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B6" w:rsidRPr="00662556" w:rsidRDefault="00662556" w:rsidP="00662556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62556">
        <w:rPr>
          <w:rFonts w:ascii="Arial" w:hAnsi="Arial" w:cs="Arial"/>
          <w:b/>
          <w:sz w:val="28"/>
          <w:szCs w:val="28"/>
          <w:u w:val="single"/>
        </w:rPr>
        <w:t xml:space="preserve">Guidelines for </w:t>
      </w:r>
      <w:r w:rsidR="001B4188">
        <w:rPr>
          <w:rFonts w:ascii="Arial" w:hAnsi="Arial" w:cs="Arial"/>
          <w:b/>
          <w:sz w:val="28"/>
          <w:szCs w:val="28"/>
          <w:u w:val="single"/>
        </w:rPr>
        <w:t>Ongoing</w:t>
      </w:r>
      <w:bookmarkStart w:id="0" w:name="_GoBack"/>
      <w:bookmarkEnd w:id="0"/>
      <w:r w:rsidRPr="00662556">
        <w:rPr>
          <w:rFonts w:ascii="Arial" w:hAnsi="Arial" w:cs="Arial"/>
          <w:b/>
          <w:sz w:val="28"/>
          <w:szCs w:val="28"/>
          <w:u w:val="single"/>
        </w:rPr>
        <w:t xml:space="preserve"> Evaluation</w:t>
      </w:r>
    </w:p>
    <w:p w:rsidR="00662556" w:rsidRDefault="00662556" w:rsidP="00662556">
      <w:pPr>
        <w:spacing w:after="0"/>
        <w:rPr>
          <w:rFonts w:ascii="Arial" w:hAnsi="Arial" w:cs="Arial"/>
          <w:sz w:val="24"/>
          <w:szCs w:val="24"/>
        </w:rPr>
      </w:pPr>
    </w:p>
    <w:p w:rsidR="00662556" w:rsidRDefault="00662556" w:rsidP="0066255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the following factors when performing ongoing evaluations of the student:</w:t>
      </w:r>
    </w:p>
    <w:p w:rsidR="00662556" w:rsidRDefault="00662556" w:rsidP="00662556">
      <w:pPr>
        <w:spacing w:after="0"/>
        <w:rPr>
          <w:rFonts w:ascii="Arial" w:hAnsi="Arial" w:cs="Arial"/>
          <w:sz w:val="24"/>
          <w:szCs w:val="24"/>
        </w:rPr>
      </w:pPr>
    </w:p>
    <w:p w:rsidR="00662556" w:rsidRDefault="00662556" w:rsidP="0066255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Individualized</w:t>
      </w:r>
      <w:r>
        <w:rPr>
          <w:rFonts w:ascii="Arial" w:hAnsi="Arial" w:cs="Arial"/>
          <w:sz w:val="24"/>
          <w:szCs w:val="24"/>
        </w:rPr>
        <w:t xml:space="preserve"> – Relate the information directly to how this individual student is doing, not how others or “most” students do.</w:t>
      </w:r>
    </w:p>
    <w:p w:rsidR="00662556" w:rsidRDefault="00662556" w:rsidP="00662556">
      <w:pPr>
        <w:spacing w:after="0"/>
        <w:rPr>
          <w:rFonts w:ascii="Arial" w:hAnsi="Arial" w:cs="Arial"/>
          <w:sz w:val="24"/>
          <w:szCs w:val="24"/>
        </w:rPr>
      </w:pPr>
    </w:p>
    <w:p w:rsidR="00662556" w:rsidRDefault="00662556" w:rsidP="00662556">
      <w:pPr>
        <w:spacing w:after="0"/>
        <w:rPr>
          <w:rFonts w:ascii="Arial" w:hAnsi="Arial" w:cs="Arial"/>
          <w:sz w:val="24"/>
          <w:szCs w:val="24"/>
        </w:rPr>
      </w:pPr>
    </w:p>
    <w:p w:rsidR="00662556" w:rsidRDefault="00662556" w:rsidP="0066255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Goal Related</w:t>
      </w:r>
      <w:r>
        <w:rPr>
          <w:rFonts w:ascii="Arial" w:hAnsi="Arial" w:cs="Arial"/>
          <w:sz w:val="24"/>
          <w:szCs w:val="24"/>
        </w:rPr>
        <w:t xml:space="preserve"> – Relate the student’s performance to goals or performance objectives that have been discussed or need to be created.</w:t>
      </w:r>
    </w:p>
    <w:p w:rsidR="00662556" w:rsidRDefault="00662556" w:rsidP="00662556">
      <w:pPr>
        <w:pStyle w:val="ListParagraph"/>
        <w:rPr>
          <w:rFonts w:ascii="Arial" w:hAnsi="Arial" w:cs="Arial"/>
          <w:sz w:val="24"/>
          <w:szCs w:val="24"/>
        </w:rPr>
      </w:pPr>
    </w:p>
    <w:p w:rsidR="00662556" w:rsidRPr="00662556" w:rsidRDefault="00662556" w:rsidP="00662556">
      <w:pPr>
        <w:pStyle w:val="ListParagraph"/>
        <w:rPr>
          <w:rFonts w:ascii="Arial" w:hAnsi="Arial" w:cs="Arial"/>
          <w:sz w:val="24"/>
          <w:szCs w:val="24"/>
        </w:rPr>
      </w:pPr>
    </w:p>
    <w:p w:rsidR="00662556" w:rsidRDefault="00662556" w:rsidP="0066255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Diagnostic</w:t>
      </w:r>
      <w:r>
        <w:rPr>
          <w:rFonts w:ascii="Arial" w:hAnsi="Arial" w:cs="Arial"/>
          <w:sz w:val="24"/>
          <w:szCs w:val="24"/>
        </w:rPr>
        <w:t xml:space="preserve"> – Identify strengths and weaknesses rather than discussing global ideas or generalizations.  Use examples to help clarify.</w:t>
      </w:r>
    </w:p>
    <w:p w:rsidR="00662556" w:rsidRDefault="00662556" w:rsidP="00662556">
      <w:pPr>
        <w:pStyle w:val="ListParagraph"/>
        <w:rPr>
          <w:rFonts w:ascii="Arial" w:hAnsi="Arial" w:cs="Arial"/>
          <w:sz w:val="24"/>
          <w:szCs w:val="24"/>
        </w:rPr>
      </w:pPr>
    </w:p>
    <w:p w:rsidR="00662556" w:rsidRPr="00662556" w:rsidRDefault="00662556" w:rsidP="00662556">
      <w:pPr>
        <w:pStyle w:val="ListParagraph"/>
        <w:rPr>
          <w:rFonts w:ascii="Arial" w:hAnsi="Arial" w:cs="Arial"/>
          <w:sz w:val="24"/>
          <w:szCs w:val="24"/>
        </w:rPr>
      </w:pPr>
    </w:p>
    <w:p w:rsidR="00662556" w:rsidRDefault="00662556" w:rsidP="0066255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Remedial</w:t>
      </w:r>
      <w:r>
        <w:rPr>
          <w:rFonts w:ascii="Arial" w:hAnsi="Arial" w:cs="Arial"/>
          <w:sz w:val="24"/>
          <w:szCs w:val="24"/>
        </w:rPr>
        <w:t xml:space="preserve"> – Create a plan for the future that supports the student’s strengths and helps remedy the weaknesses.</w:t>
      </w:r>
    </w:p>
    <w:p w:rsidR="00662556" w:rsidRDefault="00662556" w:rsidP="00662556">
      <w:pPr>
        <w:pStyle w:val="ListParagraph"/>
        <w:rPr>
          <w:rFonts w:ascii="Arial" w:hAnsi="Arial" w:cs="Arial"/>
          <w:sz w:val="24"/>
          <w:szCs w:val="24"/>
        </w:rPr>
      </w:pPr>
    </w:p>
    <w:p w:rsidR="00662556" w:rsidRPr="00662556" w:rsidRDefault="00662556" w:rsidP="00662556">
      <w:pPr>
        <w:pStyle w:val="ListParagraph"/>
        <w:rPr>
          <w:rFonts w:ascii="Arial" w:hAnsi="Arial" w:cs="Arial"/>
          <w:sz w:val="24"/>
          <w:szCs w:val="24"/>
        </w:rPr>
      </w:pPr>
    </w:p>
    <w:p w:rsidR="00662556" w:rsidRDefault="00662556" w:rsidP="0066255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Collegial</w:t>
      </w:r>
      <w:r>
        <w:rPr>
          <w:rFonts w:ascii="Arial" w:hAnsi="Arial" w:cs="Arial"/>
          <w:sz w:val="24"/>
          <w:szCs w:val="24"/>
        </w:rPr>
        <w:t xml:space="preserve"> – Utilize feedback and collaboration with the student to reach conclusions and set goals.  Be flexible and listen to the student’s point-of-view.</w:t>
      </w:r>
    </w:p>
    <w:p w:rsidR="00662556" w:rsidRDefault="00662556" w:rsidP="00662556">
      <w:pPr>
        <w:pStyle w:val="ListParagraph"/>
        <w:rPr>
          <w:rFonts w:ascii="Arial" w:hAnsi="Arial" w:cs="Arial"/>
          <w:sz w:val="24"/>
          <w:szCs w:val="24"/>
        </w:rPr>
      </w:pPr>
    </w:p>
    <w:p w:rsidR="00662556" w:rsidRPr="00662556" w:rsidRDefault="00662556" w:rsidP="00662556">
      <w:pPr>
        <w:pStyle w:val="ListParagraph"/>
        <w:rPr>
          <w:rFonts w:ascii="Arial" w:hAnsi="Arial" w:cs="Arial"/>
          <w:sz w:val="24"/>
          <w:szCs w:val="24"/>
        </w:rPr>
      </w:pPr>
    </w:p>
    <w:p w:rsidR="00662556" w:rsidRDefault="00662556" w:rsidP="0066255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Positive</w:t>
      </w:r>
      <w:r>
        <w:rPr>
          <w:rFonts w:ascii="Arial" w:hAnsi="Arial" w:cs="Arial"/>
          <w:sz w:val="24"/>
          <w:szCs w:val="24"/>
        </w:rPr>
        <w:t xml:space="preserve"> – Don’t forget to express what the student is doing right or doing well.</w:t>
      </w:r>
    </w:p>
    <w:p w:rsidR="00662556" w:rsidRDefault="00662556" w:rsidP="00662556">
      <w:pPr>
        <w:pStyle w:val="ListParagraph"/>
        <w:rPr>
          <w:rFonts w:ascii="Arial" w:hAnsi="Arial" w:cs="Arial"/>
          <w:sz w:val="24"/>
          <w:szCs w:val="24"/>
        </w:rPr>
      </w:pPr>
    </w:p>
    <w:p w:rsidR="00662556" w:rsidRPr="00662556" w:rsidRDefault="00662556" w:rsidP="00662556">
      <w:pPr>
        <w:pStyle w:val="ListParagraph"/>
        <w:rPr>
          <w:rFonts w:ascii="Arial" w:hAnsi="Arial" w:cs="Arial"/>
          <w:sz w:val="24"/>
          <w:szCs w:val="24"/>
        </w:rPr>
      </w:pPr>
    </w:p>
    <w:p w:rsidR="00662556" w:rsidRDefault="00662556" w:rsidP="0066255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Liberative</w:t>
      </w:r>
      <w:proofErr w:type="spellEnd"/>
      <w:r>
        <w:rPr>
          <w:rFonts w:ascii="Arial" w:hAnsi="Arial" w:cs="Arial"/>
          <w:sz w:val="24"/>
          <w:szCs w:val="24"/>
        </w:rPr>
        <w:t xml:space="preserve"> – Help the student learn how to assess his / her own performance.</w:t>
      </w:r>
    </w:p>
    <w:p w:rsidR="00662556" w:rsidRDefault="00662556" w:rsidP="00662556">
      <w:pPr>
        <w:pStyle w:val="ListParagraph"/>
        <w:rPr>
          <w:rFonts w:ascii="Arial" w:hAnsi="Arial" w:cs="Arial"/>
          <w:sz w:val="24"/>
          <w:szCs w:val="24"/>
        </w:rPr>
      </w:pPr>
    </w:p>
    <w:p w:rsidR="00662556" w:rsidRPr="00662556" w:rsidRDefault="00662556" w:rsidP="00662556">
      <w:pPr>
        <w:pStyle w:val="ListParagraph"/>
        <w:rPr>
          <w:rFonts w:ascii="Arial" w:hAnsi="Arial" w:cs="Arial"/>
          <w:sz w:val="24"/>
          <w:szCs w:val="24"/>
        </w:rPr>
      </w:pPr>
    </w:p>
    <w:p w:rsidR="00662556" w:rsidRDefault="00662556" w:rsidP="0066255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Selective</w:t>
      </w:r>
      <w:r>
        <w:rPr>
          <w:rFonts w:ascii="Arial" w:hAnsi="Arial" w:cs="Arial"/>
          <w:sz w:val="24"/>
          <w:szCs w:val="24"/>
        </w:rPr>
        <w:t xml:space="preserve"> – Don’t try to discuss everything at once, as it can be overwhelming.</w:t>
      </w:r>
    </w:p>
    <w:p w:rsidR="00662556" w:rsidRDefault="00662556" w:rsidP="00662556">
      <w:pPr>
        <w:pStyle w:val="ListParagraph"/>
        <w:rPr>
          <w:rFonts w:ascii="Arial" w:hAnsi="Arial" w:cs="Arial"/>
          <w:sz w:val="24"/>
          <w:szCs w:val="24"/>
        </w:rPr>
      </w:pPr>
    </w:p>
    <w:p w:rsidR="00662556" w:rsidRPr="00662556" w:rsidRDefault="00662556" w:rsidP="00662556">
      <w:pPr>
        <w:pStyle w:val="ListParagraph"/>
        <w:rPr>
          <w:rFonts w:ascii="Arial" w:hAnsi="Arial" w:cs="Arial"/>
          <w:sz w:val="24"/>
          <w:szCs w:val="24"/>
        </w:rPr>
      </w:pPr>
    </w:p>
    <w:p w:rsidR="00662556" w:rsidRDefault="00662556" w:rsidP="0066255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Timely</w:t>
      </w:r>
      <w:r>
        <w:rPr>
          <w:rFonts w:ascii="Arial" w:hAnsi="Arial" w:cs="Arial"/>
          <w:sz w:val="24"/>
          <w:szCs w:val="24"/>
        </w:rPr>
        <w:t xml:space="preserve"> – Schedule your discussions / advising as soon after the event as possible.</w:t>
      </w:r>
    </w:p>
    <w:p w:rsidR="00662556" w:rsidRDefault="00662556" w:rsidP="00662556">
      <w:pPr>
        <w:pStyle w:val="ListParagraph"/>
        <w:rPr>
          <w:rFonts w:ascii="Arial" w:hAnsi="Arial" w:cs="Arial"/>
          <w:sz w:val="24"/>
          <w:szCs w:val="24"/>
        </w:rPr>
      </w:pPr>
    </w:p>
    <w:p w:rsidR="00662556" w:rsidRPr="00662556" w:rsidRDefault="00662556" w:rsidP="00662556">
      <w:pPr>
        <w:pStyle w:val="ListParagraph"/>
        <w:rPr>
          <w:rFonts w:ascii="Arial" w:hAnsi="Arial" w:cs="Arial"/>
          <w:sz w:val="24"/>
          <w:szCs w:val="24"/>
        </w:rPr>
      </w:pPr>
    </w:p>
    <w:p w:rsidR="00662556" w:rsidRPr="00662556" w:rsidRDefault="00662556" w:rsidP="0066255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Reciprocal</w:t>
      </w:r>
      <w:r>
        <w:rPr>
          <w:rFonts w:ascii="Arial" w:hAnsi="Arial" w:cs="Arial"/>
          <w:sz w:val="24"/>
          <w:szCs w:val="24"/>
        </w:rPr>
        <w:t xml:space="preserve"> – Allow /encourage the student to provide you feedback about how you are performing.  What are </w:t>
      </w:r>
      <w:r>
        <w:rPr>
          <w:rFonts w:ascii="Arial" w:hAnsi="Arial" w:cs="Arial"/>
          <w:b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>strengths and weaknesses?</w:t>
      </w:r>
    </w:p>
    <w:sectPr w:rsidR="00662556" w:rsidRPr="0066255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556" w:rsidRDefault="00662556" w:rsidP="00662556">
      <w:pPr>
        <w:spacing w:after="0" w:line="240" w:lineRule="auto"/>
      </w:pPr>
      <w:r>
        <w:separator/>
      </w:r>
    </w:p>
  </w:endnote>
  <w:endnote w:type="continuationSeparator" w:id="0">
    <w:p w:rsidR="00662556" w:rsidRDefault="00662556" w:rsidP="0066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56" w:rsidRPr="002D664D" w:rsidRDefault="00662556">
    <w:pPr>
      <w:pStyle w:val="Footer"/>
      <w:rPr>
        <w:sz w:val="16"/>
        <w:szCs w:val="16"/>
      </w:rPr>
    </w:pPr>
    <w:r w:rsidRPr="002D664D">
      <w:rPr>
        <w:sz w:val="16"/>
        <w:szCs w:val="16"/>
      </w:rPr>
      <w:t>Adapted from: APTA</w:t>
    </w:r>
    <w:r w:rsidR="002D664D" w:rsidRPr="002D664D">
      <w:rPr>
        <w:sz w:val="16"/>
        <w:szCs w:val="16"/>
      </w:rPr>
      <w:t xml:space="preserve">, </w:t>
    </w:r>
    <w:r w:rsidR="002D664D" w:rsidRPr="002D664D">
      <w:rPr>
        <w:i/>
        <w:sz w:val="16"/>
        <w:szCs w:val="16"/>
      </w:rPr>
      <w:t>Physical Therapy Clinical Instructor Educator Credentialing Manual.</w:t>
    </w:r>
    <w:r w:rsidR="002D664D" w:rsidRPr="002D664D">
      <w:rPr>
        <w:sz w:val="16"/>
        <w:szCs w:val="16"/>
      </w:rPr>
      <w:t xml:space="preserve"> APTA, 2005: Section IV, 4-5.</w:t>
    </w:r>
  </w:p>
  <w:p w:rsidR="00662556" w:rsidRPr="002D664D" w:rsidRDefault="0066255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556" w:rsidRDefault="00662556" w:rsidP="00662556">
      <w:pPr>
        <w:spacing w:after="0" w:line="240" w:lineRule="auto"/>
      </w:pPr>
      <w:r>
        <w:separator/>
      </w:r>
    </w:p>
  </w:footnote>
  <w:footnote w:type="continuationSeparator" w:id="0">
    <w:p w:rsidR="00662556" w:rsidRDefault="00662556" w:rsidP="00662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27DCC"/>
    <w:multiLevelType w:val="hybridMultilevel"/>
    <w:tmpl w:val="CAFCB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56"/>
    <w:rsid w:val="001B4188"/>
    <w:rsid w:val="002D664D"/>
    <w:rsid w:val="00662556"/>
    <w:rsid w:val="009332AE"/>
    <w:rsid w:val="00D5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33D8B-05B1-40E8-AB59-A53FBA91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5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56"/>
  </w:style>
  <w:style w:type="paragraph" w:styleId="Footer">
    <w:name w:val="footer"/>
    <w:basedOn w:val="Normal"/>
    <w:link w:val="FooterChar"/>
    <w:uiPriority w:val="99"/>
    <w:unhideWhenUsed/>
    <w:rsid w:val="00662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56"/>
  </w:style>
  <w:style w:type="paragraph" w:styleId="BalloonText">
    <w:name w:val="Balloon Text"/>
    <w:basedOn w:val="Normal"/>
    <w:link w:val="BalloonTextChar"/>
    <w:uiPriority w:val="99"/>
    <w:semiHidden/>
    <w:unhideWhenUsed/>
    <w:rsid w:val="0066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Belcher</dc:creator>
  <cp:lastModifiedBy>Belcher, Debra</cp:lastModifiedBy>
  <cp:revision>2</cp:revision>
  <dcterms:created xsi:type="dcterms:W3CDTF">2014-10-30T16:15:00Z</dcterms:created>
  <dcterms:modified xsi:type="dcterms:W3CDTF">2014-10-30T16:15:00Z</dcterms:modified>
</cp:coreProperties>
</file>