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30B" w:rsidRDefault="00BA730B" w:rsidP="00BA730B">
      <w:pPr>
        <w:pStyle w:val="Heading1"/>
        <w:keepNext w:val="0"/>
        <w:widowControl w:val="0"/>
      </w:pPr>
      <w:r>
        <w:t>Degree Completion Policy</w:t>
      </w:r>
    </w:p>
    <w:p w:rsidR="00BA730B" w:rsidRDefault="00BA730B" w:rsidP="00BA730B">
      <w:pPr>
        <w:rPr>
          <w:b/>
          <w:bCs/>
        </w:rPr>
      </w:pPr>
    </w:p>
    <w:p w:rsidR="00BA730B" w:rsidRDefault="00BA730B" w:rsidP="00BA730B">
      <w:r>
        <w:t xml:space="preserve">The </w:t>
      </w:r>
      <w:r>
        <w:t>Legal Studies</w:t>
      </w:r>
      <w:bookmarkStart w:id="0" w:name="_GoBack"/>
      <w:bookmarkEnd w:id="0"/>
      <w:r>
        <w:t xml:space="preserve"> Program degree must be completed within six years. Any student who has not completed the degree program in six years, for any reason, and wishes to continue, or return, must meet all requirements of the current curriculum. This may include repeating courses that have undergone extensive revisions. Any student affected by this policy must consult with the department chair</w:t>
      </w:r>
      <w:r w:rsidRPr="00AC13C4">
        <w:t xml:space="preserve"> </w:t>
      </w:r>
      <w:r>
        <w:t>and obtain a signature before registering for any paralegal course.</w:t>
      </w:r>
    </w:p>
    <w:p w:rsidR="00BA730B" w:rsidRDefault="00BA730B" w:rsidP="00BA730B"/>
    <w:p w:rsidR="009238C4" w:rsidRDefault="00BA730B"/>
    <w:sectPr w:rsidR="00923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0B"/>
    <w:rsid w:val="008908B7"/>
    <w:rsid w:val="00BA730B"/>
    <w:rsid w:val="00F2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728D1-8815-4134-88C8-208EE69D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30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BA730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730B"/>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Jennifer</dc:creator>
  <cp:keywords/>
  <dc:description/>
  <cp:lastModifiedBy>Tallman, Jennifer</cp:lastModifiedBy>
  <cp:revision>1</cp:revision>
  <dcterms:created xsi:type="dcterms:W3CDTF">2019-08-26T20:04:00Z</dcterms:created>
  <dcterms:modified xsi:type="dcterms:W3CDTF">2019-08-26T20:05:00Z</dcterms:modified>
</cp:coreProperties>
</file>