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E6C03" w14:textId="77777777"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0B327095" w14:textId="77777777"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14:paraId="2915AE2A" w14:textId="77777777" w:rsidR="00133FD8" w:rsidRDefault="00133FD8" w:rsidP="00133FD8">
      <w:pPr>
        <w:jc w:val="center"/>
        <w:rPr>
          <w:rFonts w:ascii="Arial" w:hAnsi="Arial" w:cs="Arial"/>
          <w:b/>
          <w:color w:val="000000" w:themeColor="text1"/>
        </w:rPr>
      </w:pPr>
    </w:p>
    <w:p w14:paraId="3FC75747" w14:textId="77777777"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14:paraId="5D6C0659" w14:textId="77777777" w:rsidR="005B7364" w:rsidRDefault="005B7364" w:rsidP="00133FD8">
      <w:pPr>
        <w:jc w:val="center"/>
        <w:rPr>
          <w:rFonts w:ascii="Arial" w:hAnsi="Arial" w:cs="Arial"/>
          <w:b/>
          <w:color w:val="000000" w:themeColor="text1"/>
        </w:rPr>
      </w:pPr>
    </w:p>
    <w:p w14:paraId="143C7015" w14:textId="77777777"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14:paraId="6DA490BF" w14:textId="77777777" w:rsidR="005B7364" w:rsidRDefault="005B7364" w:rsidP="00133FD8">
      <w:pPr>
        <w:jc w:val="center"/>
        <w:rPr>
          <w:rFonts w:ascii="Arial" w:hAnsi="Arial" w:cs="Arial"/>
          <w:b/>
          <w:color w:val="000000" w:themeColor="text1"/>
        </w:rPr>
      </w:pPr>
    </w:p>
    <w:p w14:paraId="5D51D54A" w14:textId="77777777"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14:paraId="277052EC" w14:textId="77777777" w:rsidR="00133FD8" w:rsidRDefault="00133FD8" w:rsidP="00133FD8">
      <w:pPr>
        <w:rPr>
          <w:rFonts w:ascii="Arial" w:hAnsi="Arial" w:cs="Arial"/>
          <w:b/>
          <w:sz w:val="20"/>
          <w:szCs w:val="20"/>
          <w:u w:val="single"/>
        </w:rPr>
      </w:pPr>
    </w:p>
    <w:p w14:paraId="1B29F5D0" w14:textId="77777777" w:rsidR="001026AA" w:rsidRPr="00CD2613" w:rsidRDefault="001026AA" w:rsidP="001026AA">
      <w:pPr>
        <w:jc w:val="center"/>
        <w:rPr>
          <w:rFonts w:ascii="Arial" w:hAnsi="Arial" w:cs="Arial"/>
          <w:b/>
          <w:color w:val="000000" w:themeColor="text1"/>
        </w:rPr>
      </w:pPr>
    </w:p>
    <w:p w14:paraId="33C7EA61" w14:textId="77777777" w:rsidR="00A403F2" w:rsidRPr="00A403F2" w:rsidRDefault="00D9642E" w:rsidP="00A403F2">
      <w:pPr>
        <w:rPr>
          <w:rFonts w:ascii="Calibri" w:hAnsi="Calibri" w:cs="Calibri"/>
          <w:color w:val="000000"/>
          <w:sz w:val="22"/>
          <w:szCs w:val="22"/>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rPr>
            <w:b w:val="0"/>
          </w:rPr>
        </w:sdtEndPr>
        <w:sdtContent>
          <w:sdt>
            <w:sdtPr>
              <w:rPr>
                <w:rFonts w:ascii="Arial" w:hAnsi="Arial" w:cs="Arial"/>
                <w:b/>
                <w:sz w:val="20"/>
                <w:szCs w:val="20"/>
              </w:rPr>
              <w:id w:val="1941643001"/>
              <w:placeholder>
                <w:docPart w:val="AC6405246F89492EB3C6363DD9F07B24"/>
              </w:placeholder>
            </w:sdtPr>
            <w:sdtEndPr>
              <w:rPr>
                <w:b w:val="0"/>
              </w:rPr>
            </w:sdtEndPr>
            <w:sdtContent>
              <w:sdt>
                <w:sdtPr>
                  <w:rPr>
                    <w:rFonts w:ascii="Arial" w:hAnsi="Arial" w:cs="Arial"/>
                    <w:b/>
                    <w:sz w:val="20"/>
                    <w:szCs w:val="20"/>
                  </w:rPr>
                  <w:id w:val="-1952005552"/>
                  <w:placeholder>
                    <w:docPart w:val="6F32F4B890604D4DBFF0C9AC9C44F6DD"/>
                  </w:placeholder>
                </w:sdtPr>
                <w:sdtEndPr>
                  <w:rPr>
                    <w:b w:val="0"/>
                  </w:rPr>
                </w:sdtEndPr>
                <w:sdtContent>
                  <w:sdt>
                    <w:sdtPr>
                      <w:rPr>
                        <w:rFonts w:ascii="Arial" w:hAnsi="Arial" w:cs="Arial"/>
                        <w:sz w:val="20"/>
                        <w:szCs w:val="20"/>
                      </w:rPr>
                      <w:id w:val="1149713402"/>
                      <w:placeholder>
                        <w:docPart w:val="141822FEB60F448BAEF4C69878758E90"/>
                      </w:placeholder>
                    </w:sdtPr>
                    <w:sdtEndPr/>
                    <w:sdtContent>
                      <w:r w:rsidR="00A403F2" w:rsidRPr="00A403F2">
                        <w:rPr>
                          <w:rFonts w:ascii="Arial" w:hAnsi="Arial" w:cs="Arial"/>
                          <w:sz w:val="20"/>
                          <w:szCs w:val="20"/>
                        </w:rPr>
                        <w:t>SME -</w:t>
                      </w:r>
                    </w:sdtContent>
                  </w:sdt>
                </w:sdtContent>
              </w:sdt>
            </w:sdtContent>
          </w:sdt>
        </w:sdtContent>
      </w:sdt>
      <w:r w:rsidR="00A403F2" w:rsidRPr="00A403F2">
        <w:rPr>
          <w:rFonts w:ascii="Arial" w:hAnsi="Arial" w:cs="Arial"/>
          <w:sz w:val="20"/>
          <w:szCs w:val="20"/>
        </w:rPr>
        <w:t xml:space="preserve"> </w:t>
      </w:r>
      <w:r w:rsidR="00A403F2" w:rsidRPr="00A403F2">
        <w:rPr>
          <w:rFonts w:ascii="Calibri" w:hAnsi="Calibri" w:cs="Calibri"/>
          <w:color w:val="000000"/>
          <w:sz w:val="22"/>
          <w:szCs w:val="22"/>
        </w:rPr>
        <w:t>0322-Biology</w:t>
      </w:r>
    </w:p>
    <w:p w14:paraId="17775F76" w14:textId="77777777" w:rsidR="00713F76" w:rsidRDefault="00713F76" w:rsidP="001026AA">
      <w:pPr>
        <w:tabs>
          <w:tab w:val="left" w:pos="7920"/>
        </w:tabs>
        <w:spacing w:after="240"/>
        <w:rPr>
          <w:rFonts w:ascii="Arial" w:hAnsi="Arial" w:cs="Arial"/>
          <w:color w:val="000000" w:themeColor="text1"/>
          <w:u w:val="single"/>
        </w:rPr>
      </w:pPr>
    </w:p>
    <w:p w14:paraId="5995EBA3" w14:textId="77777777" w:rsidR="008B5B43" w:rsidRPr="009A2F4E" w:rsidRDefault="008B5B43" w:rsidP="008B5B43">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2018-19</w:t>
      </w:r>
    </w:p>
    <w:p w14:paraId="677DA7C6" w14:textId="77777777" w:rsidR="008B5B43" w:rsidRPr="009A2F4E" w:rsidRDefault="008B5B43" w:rsidP="008B5B43">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Pr="00A76236">
        <w:rPr>
          <w:rFonts w:ascii="Arial" w:hAnsi="Arial" w:cs="Arial"/>
          <w:color w:val="000000" w:themeColor="text1"/>
        </w:rPr>
        <w:t>FY 2023-2024</w:t>
      </w:r>
    </w:p>
    <w:p w14:paraId="5A9A55C8" w14:textId="77777777" w:rsidR="00827AE5" w:rsidRPr="00CD2613" w:rsidRDefault="00827AE5" w:rsidP="00F0239E">
      <w:pPr>
        <w:jc w:val="center"/>
        <w:rPr>
          <w:rFonts w:ascii="Arial" w:hAnsi="Arial" w:cs="Arial"/>
          <w:b/>
          <w:color w:val="000000" w:themeColor="text1"/>
        </w:rPr>
      </w:pPr>
    </w:p>
    <w:p w14:paraId="6DD9C759" w14:textId="77777777"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56C19E89" w14:textId="77777777" w:rsidR="001D736E" w:rsidRPr="00CD2613" w:rsidRDefault="001D736E" w:rsidP="00CD2613">
      <w:pPr>
        <w:pStyle w:val="ListParagraph"/>
        <w:ind w:left="0"/>
        <w:rPr>
          <w:rFonts w:ascii="Arial" w:hAnsi="Arial" w:cs="Arial"/>
          <w:b/>
          <w:color w:val="000000" w:themeColor="text1"/>
          <w:u w:val="single"/>
        </w:rPr>
      </w:pPr>
    </w:p>
    <w:p w14:paraId="5CEBDBB0"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5F57DAAF" w14:textId="77777777" w:rsidR="00B11028" w:rsidRDefault="00B11028"/>
    <w:p w14:paraId="486D4D0E" w14:textId="77777777"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1A49B899" w14:textId="77777777" w:rsidTr="008D28F3">
        <w:trPr>
          <w:trHeight w:val="466"/>
        </w:trPr>
        <w:tc>
          <w:tcPr>
            <w:tcW w:w="4297" w:type="dxa"/>
          </w:tcPr>
          <w:p w14:paraId="2431F7FE" w14:textId="77777777" w:rsidR="0097461B" w:rsidRPr="00460DC6" w:rsidRDefault="0097461B" w:rsidP="008D28F3">
            <w:pPr>
              <w:spacing w:before="120"/>
              <w:jc w:val="center"/>
              <w:rPr>
                <w:rFonts w:ascii="Arial" w:hAnsi="Arial" w:cs="Arial"/>
                <w:b/>
              </w:rPr>
            </w:pPr>
            <w:r w:rsidRPr="00460DC6">
              <w:rPr>
                <w:rFonts w:ascii="Arial" w:hAnsi="Arial" w:cs="Arial"/>
                <w:b/>
              </w:rPr>
              <w:lastRenderedPageBreak/>
              <w:t>GOALS</w:t>
            </w:r>
          </w:p>
        </w:tc>
        <w:tc>
          <w:tcPr>
            <w:tcW w:w="1818" w:type="dxa"/>
          </w:tcPr>
          <w:p w14:paraId="2C037FF3" w14:textId="77777777"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14:paraId="1D505B5B" w14:textId="77777777"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2ECD6FE0" w14:textId="77777777" w:rsidR="0097461B" w:rsidRPr="00460DC6" w:rsidRDefault="0097461B" w:rsidP="008D28F3">
            <w:pPr>
              <w:spacing w:before="120"/>
              <w:jc w:val="center"/>
              <w:rPr>
                <w:rFonts w:ascii="Arial" w:hAnsi="Arial" w:cs="Arial"/>
                <w:b/>
              </w:rPr>
            </w:pPr>
            <w:r>
              <w:rPr>
                <w:rFonts w:ascii="Arial" w:hAnsi="Arial" w:cs="Arial"/>
                <w:b/>
              </w:rPr>
              <w:t>FY 2019-20 Update</w:t>
            </w:r>
          </w:p>
        </w:tc>
      </w:tr>
      <w:tr w:rsidR="0097461B" w14:paraId="3406DD1C" w14:textId="77777777" w:rsidTr="008D28F3">
        <w:trPr>
          <w:trHeight w:val="1399"/>
        </w:trPr>
        <w:tc>
          <w:tcPr>
            <w:tcW w:w="4297" w:type="dxa"/>
          </w:tcPr>
          <w:p w14:paraId="193B7F5B" w14:textId="77777777" w:rsidR="00C0347A" w:rsidRPr="00EC3EA7" w:rsidRDefault="00C0347A" w:rsidP="00C0347A">
            <w:pPr>
              <w:pStyle w:val="ListParagraph"/>
              <w:ind w:left="810" w:hanging="360"/>
              <w:rPr>
                <w:rFonts w:ascii="Arial" w:hAnsi="Arial" w:cs="Arial"/>
                <w:b/>
                <w:color w:val="000000"/>
              </w:rPr>
            </w:pPr>
            <w:r w:rsidRPr="00506AFD">
              <w:rPr>
                <w:rFonts w:ascii="Arial" w:hAnsi="Arial" w:cs="Arial"/>
                <w:b/>
                <w:color w:val="000000"/>
              </w:rPr>
              <w:t>1.</w:t>
            </w:r>
            <w:r>
              <w:rPr>
                <w:rFonts w:ascii="Arial" w:hAnsi="Arial" w:cs="Arial"/>
                <w:b/>
                <w:color w:val="000000"/>
              </w:rPr>
              <w:t xml:space="preserve">  </w:t>
            </w:r>
            <w:r w:rsidRPr="00EC3EA7">
              <w:rPr>
                <w:rFonts w:ascii="Arial" w:hAnsi="Arial" w:cs="Arial"/>
                <w:b/>
                <w:color w:val="000000"/>
              </w:rPr>
              <w:t>Improve retention and success rates in high enrollment biology courses (BIO 1111, BIO 1141 and BIO 1121).</w:t>
            </w:r>
          </w:p>
          <w:p w14:paraId="1A917B43" w14:textId="77777777" w:rsidR="00C0347A" w:rsidRPr="00672D7E" w:rsidRDefault="00C0347A" w:rsidP="00C0347A">
            <w:pPr>
              <w:rPr>
                <w:rFonts w:ascii="Arial" w:hAnsi="Arial" w:cs="Arial"/>
                <w:color w:val="000000"/>
              </w:rPr>
            </w:pPr>
          </w:p>
          <w:p w14:paraId="5A326B77" w14:textId="77777777" w:rsidR="00C0347A" w:rsidRPr="007A283E" w:rsidRDefault="00C0347A" w:rsidP="00CA4E79">
            <w:pPr>
              <w:pStyle w:val="ListParagraph"/>
              <w:numPr>
                <w:ilvl w:val="0"/>
                <w:numId w:val="3"/>
              </w:numPr>
              <w:rPr>
                <w:rFonts w:ascii="Arial" w:hAnsi="Arial" w:cs="Arial"/>
                <w:color w:val="000000"/>
              </w:rPr>
            </w:pPr>
            <w:r w:rsidRPr="00AB79F6">
              <w:rPr>
                <w:rFonts w:ascii="Arial" w:hAnsi="Arial" w:cs="Arial"/>
                <w:color w:val="000000"/>
              </w:rPr>
              <w:t>Improve Student Preparedness by including necessary pre-requisite courses for classes such as A&amp;P.  </w:t>
            </w:r>
            <w:r w:rsidRPr="00AB79F6">
              <w:rPr>
                <w:rFonts w:ascii="Arial" w:hAnsi="Arial" w:cs="Arial"/>
              </w:rPr>
              <w:t>We will explore the practicality and effectiveness of a</w:t>
            </w:r>
            <w:r w:rsidRPr="00AB79F6">
              <w:rPr>
                <w:rFonts w:ascii="Arial" w:hAnsi="Arial" w:cs="Arial"/>
                <w:color w:val="000000"/>
              </w:rPr>
              <w:t xml:space="preserve"> Science Readiness test that all entering students would take with their English and Math placement tests.  </w:t>
            </w:r>
          </w:p>
          <w:p w14:paraId="5B51A1ED" w14:textId="77777777" w:rsidR="0097461B" w:rsidRPr="00460DC6" w:rsidRDefault="0097461B" w:rsidP="0097461B">
            <w:pPr>
              <w:rPr>
                <w:rFonts w:ascii="Arial" w:hAnsi="Arial" w:cs="Arial"/>
                <w:color w:val="000000" w:themeColor="text1"/>
              </w:rPr>
            </w:pPr>
          </w:p>
        </w:tc>
        <w:tc>
          <w:tcPr>
            <w:tcW w:w="1818" w:type="dxa"/>
          </w:tcPr>
          <w:p w14:paraId="65BDD7F0" w14:textId="77777777" w:rsidR="0097461B" w:rsidRPr="00460DC6" w:rsidRDefault="0097461B" w:rsidP="008D28F3">
            <w:pPr>
              <w:pStyle w:val="ListParagraph"/>
              <w:ind w:left="0"/>
              <w:rPr>
                <w:rFonts w:ascii="Arial" w:hAnsi="Arial" w:cs="Arial"/>
                <w:color w:val="000000" w:themeColor="text1"/>
              </w:rPr>
            </w:pPr>
          </w:p>
          <w:p w14:paraId="3F120008" w14:textId="0F18EA60"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001F4E2B">
                  <w:rPr>
                    <w:rFonts w:ascii="Arial" w:eastAsia="MS Gothic" w:hAnsi="Arial" w:cs="Arial"/>
                  </w:rPr>
                  <w:t>X</w:t>
                </w:r>
              </w:sdtContent>
            </w:sdt>
          </w:p>
          <w:p w14:paraId="309817B0" w14:textId="77777777"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5D17A2D" w14:textId="77777777" w:rsidR="0097461B" w:rsidRPr="00460DC6" w:rsidRDefault="0097461B" w:rsidP="008D28F3">
            <w:pPr>
              <w:pStyle w:val="ListParagraph"/>
              <w:ind w:left="0"/>
              <w:rPr>
                <w:rFonts w:ascii="Arial" w:hAnsi="Arial" w:cs="Arial"/>
                <w:color w:val="000000" w:themeColor="text1"/>
              </w:rPr>
            </w:pPr>
          </w:p>
          <w:p w14:paraId="6048F5E0" w14:textId="77777777"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Pr="00460DC6">
                  <w:rPr>
                    <w:rFonts w:ascii="Arial" w:eastAsia="MS Gothic" w:hAnsi="Arial" w:cs="Arial"/>
                  </w:rPr>
                  <w:sym w:font="Wingdings" w:char="F06F"/>
                </w:r>
              </w:sdtContent>
            </w:sdt>
          </w:p>
          <w:p w14:paraId="6A0D70EF" w14:textId="77777777" w:rsidR="0097461B" w:rsidRPr="00460DC6" w:rsidRDefault="0097461B" w:rsidP="008D28F3">
            <w:pPr>
              <w:pStyle w:val="ListParagraph"/>
              <w:ind w:left="0"/>
              <w:rPr>
                <w:rFonts w:ascii="Arial" w:hAnsi="Arial" w:cs="Arial"/>
                <w:color w:val="000000" w:themeColor="text1"/>
              </w:rPr>
            </w:pPr>
          </w:p>
          <w:p w14:paraId="20B26382" w14:textId="77777777" w:rsidR="0097461B" w:rsidRPr="00460DC6" w:rsidRDefault="0097461B" w:rsidP="008D28F3">
            <w:pPr>
              <w:pStyle w:val="ListParagraph"/>
              <w:ind w:left="0"/>
              <w:rPr>
                <w:rFonts w:ascii="Arial" w:hAnsi="Arial" w:cs="Arial"/>
                <w:color w:val="000000" w:themeColor="text1"/>
              </w:rPr>
            </w:pPr>
          </w:p>
          <w:p w14:paraId="76A02E2B" w14:textId="77777777"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14:paraId="7A180D72" w14:textId="77777777" w:rsidR="0097461B" w:rsidRPr="00460DC6" w:rsidRDefault="0097461B" w:rsidP="008D28F3">
            <w:pPr>
              <w:pStyle w:val="ListParagraph"/>
              <w:ind w:left="0"/>
              <w:rPr>
                <w:rFonts w:ascii="Arial" w:hAnsi="Arial" w:cs="Arial"/>
                <w:color w:val="000000" w:themeColor="text1"/>
              </w:rPr>
            </w:pPr>
          </w:p>
        </w:tc>
        <w:tc>
          <w:tcPr>
            <w:tcW w:w="4230" w:type="dxa"/>
          </w:tcPr>
          <w:p w14:paraId="07C8C8ED" w14:textId="2389B664" w:rsidR="0097461B" w:rsidRPr="00460DC6" w:rsidRDefault="00AF0C80"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46A67946" w14:textId="7FF1446E" w:rsidR="00D6769F" w:rsidRPr="00D6769F" w:rsidRDefault="00D6769F" w:rsidP="008D28F3">
            <w:pPr>
              <w:rPr>
                <w:rFonts w:ascii="Arial" w:hAnsi="Arial" w:cs="Arial"/>
              </w:rPr>
            </w:pPr>
            <w:r w:rsidRPr="00D6769F">
              <w:rPr>
                <w:rFonts w:ascii="Arial" w:hAnsi="Arial" w:cs="Arial"/>
              </w:rPr>
              <w:t>The following curriculum updates were implemented in BIO 1121 Human A&amp;P I to improve retention and success rates:</w:t>
            </w:r>
          </w:p>
          <w:p w14:paraId="26FB742D" w14:textId="13065DBF" w:rsidR="0097461B" w:rsidRDefault="00D6769F" w:rsidP="00D6769F">
            <w:pPr>
              <w:pStyle w:val="ListParagraph"/>
              <w:numPr>
                <w:ilvl w:val="0"/>
                <w:numId w:val="3"/>
              </w:numPr>
              <w:rPr>
                <w:rFonts w:ascii="Arial" w:hAnsi="Arial" w:cs="Arial"/>
              </w:rPr>
            </w:pPr>
            <w:r w:rsidRPr="00D6769F">
              <w:rPr>
                <w:rFonts w:ascii="Arial" w:hAnsi="Arial" w:cs="Arial"/>
              </w:rPr>
              <w:t xml:space="preserve">Developed a bank of worksheets and classroom discussion </w:t>
            </w:r>
            <w:r>
              <w:rPr>
                <w:rFonts w:ascii="Arial" w:hAnsi="Arial" w:cs="Arial"/>
              </w:rPr>
              <w:t xml:space="preserve">scenarios </w:t>
            </w:r>
            <w:r w:rsidRPr="00D6769F">
              <w:rPr>
                <w:rFonts w:ascii="Arial" w:hAnsi="Arial" w:cs="Arial"/>
              </w:rPr>
              <w:t>for each chapter</w:t>
            </w:r>
          </w:p>
          <w:p w14:paraId="6CBC422B" w14:textId="77777777" w:rsidR="00D6769F" w:rsidRDefault="00D6769F" w:rsidP="00D6769F">
            <w:pPr>
              <w:pStyle w:val="ListParagraph"/>
              <w:numPr>
                <w:ilvl w:val="0"/>
                <w:numId w:val="3"/>
              </w:numPr>
              <w:rPr>
                <w:rFonts w:ascii="Arial" w:hAnsi="Arial" w:cs="Arial"/>
              </w:rPr>
            </w:pPr>
            <w:r>
              <w:rPr>
                <w:rFonts w:ascii="Arial" w:hAnsi="Arial" w:cs="Arial"/>
              </w:rPr>
              <w:t>Begin faculty discussion forums to discuss best practices</w:t>
            </w:r>
          </w:p>
          <w:p w14:paraId="3CD0DEF9" w14:textId="6BD7F0F8" w:rsidR="00D6769F" w:rsidRPr="00D6769F" w:rsidRDefault="00D6769F" w:rsidP="00D6769F">
            <w:pPr>
              <w:pStyle w:val="ListParagraph"/>
              <w:numPr>
                <w:ilvl w:val="0"/>
                <w:numId w:val="3"/>
              </w:numPr>
              <w:rPr>
                <w:rFonts w:ascii="Arial" w:hAnsi="Arial" w:cs="Arial"/>
              </w:rPr>
            </w:pPr>
            <w:r>
              <w:rPr>
                <w:rFonts w:ascii="Arial" w:hAnsi="Arial" w:cs="Arial"/>
              </w:rPr>
              <w:t>Revise select sections of BIO 1121 to align with Universal Design for Learning</w:t>
            </w:r>
          </w:p>
        </w:tc>
      </w:tr>
      <w:tr w:rsidR="0097461B" w14:paraId="5AD0C423" w14:textId="77777777" w:rsidTr="008D28F3">
        <w:trPr>
          <w:trHeight w:val="1399"/>
        </w:trPr>
        <w:tc>
          <w:tcPr>
            <w:tcW w:w="4297" w:type="dxa"/>
          </w:tcPr>
          <w:p w14:paraId="065D4F2C" w14:textId="77777777" w:rsidR="00C0347A" w:rsidRPr="00D16736" w:rsidRDefault="00C0347A" w:rsidP="00C0347A">
            <w:pPr>
              <w:pStyle w:val="ListParagraph"/>
              <w:ind w:left="540"/>
              <w:rPr>
                <w:rFonts w:ascii="Arial" w:hAnsi="Arial" w:cs="Arial"/>
                <w:b/>
              </w:rPr>
            </w:pPr>
            <w:r>
              <w:rPr>
                <w:rFonts w:ascii="Arial" w:hAnsi="Arial" w:cs="Arial"/>
                <w:b/>
              </w:rPr>
              <w:t xml:space="preserve">2.  </w:t>
            </w:r>
            <w:r w:rsidRPr="00D16736">
              <w:rPr>
                <w:rFonts w:ascii="Arial" w:hAnsi="Arial" w:cs="Arial"/>
                <w:b/>
              </w:rPr>
              <w:t>Revising program and course outcomes/objectives</w:t>
            </w:r>
          </w:p>
          <w:p w14:paraId="44B2EFD9" w14:textId="77777777" w:rsidR="00C0347A" w:rsidRPr="00D16736" w:rsidRDefault="00C0347A" w:rsidP="00C0347A">
            <w:pPr>
              <w:pStyle w:val="ListParagraph"/>
              <w:rPr>
                <w:rFonts w:ascii="Arial" w:hAnsi="Arial" w:cs="Arial"/>
                <w:b/>
              </w:rPr>
            </w:pPr>
          </w:p>
          <w:p w14:paraId="1FA83FC3" w14:textId="77777777" w:rsidR="00C0347A" w:rsidRPr="007A283E" w:rsidRDefault="00C0347A" w:rsidP="00CA4E79">
            <w:pPr>
              <w:pStyle w:val="ListParagraph"/>
              <w:numPr>
                <w:ilvl w:val="0"/>
                <w:numId w:val="4"/>
              </w:numPr>
              <w:rPr>
                <w:rFonts w:ascii="Arial" w:hAnsi="Arial" w:cs="Arial"/>
              </w:rPr>
            </w:pPr>
            <w:r w:rsidRPr="007A283E">
              <w:rPr>
                <w:rFonts w:ascii="Arial" w:hAnsi="Arial" w:cs="Arial"/>
              </w:rPr>
              <w:t>Maintain consistencies in the content within the same course taught by different instructors</w:t>
            </w:r>
          </w:p>
          <w:p w14:paraId="14A2CCD9" w14:textId="77777777" w:rsidR="00C0347A" w:rsidRDefault="00C0347A" w:rsidP="00CA4E79">
            <w:pPr>
              <w:pStyle w:val="ListParagraph"/>
              <w:numPr>
                <w:ilvl w:val="0"/>
                <w:numId w:val="4"/>
              </w:numPr>
              <w:rPr>
                <w:rFonts w:ascii="Arial" w:hAnsi="Arial" w:cs="Arial"/>
              </w:rPr>
            </w:pPr>
            <w:r w:rsidRPr="007A283E">
              <w:rPr>
                <w:rFonts w:ascii="Arial" w:hAnsi="Arial" w:cs="Arial"/>
              </w:rPr>
              <w:t>Provide detailed information about specific course content and learning outcomes</w:t>
            </w:r>
            <w:r w:rsidRPr="00672D7E">
              <w:rPr>
                <w:rFonts w:ascii="Arial" w:hAnsi="Arial" w:cs="Arial"/>
              </w:rPr>
              <w:t xml:space="preserve"> that can be assessed to determine if </w:t>
            </w:r>
            <w:r w:rsidRPr="00672D7E">
              <w:rPr>
                <w:rFonts w:ascii="Arial" w:hAnsi="Arial" w:cs="Arial"/>
              </w:rPr>
              <w:lastRenderedPageBreak/>
              <w:t>students are successfully achieving these outcomes</w:t>
            </w:r>
          </w:p>
          <w:p w14:paraId="44994C5E" w14:textId="77777777" w:rsidR="0097461B" w:rsidRPr="00460DC6" w:rsidRDefault="0097461B" w:rsidP="0097461B">
            <w:pPr>
              <w:rPr>
                <w:rFonts w:ascii="Arial" w:hAnsi="Arial" w:cs="Arial"/>
                <w:color w:val="000000" w:themeColor="text1"/>
              </w:rPr>
            </w:pPr>
          </w:p>
        </w:tc>
        <w:tc>
          <w:tcPr>
            <w:tcW w:w="1818" w:type="dxa"/>
          </w:tcPr>
          <w:p w14:paraId="48137A14" w14:textId="583676DA" w:rsidR="0097461B" w:rsidRPr="00460DC6" w:rsidRDefault="0097461B" w:rsidP="0097461B">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391066959"/>
              </w:sdtPr>
              <w:sdtEndPr/>
              <w:sdtContent>
                <w:r w:rsidR="000774DF">
                  <w:rPr>
                    <w:rFonts w:ascii="Arial" w:eastAsia="MS Gothic" w:hAnsi="Arial" w:cs="Arial"/>
                  </w:rPr>
                  <w:t>X</w:t>
                </w:r>
              </w:sdtContent>
            </w:sdt>
          </w:p>
          <w:p w14:paraId="2E3F397E" w14:textId="77777777"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A8D63A6" w14:textId="77777777" w:rsidR="0097461B" w:rsidRPr="00460DC6" w:rsidRDefault="0097461B" w:rsidP="0097461B">
            <w:pPr>
              <w:pStyle w:val="ListParagraph"/>
              <w:ind w:left="0"/>
              <w:rPr>
                <w:rFonts w:ascii="Arial" w:hAnsi="Arial" w:cs="Arial"/>
                <w:color w:val="000000" w:themeColor="text1"/>
              </w:rPr>
            </w:pPr>
          </w:p>
          <w:p w14:paraId="2D34BF15" w14:textId="77777777"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14:paraId="5B93520F" w14:textId="77777777" w:rsidR="0097461B" w:rsidRPr="00460DC6" w:rsidRDefault="0097461B" w:rsidP="0097461B">
            <w:pPr>
              <w:pStyle w:val="ListParagraph"/>
              <w:ind w:left="0"/>
              <w:rPr>
                <w:rFonts w:ascii="Arial" w:hAnsi="Arial" w:cs="Arial"/>
                <w:color w:val="000000" w:themeColor="text1"/>
              </w:rPr>
            </w:pPr>
          </w:p>
          <w:p w14:paraId="3DBFE397" w14:textId="77777777" w:rsidR="0097461B" w:rsidRPr="00460DC6" w:rsidRDefault="0097461B" w:rsidP="0097461B">
            <w:pPr>
              <w:pStyle w:val="ListParagraph"/>
              <w:ind w:left="0"/>
              <w:rPr>
                <w:rFonts w:ascii="Arial" w:hAnsi="Arial" w:cs="Arial"/>
                <w:color w:val="000000" w:themeColor="text1"/>
              </w:rPr>
            </w:pPr>
          </w:p>
          <w:p w14:paraId="058ADF0B" w14:textId="77777777"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14:paraId="3B9B4B8A" w14:textId="77777777" w:rsidR="0097461B" w:rsidRPr="00460DC6" w:rsidRDefault="0097461B" w:rsidP="008D28F3">
            <w:pPr>
              <w:pStyle w:val="ListParagraph"/>
              <w:ind w:left="0"/>
              <w:rPr>
                <w:rFonts w:ascii="Arial" w:hAnsi="Arial" w:cs="Arial"/>
                <w:color w:val="000000" w:themeColor="text1"/>
              </w:rPr>
            </w:pPr>
          </w:p>
        </w:tc>
        <w:tc>
          <w:tcPr>
            <w:tcW w:w="4230" w:type="dxa"/>
          </w:tcPr>
          <w:p w14:paraId="4FADBCDB" w14:textId="62104284" w:rsidR="0097461B" w:rsidRPr="00460DC6" w:rsidRDefault="0008008C"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4D1F70D1" w14:textId="2C83A5BE" w:rsidR="0097461B" w:rsidRPr="00FB2878" w:rsidRDefault="000774DF" w:rsidP="008D28F3">
            <w:pPr>
              <w:rPr>
                <w:rFonts w:ascii="Arial" w:hAnsi="Arial" w:cs="Arial"/>
                <w:b/>
                <w:bCs/>
                <w:u w:val="single"/>
              </w:rPr>
            </w:pPr>
            <w:r w:rsidRPr="00FB2878">
              <w:rPr>
                <w:rFonts w:ascii="Arial" w:hAnsi="Arial" w:cs="Arial"/>
                <w:b/>
                <w:bCs/>
                <w:u w:val="single"/>
              </w:rPr>
              <w:t xml:space="preserve">Program Outcomes </w:t>
            </w:r>
          </w:p>
          <w:p w14:paraId="59D24F3C" w14:textId="2C29FE4E" w:rsidR="00FB2878" w:rsidRDefault="00FB2878" w:rsidP="00FB2878">
            <w:pPr>
              <w:rPr>
                <w:rFonts w:ascii="Arial" w:hAnsi="Arial" w:cs="Arial"/>
              </w:rPr>
            </w:pPr>
            <w:r>
              <w:rPr>
                <w:rFonts w:ascii="Arial" w:hAnsi="Arial" w:cs="Arial"/>
              </w:rPr>
              <w:t xml:space="preserve">Per Program Review Committee recommendations and feedback from the SME Assessment Coordinator, the program outcomes need to be revised. The current program outcomes are not specific to each program (BIO.S.AS and BTN.S.AAS) offered in our department.  Currently, the program outcomes are more reflective of general </w:t>
            </w:r>
            <w:r>
              <w:rPr>
                <w:rFonts w:ascii="Arial" w:hAnsi="Arial" w:cs="Arial"/>
              </w:rPr>
              <w:lastRenderedPageBreak/>
              <w:t xml:space="preserve">education outcomes and don’t assess the specific skills and content knowledge for each program. </w:t>
            </w:r>
          </w:p>
          <w:p w14:paraId="541862B5" w14:textId="77777777" w:rsidR="005435E0" w:rsidRDefault="005435E0" w:rsidP="008D28F3">
            <w:pPr>
              <w:rPr>
                <w:rFonts w:ascii="Arial" w:hAnsi="Arial" w:cs="Arial"/>
                <w:u w:val="single"/>
              </w:rPr>
            </w:pPr>
          </w:p>
          <w:p w14:paraId="6B39B808" w14:textId="768E81D9" w:rsidR="00335AC3" w:rsidRPr="005435E0" w:rsidRDefault="00335AC3" w:rsidP="008D28F3">
            <w:pPr>
              <w:rPr>
                <w:rFonts w:ascii="Arial" w:hAnsi="Arial" w:cs="Arial"/>
                <w:u w:val="single"/>
              </w:rPr>
            </w:pPr>
            <w:r w:rsidRPr="005435E0">
              <w:rPr>
                <w:rFonts w:ascii="Arial" w:hAnsi="Arial" w:cs="Arial"/>
                <w:u w:val="single"/>
              </w:rPr>
              <w:t>Course Outcomes:</w:t>
            </w:r>
          </w:p>
          <w:p w14:paraId="57330196" w14:textId="75C54084" w:rsidR="00335AC3" w:rsidRDefault="00335AC3" w:rsidP="008D28F3">
            <w:pPr>
              <w:rPr>
                <w:rFonts w:ascii="Arial" w:hAnsi="Arial" w:cs="Arial"/>
              </w:rPr>
            </w:pPr>
            <w:r>
              <w:rPr>
                <w:rFonts w:ascii="Arial" w:hAnsi="Arial" w:cs="Arial"/>
              </w:rPr>
              <w:t xml:space="preserve">Course coordinators have been </w:t>
            </w:r>
            <w:r w:rsidR="00A43F96">
              <w:rPr>
                <w:rFonts w:ascii="Arial" w:hAnsi="Arial" w:cs="Arial"/>
              </w:rPr>
              <w:t>charged</w:t>
            </w:r>
            <w:r>
              <w:rPr>
                <w:rFonts w:ascii="Arial" w:hAnsi="Arial" w:cs="Arial"/>
              </w:rPr>
              <w:t xml:space="preserve"> </w:t>
            </w:r>
            <w:r w:rsidR="00A43F96">
              <w:rPr>
                <w:rFonts w:ascii="Arial" w:hAnsi="Arial" w:cs="Arial"/>
              </w:rPr>
              <w:t xml:space="preserve">with </w:t>
            </w:r>
            <w:r w:rsidR="00A52C8A">
              <w:rPr>
                <w:rFonts w:ascii="Arial" w:hAnsi="Arial" w:cs="Arial"/>
              </w:rPr>
              <w:t>organizing</w:t>
            </w:r>
            <w:r w:rsidR="00A43F96">
              <w:rPr>
                <w:rFonts w:ascii="Arial" w:hAnsi="Arial" w:cs="Arial"/>
              </w:rPr>
              <w:t xml:space="preserve"> meeting</w:t>
            </w:r>
            <w:r w:rsidR="005435E0">
              <w:rPr>
                <w:rFonts w:ascii="Arial" w:hAnsi="Arial" w:cs="Arial"/>
              </w:rPr>
              <w:t>s</w:t>
            </w:r>
            <w:r w:rsidR="00A43F96">
              <w:rPr>
                <w:rFonts w:ascii="Arial" w:hAnsi="Arial" w:cs="Arial"/>
              </w:rPr>
              <w:t xml:space="preserve"> with </w:t>
            </w:r>
            <w:r w:rsidR="00A52C8A">
              <w:rPr>
                <w:rFonts w:ascii="Arial" w:hAnsi="Arial" w:cs="Arial"/>
              </w:rPr>
              <w:t xml:space="preserve">full-time faculty </w:t>
            </w:r>
            <w:r w:rsidR="005435E0">
              <w:rPr>
                <w:rFonts w:ascii="Arial" w:hAnsi="Arial" w:cs="Arial"/>
              </w:rPr>
              <w:t>to develop specific learning outcomes for biology</w:t>
            </w:r>
            <w:r w:rsidR="009374AE">
              <w:rPr>
                <w:rFonts w:ascii="Arial" w:hAnsi="Arial" w:cs="Arial"/>
              </w:rPr>
              <w:t xml:space="preserve"> and biotechnology</w:t>
            </w:r>
            <w:r w:rsidR="005435E0">
              <w:rPr>
                <w:rFonts w:ascii="Arial" w:hAnsi="Arial" w:cs="Arial"/>
              </w:rPr>
              <w:t xml:space="preserve"> courses.</w:t>
            </w:r>
            <w:r w:rsidR="00A52C8A">
              <w:rPr>
                <w:rFonts w:ascii="Arial" w:hAnsi="Arial" w:cs="Arial"/>
              </w:rPr>
              <w:t xml:space="preserve"> </w:t>
            </w:r>
          </w:p>
        </w:tc>
      </w:tr>
      <w:tr w:rsidR="0097461B" w14:paraId="2735DB5D" w14:textId="77777777" w:rsidTr="008D28F3">
        <w:trPr>
          <w:trHeight w:val="1399"/>
        </w:trPr>
        <w:tc>
          <w:tcPr>
            <w:tcW w:w="4297" w:type="dxa"/>
          </w:tcPr>
          <w:p w14:paraId="16015B18" w14:textId="77777777" w:rsidR="00C0347A" w:rsidRDefault="00C0347A" w:rsidP="00C0347A">
            <w:pPr>
              <w:pStyle w:val="NormalWeb"/>
              <w:ind w:left="900" w:hanging="360"/>
              <w:rPr>
                <w:rFonts w:ascii="Arial" w:hAnsi="Arial" w:cs="Arial"/>
                <w:b/>
                <w:color w:val="000000"/>
              </w:rPr>
            </w:pPr>
            <w:r w:rsidRPr="00700E97">
              <w:rPr>
                <w:rFonts w:ascii="Arial" w:hAnsi="Arial" w:cs="Arial"/>
                <w:b/>
                <w:color w:val="000000"/>
              </w:rPr>
              <w:lastRenderedPageBreak/>
              <w:t>3.</w:t>
            </w:r>
            <w:r>
              <w:rPr>
                <w:rFonts w:ascii="Arial" w:hAnsi="Arial" w:cs="Arial"/>
                <w:b/>
                <w:color w:val="000000"/>
              </w:rPr>
              <w:tab/>
            </w:r>
            <w:r w:rsidRPr="00700E97">
              <w:rPr>
                <w:rFonts w:ascii="Arial" w:hAnsi="Arial" w:cs="Arial"/>
                <w:b/>
                <w:color w:val="000000"/>
              </w:rPr>
              <w:t>Increase enrollment and graduation rates for Biotechnology AAS and Biology AS degrees.</w:t>
            </w:r>
          </w:p>
          <w:p w14:paraId="4D105C2B" w14:textId="77777777" w:rsidR="00C0347A" w:rsidRPr="00700E97" w:rsidRDefault="00C0347A" w:rsidP="00C0347A">
            <w:pPr>
              <w:pStyle w:val="NormalWeb"/>
              <w:ind w:left="900" w:hanging="360"/>
              <w:rPr>
                <w:rFonts w:ascii="Arial" w:hAnsi="Arial" w:cs="Arial"/>
                <w:b/>
                <w:color w:val="000000"/>
              </w:rPr>
            </w:pPr>
          </w:p>
          <w:p w14:paraId="07ACBD29" w14:textId="77777777" w:rsidR="00C0347A" w:rsidRDefault="00C0347A" w:rsidP="00CA4E79">
            <w:pPr>
              <w:pStyle w:val="NormalWeb"/>
              <w:numPr>
                <w:ilvl w:val="0"/>
                <w:numId w:val="5"/>
              </w:numPr>
              <w:rPr>
                <w:rFonts w:ascii="Arial" w:hAnsi="Arial" w:cs="Arial"/>
                <w:color w:val="000000"/>
              </w:rPr>
            </w:pPr>
            <w:r w:rsidRPr="00BC56E2">
              <w:rPr>
                <w:rFonts w:ascii="Arial" w:hAnsi="Arial" w:cs="Arial"/>
                <w:color w:val="000000"/>
              </w:rPr>
              <w:t xml:space="preserve">Increase visibility of the program through intensified, targeted marketing efforts. </w:t>
            </w:r>
          </w:p>
          <w:p w14:paraId="08E171B7" w14:textId="77777777" w:rsidR="00C0347A" w:rsidRPr="00BC56E2" w:rsidRDefault="00C0347A" w:rsidP="00CA4E79">
            <w:pPr>
              <w:pStyle w:val="NormalWeb"/>
              <w:numPr>
                <w:ilvl w:val="0"/>
                <w:numId w:val="5"/>
              </w:numPr>
              <w:rPr>
                <w:rFonts w:ascii="Arial" w:hAnsi="Arial" w:cs="Arial"/>
                <w:color w:val="000000"/>
              </w:rPr>
            </w:pPr>
            <w:r w:rsidRPr="00BC56E2">
              <w:rPr>
                <w:rFonts w:ascii="Arial" w:hAnsi="Arial" w:cs="Arial"/>
                <w:color w:val="212121"/>
              </w:rPr>
              <w:t xml:space="preserve">Expand in-department advising for biology and biotechnology majors. Increased communication with advising and the students would keep students on track for graduation and keep advising informed of program changes. Department liaisons would communicate on regular </w:t>
            </w:r>
            <w:r w:rsidRPr="00BC56E2">
              <w:rPr>
                <w:rFonts w:ascii="Arial" w:hAnsi="Arial" w:cs="Arial"/>
                <w:color w:val="212121"/>
              </w:rPr>
              <w:lastRenderedPageBreak/>
              <w:t xml:space="preserve">intervals to reduce the number of incorrect MAPs. </w:t>
            </w:r>
          </w:p>
          <w:p w14:paraId="4BD42636" w14:textId="77777777" w:rsidR="0097461B" w:rsidRPr="00460DC6" w:rsidRDefault="0097461B" w:rsidP="0097461B">
            <w:pPr>
              <w:rPr>
                <w:rFonts w:ascii="Arial" w:hAnsi="Arial" w:cs="Arial"/>
                <w:color w:val="000000" w:themeColor="text1"/>
              </w:rPr>
            </w:pPr>
          </w:p>
        </w:tc>
        <w:tc>
          <w:tcPr>
            <w:tcW w:w="1818" w:type="dxa"/>
          </w:tcPr>
          <w:p w14:paraId="24CAD051" w14:textId="3BB8ACD7" w:rsidR="0097461B" w:rsidRPr="00460DC6" w:rsidRDefault="0097461B" w:rsidP="0097461B">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136605479"/>
              </w:sdtPr>
              <w:sdtEndPr/>
              <w:sdtContent>
                <w:r w:rsidR="00604F18">
                  <w:rPr>
                    <w:rFonts w:ascii="Arial" w:eastAsia="MS Gothic" w:hAnsi="Arial" w:cs="Arial"/>
                  </w:rPr>
                  <w:t>X</w:t>
                </w:r>
              </w:sdtContent>
            </w:sdt>
          </w:p>
          <w:p w14:paraId="13A68015" w14:textId="77777777"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58C5222" w14:textId="77777777" w:rsidR="0097461B" w:rsidRPr="00460DC6" w:rsidRDefault="0097461B" w:rsidP="0097461B">
            <w:pPr>
              <w:pStyle w:val="ListParagraph"/>
              <w:ind w:left="0"/>
              <w:rPr>
                <w:rFonts w:ascii="Arial" w:hAnsi="Arial" w:cs="Arial"/>
                <w:color w:val="000000" w:themeColor="text1"/>
              </w:rPr>
            </w:pPr>
          </w:p>
          <w:p w14:paraId="2337DE83" w14:textId="77777777"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14:paraId="315FFA51" w14:textId="77777777" w:rsidR="0097461B" w:rsidRPr="00460DC6" w:rsidRDefault="0097461B" w:rsidP="0097461B">
            <w:pPr>
              <w:pStyle w:val="ListParagraph"/>
              <w:ind w:left="0"/>
              <w:rPr>
                <w:rFonts w:ascii="Arial" w:hAnsi="Arial" w:cs="Arial"/>
                <w:color w:val="000000" w:themeColor="text1"/>
              </w:rPr>
            </w:pPr>
          </w:p>
          <w:p w14:paraId="4A12CE24" w14:textId="77777777" w:rsidR="0097461B" w:rsidRPr="00460DC6" w:rsidRDefault="0097461B" w:rsidP="0097461B">
            <w:pPr>
              <w:pStyle w:val="ListParagraph"/>
              <w:ind w:left="0"/>
              <w:rPr>
                <w:rFonts w:ascii="Arial" w:hAnsi="Arial" w:cs="Arial"/>
                <w:color w:val="000000" w:themeColor="text1"/>
              </w:rPr>
            </w:pPr>
          </w:p>
          <w:p w14:paraId="4E7B1750" w14:textId="77777777"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14:paraId="633A48E7" w14:textId="77777777" w:rsidR="0097461B" w:rsidRPr="00460DC6" w:rsidRDefault="0097461B" w:rsidP="008D28F3">
            <w:pPr>
              <w:pStyle w:val="ListParagraph"/>
              <w:ind w:left="0"/>
              <w:rPr>
                <w:rFonts w:ascii="Arial" w:hAnsi="Arial" w:cs="Arial"/>
                <w:color w:val="000000" w:themeColor="text1"/>
              </w:rPr>
            </w:pPr>
          </w:p>
        </w:tc>
        <w:tc>
          <w:tcPr>
            <w:tcW w:w="4230" w:type="dxa"/>
          </w:tcPr>
          <w:p w14:paraId="4E0BB4E3" w14:textId="24D4A7AC" w:rsidR="0097461B" w:rsidRPr="00460DC6" w:rsidRDefault="0008008C"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63030DB9" w14:textId="77777777" w:rsidR="0097461B" w:rsidRPr="003175CA" w:rsidRDefault="00FC224B" w:rsidP="008D28F3">
            <w:pPr>
              <w:rPr>
                <w:rFonts w:ascii="Arial" w:hAnsi="Arial" w:cs="Arial"/>
                <w:b/>
                <w:bCs/>
                <w:u w:val="single"/>
              </w:rPr>
            </w:pPr>
            <w:r w:rsidRPr="003175CA">
              <w:rPr>
                <w:rFonts w:ascii="Arial" w:hAnsi="Arial" w:cs="Arial"/>
                <w:b/>
                <w:bCs/>
                <w:u w:val="single"/>
              </w:rPr>
              <w:t xml:space="preserve">BIO A.S. Degree </w:t>
            </w:r>
          </w:p>
          <w:p w14:paraId="2A744234" w14:textId="77777777" w:rsidR="003175CA" w:rsidRDefault="003175CA" w:rsidP="00CA4E79">
            <w:pPr>
              <w:pStyle w:val="ListParagraph"/>
              <w:numPr>
                <w:ilvl w:val="0"/>
                <w:numId w:val="7"/>
              </w:numPr>
              <w:rPr>
                <w:rFonts w:ascii="Arial" w:hAnsi="Arial" w:cs="Arial"/>
              </w:rPr>
            </w:pPr>
            <w:r>
              <w:rPr>
                <w:rFonts w:ascii="Arial" w:hAnsi="Arial" w:cs="Arial"/>
              </w:rPr>
              <w:t xml:space="preserve">Biology faculty participate in </w:t>
            </w:r>
            <w:r w:rsidR="00D16899">
              <w:rPr>
                <w:rFonts w:ascii="Arial" w:hAnsi="Arial" w:cs="Arial"/>
              </w:rPr>
              <w:t xml:space="preserve">many community outreach events such as on site lab tours, career fairs, </w:t>
            </w:r>
            <w:r w:rsidR="00442B7F">
              <w:rPr>
                <w:rFonts w:ascii="Arial" w:hAnsi="Arial" w:cs="Arial"/>
              </w:rPr>
              <w:t>and events at Sinclair</w:t>
            </w:r>
          </w:p>
          <w:p w14:paraId="3788C92F" w14:textId="3DE79FA9" w:rsidR="003A1967" w:rsidRDefault="00F34978" w:rsidP="00CA4E79">
            <w:pPr>
              <w:pStyle w:val="ListParagraph"/>
              <w:numPr>
                <w:ilvl w:val="0"/>
                <w:numId w:val="7"/>
              </w:numPr>
              <w:rPr>
                <w:rFonts w:ascii="Arial" w:hAnsi="Arial" w:cs="Arial"/>
              </w:rPr>
            </w:pPr>
            <w:r>
              <w:rPr>
                <w:rFonts w:ascii="Arial" w:hAnsi="Arial" w:cs="Arial"/>
              </w:rPr>
              <w:t>Outreach e</w:t>
            </w:r>
            <w:r w:rsidR="003A1967">
              <w:rPr>
                <w:rFonts w:ascii="Arial" w:hAnsi="Arial" w:cs="Arial"/>
              </w:rPr>
              <w:t>vents attended FY19-20</w:t>
            </w:r>
          </w:p>
          <w:p w14:paraId="4137044C" w14:textId="1C6410C0" w:rsidR="003A1967" w:rsidRDefault="00063652" w:rsidP="00CA4E79">
            <w:pPr>
              <w:pStyle w:val="ListParagraph"/>
              <w:numPr>
                <w:ilvl w:val="1"/>
                <w:numId w:val="7"/>
              </w:numPr>
              <w:rPr>
                <w:rFonts w:ascii="Arial" w:hAnsi="Arial" w:cs="Arial"/>
              </w:rPr>
            </w:pPr>
            <w:r>
              <w:rPr>
                <w:rFonts w:ascii="Arial" w:hAnsi="Arial" w:cs="Arial"/>
              </w:rPr>
              <w:t>SME Open House</w:t>
            </w:r>
          </w:p>
          <w:p w14:paraId="3DB8E490" w14:textId="77777777" w:rsidR="00063652" w:rsidRDefault="00063652" w:rsidP="00CA4E79">
            <w:pPr>
              <w:pStyle w:val="ListParagraph"/>
              <w:numPr>
                <w:ilvl w:val="1"/>
                <w:numId w:val="7"/>
              </w:numPr>
              <w:rPr>
                <w:rFonts w:ascii="Arial" w:hAnsi="Arial" w:cs="Arial"/>
              </w:rPr>
            </w:pPr>
            <w:r>
              <w:rPr>
                <w:rFonts w:ascii="Arial" w:hAnsi="Arial" w:cs="Arial"/>
              </w:rPr>
              <w:t>Centerville H.S. Career Fair</w:t>
            </w:r>
          </w:p>
          <w:p w14:paraId="35B7F357" w14:textId="77777777" w:rsidR="00063652" w:rsidRDefault="00063652" w:rsidP="00CA4E79">
            <w:pPr>
              <w:pStyle w:val="ListParagraph"/>
              <w:numPr>
                <w:ilvl w:val="1"/>
                <w:numId w:val="7"/>
              </w:numPr>
              <w:rPr>
                <w:rFonts w:ascii="Arial" w:hAnsi="Arial" w:cs="Arial"/>
              </w:rPr>
            </w:pPr>
            <w:r>
              <w:rPr>
                <w:rFonts w:ascii="Arial" w:hAnsi="Arial" w:cs="Arial"/>
              </w:rPr>
              <w:t xml:space="preserve">STEM Night at Boonshoft </w:t>
            </w:r>
          </w:p>
          <w:p w14:paraId="08B280FB" w14:textId="77777777" w:rsidR="00063652" w:rsidRDefault="003C56C4" w:rsidP="00CA4E79">
            <w:pPr>
              <w:pStyle w:val="ListParagraph"/>
              <w:numPr>
                <w:ilvl w:val="1"/>
                <w:numId w:val="7"/>
              </w:numPr>
              <w:rPr>
                <w:rFonts w:ascii="Arial" w:hAnsi="Arial" w:cs="Arial"/>
              </w:rPr>
            </w:pPr>
            <w:r>
              <w:rPr>
                <w:rFonts w:ascii="Arial" w:hAnsi="Arial" w:cs="Arial"/>
              </w:rPr>
              <w:t>TechFEst</w:t>
            </w:r>
          </w:p>
          <w:p w14:paraId="56127BC7" w14:textId="77777777" w:rsidR="003C56C4" w:rsidRDefault="003C56C4" w:rsidP="00CA4E79">
            <w:pPr>
              <w:pStyle w:val="ListParagraph"/>
              <w:numPr>
                <w:ilvl w:val="1"/>
                <w:numId w:val="7"/>
              </w:numPr>
              <w:rPr>
                <w:rFonts w:ascii="Arial" w:hAnsi="Arial" w:cs="Arial"/>
              </w:rPr>
            </w:pPr>
            <w:r>
              <w:rPr>
                <w:rFonts w:ascii="Arial" w:hAnsi="Arial" w:cs="Arial"/>
              </w:rPr>
              <w:t>Fall and Spring Affair</w:t>
            </w:r>
          </w:p>
          <w:p w14:paraId="1D7AB3AC" w14:textId="63DE69F9" w:rsidR="003C56C4" w:rsidRDefault="003C56C4" w:rsidP="00CA4E79">
            <w:pPr>
              <w:pStyle w:val="ListParagraph"/>
              <w:numPr>
                <w:ilvl w:val="1"/>
                <w:numId w:val="7"/>
              </w:numPr>
              <w:rPr>
                <w:rFonts w:ascii="Arial" w:hAnsi="Arial" w:cs="Arial"/>
              </w:rPr>
            </w:pPr>
            <w:r>
              <w:rPr>
                <w:rFonts w:ascii="Arial" w:hAnsi="Arial" w:cs="Arial"/>
              </w:rPr>
              <w:t>Served as judges for HOSA hosted at Sinclair</w:t>
            </w:r>
          </w:p>
          <w:p w14:paraId="06EBEF01" w14:textId="76A0E595" w:rsidR="003C56C4" w:rsidRDefault="007F22D3" w:rsidP="00CA4E79">
            <w:pPr>
              <w:pStyle w:val="ListParagraph"/>
              <w:numPr>
                <w:ilvl w:val="1"/>
                <w:numId w:val="7"/>
              </w:numPr>
              <w:rPr>
                <w:rFonts w:ascii="Arial" w:hAnsi="Arial" w:cs="Arial"/>
              </w:rPr>
            </w:pPr>
            <w:r>
              <w:rPr>
                <w:rFonts w:ascii="Arial" w:hAnsi="Arial" w:cs="Arial"/>
              </w:rPr>
              <w:lastRenderedPageBreak/>
              <w:t>SME Engineering and Technologies Day</w:t>
            </w:r>
          </w:p>
          <w:p w14:paraId="15947D9E" w14:textId="3009F8DF" w:rsidR="001105AD" w:rsidRDefault="001105AD" w:rsidP="001105AD">
            <w:pPr>
              <w:pStyle w:val="ListParagraph"/>
              <w:numPr>
                <w:ilvl w:val="0"/>
                <w:numId w:val="7"/>
              </w:numPr>
              <w:rPr>
                <w:rFonts w:ascii="Arial" w:hAnsi="Arial" w:cs="Arial"/>
              </w:rPr>
            </w:pPr>
            <w:r>
              <w:rPr>
                <w:rFonts w:ascii="Arial" w:hAnsi="Arial" w:cs="Arial"/>
              </w:rPr>
              <w:t xml:space="preserve">BIO faculty at SCC </w:t>
            </w:r>
            <w:r w:rsidR="00BA73D0">
              <w:rPr>
                <w:rFonts w:ascii="Arial" w:hAnsi="Arial" w:cs="Arial"/>
              </w:rPr>
              <w:t>met with Assistant Dean at WSU College of Math and Sciences to discuss</w:t>
            </w:r>
            <w:r w:rsidR="00914816">
              <w:rPr>
                <w:rFonts w:ascii="Arial" w:hAnsi="Arial" w:cs="Arial"/>
              </w:rPr>
              <w:t xml:space="preserve"> the current articulation agreements and obtain</w:t>
            </w:r>
            <w:r w:rsidR="00C26BB3">
              <w:rPr>
                <w:rFonts w:ascii="Arial" w:hAnsi="Arial" w:cs="Arial"/>
              </w:rPr>
              <w:t xml:space="preserve"> current contact information of all relevant WSU advisors</w:t>
            </w:r>
          </w:p>
          <w:p w14:paraId="41CD0D5F" w14:textId="6E9F3DF8" w:rsidR="00BA73D0" w:rsidRDefault="00C26BB3" w:rsidP="001105AD">
            <w:pPr>
              <w:pStyle w:val="ListParagraph"/>
              <w:numPr>
                <w:ilvl w:val="0"/>
                <w:numId w:val="7"/>
              </w:numPr>
              <w:rPr>
                <w:rFonts w:ascii="Arial" w:hAnsi="Arial" w:cs="Arial"/>
              </w:rPr>
            </w:pPr>
            <w:r>
              <w:rPr>
                <w:rFonts w:ascii="Arial" w:hAnsi="Arial" w:cs="Arial"/>
              </w:rPr>
              <w:t xml:space="preserve">The current contact information for appropriate WSU advisors was forwarded to all </w:t>
            </w:r>
            <w:r w:rsidR="00AA0F60">
              <w:rPr>
                <w:rFonts w:ascii="Arial" w:hAnsi="Arial" w:cs="Arial"/>
              </w:rPr>
              <w:t>faculty teaching BIO 1171 and 1272 (general biology for majors)</w:t>
            </w:r>
            <w:r w:rsidR="009516EF">
              <w:rPr>
                <w:rFonts w:ascii="Arial" w:hAnsi="Arial" w:cs="Arial"/>
              </w:rPr>
              <w:t xml:space="preserve"> to have on hand when biology students have questions about </w:t>
            </w:r>
            <w:r w:rsidR="00E22EE1">
              <w:rPr>
                <w:rFonts w:ascii="Arial" w:hAnsi="Arial" w:cs="Arial"/>
              </w:rPr>
              <w:t>articulation agreements.</w:t>
            </w:r>
          </w:p>
          <w:p w14:paraId="6E194428" w14:textId="2D69D3D4" w:rsidR="00E22EE1" w:rsidRDefault="00E22EE1" w:rsidP="001105AD">
            <w:pPr>
              <w:pStyle w:val="ListParagraph"/>
              <w:numPr>
                <w:ilvl w:val="0"/>
                <w:numId w:val="7"/>
              </w:numPr>
              <w:rPr>
                <w:rFonts w:ascii="Arial" w:hAnsi="Arial" w:cs="Arial"/>
              </w:rPr>
            </w:pPr>
            <w:r>
              <w:rPr>
                <w:rFonts w:ascii="Arial" w:hAnsi="Arial" w:cs="Arial"/>
              </w:rPr>
              <w:t xml:space="preserve">BIO faculty </w:t>
            </w:r>
            <w:r w:rsidR="003D73A9">
              <w:rPr>
                <w:rFonts w:ascii="Arial" w:hAnsi="Arial" w:cs="Arial"/>
              </w:rPr>
              <w:t>are involved with NIH grant proposal</w:t>
            </w:r>
            <w:r w:rsidR="000235F3">
              <w:rPr>
                <w:rFonts w:ascii="Arial" w:hAnsi="Arial" w:cs="Arial"/>
              </w:rPr>
              <w:t xml:space="preserve"> focusing on increasing number of students transferring to WSU’s Neuroscience undergraduate program</w:t>
            </w:r>
          </w:p>
          <w:p w14:paraId="6C4BE884" w14:textId="2EF026D2" w:rsidR="0078527F" w:rsidRDefault="006937E0" w:rsidP="001105AD">
            <w:pPr>
              <w:pStyle w:val="ListParagraph"/>
              <w:numPr>
                <w:ilvl w:val="0"/>
                <w:numId w:val="7"/>
              </w:numPr>
              <w:rPr>
                <w:rFonts w:ascii="Arial" w:hAnsi="Arial" w:cs="Arial"/>
              </w:rPr>
            </w:pPr>
            <w:r>
              <w:rPr>
                <w:rFonts w:ascii="Arial" w:hAnsi="Arial" w:cs="Arial"/>
              </w:rPr>
              <w:t xml:space="preserve">BIO faculty are collaborating with </w:t>
            </w:r>
            <w:r w:rsidR="00E76163">
              <w:rPr>
                <w:rFonts w:ascii="Arial" w:hAnsi="Arial" w:cs="Arial"/>
              </w:rPr>
              <w:t xml:space="preserve">Math faculty </w:t>
            </w:r>
            <w:r w:rsidR="007C529E">
              <w:rPr>
                <w:rFonts w:ascii="Arial" w:hAnsi="Arial" w:cs="Arial"/>
              </w:rPr>
              <w:t xml:space="preserve">to write an NSF grant proposal focusing on </w:t>
            </w:r>
            <w:r w:rsidR="007C529E">
              <w:rPr>
                <w:rFonts w:ascii="Arial" w:hAnsi="Arial" w:cs="Arial"/>
              </w:rPr>
              <w:lastRenderedPageBreak/>
              <w:t xml:space="preserve">a </w:t>
            </w:r>
            <w:r w:rsidR="00B57D0B">
              <w:rPr>
                <w:rFonts w:ascii="Arial" w:hAnsi="Arial" w:cs="Arial"/>
              </w:rPr>
              <w:t>project-based</w:t>
            </w:r>
            <w:r w:rsidR="00E76163">
              <w:rPr>
                <w:rFonts w:ascii="Arial" w:hAnsi="Arial" w:cs="Arial"/>
              </w:rPr>
              <w:t xml:space="preserve"> learning</w:t>
            </w:r>
            <w:r w:rsidR="0078527F">
              <w:rPr>
                <w:rFonts w:ascii="Arial" w:hAnsi="Arial" w:cs="Arial"/>
              </w:rPr>
              <w:t xml:space="preserve"> to improve student retention</w:t>
            </w:r>
          </w:p>
          <w:p w14:paraId="1F419ACE" w14:textId="77777777" w:rsidR="002758D5" w:rsidRDefault="0078527F" w:rsidP="001105AD">
            <w:pPr>
              <w:pStyle w:val="ListParagraph"/>
              <w:numPr>
                <w:ilvl w:val="0"/>
                <w:numId w:val="7"/>
              </w:numPr>
              <w:rPr>
                <w:rFonts w:ascii="Arial" w:hAnsi="Arial" w:cs="Arial"/>
              </w:rPr>
            </w:pPr>
            <w:r>
              <w:rPr>
                <w:rFonts w:ascii="Arial" w:hAnsi="Arial" w:cs="Arial"/>
              </w:rPr>
              <w:t xml:space="preserve">BIO students are encouraged to register for </w:t>
            </w:r>
            <w:r w:rsidR="00C36B71">
              <w:rPr>
                <w:rFonts w:ascii="Arial" w:hAnsi="Arial" w:cs="Arial"/>
              </w:rPr>
              <w:t>Life Sciences Calculus</w:t>
            </w:r>
          </w:p>
          <w:p w14:paraId="4FF03AD7" w14:textId="39F39AC8" w:rsidR="000235F3" w:rsidRDefault="002758D5" w:rsidP="001105AD">
            <w:pPr>
              <w:pStyle w:val="ListParagraph"/>
              <w:numPr>
                <w:ilvl w:val="0"/>
                <w:numId w:val="7"/>
              </w:numPr>
              <w:rPr>
                <w:rFonts w:ascii="Arial" w:hAnsi="Arial" w:cs="Arial"/>
              </w:rPr>
            </w:pPr>
            <w:r>
              <w:rPr>
                <w:rFonts w:ascii="Arial" w:hAnsi="Arial" w:cs="Arial"/>
              </w:rPr>
              <w:t xml:space="preserve">BIO faculty contact students </w:t>
            </w:r>
            <w:r w:rsidR="00824D86">
              <w:rPr>
                <w:rFonts w:ascii="Arial" w:hAnsi="Arial" w:cs="Arial"/>
              </w:rPr>
              <w:t xml:space="preserve">whom have </w:t>
            </w:r>
            <w:r>
              <w:rPr>
                <w:rFonts w:ascii="Arial" w:hAnsi="Arial" w:cs="Arial"/>
              </w:rPr>
              <w:t>comple</w:t>
            </w:r>
            <w:r w:rsidR="00824D86">
              <w:rPr>
                <w:rFonts w:ascii="Arial" w:hAnsi="Arial" w:cs="Arial"/>
              </w:rPr>
              <w:t>ted</w:t>
            </w:r>
            <w:r>
              <w:rPr>
                <w:rFonts w:ascii="Arial" w:hAnsi="Arial" w:cs="Arial"/>
              </w:rPr>
              <w:t xml:space="preserve"> SME Interest Cards</w:t>
            </w:r>
            <w:r w:rsidR="00E76163">
              <w:rPr>
                <w:rFonts w:ascii="Arial" w:hAnsi="Arial" w:cs="Arial"/>
              </w:rPr>
              <w:t xml:space="preserve"> </w:t>
            </w:r>
          </w:p>
          <w:p w14:paraId="77FCCC25" w14:textId="77777777" w:rsidR="002A2BC2" w:rsidRDefault="002A2BC2" w:rsidP="002A2BC2">
            <w:pPr>
              <w:rPr>
                <w:rFonts w:ascii="Arial" w:hAnsi="Arial" w:cs="Arial"/>
                <w:b/>
                <w:bCs/>
                <w:u w:val="single"/>
              </w:rPr>
            </w:pPr>
            <w:r w:rsidRPr="002A2BC2">
              <w:rPr>
                <w:rFonts w:ascii="Arial" w:hAnsi="Arial" w:cs="Arial"/>
                <w:b/>
                <w:bCs/>
                <w:u w:val="single"/>
              </w:rPr>
              <w:t>BTN A.A.S. Degree</w:t>
            </w:r>
          </w:p>
          <w:p w14:paraId="1C57EC31" w14:textId="0F831D32" w:rsidR="004675BB" w:rsidRDefault="004675BB" w:rsidP="00CA4E79">
            <w:pPr>
              <w:pStyle w:val="ListParagraph"/>
              <w:numPr>
                <w:ilvl w:val="0"/>
                <w:numId w:val="7"/>
              </w:numPr>
              <w:rPr>
                <w:rFonts w:ascii="Arial" w:hAnsi="Arial" w:cs="Arial"/>
              </w:rPr>
            </w:pPr>
            <w:r>
              <w:rPr>
                <w:rFonts w:ascii="Arial" w:hAnsi="Arial" w:cs="Arial"/>
              </w:rPr>
              <w:t xml:space="preserve">Biotechnology faculty participate in many community outreach events such as </w:t>
            </w:r>
            <w:r w:rsidR="00B57D0B">
              <w:rPr>
                <w:rFonts w:ascii="Arial" w:hAnsi="Arial" w:cs="Arial"/>
              </w:rPr>
              <w:t>on-site</w:t>
            </w:r>
            <w:r>
              <w:rPr>
                <w:rFonts w:ascii="Arial" w:hAnsi="Arial" w:cs="Arial"/>
              </w:rPr>
              <w:t xml:space="preserve"> lab tours, career fairs, and events at Sinclair</w:t>
            </w:r>
          </w:p>
          <w:p w14:paraId="2DCDEA39" w14:textId="77777777" w:rsidR="00CA4E79" w:rsidRDefault="00CA4E79" w:rsidP="00CA4E79">
            <w:pPr>
              <w:pStyle w:val="ListParagraph"/>
              <w:numPr>
                <w:ilvl w:val="0"/>
                <w:numId w:val="7"/>
              </w:numPr>
              <w:rPr>
                <w:rFonts w:ascii="Arial" w:hAnsi="Arial" w:cs="Arial"/>
              </w:rPr>
            </w:pPr>
            <w:r>
              <w:rPr>
                <w:rFonts w:ascii="Arial" w:hAnsi="Arial" w:cs="Arial"/>
              </w:rPr>
              <w:t>Events attended FY19-20</w:t>
            </w:r>
          </w:p>
          <w:p w14:paraId="3AB0D850" w14:textId="0B36482B" w:rsidR="002A2BC2" w:rsidRDefault="00CA4E79" w:rsidP="00CA4E79">
            <w:pPr>
              <w:pStyle w:val="ListParagraph"/>
              <w:numPr>
                <w:ilvl w:val="1"/>
                <w:numId w:val="7"/>
              </w:numPr>
              <w:rPr>
                <w:rFonts w:ascii="Arial" w:hAnsi="Arial" w:cs="Arial"/>
              </w:rPr>
            </w:pPr>
            <w:r>
              <w:rPr>
                <w:rFonts w:ascii="Arial" w:hAnsi="Arial" w:cs="Arial"/>
              </w:rPr>
              <w:t>See above list</w:t>
            </w:r>
          </w:p>
          <w:p w14:paraId="32B241AA" w14:textId="36A10E8C" w:rsidR="00214814" w:rsidRDefault="00214814" w:rsidP="008F073D">
            <w:pPr>
              <w:pStyle w:val="ListParagraph"/>
              <w:numPr>
                <w:ilvl w:val="0"/>
                <w:numId w:val="7"/>
              </w:numPr>
              <w:rPr>
                <w:rFonts w:ascii="Arial" w:hAnsi="Arial" w:cs="Arial"/>
              </w:rPr>
            </w:pPr>
            <w:r>
              <w:rPr>
                <w:rFonts w:ascii="Arial" w:hAnsi="Arial" w:cs="Arial"/>
              </w:rPr>
              <w:t xml:space="preserve">BTN Program Coordinators consistently meet with BTN students to discuss and update student MAPs if needed. </w:t>
            </w:r>
          </w:p>
          <w:p w14:paraId="5BB7DA5D" w14:textId="4CB7C3D6" w:rsidR="00214814" w:rsidRDefault="00214814" w:rsidP="008F073D">
            <w:pPr>
              <w:pStyle w:val="ListParagraph"/>
              <w:numPr>
                <w:ilvl w:val="0"/>
                <w:numId w:val="7"/>
              </w:numPr>
              <w:rPr>
                <w:rFonts w:ascii="Arial" w:hAnsi="Arial" w:cs="Arial"/>
              </w:rPr>
            </w:pPr>
            <w:r>
              <w:rPr>
                <w:rFonts w:ascii="Arial" w:hAnsi="Arial" w:cs="Arial"/>
              </w:rPr>
              <w:t>BTN Program Coordinators regularly meet with Dayton and CVCC Academic Advisors to discuss any updates to the curriculum and/or program</w:t>
            </w:r>
          </w:p>
          <w:p w14:paraId="64AAC2D3" w14:textId="724DEE0C" w:rsidR="008F073D" w:rsidRDefault="008F073D" w:rsidP="008F073D">
            <w:pPr>
              <w:pStyle w:val="ListParagraph"/>
              <w:numPr>
                <w:ilvl w:val="0"/>
                <w:numId w:val="7"/>
              </w:numPr>
              <w:rPr>
                <w:rFonts w:ascii="Arial" w:hAnsi="Arial" w:cs="Arial"/>
              </w:rPr>
            </w:pPr>
            <w:r>
              <w:rPr>
                <w:rFonts w:ascii="Arial" w:hAnsi="Arial" w:cs="Arial"/>
              </w:rPr>
              <w:t xml:space="preserve">BTN faculty contact students whom have </w:t>
            </w:r>
            <w:r>
              <w:rPr>
                <w:rFonts w:ascii="Arial" w:hAnsi="Arial" w:cs="Arial"/>
              </w:rPr>
              <w:lastRenderedPageBreak/>
              <w:t xml:space="preserve">completed SME Interest Cards </w:t>
            </w:r>
          </w:p>
          <w:p w14:paraId="3C7B63A7" w14:textId="21E82737" w:rsidR="008F073D" w:rsidRDefault="001441AB" w:rsidP="008F073D">
            <w:pPr>
              <w:pStyle w:val="ListParagraph"/>
              <w:numPr>
                <w:ilvl w:val="0"/>
                <w:numId w:val="7"/>
              </w:numPr>
              <w:rPr>
                <w:rFonts w:ascii="Arial" w:hAnsi="Arial" w:cs="Arial"/>
              </w:rPr>
            </w:pPr>
            <w:r>
              <w:rPr>
                <w:rFonts w:ascii="Arial" w:hAnsi="Arial" w:cs="Arial"/>
              </w:rPr>
              <w:t xml:space="preserve">Plan to move evening </w:t>
            </w:r>
            <w:r w:rsidR="0014130F">
              <w:rPr>
                <w:rFonts w:ascii="Arial" w:hAnsi="Arial" w:cs="Arial"/>
              </w:rPr>
              <w:t>biotechnology courses to the daytime based on current needs of student population</w:t>
            </w:r>
          </w:p>
          <w:p w14:paraId="623529A4" w14:textId="686D5788" w:rsidR="0014130F" w:rsidRDefault="0014130F" w:rsidP="008F073D">
            <w:pPr>
              <w:pStyle w:val="ListParagraph"/>
              <w:numPr>
                <w:ilvl w:val="0"/>
                <w:numId w:val="7"/>
              </w:numPr>
              <w:rPr>
                <w:rFonts w:ascii="Arial" w:hAnsi="Arial" w:cs="Arial"/>
              </w:rPr>
            </w:pPr>
            <w:r>
              <w:rPr>
                <w:rFonts w:ascii="Arial" w:hAnsi="Arial" w:cs="Arial"/>
              </w:rPr>
              <w:t>Plan to offer a Spring Semester start for the BTN program at the Mason Campus</w:t>
            </w:r>
            <w:r w:rsidR="004B0ED0">
              <w:rPr>
                <w:rFonts w:ascii="Arial" w:hAnsi="Arial" w:cs="Arial"/>
              </w:rPr>
              <w:t xml:space="preserve"> (starting Spring 2021)</w:t>
            </w:r>
            <w:r>
              <w:rPr>
                <w:rFonts w:ascii="Arial" w:hAnsi="Arial" w:cs="Arial"/>
              </w:rPr>
              <w:t xml:space="preserve">. </w:t>
            </w:r>
          </w:p>
          <w:p w14:paraId="7B1E573D" w14:textId="130F788E" w:rsidR="004B0ED0" w:rsidRDefault="003A7506" w:rsidP="004B0ED0">
            <w:pPr>
              <w:pStyle w:val="ListParagraph"/>
              <w:numPr>
                <w:ilvl w:val="1"/>
                <w:numId w:val="7"/>
              </w:numPr>
              <w:rPr>
                <w:rFonts w:ascii="Arial" w:hAnsi="Arial" w:cs="Arial"/>
              </w:rPr>
            </w:pPr>
            <w:r>
              <w:rPr>
                <w:rFonts w:ascii="Arial" w:hAnsi="Arial" w:cs="Arial"/>
              </w:rPr>
              <w:t xml:space="preserve">The BTN program at the Dayton campus will remain a Fall Semester start for new cohorts of students. </w:t>
            </w:r>
            <w:r w:rsidR="00420022">
              <w:rPr>
                <w:rFonts w:ascii="Arial" w:hAnsi="Arial" w:cs="Arial"/>
              </w:rPr>
              <w:t>The shift in starting the BTN program between the two campus provides several advantages:</w:t>
            </w:r>
          </w:p>
          <w:p w14:paraId="539094B6" w14:textId="3B79A91B" w:rsidR="00831BF1" w:rsidRDefault="00831BF1" w:rsidP="00831BF1">
            <w:pPr>
              <w:pStyle w:val="ListParagraph"/>
              <w:numPr>
                <w:ilvl w:val="2"/>
                <w:numId w:val="7"/>
              </w:numPr>
              <w:rPr>
                <w:rFonts w:ascii="Arial" w:hAnsi="Arial" w:cs="Arial"/>
              </w:rPr>
            </w:pPr>
            <w:r>
              <w:rPr>
                <w:rFonts w:ascii="Arial" w:hAnsi="Arial" w:cs="Arial"/>
              </w:rPr>
              <w:t>Students</w:t>
            </w:r>
            <w:r w:rsidR="00A165B5">
              <w:rPr>
                <w:rFonts w:ascii="Arial" w:hAnsi="Arial" w:cs="Arial"/>
              </w:rPr>
              <w:t xml:space="preserve"> whom miss or fail to complete a BTN course at </w:t>
            </w:r>
            <w:r w:rsidR="00A02B05">
              <w:rPr>
                <w:rFonts w:ascii="Arial" w:hAnsi="Arial" w:cs="Arial"/>
              </w:rPr>
              <w:t xml:space="preserve">Dayton campus and get back on track by </w:t>
            </w:r>
            <w:r w:rsidR="00A02B05">
              <w:rPr>
                <w:rFonts w:ascii="Arial" w:hAnsi="Arial" w:cs="Arial"/>
              </w:rPr>
              <w:lastRenderedPageBreak/>
              <w:t xml:space="preserve">taking this course the following semester at CVCC. </w:t>
            </w:r>
          </w:p>
          <w:p w14:paraId="45593418" w14:textId="7B82C6FF" w:rsidR="00A02B05" w:rsidRPr="00E42747" w:rsidRDefault="00EB1E59" w:rsidP="00831BF1">
            <w:pPr>
              <w:pStyle w:val="ListParagraph"/>
              <w:numPr>
                <w:ilvl w:val="2"/>
                <w:numId w:val="7"/>
              </w:numPr>
              <w:rPr>
                <w:rFonts w:ascii="Arial" w:hAnsi="Arial" w:cs="Arial"/>
              </w:rPr>
            </w:pPr>
            <w:r w:rsidRPr="00E42747">
              <w:rPr>
                <w:rFonts w:ascii="Arial" w:hAnsi="Arial" w:cs="Arial"/>
              </w:rPr>
              <w:t xml:space="preserve">Tech Prep students completing the first semester of BTN courses at their high schools can start the program </w:t>
            </w:r>
            <w:r w:rsidR="00E42747">
              <w:rPr>
                <w:rFonts w:ascii="Arial" w:hAnsi="Arial" w:cs="Arial"/>
              </w:rPr>
              <w:t>during their first semester at SCC</w:t>
            </w:r>
          </w:p>
          <w:p w14:paraId="322742AE" w14:textId="3830942A" w:rsidR="002A2BC2" w:rsidRPr="002A2BC2" w:rsidRDefault="002A2BC2" w:rsidP="002A2BC2">
            <w:pPr>
              <w:rPr>
                <w:rFonts w:ascii="Arial" w:hAnsi="Arial" w:cs="Arial"/>
                <w:b/>
                <w:bCs/>
                <w:u w:val="single"/>
              </w:rPr>
            </w:pPr>
          </w:p>
        </w:tc>
      </w:tr>
      <w:tr w:rsidR="0097461B" w14:paraId="31663CA4" w14:textId="77777777" w:rsidTr="008D28F3">
        <w:trPr>
          <w:trHeight w:val="1399"/>
        </w:trPr>
        <w:tc>
          <w:tcPr>
            <w:tcW w:w="4297" w:type="dxa"/>
          </w:tcPr>
          <w:p w14:paraId="582D4391" w14:textId="77777777" w:rsidR="00C0347A" w:rsidRDefault="00C0347A" w:rsidP="00C0347A">
            <w:pPr>
              <w:pStyle w:val="NormalWeb"/>
              <w:ind w:left="900" w:hanging="360"/>
              <w:rPr>
                <w:rFonts w:ascii="Arial" w:hAnsi="Arial" w:cs="Arial"/>
                <w:b/>
                <w:color w:val="000000"/>
              </w:rPr>
            </w:pPr>
            <w:r w:rsidRPr="00700E97">
              <w:rPr>
                <w:rFonts w:ascii="Arial" w:hAnsi="Arial" w:cs="Arial"/>
                <w:b/>
                <w:color w:val="000000"/>
              </w:rPr>
              <w:lastRenderedPageBreak/>
              <w:t>4.</w:t>
            </w:r>
            <w:r>
              <w:rPr>
                <w:rFonts w:ascii="Arial" w:hAnsi="Arial" w:cs="Arial"/>
                <w:b/>
                <w:color w:val="000000"/>
              </w:rPr>
              <w:tab/>
            </w:r>
            <w:r w:rsidRPr="00700E97">
              <w:rPr>
                <w:rFonts w:ascii="Arial" w:hAnsi="Arial" w:cs="Arial"/>
                <w:b/>
                <w:color w:val="000000"/>
              </w:rPr>
              <w:t>Offer additional sections of high enrollment courses to reduce/eliminate waiting list that occurs each semester when these classes fill up and close.</w:t>
            </w:r>
          </w:p>
          <w:p w14:paraId="5B860823" w14:textId="77777777" w:rsidR="00C0347A" w:rsidRPr="00700E97" w:rsidRDefault="00C0347A" w:rsidP="00C0347A">
            <w:pPr>
              <w:pStyle w:val="NormalWeb"/>
              <w:ind w:left="900" w:hanging="360"/>
              <w:rPr>
                <w:rFonts w:ascii="Arial" w:hAnsi="Arial" w:cs="Arial"/>
                <w:b/>
                <w:color w:val="000000"/>
              </w:rPr>
            </w:pPr>
          </w:p>
          <w:p w14:paraId="3FF30739" w14:textId="77777777" w:rsidR="00C0347A" w:rsidRDefault="00C0347A" w:rsidP="00CA4E79">
            <w:pPr>
              <w:pStyle w:val="NormalWeb"/>
              <w:numPr>
                <w:ilvl w:val="0"/>
                <w:numId w:val="6"/>
              </w:numPr>
              <w:rPr>
                <w:rFonts w:ascii="Arial" w:hAnsi="Arial" w:cs="Arial"/>
                <w:color w:val="000000"/>
              </w:rPr>
            </w:pPr>
            <w:r w:rsidRPr="00672D7E">
              <w:rPr>
                <w:rFonts w:ascii="Arial" w:hAnsi="Arial" w:cs="Arial"/>
                <w:color w:val="000000"/>
              </w:rPr>
              <w:t xml:space="preserve">The department’s goals for expanding and improving student learning is to fully utilize new lab space to open January 2019 to offer additional sections of BIO </w:t>
            </w:r>
            <w:r w:rsidRPr="00672D7E">
              <w:rPr>
                <w:rFonts w:ascii="Arial" w:hAnsi="Arial" w:cs="Arial"/>
                <w:color w:val="000000"/>
              </w:rPr>
              <w:lastRenderedPageBreak/>
              <w:t>1171, BIO 1141 and BIO 1272.</w:t>
            </w:r>
          </w:p>
          <w:p w14:paraId="6968EDBF" w14:textId="77777777" w:rsidR="0097461B" w:rsidRPr="00460DC6" w:rsidRDefault="0097461B" w:rsidP="0097461B">
            <w:pPr>
              <w:rPr>
                <w:rFonts w:ascii="Arial" w:hAnsi="Arial" w:cs="Arial"/>
                <w:color w:val="000000" w:themeColor="text1"/>
              </w:rPr>
            </w:pPr>
          </w:p>
        </w:tc>
        <w:tc>
          <w:tcPr>
            <w:tcW w:w="1818" w:type="dxa"/>
          </w:tcPr>
          <w:p w14:paraId="7975A2A2" w14:textId="3E420827" w:rsidR="0097461B" w:rsidRPr="00460DC6" w:rsidRDefault="0097461B" w:rsidP="0097461B">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215711887"/>
              </w:sdtPr>
              <w:sdtEndPr/>
              <w:sdtContent>
                <w:r w:rsidR="0074246F">
                  <w:rPr>
                    <w:rFonts w:ascii="Arial" w:eastAsia="MS Gothic" w:hAnsi="Arial" w:cs="Arial"/>
                  </w:rPr>
                  <w:t>X</w:t>
                </w:r>
              </w:sdtContent>
            </w:sdt>
          </w:p>
          <w:p w14:paraId="30ED106C" w14:textId="77777777"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19BC48C" w14:textId="77777777" w:rsidR="0097461B" w:rsidRPr="00460DC6" w:rsidRDefault="0097461B" w:rsidP="0097461B">
            <w:pPr>
              <w:pStyle w:val="ListParagraph"/>
              <w:ind w:left="0"/>
              <w:rPr>
                <w:rFonts w:ascii="Arial" w:hAnsi="Arial" w:cs="Arial"/>
                <w:color w:val="000000" w:themeColor="text1"/>
              </w:rPr>
            </w:pPr>
          </w:p>
          <w:p w14:paraId="1FCFE303" w14:textId="77777777"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14:paraId="0544ADC1" w14:textId="77777777" w:rsidR="0097461B" w:rsidRPr="00460DC6" w:rsidRDefault="0097461B" w:rsidP="0097461B">
            <w:pPr>
              <w:pStyle w:val="ListParagraph"/>
              <w:ind w:left="0"/>
              <w:rPr>
                <w:rFonts w:ascii="Arial" w:hAnsi="Arial" w:cs="Arial"/>
                <w:color w:val="000000" w:themeColor="text1"/>
              </w:rPr>
            </w:pPr>
          </w:p>
          <w:p w14:paraId="36CA796A" w14:textId="77777777" w:rsidR="0097461B" w:rsidRPr="00460DC6" w:rsidRDefault="0097461B" w:rsidP="0097461B">
            <w:pPr>
              <w:pStyle w:val="ListParagraph"/>
              <w:ind w:left="0"/>
              <w:rPr>
                <w:rFonts w:ascii="Arial" w:hAnsi="Arial" w:cs="Arial"/>
                <w:color w:val="000000" w:themeColor="text1"/>
              </w:rPr>
            </w:pPr>
          </w:p>
          <w:p w14:paraId="10A0A91C" w14:textId="77777777"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14:paraId="7E84433A" w14:textId="77777777" w:rsidR="0097461B" w:rsidRPr="00460DC6" w:rsidRDefault="0097461B" w:rsidP="008D28F3">
            <w:pPr>
              <w:pStyle w:val="ListParagraph"/>
              <w:ind w:left="0"/>
              <w:rPr>
                <w:rFonts w:ascii="Arial" w:hAnsi="Arial" w:cs="Arial"/>
                <w:color w:val="000000" w:themeColor="text1"/>
              </w:rPr>
            </w:pPr>
          </w:p>
        </w:tc>
        <w:tc>
          <w:tcPr>
            <w:tcW w:w="4230" w:type="dxa"/>
          </w:tcPr>
          <w:p w14:paraId="331400C8" w14:textId="0D3127E3" w:rsidR="0097461B" w:rsidRPr="00460DC6" w:rsidRDefault="0008008C"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04D13853" w14:textId="77777777" w:rsidR="0097461B" w:rsidRDefault="002B2EF1" w:rsidP="00D3368E">
            <w:pPr>
              <w:pStyle w:val="ListParagraph"/>
              <w:numPr>
                <w:ilvl w:val="0"/>
                <w:numId w:val="6"/>
              </w:numPr>
              <w:ind w:left="601"/>
              <w:rPr>
                <w:rFonts w:ascii="Arial" w:hAnsi="Arial" w:cs="Arial"/>
              </w:rPr>
            </w:pPr>
            <w:r w:rsidRPr="00D3368E">
              <w:rPr>
                <w:rFonts w:ascii="Arial" w:hAnsi="Arial" w:cs="Arial"/>
              </w:rPr>
              <w:t>Starting Spring Semester 2019, both BIO 1171 and BIO 1272 Principles of Biology I and II, respectively were off</w:t>
            </w:r>
            <w:r w:rsidR="00DA2D2F" w:rsidRPr="00D3368E">
              <w:rPr>
                <w:rFonts w:ascii="Arial" w:hAnsi="Arial" w:cs="Arial"/>
              </w:rPr>
              <w:t>ered simultaneously.  Prior to the construction of these lab each course was only offered once per year.  We now offer both courses each semester</w:t>
            </w:r>
            <w:r w:rsidR="00BE4782" w:rsidRPr="00D3368E">
              <w:rPr>
                <w:rFonts w:ascii="Arial" w:hAnsi="Arial" w:cs="Arial"/>
              </w:rPr>
              <w:t xml:space="preserve">.  We also </w:t>
            </w:r>
            <w:r w:rsidR="00B12920" w:rsidRPr="00D3368E">
              <w:rPr>
                <w:rFonts w:ascii="Arial" w:hAnsi="Arial" w:cs="Arial"/>
              </w:rPr>
              <w:t xml:space="preserve">successfully </w:t>
            </w:r>
            <w:r w:rsidR="00BE4782" w:rsidRPr="00D3368E">
              <w:rPr>
                <w:rFonts w:ascii="Arial" w:hAnsi="Arial" w:cs="Arial"/>
              </w:rPr>
              <w:t>offer</w:t>
            </w:r>
            <w:r w:rsidR="00B12920" w:rsidRPr="00D3368E">
              <w:rPr>
                <w:rFonts w:ascii="Arial" w:hAnsi="Arial" w:cs="Arial"/>
              </w:rPr>
              <w:t>ed</w:t>
            </w:r>
            <w:r w:rsidR="00BE4782" w:rsidRPr="00D3368E">
              <w:rPr>
                <w:rFonts w:ascii="Arial" w:hAnsi="Arial" w:cs="Arial"/>
              </w:rPr>
              <w:t xml:space="preserve"> BIO 1171 in the summer </w:t>
            </w:r>
            <w:r w:rsidR="00B12920" w:rsidRPr="00D3368E">
              <w:rPr>
                <w:rFonts w:ascii="Arial" w:hAnsi="Arial" w:cs="Arial"/>
              </w:rPr>
              <w:t xml:space="preserve">but </w:t>
            </w:r>
            <w:r w:rsidR="00B12920" w:rsidRPr="00D3368E">
              <w:rPr>
                <w:rFonts w:ascii="Arial" w:hAnsi="Arial" w:cs="Arial"/>
              </w:rPr>
              <w:lastRenderedPageBreak/>
              <w:t xml:space="preserve">had to cancel BIO 1272 due to low enrollment during summer semester. </w:t>
            </w:r>
          </w:p>
          <w:p w14:paraId="3CC85A85" w14:textId="77777777" w:rsidR="00D3368E" w:rsidRDefault="000E7B6D" w:rsidP="00D3368E">
            <w:pPr>
              <w:pStyle w:val="ListParagraph"/>
              <w:numPr>
                <w:ilvl w:val="0"/>
                <w:numId w:val="6"/>
              </w:numPr>
              <w:ind w:left="601"/>
              <w:rPr>
                <w:rFonts w:ascii="Arial" w:hAnsi="Arial" w:cs="Arial"/>
              </w:rPr>
            </w:pPr>
            <w:r>
              <w:rPr>
                <w:rFonts w:ascii="Arial" w:hAnsi="Arial" w:cs="Arial"/>
              </w:rPr>
              <w:t xml:space="preserve">We offered </w:t>
            </w:r>
            <w:r w:rsidR="00C20D7A">
              <w:rPr>
                <w:rFonts w:ascii="Arial" w:hAnsi="Arial" w:cs="Arial"/>
              </w:rPr>
              <w:t>more sections of BIO 2225 Ecology Fall semester (</w:t>
            </w:r>
            <w:r w:rsidR="00C20D7A" w:rsidRPr="00494C66">
              <w:rPr>
                <w:rFonts w:ascii="Arial" w:hAnsi="Arial" w:cs="Arial"/>
              </w:rPr>
              <w:t>increased from 2 to 3 sections compared</w:t>
            </w:r>
            <w:r w:rsidR="00C20D7A">
              <w:rPr>
                <w:rFonts w:ascii="Arial" w:hAnsi="Arial" w:cs="Arial"/>
              </w:rPr>
              <w:t xml:space="preserve"> to previous years)</w:t>
            </w:r>
          </w:p>
          <w:p w14:paraId="629EC1EA" w14:textId="77777777" w:rsidR="00C960D0" w:rsidRDefault="00BD5DB9" w:rsidP="00D3368E">
            <w:pPr>
              <w:pStyle w:val="ListParagraph"/>
              <w:numPr>
                <w:ilvl w:val="0"/>
                <w:numId w:val="6"/>
              </w:numPr>
              <w:ind w:left="601"/>
              <w:rPr>
                <w:rFonts w:ascii="Arial" w:hAnsi="Arial" w:cs="Arial"/>
              </w:rPr>
            </w:pPr>
            <w:r>
              <w:rPr>
                <w:rFonts w:ascii="Arial" w:hAnsi="Arial" w:cs="Arial"/>
              </w:rPr>
              <w:t>We offered an additional sectio</w:t>
            </w:r>
            <w:r w:rsidR="00C960D0">
              <w:rPr>
                <w:rFonts w:ascii="Arial" w:hAnsi="Arial" w:cs="Arial"/>
              </w:rPr>
              <w:t>n</w:t>
            </w:r>
            <w:r>
              <w:rPr>
                <w:rFonts w:ascii="Arial" w:hAnsi="Arial" w:cs="Arial"/>
              </w:rPr>
              <w:t xml:space="preserve"> of BIO 2235/</w:t>
            </w:r>
            <w:r w:rsidR="00C960D0">
              <w:rPr>
                <w:rFonts w:ascii="Arial" w:hAnsi="Arial" w:cs="Arial"/>
              </w:rPr>
              <w:t xml:space="preserve">2236 Genetics Spring Semester 2019 and 2020. </w:t>
            </w:r>
          </w:p>
          <w:p w14:paraId="76BE353A" w14:textId="06C7916D" w:rsidR="00C20D7A" w:rsidRDefault="006A30D9" w:rsidP="00D3368E">
            <w:pPr>
              <w:pStyle w:val="ListParagraph"/>
              <w:numPr>
                <w:ilvl w:val="0"/>
                <w:numId w:val="6"/>
              </w:numPr>
              <w:ind w:left="601"/>
              <w:rPr>
                <w:rFonts w:ascii="Arial" w:hAnsi="Arial" w:cs="Arial"/>
              </w:rPr>
            </w:pPr>
            <w:r>
              <w:rPr>
                <w:rFonts w:ascii="Arial" w:hAnsi="Arial" w:cs="Arial"/>
              </w:rPr>
              <w:t xml:space="preserve">We </w:t>
            </w:r>
            <w:r w:rsidR="009228E7">
              <w:rPr>
                <w:rFonts w:ascii="Arial" w:hAnsi="Arial" w:cs="Arial"/>
              </w:rPr>
              <w:t xml:space="preserve">plan to offer BIO 2235/2236 Genetics with lab for the first time </w:t>
            </w:r>
            <w:r w:rsidR="008B7F65">
              <w:rPr>
                <w:rFonts w:ascii="Arial" w:hAnsi="Arial" w:cs="Arial"/>
              </w:rPr>
              <w:t xml:space="preserve">during </w:t>
            </w:r>
            <w:r w:rsidR="009228E7">
              <w:rPr>
                <w:rFonts w:ascii="Arial" w:hAnsi="Arial" w:cs="Arial"/>
              </w:rPr>
              <w:t>Fall Semester 2020</w:t>
            </w:r>
            <w:r w:rsidR="008B7F65">
              <w:rPr>
                <w:rFonts w:ascii="Arial" w:hAnsi="Arial" w:cs="Arial"/>
              </w:rPr>
              <w:t xml:space="preserve"> (previously offered spring semester only)</w:t>
            </w:r>
            <w:r w:rsidR="009228E7">
              <w:rPr>
                <w:rFonts w:ascii="Arial" w:hAnsi="Arial" w:cs="Arial"/>
              </w:rPr>
              <w:t>.</w:t>
            </w:r>
          </w:p>
          <w:p w14:paraId="216EC41C" w14:textId="2057AB58" w:rsidR="006804B7" w:rsidRPr="00D3368E" w:rsidRDefault="006804B7" w:rsidP="00D3368E">
            <w:pPr>
              <w:pStyle w:val="ListParagraph"/>
              <w:numPr>
                <w:ilvl w:val="0"/>
                <w:numId w:val="6"/>
              </w:numPr>
              <w:ind w:left="601"/>
              <w:rPr>
                <w:rFonts w:ascii="Arial" w:hAnsi="Arial" w:cs="Arial"/>
              </w:rPr>
            </w:pPr>
            <w:r>
              <w:rPr>
                <w:rFonts w:ascii="Arial" w:hAnsi="Arial" w:cs="Arial"/>
              </w:rPr>
              <w:t xml:space="preserve">Although we have the lab space to offer additional sections of BIO 1121 Human A&amp;P I and BIO 1141 Principles of A&amp;P I </w:t>
            </w:r>
            <w:r w:rsidR="00003146">
              <w:rPr>
                <w:rFonts w:ascii="Arial" w:hAnsi="Arial" w:cs="Arial"/>
              </w:rPr>
              <w:t xml:space="preserve">we did not need the extra sections due to lower than expected enrollment </w:t>
            </w:r>
            <w:r w:rsidR="00E36EA7">
              <w:rPr>
                <w:rFonts w:ascii="Arial" w:hAnsi="Arial" w:cs="Arial"/>
              </w:rPr>
              <w:t>and in some semesters difficulty finding qualified adjunct faculty to teach the extra sections when we did have the enrollment demand.</w:t>
            </w:r>
            <w:r w:rsidR="002327BE">
              <w:rPr>
                <w:rFonts w:ascii="Arial" w:hAnsi="Arial" w:cs="Arial"/>
              </w:rPr>
              <w:t xml:space="preserve"> </w:t>
            </w:r>
          </w:p>
        </w:tc>
      </w:tr>
      <w:tr w:rsidR="0097461B" w14:paraId="5D7F7D22" w14:textId="77777777" w:rsidTr="008D28F3">
        <w:trPr>
          <w:trHeight w:val="1399"/>
        </w:trPr>
        <w:tc>
          <w:tcPr>
            <w:tcW w:w="4297" w:type="dxa"/>
          </w:tcPr>
          <w:p w14:paraId="3A312A95" w14:textId="77777777" w:rsidR="00C0347A" w:rsidRPr="00A25A87" w:rsidRDefault="00C0347A" w:rsidP="00C0347A">
            <w:pPr>
              <w:pStyle w:val="NormalWeb"/>
              <w:ind w:left="1080"/>
              <w:rPr>
                <w:rFonts w:ascii="Arial" w:hAnsi="Arial" w:cs="Arial"/>
                <w:color w:val="000000"/>
              </w:rPr>
            </w:pPr>
          </w:p>
          <w:p w14:paraId="0B3B6927" w14:textId="77777777" w:rsidR="00C0347A" w:rsidRPr="00A25A87" w:rsidRDefault="00C0347A" w:rsidP="00C0347A">
            <w:pPr>
              <w:ind w:left="900" w:hanging="360"/>
              <w:rPr>
                <w:rFonts w:ascii="Arial" w:hAnsi="Arial" w:cs="Arial"/>
                <w:b/>
              </w:rPr>
            </w:pPr>
            <w:r w:rsidRPr="00700E97">
              <w:rPr>
                <w:rFonts w:ascii="Arial" w:hAnsi="Arial" w:cs="Arial"/>
                <w:b/>
                <w:color w:val="000000"/>
              </w:rPr>
              <w:t>5.</w:t>
            </w:r>
            <w:r>
              <w:rPr>
                <w:rFonts w:ascii="Arial" w:hAnsi="Arial" w:cs="Arial"/>
                <w:b/>
                <w:color w:val="000000"/>
              </w:rPr>
              <w:tab/>
              <w:t xml:space="preserve">Reduce textbook cost for students through a combination of curriculum changes which may include developing and/or using existing </w:t>
            </w:r>
            <w:r w:rsidRPr="00700E97">
              <w:rPr>
                <w:rFonts w:ascii="Arial" w:hAnsi="Arial" w:cs="Arial"/>
                <w:b/>
                <w:color w:val="000000"/>
              </w:rPr>
              <w:t xml:space="preserve">Open Educational Resources </w:t>
            </w:r>
            <w:r>
              <w:rPr>
                <w:rFonts w:ascii="Arial" w:hAnsi="Arial" w:cs="Arial"/>
                <w:b/>
                <w:color w:val="000000"/>
              </w:rPr>
              <w:t xml:space="preserve">and textbook publisher negotiations </w:t>
            </w:r>
            <w:r w:rsidRPr="00700E97">
              <w:rPr>
                <w:rFonts w:ascii="Arial" w:hAnsi="Arial" w:cs="Arial"/>
                <w:b/>
                <w:color w:val="000000"/>
              </w:rPr>
              <w:t>for at least 25% of our courses in the next five years</w:t>
            </w:r>
            <w:r>
              <w:rPr>
                <w:rFonts w:ascii="Arial" w:hAnsi="Arial" w:cs="Arial"/>
                <w:b/>
                <w:color w:val="000000"/>
              </w:rPr>
              <w:t>.</w:t>
            </w:r>
          </w:p>
          <w:p w14:paraId="013DBA8A" w14:textId="77777777" w:rsidR="0097461B" w:rsidRPr="00460DC6" w:rsidRDefault="0097461B" w:rsidP="0097461B">
            <w:pPr>
              <w:rPr>
                <w:rFonts w:ascii="Arial" w:hAnsi="Arial" w:cs="Arial"/>
                <w:color w:val="000000" w:themeColor="text1"/>
              </w:rPr>
            </w:pPr>
          </w:p>
        </w:tc>
        <w:tc>
          <w:tcPr>
            <w:tcW w:w="1818" w:type="dxa"/>
          </w:tcPr>
          <w:p w14:paraId="3829EA8B" w14:textId="77777777" w:rsidR="004B190F" w:rsidRPr="00460DC6" w:rsidRDefault="004B190F" w:rsidP="004B190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24439359"/>
              </w:sdtPr>
              <w:sdtEndPr/>
              <w:sdtContent>
                <w:r w:rsidRPr="00460DC6">
                  <w:rPr>
                    <w:rFonts w:ascii="Arial" w:eastAsia="MS Gothic" w:hAnsi="Arial" w:cs="Arial"/>
                  </w:rPr>
                  <w:sym w:font="Wingdings" w:char="F06F"/>
                </w:r>
              </w:sdtContent>
            </w:sdt>
          </w:p>
          <w:p w14:paraId="3B17A8FE" w14:textId="77777777" w:rsidR="004B190F" w:rsidRPr="00460DC6" w:rsidRDefault="004B190F" w:rsidP="004B190F">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5BAFD0E" w14:textId="77777777" w:rsidR="004B190F" w:rsidRPr="00460DC6" w:rsidRDefault="004B190F" w:rsidP="004B190F">
            <w:pPr>
              <w:pStyle w:val="ListParagraph"/>
              <w:ind w:left="0"/>
              <w:rPr>
                <w:rFonts w:ascii="Arial" w:hAnsi="Arial" w:cs="Arial"/>
                <w:color w:val="000000" w:themeColor="text1"/>
              </w:rPr>
            </w:pPr>
          </w:p>
          <w:p w14:paraId="418AC153" w14:textId="77777777" w:rsidR="004B190F" w:rsidRPr="00460DC6" w:rsidRDefault="004B190F" w:rsidP="004B190F">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Pr="00460DC6">
                  <w:rPr>
                    <w:rFonts w:ascii="Arial" w:eastAsia="MS Gothic" w:hAnsi="Arial" w:cs="Arial"/>
                  </w:rPr>
                  <w:sym w:font="Wingdings" w:char="F06F"/>
                </w:r>
              </w:sdtContent>
            </w:sdt>
          </w:p>
          <w:p w14:paraId="032772AF" w14:textId="77777777" w:rsidR="004B190F" w:rsidRPr="00460DC6" w:rsidRDefault="004B190F" w:rsidP="004B190F">
            <w:pPr>
              <w:pStyle w:val="ListParagraph"/>
              <w:ind w:left="0"/>
              <w:rPr>
                <w:rFonts w:ascii="Arial" w:hAnsi="Arial" w:cs="Arial"/>
                <w:color w:val="000000" w:themeColor="text1"/>
              </w:rPr>
            </w:pPr>
          </w:p>
          <w:p w14:paraId="1B675BC6" w14:textId="77777777" w:rsidR="004B190F" w:rsidRPr="00460DC6" w:rsidRDefault="004B190F" w:rsidP="004B190F">
            <w:pPr>
              <w:pStyle w:val="ListParagraph"/>
              <w:ind w:left="0"/>
              <w:rPr>
                <w:rFonts w:ascii="Arial" w:hAnsi="Arial" w:cs="Arial"/>
                <w:color w:val="000000" w:themeColor="text1"/>
              </w:rPr>
            </w:pPr>
          </w:p>
          <w:p w14:paraId="6738773F" w14:textId="77777777" w:rsidR="004B190F" w:rsidRPr="00460DC6" w:rsidRDefault="004B190F" w:rsidP="004B190F">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98750578"/>
              </w:sdtPr>
              <w:sdtEndPr/>
              <w:sdtContent>
                <w:r w:rsidRPr="00460DC6">
                  <w:rPr>
                    <w:rFonts w:ascii="Arial" w:eastAsia="MS Gothic" w:hAnsi="Arial" w:cs="Arial"/>
                  </w:rPr>
                  <w:sym w:font="Wingdings" w:char="F06F"/>
                </w:r>
              </w:sdtContent>
            </w:sdt>
          </w:p>
          <w:p w14:paraId="7C43A531" w14:textId="77777777" w:rsidR="0097461B" w:rsidRPr="00460DC6" w:rsidRDefault="0097461B" w:rsidP="008D28F3">
            <w:pPr>
              <w:pStyle w:val="ListParagraph"/>
              <w:ind w:left="0"/>
              <w:rPr>
                <w:rFonts w:ascii="Arial" w:hAnsi="Arial" w:cs="Arial"/>
                <w:color w:val="000000" w:themeColor="text1"/>
              </w:rPr>
            </w:pPr>
          </w:p>
        </w:tc>
        <w:tc>
          <w:tcPr>
            <w:tcW w:w="4230" w:type="dxa"/>
          </w:tcPr>
          <w:p w14:paraId="4A254BED" w14:textId="31D3DDFF" w:rsidR="0097461B" w:rsidRPr="00460DC6" w:rsidRDefault="0008008C"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068335E1" w14:textId="77777777" w:rsidR="0097461B" w:rsidRDefault="00BA131B" w:rsidP="008D28F3">
            <w:pPr>
              <w:rPr>
                <w:rFonts w:ascii="Arial" w:hAnsi="Arial" w:cs="Arial"/>
              </w:rPr>
            </w:pPr>
            <w:r>
              <w:rPr>
                <w:rFonts w:ascii="Arial" w:hAnsi="Arial" w:cs="Arial"/>
              </w:rPr>
              <w:t>OERs developed and currently in use:</w:t>
            </w:r>
          </w:p>
          <w:p w14:paraId="4A132E39" w14:textId="77777777" w:rsidR="00BA131B" w:rsidRDefault="004456CE" w:rsidP="00AD0197">
            <w:pPr>
              <w:pStyle w:val="ListParagraph"/>
              <w:numPr>
                <w:ilvl w:val="0"/>
                <w:numId w:val="6"/>
              </w:numPr>
              <w:ind w:left="781"/>
              <w:rPr>
                <w:rFonts w:ascii="Arial" w:hAnsi="Arial" w:cs="Arial"/>
              </w:rPr>
            </w:pPr>
            <w:r>
              <w:rPr>
                <w:rFonts w:ascii="Arial" w:hAnsi="Arial" w:cs="Arial"/>
              </w:rPr>
              <w:t xml:space="preserve">BIO 1111 General Biology I </w:t>
            </w:r>
          </w:p>
          <w:p w14:paraId="1143E840" w14:textId="77777777" w:rsidR="004456CE" w:rsidRDefault="004456CE" w:rsidP="00AD0197">
            <w:pPr>
              <w:pStyle w:val="ListParagraph"/>
              <w:numPr>
                <w:ilvl w:val="0"/>
                <w:numId w:val="6"/>
              </w:numPr>
              <w:ind w:left="781"/>
              <w:rPr>
                <w:rFonts w:ascii="Arial" w:hAnsi="Arial" w:cs="Arial"/>
              </w:rPr>
            </w:pPr>
            <w:r>
              <w:rPr>
                <w:rFonts w:ascii="Arial" w:hAnsi="Arial" w:cs="Arial"/>
              </w:rPr>
              <w:t>BIO 1211 General Biology ll</w:t>
            </w:r>
          </w:p>
          <w:p w14:paraId="0B341BC7" w14:textId="77777777" w:rsidR="004456CE" w:rsidRDefault="00542790" w:rsidP="00AD0197">
            <w:pPr>
              <w:pStyle w:val="ListParagraph"/>
              <w:numPr>
                <w:ilvl w:val="0"/>
                <w:numId w:val="6"/>
              </w:numPr>
              <w:ind w:left="781"/>
              <w:rPr>
                <w:rFonts w:ascii="Arial" w:hAnsi="Arial" w:cs="Arial"/>
              </w:rPr>
            </w:pPr>
            <w:r>
              <w:rPr>
                <w:rFonts w:ascii="Arial" w:hAnsi="Arial" w:cs="Arial"/>
              </w:rPr>
              <w:t>Lab manual for BIO 1111 and 1211</w:t>
            </w:r>
          </w:p>
          <w:p w14:paraId="315230E5" w14:textId="5C96988F" w:rsidR="00542790" w:rsidRDefault="001B3214" w:rsidP="00542790">
            <w:pPr>
              <w:pStyle w:val="ListParagraph"/>
              <w:ind w:left="0"/>
              <w:rPr>
                <w:rFonts w:ascii="Arial" w:hAnsi="Arial" w:cs="Arial"/>
              </w:rPr>
            </w:pPr>
            <w:r>
              <w:rPr>
                <w:rFonts w:ascii="Arial" w:hAnsi="Arial" w:cs="Arial"/>
              </w:rPr>
              <w:t>Publisher Negotiations/</w:t>
            </w:r>
            <w:r w:rsidR="00D103C4">
              <w:rPr>
                <w:rFonts w:ascii="Arial" w:hAnsi="Arial" w:cs="Arial"/>
              </w:rPr>
              <w:t>Customized editions</w:t>
            </w:r>
            <w:r w:rsidR="00F47F3F">
              <w:rPr>
                <w:rFonts w:ascii="Arial" w:hAnsi="Arial" w:cs="Arial"/>
              </w:rPr>
              <w:t xml:space="preserve"> reducing costs</w:t>
            </w:r>
            <w:r w:rsidR="005F7BD4">
              <w:rPr>
                <w:rFonts w:ascii="Arial" w:hAnsi="Arial" w:cs="Arial"/>
              </w:rPr>
              <w:t>:</w:t>
            </w:r>
          </w:p>
          <w:p w14:paraId="7C5144B7" w14:textId="77777777" w:rsidR="005F7BD4" w:rsidRDefault="005F7BD4" w:rsidP="005F7BD4">
            <w:pPr>
              <w:pStyle w:val="ListParagraph"/>
              <w:numPr>
                <w:ilvl w:val="0"/>
                <w:numId w:val="9"/>
              </w:numPr>
              <w:rPr>
                <w:rFonts w:ascii="Arial" w:hAnsi="Arial" w:cs="Arial"/>
              </w:rPr>
            </w:pPr>
            <w:r>
              <w:rPr>
                <w:rFonts w:ascii="Arial" w:hAnsi="Arial" w:cs="Arial"/>
              </w:rPr>
              <w:t>BIO 2205 Microbiology lecture –</w:t>
            </w:r>
            <w:r w:rsidR="00DC37EE">
              <w:rPr>
                <w:rFonts w:ascii="Arial" w:hAnsi="Arial" w:cs="Arial"/>
              </w:rPr>
              <w:t xml:space="preserve"> online access to textbook</w:t>
            </w:r>
          </w:p>
          <w:p w14:paraId="6E0898DA" w14:textId="00D3E118" w:rsidR="00DC37EE" w:rsidRDefault="00DC37EE" w:rsidP="005F7BD4">
            <w:pPr>
              <w:pStyle w:val="ListParagraph"/>
              <w:numPr>
                <w:ilvl w:val="0"/>
                <w:numId w:val="9"/>
              </w:numPr>
              <w:rPr>
                <w:rFonts w:ascii="Arial" w:hAnsi="Arial" w:cs="Arial"/>
              </w:rPr>
            </w:pPr>
            <w:r>
              <w:rPr>
                <w:rFonts w:ascii="Arial" w:hAnsi="Arial" w:cs="Arial"/>
              </w:rPr>
              <w:t xml:space="preserve">BIO 2206 Microbiology Lab </w:t>
            </w:r>
            <w:r w:rsidR="00F1413B">
              <w:rPr>
                <w:rFonts w:ascii="Arial" w:hAnsi="Arial" w:cs="Arial"/>
              </w:rPr>
              <w:t>–</w:t>
            </w:r>
            <w:r>
              <w:rPr>
                <w:rFonts w:ascii="Arial" w:hAnsi="Arial" w:cs="Arial"/>
              </w:rPr>
              <w:t xml:space="preserve"> </w:t>
            </w:r>
            <w:r w:rsidR="00E179E5">
              <w:rPr>
                <w:rFonts w:ascii="Arial" w:hAnsi="Arial" w:cs="Arial"/>
              </w:rPr>
              <w:t xml:space="preserve">abridged </w:t>
            </w:r>
            <w:r w:rsidR="00B57D0B">
              <w:rPr>
                <w:rFonts w:ascii="Arial" w:hAnsi="Arial" w:cs="Arial"/>
              </w:rPr>
              <w:t>version: removed</w:t>
            </w:r>
            <w:r w:rsidR="00F1413B">
              <w:rPr>
                <w:rFonts w:ascii="Arial" w:hAnsi="Arial" w:cs="Arial"/>
              </w:rPr>
              <w:t xml:space="preserve"> labs not used in the course</w:t>
            </w:r>
          </w:p>
          <w:p w14:paraId="3F6ED293" w14:textId="56444504" w:rsidR="00012CF8" w:rsidRDefault="00012CF8" w:rsidP="005F7BD4">
            <w:pPr>
              <w:pStyle w:val="ListParagraph"/>
              <w:numPr>
                <w:ilvl w:val="0"/>
                <w:numId w:val="9"/>
              </w:numPr>
              <w:rPr>
                <w:rFonts w:ascii="Arial" w:hAnsi="Arial" w:cs="Arial"/>
              </w:rPr>
            </w:pPr>
            <w:r>
              <w:rPr>
                <w:rFonts w:ascii="Arial" w:hAnsi="Arial" w:cs="Arial"/>
              </w:rPr>
              <w:t>BIO 1141 and 1242 Principles of A&amp;P I and II – customized, abridged version of textbook</w:t>
            </w:r>
          </w:p>
          <w:p w14:paraId="14188C16" w14:textId="429F0359" w:rsidR="00D6769F" w:rsidRDefault="00D6769F" w:rsidP="005F7BD4">
            <w:pPr>
              <w:pStyle w:val="ListParagraph"/>
              <w:numPr>
                <w:ilvl w:val="0"/>
                <w:numId w:val="9"/>
              </w:numPr>
              <w:rPr>
                <w:rFonts w:ascii="Arial" w:hAnsi="Arial" w:cs="Arial"/>
              </w:rPr>
            </w:pPr>
            <w:r>
              <w:rPr>
                <w:rFonts w:ascii="Arial" w:hAnsi="Arial" w:cs="Arial"/>
              </w:rPr>
              <w:t>BIO 1272 Principles of BIO II – changed to less expensive photo atlas; 50% cost reduction</w:t>
            </w:r>
          </w:p>
          <w:p w14:paraId="26572BEC" w14:textId="77777777" w:rsidR="00991ABC" w:rsidRDefault="00991ABC" w:rsidP="00991ABC">
            <w:pPr>
              <w:rPr>
                <w:rFonts w:ascii="Arial" w:hAnsi="Arial" w:cs="Arial"/>
              </w:rPr>
            </w:pPr>
            <w:r>
              <w:rPr>
                <w:rFonts w:ascii="Arial" w:hAnsi="Arial" w:cs="Arial"/>
              </w:rPr>
              <w:t>Future Plans to reduce costs:</w:t>
            </w:r>
          </w:p>
          <w:p w14:paraId="13DE9825" w14:textId="0FAD398D" w:rsidR="00991ABC" w:rsidRPr="00991ABC" w:rsidRDefault="00912C82" w:rsidP="00991ABC">
            <w:pPr>
              <w:pStyle w:val="ListParagraph"/>
              <w:numPr>
                <w:ilvl w:val="0"/>
                <w:numId w:val="10"/>
              </w:numPr>
              <w:rPr>
                <w:rFonts w:ascii="Arial" w:hAnsi="Arial" w:cs="Arial"/>
              </w:rPr>
            </w:pPr>
            <w:r>
              <w:rPr>
                <w:rFonts w:ascii="Arial" w:hAnsi="Arial" w:cs="Arial"/>
              </w:rPr>
              <w:t>Provide</w:t>
            </w:r>
            <w:r w:rsidR="00EC7E15">
              <w:rPr>
                <w:rFonts w:ascii="Arial" w:hAnsi="Arial" w:cs="Arial"/>
              </w:rPr>
              <w:t xml:space="preserve"> students </w:t>
            </w:r>
            <w:r w:rsidR="00D070B0">
              <w:rPr>
                <w:rFonts w:ascii="Arial" w:hAnsi="Arial" w:cs="Arial"/>
              </w:rPr>
              <w:t xml:space="preserve">with free access to lab manuals published by Sinclair </w:t>
            </w:r>
            <w:r>
              <w:rPr>
                <w:rFonts w:ascii="Arial" w:hAnsi="Arial" w:cs="Arial"/>
              </w:rPr>
              <w:t xml:space="preserve">for several biology courses by </w:t>
            </w:r>
            <w:r w:rsidR="00690DCB">
              <w:rPr>
                <w:rFonts w:ascii="Arial" w:hAnsi="Arial" w:cs="Arial"/>
              </w:rPr>
              <w:t>uploading into eLearn</w:t>
            </w:r>
            <w:r>
              <w:rPr>
                <w:rFonts w:ascii="Arial" w:hAnsi="Arial" w:cs="Arial"/>
              </w:rPr>
              <w:t xml:space="preserve">.  We are currently exploring </w:t>
            </w:r>
            <w:r w:rsidR="000E0E59">
              <w:rPr>
                <w:rFonts w:ascii="Arial" w:hAnsi="Arial" w:cs="Arial"/>
              </w:rPr>
              <w:lastRenderedPageBreak/>
              <w:t>ways to distribute the lab manual file to all biology faculty.</w:t>
            </w:r>
          </w:p>
        </w:tc>
      </w:tr>
    </w:tbl>
    <w:p w14:paraId="7EF07C4E" w14:textId="77777777" w:rsidR="005B7364" w:rsidRDefault="005B7364">
      <w:pPr>
        <w:spacing w:after="200" w:line="276" w:lineRule="auto"/>
        <w:rPr>
          <w:rFonts w:ascii="Arial" w:hAnsi="Arial" w:cs="Arial"/>
          <w:color w:val="000000" w:themeColor="text1"/>
        </w:rPr>
      </w:pPr>
    </w:p>
    <w:p w14:paraId="6ADDBF4F"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58012705" w14:textId="77777777"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01000EAE" w14:textId="77777777" w:rsidTr="008D28F3">
        <w:trPr>
          <w:trHeight w:val="466"/>
        </w:trPr>
        <w:tc>
          <w:tcPr>
            <w:tcW w:w="4297" w:type="dxa"/>
          </w:tcPr>
          <w:p w14:paraId="3F42C541" w14:textId="77777777" w:rsidR="0097461B" w:rsidRPr="00460DC6" w:rsidRDefault="0097461B" w:rsidP="008D28F3">
            <w:pPr>
              <w:spacing w:before="120"/>
              <w:jc w:val="center"/>
              <w:rPr>
                <w:rFonts w:ascii="Arial" w:hAnsi="Arial" w:cs="Arial"/>
                <w:b/>
              </w:rPr>
            </w:pPr>
            <w:r>
              <w:rPr>
                <w:rFonts w:ascii="Arial" w:hAnsi="Arial" w:cs="Arial"/>
                <w:b/>
              </w:rPr>
              <w:t>RECOMMENDATIONS</w:t>
            </w:r>
          </w:p>
        </w:tc>
        <w:tc>
          <w:tcPr>
            <w:tcW w:w="1818" w:type="dxa"/>
          </w:tcPr>
          <w:p w14:paraId="7F9631AA" w14:textId="77777777"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14:paraId="3FFC4BE8" w14:textId="77777777"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4CF8D494" w14:textId="77777777" w:rsidR="0097461B" w:rsidRPr="00460DC6" w:rsidRDefault="0097461B" w:rsidP="008D28F3">
            <w:pPr>
              <w:spacing w:before="120"/>
              <w:jc w:val="center"/>
              <w:rPr>
                <w:rFonts w:ascii="Arial" w:hAnsi="Arial" w:cs="Arial"/>
                <w:b/>
              </w:rPr>
            </w:pPr>
            <w:r>
              <w:rPr>
                <w:rFonts w:ascii="Arial" w:hAnsi="Arial" w:cs="Arial"/>
                <w:b/>
              </w:rPr>
              <w:t>FY 2019-20 Update</w:t>
            </w:r>
          </w:p>
        </w:tc>
      </w:tr>
      <w:tr w:rsidR="0097461B" w14:paraId="473008AA" w14:textId="77777777" w:rsidTr="008D28F3">
        <w:trPr>
          <w:trHeight w:val="1399"/>
        </w:trPr>
        <w:tc>
          <w:tcPr>
            <w:tcW w:w="4297" w:type="dxa"/>
          </w:tcPr>
          <w:p w14:paraId="7A3FE5AD" w14:textId="4C818331" w:rsidR="00AA0076" w:rsidRPr="004A4D2F" w:rsidRDefault="00AA0076" w:rsidP="00AA0076">
            <w:pPr>
              <w:pStyle w:val="NoSpacing"/>
              <w:rPr>
                <w:rFonts w:ascii="Arial" w:hAnsi="Arial" w:cs="Arial"/>
                <w:sz w:val="24"/>
                <w:szCs w:val="24"/>
              </w:rPr>
            </w:pPr>
            <w:r w:rsidRPr="004A4D2F">
              <w:rPr>
                <w:rFonts w:ascii="Arial" w:hAnsi="Arial" w:cs="Arial"/>
                <w:sz w:val="24"/>
                <w:szCs w:val="24"/>
              </w:rPr>
              <w:t xml:space="preserve">In the meeting with the Review Team there was a considerable amount of discussion surrounding the issue of field trips, and the burdensome processes that are required to receive permission for them.  It was noted that Geology courses frequently have field </w:t>
            </w:r>
            <w:r w:rsidR="00B57D0B" w:rsidRPr="004A4D2F">
              <w:rPr>
                <w:rFonts w:ascii="Arial" w:hAnsi="Arial" w:cs="Arial"/>
                <w:sz w:val="24"/>
                <w:szCs w:val="24"/>
              </w:rPr>
              <w:t>trips and</w:t>
            </w:r>
            <w:r w:rsidRPr="004A4D2F">
              <w:rPr>
                <w:rFonts w:ascii="Arial" w:hAnsi="Arial" w:cs="Arial"/>
                <w:sz w:val="24"/>
                <w:szCs w:val="24"/>
              </w:rPr>
              <w:t xml:space="preserve"> may have suggestions regarding tips for streamlining the process for receiving approval.  The department should make contact with the Geology Program Coordinator to get suggestions on how to make approval of field trips more efficient.  The department is also encouraged to work with the division Dean to see if additional resources for field trips might be available.</w:t>
            </w:r>
          </w:p>
          <w:p w14:paraId="005B0E18" w14:textId="77777777" w:rsidR="00AA0076" w:rsidRPr="004A4D2F" w:rsidRDefault="00AA0076" w:rsidP="008D28F3">
            <w:pPr>
              <w:rPr>
                <w:rFonts w:ascii="Arial" w:hAnsi="Arial" w:cs="Arial"/>
                <w:color w:val="000000" w:themeColor="text1"/>
              </w:rPr>
            </w:pPr>
          </w:p>
          <w:p w14:paraId="4038717B" w14:textId="77777777" w:rsidR="0097461B" w:rsidRPr="004A4D2F" w:rsidRDefault="0097461B" w:rsidP="00AA0076">
            <w:pPr>
              <w:rPr>
                <w:rFonts w:ascii="Arial" w:hAnsi="Arial" w:cs="Arial"/>
              </w:rPr>
            </w:pPr>
          </w:p>
        </w:tc>
        <w:tc>
          <w:tcPr>
            <w:tcW w:w="1818" w:type="dxa"/>
          </w:tcPr>
          <w:p w14:paraId="50664F74" w14:textId="77777777" w:rsidR="0097461B" w:rsidRPr="00460DC6" w:rsidRDefault="0097461B" w:rsidP="008D28F3">
            <w:pPr>
              <w:pStyle w:val="ListParagraph"/>
              <w:ind w:left="0"/>
              <w:rPr>
                <w:rFonts w:ascii="Arial" w:hAnsi="Arial" w:cs="Arial"/>
                <w:color w:val="000000" w:themeColor="text1"/>
              </w:rPr>
            </w:pPr>
          </w:p>
          <w:p w14:paraId="00030038" w14:textId="3D36C384"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6102C8">
                  <w:rPr>
                    <w:rFonts w:ascii="Arial" w:eastAsia="MS Gothic" w:hAnsi="Arial" w:cs="Arial"/>
                  </w:rPr>
                  <w:t>X</w:t>
                </w:r>
              </w:sdtContent>
            </w:sdt>
          </w:p>
          <w:p w14:paraId="0E2C071D" w14:textId="77777777"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A19A1CD" w14:textId="77777777" w:rsidR="0097461B" w:rsidRPr="00460DC6" w:rsidRDefault="0097461B" w:rsidP="008D28F3">
            <w:pPr>
              <w:pStyle w:val="ListParagraph"/>
              <w:ind w:left="0"/>
              <w:rPr>
                <w:rFonts w:ascii="Arial" w:hAnsi="Arial" w:cs="Arial"/>
                <w:color w:val="000000" w:themeColor="text1"/>
              </w:rPr>
            </w:pPr>
          </w:p>
          <w:p w14:paraId="54611AF6" w14:textId="77777777"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14:paraId="2C543DAA" w14:textId="77777777" w:rsidR="0097461B" w:rsidRPr="00460DC6" w:rsidRDefault="0097461B" w:rsidP="008D28F3">
            <w:pPr>
              <w:pStyle w:val="ListParagraph"/>
              <w:ind w:left="0"/>
              <w:rPr>
                <w:rFonts w:ascii="Arial" w:hAnsi="Arial" w:cs="Arial"/>
                <w:color w:val="000000" w:themeColor="text1"/>
              </w:rPr>
            </w:pPr>
          </w:p>
          <w:p w14:paraId="36CE649F" w14:textId="77777777" w:rsidR="0097461B" w:rsidRPr="00460DC6" w:rsidRDefault="0097461B" w:rsidP="008D28F3">
            <w:pPr>
              <w:pStyle w:val="ListParagraph"/>
              <w:ind w:left="0"/>
              <w:rPr>
                <w:rFonts w:ascii="Arial" w:hAnsi="Arial" w:cs="Arial"/>
                <w:color w:val="000000" w:themeColor="text1"/>
              </w:rPr>
            </w:pPr>
          </w:p>
          <w:p w14:paraId="26F6F4A4" w14:textId="77777777"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14:paraId="6B13F8FD" w14:textId="77777777" w:rsidR="0097461B" w:rsidRPr="00460DC6" w:rsidRDefault="0097461B" w:rsidP="008D28F3">
            <w:pPr>
              <w:pStyle w:val="ListParagraph"/>
              <w:ind w:left="0"/>
              <w:rPr>
                <w:rFonts w:ascii="Arial" w:hAnsi="Arial" w:cs="Arial"/>
                <w:color w:val="000000" w:themeColor="text1"/>
              </w:rPr>
            </w:pPr>
          </w:p>
        </w:tc>
        <w:tc>
          <w:tcPr>
            <w:tcW w:w="4230" w:type="dxa"/>
          </w:tcPr>
          <w:p w14:paraId="7843F1B3" w14:textId="7BF29B70" w:rsidR="0097461B" w:rsidRPr="00460DC6" w:rsidRDefault="00BC2EA9"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619C6087" w14:textId="18B2B92E" w:rsidR="009B7384" w:rsidRDefault="00165D84" w:rsidP="008D28F3">
            <w:pPr>
              <w:rPr>
                <w:rFonts w:ascii="Arial" w:hAnsi="Arial" w:cs="Arial"/>
              </w:rPr>
            </w:pPr>
            <w:r>
              <w:rPr>
                <w:rFonts w:ascii="Arial" w:hAnsi="Arial" w:cs="Arial"/>
              </w:rPr>
              <w:t xml:space="preserve">Biology faculty met with members of the Geology Department to gain insight into their process for student field trips.  Based on these conversations we learned that </w:t>
            </w:r>
            <w:r w:rsidR="006D2BE2">
              <w:rPr>
                <w:rFonts w:ascii="Arial" w:hAnsi="Arial" w:cs="Arial"/>
              </w:rPr>
              <w:t xml:space="preserve">Geology developed procedures involving Sinclair’s Legal Dept.  </w:t>
            </w:r>
            <w:r w:rsidR="00B62533">
              <w:rPr>
                <w:rFonts w:ascii="Arial" w:hAnsi="Arial" w:cs="Arial"/>
              </w:rPr>
              <w:t xml:space="preserve">However, our needs involving field trips are very different from those in Geology.  </w:t>
            </w:r>
            <w:r w:rsidR="00161264">
              <w:rPr>
                <w:rFonts w:ascii="Arial" w:hAnsi="Arial" w:cs="Arial"/>
              </w:rPr>
              <w:t xml:space="preserve">For example, our field trips are local and students </w:t>
            </w:r>
            <w:r w:rsidR="003427BE">
              <w:rPr>
                <w:rFonts w:ascii="Arial" w:hAnsi="Arial" w:cs="Arial"/>
              </w:rPr>
              <w:t>use their own transportation as opposed to rented charters and longer travel distances used by Geology.</w:t>
            </w:r>
            <w:r w:rsidR="009C17AE">
              <w:rPr>
                <w:rFonts w:ascii="Arial" w:hAnsi="Arial" w:cs="Arial"/>
              </w:rPr>
              <w:t xml:space="preserve">  The next step in this process is to involve the SME Dean and the </w:t>
            </w:r>
            <w:r w:rsidR="009C17AE">
              <w:rPr>
                <w:rFonts w:ascii="Arial" w:hAnsi="Arial" w:cs="Arial"/>
              </w:rPr>
              <w:lastRenderedPageBreak/>
              <w:t xml:space="preserve">Sinclair Legal Dept. </w:t>
            </w:r>
            <w:r w:rsidR="00B21C0C">
              <w:rPr>
                <w:rFonts w:ascii="Arial" w:hAnsi="Arial" w:cs="Arial"/>
              </w:rPr>
              <w:t xml:space="preserve">in developing a procedure that specifically meets our travel needs. </w:t>
            </w:r>
          </w:p>
        </w:tc>
      </w:tr>
      <w:tr w:rsidR="0097461B" w14:paraId="6EC306C0" w14:textId="77777777" w:rsidTr="008D28F3">
        <w:trPr>
          <w:trHeight w:val="1399"/>
        </w:trPr>
        <w:tc>
          <w:tcPr>
            <w:tcW w:w="4297" w:type="dxa"/>
          </w:tcPr>
          <w:p w14:paraId="18C931A2"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lastRenderedPageBreak/>
              <w:t>While the Biology Department has three new labs that just became available during the current term, there was some discussion that the other labs utilized by the department are in need of being updated.   While remodeling all remaining labs simultaneously may not be an option, the department is encouraged to develop a plan for a phased, multi-year strategy for updating the remaining labs with the goal of making them amenable to modern teaching methods.  Improving student learning should be the priority in consideration of how these spaces are to be updated.</w:t>
            </w:r>
          </w:p>
          <w:p w14:paraId="7981DF73" w14:textId="77777777" w:rsidR="0097461B" w:rsidRPr="004A4D2F" w:rsidRDefault="0097461B" w:rsidP="008D28F3">
            <w:pPr>
              <w:rPr>
                <w:rFonts w:ascii="Arial" w:hAnsi="Arial" w:cs="Arial"/>
                <w:color w:val="000000" w:themeColor="text1"/>
              </w:rPr>
            </w:pPr>
          </w:p>
        </w:tc>
        <w:tc>
          <w:tcPr>
            <w:tcW w:w="1818" w:type="dxa"/>
          </w:tcPr>
          <w:p w14:paraId="0666498C" w14:textId="08307679"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sidR="0063319F">
                  <w:rPr>
                    <w:rFonts w:ascii="Arial" w:eastAsia="MS Gothic" w:hAnsi="Arial" w:cs="Arial"/>
                  </w:rPr>
                  <w:t>X</w:t>
                </w:r>
              </w:sdtContent>
            </w:sdt>
          </w:p>
          <w:p w14:paraId="1D20429F" w14:textId="77777777"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9A8A187" w14:textId="77777777" w:rsidR="0097461B" w:rsidRPr="00460DC6" w:rsidRDefault="0097461B" w:rsidP="008D28F3">
            <w:pPr>
              <w:pStyle w:val="ListParagraph"/>
              <w:ind w:left="0"/>
              <w:rPr>
                <w:rFonts w:ascii="Arial" w:hAnsi="Arial" w:cs="Arial"/>
                <w:color w:val="000000" w:themeColor="text1"/>
              </w:rPr>
            </w:pPr>
          </w:p>
          <w:p w14:paraId="5549BB17" w14:textId="77777777"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14:paraId="089B55B9" w14:textId="77777777" w:rsidR="0097461B" w:rsidRPr="00460DC6" w:rsidRDefault="0097461B" w:rsidP="008D28F3">
            <w:pPr>
              <w:pStyle w:val="ListParagraph"/>
              <w:ind w:left="0"/>
              <w:rPr>
                <w:rFonts w:ascii="Arial" w:hAnsi="Arial" w:cs="Arial"/>
                <w:color w:val="000000" w:themeColor="text1"/>
              </w:rPr>
            </w:pPr>
          </w:p>
          <w:p w14:paraId="4A34510E" w14:textId="77777777" w:rsidR="0097461B" w:rsidRPr="00460DC6" w:rsidRDefault="0097461B" w:rsidP="008D28F3">
            <w:pPr>
              <w:pStyle w:val="ListParagraph"/>
              <w:ind w:left="0"/>
              <w:rPr>
                <w:rFonts w:ascii="Arial" w:hAnsi="Arial" w:cs="Arial"/>
                <w:color w:val="000000" w:themeColor="text1"/>
              </w:rPr>
            </w:pPr>
          </w:p>
          <w:p w14:paraId="54165E6D" w14:textId="77777777"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14:paraId="79315B5A" w14:textId="77777777" w:rsidR="0097461B" w:rsidRPr="00460DC6" w:rsidRDefault="0097461B" w:rsidP="008D28F3">
            <w:pPr>
              <w:pStyle w:val="ListParagraph"/>
              <w:ind w:left="0"/>
              <w:rPr>
                <w:rFonts w:ascii="Arial" w:hAnsi="Arial" w:cs="Arial"/>
                <w:color w:val="000000" w:themeColor="text1"/>
              </w:rPr>
            </w:pPr>
          </w:p>
        </w:tc>
        <w:tc>
          <w:tcPr>
            <w:tcW w:w="4230" w:type="dxa"/>
          </w:tcPr>
          <w:p w14:paraId="758A9124" w14:textId="588887FE" w:rsidR="0097461B" w:rsidRPr="00460DC6" w:rsidRDefault="0063319F"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25A15AA6" w14:textId="011679ED" w:rsidR="002F32AA" w:rsidRDefault="00412DB8" w:rsidP="008D28F3">
            <w:pPr>
              <w:rPr>
                <w:rFonts w:ascii="Arial" w:hAnsi="Arial" w:cs="Arial"/>
              </w:rPr>
            </w:pPr>
            <w:r>
              <w:rPr>
                <w:rFonts w:ascii="Arial" w:hAnsi="Arial" w:cs="Arial"/>
              </w:rPr>
              <w:t>The Biology Chairperson met with Jim Fauzey</w:t>
            </w:r>
            <w:r w:rsidR="003C1C2D">
              <w:rPr>
                <w:rFonts w:ascii="Arial" w:hAnsi="Arial" w:cs="Arial"/>
              </w:rPr>
              <w:t xml:space="preserve"> (</w:t>
            </w:r>
            <w:r w:rsidR="004C4AF9">
              <w:rPr>
                <w:rFonts w:ascii="Arial" w:hAnsi="Arial" w:cs="Arial"/>
              </w:rPr>
              <w:t>Construction Management Specialist)</w:t>
            </w:r>
            <w:r>
              <w:rPr>
                <w:rFonts w:ascii="Arial" w:hAnsi="Arial" w:cs="Arial"/>
              </w:rPr>
              <w:t>, December 2019, to review the older lab spaces and develop a plan for renovations</w:t>
            </w:r>
            <w:r w:rsidR="0099169C">
              <w:rPr>
                <w:rFonts w:ascii="Arial" w:hAnsi="Arial" w:cs="Arial"/>
              </w:rPr>
              <w:t xml:space="preserve"> and gen</w:t>
            </w:r>
            <w:r w:rsidR="00E60EB1">
              <w:rPr>
                <w:rFonts w:ascii="Arial" w:hAnsi="Arial" w:cs="Arial"/>
              </w:rPr>
              <w:t>erate estimated construction cost</w:t>
            </w:r>
            <w:r w:rsidR="002F32AA">
              <w:rPr>
                <w:rFonts w:ascii="Arial" w:hAnsi="Arial" w:cs="Arial"/>
              </w:rPr>
              <w:t>s</w:t>
            </w:r>
            <w:r>
              <w:rPr>
                <w:rFonts w:ascii="Arial" w:hAnsi="Arial" w:cs="Arial"/>
              </w:rPr>
              <w:t xml:space="preserve">.   </w:t>
            </w:r>
            <w:r w:rsidR="00D407AD">
              <w:rPr>
                <w:rFonts w:ascii="Arial" w:hAnsi="Arial" w:cs="Arial"/>
              </w:rPr>
              <w:t xml:space="preserve">A </w:t>
            </w:r>
            <w:r w:rsidR="00FA2B43">
              <w:rPr>
                <w:rFonts w:ascii="Arial" w:hAnsi="Arial" w:cs="Arial"/>
              </w:rPr>
              <w:t xml:space="preserve">FY21 </w:t>
            </w:r>
            <w:r w:rsidR="00D407AD">
              <w:rPr>
                <w:rFonts w:ascii="Arial" w:hAnsi="Arial" w:cs="Arial"/>
              </w:rPr>
              <w:t xml:space="preserve">capital budget request for the </w:t>
            </w:r>
            <w:r w:rsidR="00FA2B43">
              <w:rPr>
                <w:rFonts w:ascii="Arial" w:hAnsi="Arial" w:cs="Arial"/>
              </w:rPr>
              <w:t>modification</w:t>
            </w:r>
            <w:r w:rsidR="00D407AD">
              <w:rPr>
                <w:rFonts w:ascii="Arial" w:hAnsi="Arial" w:cs="Arial"/>
              </w:rPr>
              <w:t xml:space="preserve"> of three older biology labs was submitted January 202</w:t>
            </w:r>
            <w:r w:rsidR="00FA2B43">
              <w:rPr>
                <w:rFonts w:ascii="Arial" w:hAnsi="Arial" w:cs="Arial"/>
              </w:rPr>
              <w:t>0</w:t>
            </w:r>
            <w:r w:rsidR="005A3486">
              <w:rPr>
                <w:rFonts w:ascii="Arial" w:hAnsi="Arial" w:cs="Arial"/>
              </w:rPr>
              <w:t>.</w:t>
            </w:r>
            <w:r w:rsidR="0099169C">
              <w:rPr>
                <w:rFonts w:ascii="Arial" w:hAnsi="Arial" w:cs="Arial"/>
              </w:rPr>
              <w:t xml:space="preserve"> </w:t>
            </w:r>
            <w:r w:rsidR="00564012">
              <w:rPr>
                <w:rFonts w:ascii="Arial" w:hAnsi="Arial" w:cs="Arial"/>
              </w:rPr>
              <w:t xml:space="preserve"> We are currently waiting </w:t>
            </w:r>
            <w:r w:rsidR="00AD4F0F">
              <w:rPr>
                <w:rFonts w:ascii="Arial" w:hAnsi="Arial" w:cs="Arial"/>
              </w:rPr>
              <w:t xml:space="preserve">to hear if these </w:t>
            </w:r>
            <w:r w:rsidR="00833F97">
              <w:rPr>
                <w:rFonts w:ascii="Arial" w:hAnsi="Arial" w:cs="Arial"/>
              </w:rPr>
              <w:t xml:space="preserve">labs </w:t>
            </w:r>
            <w:r w:rsidR="00AD4F0F">
              <w:rPr>
                <w:rFonts w:ascii="Arial" w:hAnsi="Arial" w:cs="Arial"/>
              </w:rPr>
              <w:t xml:space="preserve">will be funded </w:t>
            </w:r>
            <w:r w:rsidR="00833F97">
              <w:rPr>
                <w:rFonts w:ascii="Arial" w:hAnsi="Arial" w:cs="Arial"/>
              </w:rPr>
              <w:t xml:space="preserve">as part of FY21 Capital Budget. </w:t>
            </w:r>
            <w:r w:rsidR="0099169C">
              <w:rPr>
                <w:rFonts w:ascii="Arial" w:hAnsi="Arial" w:cs="Arial"/>
              </w:rPr>
              <w:t xml:space="preserve"> The lab spaces </w:t>
            </w:r>
            <w:r w:rsidR="002F32AA">
              <w:rPr>
                <w:rFonts w:ascii="Arial" w:hAnsi="Arial" w:cs="Arial"/>
              </w:rPr>
              <w:t>proposed for renovations are:</w:t>
            </w:r>
          </w:p>
          <w:p w14:paraId="5E3D6A63" w14:textId="77777777" w:rsidR="002F32AA" w:rsidRDefault="002F32AA" w:rsidP="008D28F3">
            <w:pPr>
              <w:rPr>
                <w:rFonts w:ascii="Arial" w:hAnsi="Arial" w:cs="Arial"/>
              </w:rPr>
            </w:pPr>
          </w:p>
          <w:p w14:paraId="3328F9C9" w14:textId="77777777" w:rsidR="009730DE" w:rsidRDefault="002F32AA" w:rsidP="008D28F3">
            <w:pPr>
              <w:rPr>
                <w:rFonts w:ascii="Arial" w:hAnsi="Arial" w:cs="Arial"/>
              </w:rPr>
            </w:pPr>
            <w:r>
              <w:rPr>
                <w:rFonts w:ascii="Arial" w:hAnsi="Arial" w:cs="Arial"/>
              </w:rPr>
              <w:t>Room 3042: BIO 110</w:t>
            </w:r>
            <w:r w:rsidR="009730DE">
              <w:rPr>
                <w:rFonts w:ascii="Arial" w:hAnsi="Arial" w:cs="Arial"/>
              </w:rPr>
              <w:t>8 Lab for Human Biology</w:t>
            </w:r>
          </w:p>
          <w:p w14:paraId="71777B7D" w14:textId="77777777" w:rsidR="004B2531" w:rsidRDefault="009730DE" w:rsidP="008D28F3">
            <w:pPr>
              <w:rPr>
                <w:rFonts w:ascii="Arial" w:hAnsi="Arial" w:cs="Arial"/>
              </w:rPr>
            </w:pPr>
            <w:r>
              <w:rPr>
                <w:rFonts w:ascii="Arial" w:hAnsi="Arial" w:cs="Arial"/>
              </w:rPr>
              <w:t xml:space="preserve">Room 3023: BIO 1117 Lab for </w:t>
            </w:r>
            <w:r w:rsidR="004B2531">
              <w:rPr>
                <w:rFonts w:ascii="Arial" w:hAnsi="Arial" w:cs="Arial"/>
              </w:rPr>
              <w:t>General Biology I (non-majors)</w:t>
            </w:r>
          </w:p>
          <w:p w14:paraId="11D47535" w14:textId="186EA03A" w:rsidR="004B2531" w:rsidRDefault="004B2531" w:rsidP="004B2531">
            <w:pPr>
              <w:rPr>
                <w:rFonts w:ascii="Arial" w:hAnsi="Arial" w:cs="Arial"/>
              </w:rPr>
            </w:pPr>
            <w:r>
              <w:rPr>
                <w:rFonts w:ascii="Arial" w:hAnsi="Arial" w:cs="Arial"/>
              </w:rPr>
              <w:t>Room 3013: BIO 1217 Lab for General Biology II (non-majors)</w:t>
            </w:r>
          </w:p>
          <w:p w14:paraId="5FEEFF3F" w14:textId="1EA11B3E" w:rsidR="0097461B" w:rsidRDefault="0097461B" w:rsidP="008D28F3">
            <w:pPr>
              <w:rPr>
                <w:rFonts w:ascii="Arial" w:hAnsi="Arial" w:cs="Arial"/>
              </w:rPr>
            </w:pPr>
          </w:p>
        </w:tc>
      </w:tr>
      <w:tr w:rsidR="0097461B" w14:paraId="0D7FAA7E" w14:textId="77777777" w:rsidTr="008D28F3">
        <w:trPr>
          <w:trHeight w:val="1399"/>
        </w:trPr>
        <w:tc>
          <w:tcPr>
            <w:tcW w:w="4297" w:type="dxa"/>
          </w:tcPr>
          <w:p w14:paraId="4AE6DF0C"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lastRenderedPageBreak/>
              <w:t>While transfer pathways to Wright State University are clear and well-defined, students may be less clear on how BIO courses transfer to other institutions.  The department is encouraged to develop transfer guides that provide information that Academic Advisors can use to help students know which BIO courses will be accepted by which other Ohio institutions.  The department is encouraged to work with Academic Advising in the development of these transfer guides.</w:t>
            </w:r>
          </w:p>
          <w:p w14:paraId="1607AD66" w14:textId="77777777" w:rsidR="0097461B" w:rsidRPr="004A4D2F" w:rsidRDefault="0097461B" w:rsidP="008D28F3">
            <w:pPr>
              <w:rPr>
                <w:rFonts w:ascii="Arial" w:hAnsi="Arial" w:cs="Arial"/>
                <w:color w:val="000000" w:themeColor="text1"/>
              </w:rPr>
            </w:pPr>
          </w:p>
        </w:tc>
        <w:tc>
          <w:tcPr>
            <w:tcW w:w="1818" w:type="dxa"/>
          </w:tcPr>
          <w:p w14:paraId="3F93D3F5" w14:textId="1B04292A"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594926316"/>
              </w:sdtPr>
              <w:sdtEndPr/>
              <w:sdtContent>
                <w:r w:rsidR="00654035">
                  <w:rPr>
                    <w:rFonts w:ascii="Arial" w:eastAsia="MS Gothic" w:hAnsi="Arial" w:cs="Arial"/>
                  </w:rPr>
                  <w:t>X</w:t>
                </w:r>
              </w:sdtContent>
            </w:sdt>
          </w:p>
          <w:p w14:paraId="253736CC" w14:textId="77777777"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23DECF3" w14:textId="77777777" w:rsidR="0097461B" w:rsidRPr="00460DC6" w:rsidRDefault="0097461B" w:rsidP="008D28F3">
            <w:pPr>
              <w:pStyle w:val="ListParagraph"/>
              <w:ind w:left="0"/>
              <w:rPr>
                <w:rFonts w:ascii="Arial" w:hAnsi="Arial" w:cs="Arial"/>
                <w:color w:val="000000" w:themeColor="text1"/>
              </w:rPr>
            </w:pPr>
          </w:p>
          <w:p w14:paraId="2CB81300" w14:textId="77777777"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14:paraId="2CBDAFFB" w14:textId="77777777" w:rsidR="0097461B" w:rsidRPr="00460DC6" w:rsidRDefault="0097461B" w:rsidP="008D28F3">
            <w:pPr>
              <w:pStyle w:val="ListParagraph"/>
              <w:ind w:left="0"/>
              <w:rPr>
                <w:rFonts w:ascii="Arial" w:hAnsi="Arial" w:cs="Arial"/>
                <w:color w:val="000000" w:themeColor="text1"/>
              </w:rPr>
            </w:pPr>
          </w:p>
          <w:p w14:paraId="041506E1" w14:textId="77777777" w:rsidR="0097461B" w:rsidRPr="00460DC6" w:rsidRDefault="0097461B" w:rsidP="008D28F3">
            <w:pPr>
              <w:pStyle w:val="ListParagraph"/>
              <w:ind w:left="0"/>
              <w:rPr>
                <w:rFonts w:ascii="Arial" w:hAnsi="Arial" w:cs="Arial"/>
                <w:color w:val="000000" w:themeColor="text1"/>
              </w:rPr>
            </w:pPr>
          </w:p>
          <w:p w14:paraId="35B59F49" w14:textId="77777777"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14:paraId="13AC7A2E" w14:textId="77777777" w:rsidR="0097461B" w:rsidRPr="00460DC6" w:rsidRDefault="0097461B" w:rsidP="008D28F3">
            <w:pPr>
              <w:pStyle w:val="ListParagraph"/>
              <w:ind w:left="0"/>
              <w:rPr>
                <w:rFonts w:ascii="Arial" w:hAnsi="Arial" w:cs="Arial"/>
                <w:color w:val="000000" w:themeColor="text1"/>
              </w:rPr>
            </w:pPr>
          </w:p>
        </w:tc>
        <w:tc>
          <w:tcPr>
            <w:tcW w:w="4230" w:type="dxa"/>
          </w:tcPr>
          <w:p w14:paraId="5AD7F533" w14:textId="08D5EDB3" w:rsidR="0097461B" w:rsidRPr="00460DC6" w:rsidRDefault="0063319F"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09A08527" w14:textId="77777777" w:rsidR="0097461B" w:rsidRDefault="00CA66EE" w:rsidP="008B3921">
            <w:pPr>
              <w:pStyle w:val="ListParagraph"/>
              <w:numPr>
                <w:ilvl w:val="0"/>
                <w:numId w:val="6"/>
              </w:numPr>
              <w:ind w:left="331" w:hanging="270"/>
              <w:rPr>
                <w:rFonts w:ascii="Arial" w:hAnsi="Arial" w:cs="Arial"/>
              </w:rPr>
            </w:pPr>
            <w:r w:rsidRPr="008B3921">
              <w:rPr>
                <w:rFonts w:ascii="Arial" w:hAnsi="Arial" w:cs="Arial"/>
              </w:rPr>
              <w:t>The Biology Department collaborated with Trish Burke-Williams</w:t>
            </w:r>
            <w:r w:rsidR="00421981" w:rsidRPr="008B3921">
              <w:rPr>
                <w:rFonts w:ascii="Arial" w:hAnsi="Arial" w:cs="Arial"/>
              </w:rPr>
              <w:t xml:space="preserve">, </w:t>
            </w:r>
            <w:r w:rsidR="00E81ED1" w:rsidRPr="008B3921">
              <w:rPr>
                <w:rFonts w:ascii="Arial" w:hAnsi="Arial" w:cs="Arial"/>
              </w:rPr>
              <w:t xml:space="preserve">Advising Manager for </w:t>
            </w:r>
            <w:r w:rsidR="00421981" w:rsidRPr="008B3921">
              <w:rPr>
                <w:rFonts w:ascii="Arial" w:hAnsi="Arial" w:cs="Arial"/>
              </w:rPr>
              <w:t>S</w:t>
            </w:r>
            <w:r w:rsidR="00E81ED1" w:rsidRPr="008B3921">
              <w:rPr>
                <w:rFonts w:ascii="Arial" w:hAnsi="Arial" w:cs="Arial"/>
              </w:rPr>
              <w:t>TEM</w:t>
            </w:r>
            <w:r w:rsidR="00421981" w:rsidRPr="008B3921">
              <w:rPr>
                <w:rFonts w:ascii="Arial" w:hAnsi="Arial" w:cs="Arial"/>
              </w:rPr>
              <w:t xml:space="preserve"> </w:t>
            </w:r>
            <w:r w:rsidR="00E81ED1" w:rsidRPr="008B3921">
              <w:rPr>
                <w:rFonts w:ascii="Arial" w:hAnsi="Arial" w:cs="Arial"/>
              </w:rPr>
              <w:t>Career Community</w:t>
            </w:r>
            <w:r w:rsidR="00421981" w:rsidRPr="008B3921">
              <w:rPr>
                <w:rFonts w:ascii="Arial" w:hAnsi="Arial" w:cs="Arial"/>
              </w:rPr>
              <w:t>, and Jan</w:t>
            </w:r>
            <w:r w:rsidR="00C837CE" w:rsidRPr="008B3921">
              <w:rPr>
                <w:rFonts w:ascii="Arial" w:hAnsi="Arial" w:cs="Arial"/>
              </w:rPr>
              <w:t>ei</w:t>
            </w:r>
            <w:r w:rsidR="00421981" w:rsidRPr="008B3921">
              <w:rPr>
                <w:rFonts w:ascii="Arial" w:hAnsi="Arial" w:cs="Arial"/>
              </w:rPr>
              <w:t xml:space="preserve">l Bernheisel, Provost Office, to </w:t>
            </w:r>
            <w:r w:rsidR="00056163" w:rsidRPr="008B3921">
              <w:rPr>
                <w:rFonts w:ascii="Arial" w:hAnsi="Arial" w:cs="Arial"/>
              </w:rPr>
              <w:t>develop</w:t>
            </w:r>
            <w:r w:rsidR="00E90DBF" w:rsidRPr="008B3921">
              <w:rPr>
                <w:rFonts w:ascii="Arial" w:hAnsi="Arial" w:cs="Arial"/>
              </w:rPr>
              <w:t xml:space="preserve"> the Ohio Guaranteed Transfer Pathway for our Biology AS degree.  </w:t>
            </w:r>
            <w:r w:rsidR="008A0808" w:rsidRPr="008B3921">
              <w:rPr>
                <w:rFonts w:ascii="Arial" w:hAnsi="Arial" w:cs="Arial"/>
              </w:rPr>
              <w:t>The pathway was recently approved</w:t>
            </w:r>
            <w:r w:rsidR="008B3921" w:rsidRPr="008B3921">
              <w:rPr>
                <w:rFonts w:ascii="Arial" w:hAnsi="Arial" w:cs="Arial"/>
              </w:rPr>
              <w:t xml:space="preserve"> (Feb. 2020)</w:t>
            </w:r>
            <w:r w:rsidR="008A0808" w:rsidRPr="008B3921">
              <w:rPr>
                <w:rFonts w:ascii="Arial" w:hAnsi="Arial" w:cs="Arial"/>
              </w:rPr>
              <w:t xml:space="preserve"> by the ODHE</w:t>
            </w:r>
            <w:r w:rsidR="00E46691" w:rsidRPr="008B3921">
              <w:rPr>
                <w:rFonts w:ascii="Arial" w:hAnsi="Arial" w:cs="Arial"/>
              </w:rPr>
              <w:t xml:space="preserve"> and is currently being finalized</w:t>
            </w:r>
            <w:r w:rsidR="008A0808" w:rsidRPr="008B3921">
              <w:rPr>
                <w:rFonts w:ascii="Arial" w:hAnsi="Arial" w:cs="Arial"/>
              </w:rPr>
              <w:t xml:space="preserve">.  </w:t>
            </w:r>
            <w:r w:rsidR="0013461B" w:rsidRPr="008B3921">
              <w:rPr>
                <w:rFonts w:ascii="Arial" w:hAnsi="Arial" w:cs="Arial"/>
              </w:rPr>
              <w:t>The transfer pathway will be shared with all academic advisors and biology faculty a</w:t>
            </w:r>
            <w:r w:rsidR="008A0808" w:rsidRPr="008B3921">
              <w:rPr>
                <w:rFonts w:ascii="Arial" w:hAnsi="Arial" w:cs="Arial"/>
              </w:rPr>
              <w:t xml:space="preserve">s soon as the pathway becomes publicly </w:t>
            </w:r>
            <w:r w:rsidR="0013461B" w:rsidRPr="008B3921">
              <w:rPr>
                <w:rFonts w:ascii="Arial" w:hAnsi="Arial" w:cs="Arial"/>
              </w:rPr>
              <w:t xml:space="preserve">available. </w:t>
            </w:r>
          </w:p>
          <w:p w14:paraId="3AFF297F" w14:textId="77777777" w:rsidR="004C158E" w:rsidRDefault="004C158E" w:rsidP="008B3921">
            <w:pPr>
              <w:pStyle w:val="ListParagraph"/>
              <w:numPr>
                <w:ilvl w:val="0"/>
                <w:numId w:val="6"/>
              </w:numPr>
              <w:ind w:left="331" w:hanging="270"/>
              <w:rPr>
                <w:rFonts w:ascii="Arial" w:hAnsi="Arial" w:cs="Arial"/>
              </w:rPr>
            </w:pPr>
            <w:r>
              <w:rPr>
                <w:rFonts w:ascii="Arial" w:hAnsi="Arial" w:cs="Arial"/>
              </w:rPr>
              <w:t>The Biology Department</w:t>
            </w:r>
            <w:r w:rsidR="00870216">
              <w:rPr>
                <w:rFonts w:ascii="Arial" w:hAnsi="Arial" w:cs="Arial"/>
              </w:rPr>
              <w:t xml:space="preserve"> and Kimberly Collins </w:t>
            </w:r>
            <w:r w:rsidR="001D2768">
              <w:rPr>
                <w:rFonts w:ascii="Arial" w:hAnsi="Arial" w:cs="Arial"/>
              </w:rPr>
              <w:t xml:space="preserve">met with representatives from University of Dayton to establish </w:t>
            </w:r>
            <w:r w:rsidR="002C04B3">
              <w:rPr>
                <w:rFonts w:ascii="Arial" w:hAnsi="Arial" w:cs="Arial"/>
              </w:rPr>
              <w:t xml:space="preserve">a Sinclair to UD Academy Pathway for Biology.  Pathway was </w:t>
            </w:r>
            <w:r w:rsidR="00F0318A">
              <w:rPr>
                <w:rFonts w:ascii="Arial" w:hAnsi="Arial" w:cs="Arial"/>
              </w:rPr>
              <w:t>updated and approved Fall Semester 2019.</w:t>
            </w:r>
          </w:p>
          <w:p w14:paraId="29E6921A" w14:textId="16E1F4BF" w:rsidR="00AD709E" w:rsidRPr="008B3921" w:rsidRDefault="00AD709E" w:rsidP="008B3921">
            <w:pPr>
              <w:pStyle w:val="ListParagraph"/>
              <w:numPr>
                <w:ilvl w:val="0"/>
                <w:numId w:val="6"/>
              </w:numPr>
              <w:ind w:left="331" w:hanging="270"/>
              <w:rPr>
                <w:rFonts w:ascii="Arial" w:hAnsi="Arial" w:cs="Arial"/>
              </w:rPr>
            </w:pPr>
            <w:r>
              <w:rPr>
                <w:rFonts w:ascii="Arial" w:hAnsi="Arial" w:cs="Arial"/>
              </w:rPr>
              <w:t xml:space="preserve">The Biology Department will meet with Trish Burke-Williams to </w:t>
            </w:r>
            <w:r w:rsidR="00772407">
              <w:rPr>
                <w:rFonts w:ascii="Arial" w:hAnsi="Arial" w:cs="Arial"/>
              </w:rPr>
              <w:t>develop transfer guides</w:t>
            </w:r>
          </w:p>
        </w:tc>
      </w:tr>
      <w:tr w:rsidR="0097461B" w14:paraId="5DE6BF33" w14:textId="77777777" w:rsidTr="008D28F3">
        <w:trPr>
          <w:trHeight w:val="1399"/>
        </w:trPr>
        <w:tc>
          <w:tcPr>
            <w:tcW w:w="4297" w:type="dxa"/>
          </w:tcPr>
          <w:p w14:paraId="75BC5C57"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lastRenderedPageBreak/>
              <w:t>There was some discussion with the Review Team regarding the availability of lab technicians, particularly in the evenings.  The department is encouraged to review current scheduling of lab technicians and determine whether existing personnel are sufficient to meet the demand if scheduling is adjusted.  If not, the department should develop a one- to two-page document providing evidence of the need for additional lab tech personnel that can be shared with the division Dean.</w:t>
            </w:r>
          </w:p>
          <w:p w14:paraId="562F7B20" w14:textId="77777777" w:rsidR="0097461B" w:rsidRPr="004A4D2F" w:rsidRDefault="0097461B" w:rsidP="008D28F3">
            <w:pPr>
              <w:rPr>
                <w:rFonts w:ascii="Arial" w:hAnsi="Arial" w:cs="Arial"/>
                <w:color w:val="000000" w:themeColor="text1"/>
              </w:rPr>
            </w:pPr>
          </w:p>
        </w:tc>
        <w:tc>
          <w:tcPr>
            <w:tcW w:w="1818" w:type="dxa"/>
          </w:tcPr>
          <w:p w14:paraId="76936ED6" w14:textId="77777777"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Pr="00460DC6">
                  <w:rPr>
                    <w:rFonts w:ascii="Arial" w:eastAsia="MS Gothic" w:hAnsi="Arial" w:cs="Arial"/>
                  </w:rPr>
                  <w:sym w:font="Wingdings" w:char="F06F"/>
                </w:r>
              </w:sdtContent>
            </w:sdt>
          </w:p>
          <w:p w14:paraId="110FFD62" w14:textId="77777777"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D7852F9" w14:textId="77777777" w:rsidR="0097461B" w:rsidRPr="00460DC6" w:rsidRDefault="0097461B" w:rsidP="008D28F3">
            <w:pPr>
              <w:pStyle w:val="ListParagraph"/>
              <w:ind w:left="0"/>
              <w:rPr>
                <w:rFonts w:ascii="Arial" w:hAnsi="Arial" w:cs="Arial"/>
                <w:color w:val="000000" w:themeColor="text1"/>
              </w:rPr>
            </w:pPr>
          </w:p>
          <w:p w14:paraId="7C13E109" w14:textId="77777777"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14:paraId="21AD1A85" w14:textId="77777777" w:rsidR="0097461B" w:rsidRPr="00460DC6" w:rsidRDefault="0097461B" w:rsidP="008D28F3">
            <w:pPr>
              <w:pStyle w:val="ListParagraph"/>
              <w:ind w:left="0"/>
              <w:rPr>
                <w:rFonts w:ascii="Arial" w:hAnsi="Arial" w:cs="Arial"/>
                <w:color w:val="000000" w:themeColor="text1"/>
              </w:rPr>
            </w:pPr>
          </w:p>
          <w:p w14:paraId="08DF2AB9" w14:textId="77777777" w:rsidR="0097461B" w:rsidRPr="00460DC6" w:rsidRDefault="0097461B" w:rsidP="008D28F3">
            <w:pPr>
              <w:pStyle w:val="ListParagraph"/>
              <w:ind w:left="0"/>
              <w:rPr>
                <w:rFonts w:ascii="Arial" w:hAnsi="Arial" w:cs="Arial"/>
                <w:color w:val="000000" w:themeColor="text1"/>
              </w:rPr>
            </w:pPr>
          </w:p>
          <w:p w14:paraId="7476BCD7" w14:textId="235ABCCF"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00694C47">
                  <w:rPr>
                    <w:rFonts w:ascii="Arial" w:eastAsia="MS Gothic" w:hAnsi="Arial" w:cs="Arial"/>
                  </w:rPr>
                  <w:t>X</w:t>
                </w:r>
              </w:sdtContent>
            </w:sdt>
          </w:p>
          <w:p w14:paraId="0A3788CF" w14:textId="77777777" w:rsidR="0097461B" w:rsidRPr="00460DC6" w:rsidRDefault="0097461B" w:rsidP="008D28F3">
            <w:pPr>
              <w:pStyle w:val="ListParagraph"/>
              <w:ind w:left="0"/>
              <w:rPr>
                <w:rFonts w:ascii="Arial" w:hAnsi="Arial" w:cs="Arial"/>
                <w:color w:val="000000" w:themeColor="text1"/>
              </w:rPr>
            </w:pPr>
          </w:p>
        </w:tc>
        <w:tc>
          <w:tcPr>
            <w:tcW w:w="4230" w:type="dxa"/>
          </w:tcPr>
          <w:p w14:paraId="0F8814B1" w14:textId="2665A5C4" w:rsidR="0097461B" w:rsidRPr="00460DC6" w:rsidRDefault="00654035"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728E7335" w14:textId="08C4F10A" w:rsidR="0097461B" w:rsidRDefault="001D0909" w:rsidP="008D28F3">
            <w:pPr>
              <w:rPr>
                <w:rFonts w:ascii="Arial" w:hAnsi="Arial" w:cs="Arial"/>
              </w:rPr>
            </w:pPr>
            <w:r>
              <w:rPr>
                <w:rFonts w:ascii="Arial" w:hAnsi="Arial" w:cs="Arial"/>
              </w:rPr>
              <w:t xml:space="preserve">Biotechnology courses at CVCC will be offered during the day only starting Fall 2020. This decision was based on the declining enrollment in the evening sections of these courses and discussions with current and prospective students requesting daytime BTN courses.  The switch to daytime sections should resolve the lab technician availability issues experienced with the evening offerings.     </w:t>
            </w:r>
          </w:p>
        </w:tc>
      </w:tr>
      <w:tr w:rsidR="008A2C4A" w14:paraId="10F47CCF" w14:textId="77777777" w:rsidTr="008D28F3">
        <w:trPr>
          <w:trHeight w:val="1399"/>
        </w:trPr>
        <w:tc>
          <w:tcPr>
            <w:tcW w:w="4297" w:type="dxa"/>
          </w:tcPr>
          <w:p w14:paraId="7841E69C"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t>Problems with facilities and equipment at the Mason location were discussed with the Review Team.  These problems should be listed, along with suggested solutions and the cost of those solutions, and shared with the division Dean and leadership at the Mason location.</w:t>
            </w:r>
          </w:p>
          <w:p w14:paraId="1338DBC5" w14:textId="77777777" w:rsidR="008A2C4A" w:rsidRPr="004A4D2F" w:rsidRDefault="008A2C4A" w:rsidP="008A2C4A">
            <w:pPr>
              <w:rPr>
                <w:rFonts w:ascii="Arial" w:hAnsi="Arial" w:cs="Arial"/>
                <w:color w:val="000000" w:themeColor="text1"/>
              </w:rPr>
            </w:pPr>
          </w:p>
        </w:tc>
        <w:tc>
          <w:tcPr>
            <w:tcW w:w="1818" w:type="dxa"/>
          </w:tcPr>
          <w:p w14:paraId="0753DA07" w14:textId="77777777"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14:paraId="36E000A1"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A850245" w14:textId="77777777" w:rsidR="008A2C4A" w:rsidRPr="00460DC6" w:rsidRDefault="008A2C4A" w:rsidP="008A2C4A">
            <w:pPr>
              <w:pStyle w:val="ListParagraph"/>
              <w:ind w:left="0"/>
              <w:rPr>
                <w:rFonts w:ascii="Arial" w:hAnsi="Arial" w:cs="Arial"/>
                <w:color w:val="000000" w:themeColor="text1"/>
              </w:rPr>
            </w:pPr>
          </w:p>
          <w:p w14:paraId="6BB4EC7A" w14:textId="1F46BA0D"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00ED041A">
                  <w:rPr>
                    <w:rFonts w:ascii="Arial" w:eastAsia="MS Gothic" w:hAnsi="Arial" w:cs="Arial"/>
                  </w:rPr>
                  <w:t>X</w:t>
                </w:r>
              </w:sdtContent>
            </w:sdt>
          </w:p>
          <w:p w14:paraId="16E0F53D" w14:textId="77777777" w:rsidR="008A2C4A" w:rsidRPr="00460DC6" w:rsidRDefault="008A2C4A" w:rsidP="008A2C4A">
            <w:pPr>
              <w:pStyle w:val="ListParagraph"/>
              <w:ind w:left="0"/>
              <w:rPr>
                <w:rFonts w:ascii="Arial" w:hAnsi="Arial" w:cs="Arial"/>
                <w:color w:val="000000" w:themeColor="text1"/>
              </w:rPr>
            </w:pPr>
          </w:p>
          <w:p w14:paraId="4F2CF4CF" w14:textId="77777777" w:rsidR="008A2C4A" w:rsidRPr="00460DC6" w:rsidRDefault="008A2C4A" w:rsidP="008A2C4A">
            <w:pPr>
              <w:pStyle w:val="ListParagraph"/>
              <w:ind w:left="0"/>
              <w:rPr>
                <w:rFonts w:ascii="Arial" w:hAnsi="Arial" w:cs="Arial"/>
                <w:color w:val="000000" w:themeColor="text1"/>
              </w:rPr>
            </w:pPr>
          </w:p>
          <w:p w14:paraId="0AB88644"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14:paraId="640382BE" w14:textId="77777777" w:rsidR="008A2C4A" w:rsidRPr="00460DC6" w:rsidRDefault="008A2C4A" w:rsidP="008A2C4A">
            <w:pPr>
              <w:pStyle w:val="ListParagraph"/>
              <w:ind w:left="0"/>
              <w:rPr>
                <w:rFonts w:ascii="Arial" w:hAnsi="Arial" w:cs="Arial"/>
                <w:color w:val="000000" w:themeColor="text1"/>
              </w:rPr>
            </w:pPr>
          </w:p>
        </w:tc>
        <w:tc>
          <w:tcPr>
            <w:tcW w:w="4230" w:type="dxa"/>
          </w:tcPr>
          <w:p w14:paraId="75BB9B05" w14:textId="24952194" w:rsidR="008A2C4A" w:rsidRPr="00460DC6" w:rsidRDefault="00654035"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39371384" w14:textId="5B5CB5DF" w:rsidR="008A2C4A" w:rsidRPr="005E761A" w:rsidRDefault="000034CE" w:rsidP="006B49B8">
            <w:pPr>
              <w:rPr>
                <w:rFonts w:ascii="Arial" w:hAnsi="Arial" w:cs="Arial"/>
                <w:highlight w:val="yellow"/>
              </w:rPr>
            </w:pPr>
            <w:r>
              <w:rPr>
                <w:rFonts w:ascii="Arial" w:hAnsi="Arial" w:cs="Arial"/>
              </w:rPr>
              <w:t>The lab facility space and equipment issues were addressed with Dr. Ponder and the leadership team at CVCC.  Initial plans to reconfigure and expand the existing lab space for biotechnology courses was discussed and proposed construction costs for the FY21 capital request w</w:t>
            </w:r>
            <w:r w:rsidR="00972451">
              <w:rPr>
                <w:rFonts w:ascii="Arial" w:hAnsi="Arial" w:cs="Arial"/>
              </w:rPr>
              <w:t>ere</w:t>
            </w:r>
            <w:r>
              <w:rPr>
                <w:rFonts w:ascii="Arial" w:hAnsi="Arial" w:cs="Arial"/>
              </w:rPr>
              <w:t xml:space="preserve"> developed. However, these plans have been postponed to</w:t>
            </w:r>
            <w:r w:rsidR="006B49B8">
              <w:rPr>
                <w:rFonts w:ascii="Arial" w:hAnsi="Arial" w:cs="Arial"/>
              </w:rPr>
              <w:t xml:space="preserve"> f</w:t>
            </w:r>
            <w:r>
              <w:rPr>
                <w:rFonts w:ascii="Arial" w:hAnsi="Arial" w:cs="Arial"/>
              </w:rPr>
              <w:t xml:space="preserve">ocus on manufacturing program developments at CVCC and to increase recruitment efforts for the BTN program in the Mason/Cincinnati area. </w:t>
            </w:r>
          </w:p>
        </w:tc>
      </w:tr>
      <w:tr w:rsidR="008A2C4A" w14:paraId="1A3AC957" w14:textId="77777777" w:rsidTr="008D28F3">
        <w:trPr>
          <w:trHeight w:val="1399"/>
        </w:trPr>
        <w:tc>
          <w:tcPr>
            <w:tcW w:w="4297" w:type="dxa"/>
          </w:tcPr>
          <w:p w14:paraId="0E64BA1D"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lastRenderedPageBreak/>
              <w:t>Along those same lines, there were reports of other equipment needs.  A process should be developed by the department such that these needs can be reported and raised to the appropriate level in the institution for resolution.</w:t>
            </w:r>
          </w:p>
          <w:p w14:paraId="4944A4C1" w14:textId="77777777" w:rsidR="008A2C4A" w:rsidRPr="004A4D2F" w:rsidRDefault="008A2C4A" w:rsidP="008A2C4A">
            <w:pPr>
              <w:rPr>
                <w:rFonts w:ascii="Arial" w:hAnsi="Arial" w:cs="Arial"/>
                <w:color w:val="000000" w:themeColor="text1"/>
              </w:rPr>
            </w:pPr>
          </w:p>
        </w:tc>
        <w:tc>
          <w:tcPr>
            <w:tcW w:w="1818" w:type="dxa"/>
          </w:tcPr>
          <w:p w14:paraId="69715F1F" w14:textId="1EF968A4"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0095627B">
                  <w:rPr>
                    <w:rFonts w:ascii="Arial" w:eastAsia="MS Gothic" w:hAnsi="Arial" w:cs="Arial"/>
                  </w:rPr>
                  <w:t>X</w:t>
                </w:r>
              </w:sdtContent>
            </w:sdt>
          </w:p>
          <w:p w14:paraId="3D5B0E64"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943DBE8" w14:textId="77777777" w:rsidR="008A2C4A" w:rsidRPr="00460DC6" w:rsidRDefault="008A2C4A" w:rsidP="008A2C4A">
            <w:pPr>
              <w:pStyle w:val="ListParagraph"/>
              <w:ind w:left="0"/>
              <w:rPr>
                <w:rFonts w:ascii="Arial" w:hAnsi="Arial" w:cs="Arial"/>
                <w:color w:val="000000" w:themeColor="text1"/>
              </w:rPr>
            </w:pPr>
          </w:p>
          <w:p w14:paraId="6B583B5B"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14:paraId="32E9F75D" w14:textId="77777777" w:rsidR="008A2C4A" w:rsidRPr="00460DC6" w:rsidRDefault="008A2C4A" w:rsidP="008A2C4A">
            <w:pPr>
              <w:pStyle w:val="ListParagraph"/>
              <w:ind w:left="0"/>
              <w:rPr>
                <w:rFonts w:ascii="Arial" w:hAnsi="Arial" w:cs="Arial"/>
                <w:color w:val="000000" w:themeColor="text1"/>
              </w:rPr>
            </w:pPr>
          </w:p>
          <w:p w14:paraId="54C37470" w14:textId="77777777" w:rsidR="008A2C4A" w:rsidRPr="00460DC6" w:rsidRDefault="008A2C4A" w:rsidP="008A2C4A">
            <w:pPr>
              <w:pStyle w:val="ListParagraph"/>
              <w:ind w:left="0"/>
              <w:rPr>
                <w:rFonts w:ascii="Arial" w:hAnsi="Arial" w:cs="Arial"/>
                <w:color w:val="000000" w:themeColor="text1"/>
              </w:rPr>
            </w:pPr>
          </w:p>
          <w:p w14:paraId="6956DBBB"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460DC6">
                  <w:rPr>
                    <w:rFonts w:ascii="Arial" w:eastAsia="MS Gothic" w:hAnsi="Arial" w:cs="Arial"/>
                  </w:rPr>
                  <w:sym w:font="Wingdings" w:char="F06F"/>
                </w:r>
              </w:sdtContent>
            </w:sdt>
          </w:p>
          <w:p w14:paraId="4438761E" w14:textId="77777777" w:rsidR="008A2C4A" w:rsidRPr="00460DC6" w:rsidRDefault="008A2C4A" w:rsidP="008A2C4A">
            <w:pPr>
              <w:pStyle w:val="ListParagraph"/>
              <w:ind w:left="0"/>
              <w:rPr>
                <w:rFonts w:ascii="Arial" w:hAnsi="Arial" w:cs="Arial"/>
                <w:color w:val="000000" w:themeColor="text1"/>
              </w:rPr>
            </w:pPr>
          </w:p>
        </w:tc>
        <w:tc>
          <w:tcPr>
            <w:tcW w:w="4230" w:type="dxa"/>
          </w:tcPr>
          <w:p w14:paraId="451826ED" w14:textId="0835E849" w:rsidR="008A2C4A" w:rsidRPr="00460DC6" w:rsidRDefault="00654035"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4A9A3D9F" w14:textId="13C595B0" w:rsidR="008A2C4A" w:rsidRDefault="00FC388E" w:rsidP="008A2C4A">
            <w:pPr>
              <w:rPr>
                <w:rFonts w:ascii="Arial" w:hAnsi="Arial" w:cs="Arial"/>
              </w:rPr>
            </w:pPr>
            <w:r>
              <w:rPr>
                <w:rFonts w:ascii="Arial" w:hAnsi="Arial" w:cs="Arial"/>
              </w:rPr>
              <w:t>The Biology Chairperson will collaborate with the Biology Lab Technicians to devise a plan to address equipment needs for our department.</w:t>
            </w:r>
          </w:p>
        </w:tc>
      </w:tr>
      <w:tr w:rsidR="008A2C4A" w14:paraId="27206D54" w14:textId="77777777" w:rsidTr="008D28F3">
        <w:trPr>
          <w:trHeight w:val="1399"/>
        </w:trPr>
        <w:tc>
          <w:tcPr>
            <w:tcW w:w="4297" w:type="dxa"/>
          </w:tcPr>
          <w:p w14:paraId="5C4ADA82"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t>While the department did some tremendous work on assessment, particularly in assessment of General Education, there may be some opportunities for improvement of program assessment.  In addition, the department has set a goal to revise program and course outcomes.    The Review Team recommends that department personnel schedule regular meetings with the Division Assessment Coordinator for the purpose of consultation on the development of new program outcomes and implementation of strategies for assessing these outcomes.  Revising program outcomes such that they are more distinct between the Biology transfer program and Biotechnology program should be a consideration in these efforts.</w:t>
            </w:r>
          </w:p>
          <w:p w14:paraId="3EAD8724" w14:textId="77777777" w:rsidR="008A2C4A" w:rsidRPr="004A4D2F" w:rsidRDefault="008A2C4A" w:rsidP="008A2C4A">
            <w:pPr>
              <w:rPr>
                <w:rFonts w:ascii="Arial" w:hAnsi="Arial" w:cs="Arial"/>
                <w:color w:val="000000" w:themeColor="text1"/>
              </w:rPr>
            </w:pPr>
          </w:p>
        </w:tc>
        <w:tc>
          <w:tcPr>
            <w:tcW w:w="1818" w:type="dxa"/>
          </w:tcPr>
          <w:p w14:paraId="222648B8" w14:textId="25E72BDA"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565389080"/>
              </w:sdtPr>
              <w:sdtEndPr/>
              <w:sdtContent>
                <w:r w:rsidR="009C5795">
                  <w:rPr>
                    <w:rFonts w:ascii="Arial" w:eastAsia="MS Gothic" w:hAnsi="Arial" w:cs="Arial"/>
                  </w:rPr>
                  <w:t>X</w:t>
                </w:r>
              </w:sdtContent>
            </w:sdt>
          </w:p>
          <w:p w14:paraId="31C0901D"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3657723" w14:textId="77777777" w:rsidR="008A2C4A" w:rsidRPr="00460DC6" w:rsidRDefault="008A2C4A" w:rsidP="008A2C4A">
            <w:pPr>
              <w:pStyle w:val="ListParagraph"/>
              <w:ind w:left="0"/>
              <w:rPr>
                <w:rFonts w:ascii="Arial" w:hAnsi="Arial" w:cs="Arial"/>
                <w:color w:val="000000" w:themeColor="text1"/>
              </w:rPr>
            </w:pPr>
          </w:p>
          <w:p w14:paraId="269841F3"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Pr="00460DC6">
                  <w:rPr>
                    <w:rFonts w:ascii="Arial" w:eastAsia="MS Gothic" w:hAnsi="Arial" w:cs="Arial"/>
                  </w:rPr>
                  <w:sym w:font="Wingdings" w:char="F06F"/>
                </w:r>
              </w:sdtContent>
            </w:sdt>
          </w:p>
          <w:p w14:paraId="3A26BEA6" w14:textId="77777777" w:rsidR="008A2C4A" w:rsidRPr="00460DC6" w:rsidRDefault="008A2C4A" w:rsidP="008A2C4A">
            <w:pPr>
              <w:pStyle w:val="ListParagraph"/>
              <w:ind w:left="0"/>
              <w:rPr>
                <w:rFonts w:ascii="Arial" w:hAnsi="Arial" w:cs="Arial"/>
                <w:color w:val="000000" w:themeColor="text1"/>
              </w:rPr>
            </w:pPr>
          </w:p>
          <w:p w14:paraId="7B6CC90F" w14:textId="77777777" w:rsidR="008A2C4A" w:rsidRPr="00460DC6" w:rsidRDefault="008A2C4A" w:rsidP="008A2C4A">
            <w:pPr>
              <w:pStyle w:val="ListParagraph"/>
              <w:ind w:left="0"/>
              <w:rPr>
                <w:rFonts w:ascii="Arial" w:hAnsi="Arial" w:cs="Arial"/>
                <w:color w:val="000000" w:themeColor="text1"/>
              </w:rPr>
            </w:pPr>
          </w:p>
          <w:p w14:paraId="176A2DBA"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14:paraId="5F68F3FD" w14:textId="77777777" w:rsidR="008A2C4A" w:rsidRPr="00460DC6" w:rsidRDefault="008A2C4A" w:rsidP="008A2C4A">
            <w:pPr>
              <w:pStyle w:val="ListParagraph"/>
              <w:ind w:left="0"/>
              <w:rPr>
                <w:rFonts w:ascii="Arial" w:hAnsi="Arial" w:cs="Arial"/>
                <w:color w:val="000000" w:themeColor="text1"/>
              </w:rPr>
            </w:pPr>
          </w:p>
        </w:tc>
        <w:tc>
          <w:tcPr>
            <w:tcW w:w="4230" w:type="dxa"/>
          </w:tcPr>
          <w:p w14:paraId="58650C52" w14:textId="171CF0DE" w:rsidR="008A2C4A" w:rsidRPr="00460DC6" w:rsidRDefault="00654035"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7D37635D" w14:textId="77777777" w:rsidR="008A2C4A" w:rsidRDefault="007C42DE" w:rsidP="008A2C4A">
            <w:pPr>
              <w:rPr>
                <w:rFonts w:ascii="Arial" w:hAnsi="Arial" w:cs="Arial"/>
              </w:rPr>
            </w:pPr>
            <w:r>
              <w:rPr>
                <w:rFonts w:ascii="Arial" w:hAnsi="Arial" w:cs="Arial"/>
              </w:rPr>
              <w:t xml:space="preserve">Biology Chairperson met with </w:t>
            </w:r>
            <w:r w:rsidR="008D713B">
              <w:rPr>
                <w:rFonts w:ascii="Arial" w:hAnsi="Arial" w:cs="Arial"/>
              </w:rPr>
              <w:t xml:space="preserve">Cari Giglotti, SME Assessment Coordinator, to </w:t>
            </w:r>
            <w:r w:rsidR="00105FCE">
              <w:rPr>
                <w:rFonts w:ascii="Arial" w:hAnsi="Arial" w:cs="Arial"/>
              </w:rPr>
              <w:t xml:space="preserve">develop a reasonable plan to successfully complete this recommendation. </w:t>
            </w:r>
          </w:p>
          <w:p w14:paraId="32A98B9B" w14:textId="77777777" w:rsidR="008C3578" w:rsidRDefault="005A59C8" w:rsidP="008A2C4A">
            <w:pPr>
              <w:rPr>
                <w:rFonts w:ascii="Arial" w:hAnsi="Arial" w:cs="Arial"/>
              </w:rPr>
            </w:pPr>
            <w:r>
              <w:rPr>
                <w:rFonts w:ascii="Arial" w:hAnsi="Arial" w:cs="Arial"/>
              </w:rPr>
              <w:t xml:space="preserve">Subcommittees within the Biology Department involving course coordinators and appropriate full-time faculty will </w:t>
            </w:r>
            <w:r w:rsidR="00611DA7">
              <w:rPr>
                <w:rFonts w:ascii="Arial" w:hAnsi="Arial" w:cs="Arial"/>
              </w:rPr>
              <w:t xml:space="preserve">meet to develop the course </w:t>
            </w:r>
            <w:r w:rsidR="008C3578">
              <w:rPr>
                <w:rFonts w:ascii="Arial" w:hAnsi="Arial" w:cs="Arial"/>
              </w:rPr>
              <w:t>outcomes as well as development of separate and distinct</w:t>
            </w:r>
            <w:r w:rsidR="00611DA7">
              <w:rPr>
                <w:rFonts w:ascii="Arial" w:hAnsi="Arial" w:cs="Arial"/>
              </w:rPr>
              <w:t xml:space="preserve"> program </w:t>
            </w:r>
            <w:r w:rsidR="008C3578">
              <w:rPr>
                <w:rFonts w:ascii="Arial" w:hAnsi="Arial" w:cs="Arial"/>
              </w:rPr>
              <w:t xml:space="preserve">outcomes for the Biology and BTN programs. </w:t>
            </w:r>
          </w:p>
          <w:p w14:paraId="79BEED8F" w14:textId="77777777" w:rsidR="00EF0F02" w:rsidRDefault="00EF0F02" w:rsidP="008A2C4A">
            <w:pPr>
              <w:rPr>
                <w:rFonts w:ascii="Arial" w:hAnsi="Arial" w:cs="Arial"/>
              </w:rPr>
            </w:pPr>
          </w:p>
          <w:p w14:paraId="4B1F9490" w14:textId="10690E0B" w:rsidR="001A13B7" w:rsidRDefault="00EF0F02" w:rsidP="008A2C4A">
            <w:pPr>
              <w:rPr>
                <w:rFonts w:ascii="Arial" w:hAnsi="Arial" w:cs="Arial"/>
              </w:rPr>
            </w:pPr>
            <w:r>
              <w:rPr>
                <w:rFonts w:ascii="Arial" w:hAnsi="Arial" w:cs="Arial"/>
              </w:rPr>
              <w:t xml:space="preserve">The plan is to </w:t>
            </w:r>
            <w:r w:rsidR="001A13B7">
              <w:rPr>
                <w:rFonts w:ascii="Arial" w:hAnsi="Arial" w:cs="Arial"/>
              </w:rPr>
              <w:t xml:space="preserve">first </w:t>
            </w:r>
            <w:r>
              <w:rPr>
                <w:rFonts w:ascii="Arial" w:hAnsi="Arial" w:cs="Arial"/>
              </w:rPr>
              <w:t xml:space="preserve">develop </w:t>
            </w:r>
            <w:r w:rsidR="00165F7A">
              <w:rPr>
                <w:rFonts w:ascii="Arial" w:hAnsi="Arial" w:cs="Arial"/>
              </w:rPr>
              <w:t>3-5</w:t>
            </w:r>
            <w:r>
              <w:rPr>
                <w:rFonts w:ascii="Arial" w:hAnsi="Arial" w:cs="Arial"/>
              </w:rPr>
              <w:t xml:space="preserve"> </w:t>
            </w:r>
            <w:r w:rsidR="00362772">
              <w:rPr>
                <w:rFonts w:ascii="Arial" w:hAnsi="Arial" w:cs="Arial"/>
              </w:rPr>
              <w:t>p</w:t>
            </w:r>
            <w:r>
              <w:rPr>
                <w:rFonts w:ascii="Arial" w:hAnsi="Arial" w:cs="Arial"/>
              </w:rPr>
              <w:t xml:space="preserve">rogram </w:t>
            </w:r>
            <w:r w:rsidR="00362772">
              <w:rPr>
                <w:rFonts w:ascii="Arial" w:hAnsi="Arial" w:cs="Arial"/>
              </w:rPr>
              <w:t>o</w:t>
            </w:r>
            <w:r>
              <w:rPr>
                <w:rFonts w:ascii="Arial" w:hAnsi="Arial" w:cs="Arial"/>
              </w:rPr>
              <w:t>utcomes</w:t>
            </w:r>
            <w:r w:rsidR="00165F7A">
              <w:rPr>
                <w:rFonts w:ascii="Arial" w:hAnsi="Arial" w:cs="Arial"/>
              </w:rPr>
              <w:t>, for each program,</w:t>
            </w:r>
            <w:r>
              <w:rPr>
                <w:rFonts w:ascii="Arial" w:hAnsi="Arial" w:cs="Arial"/>
              </w:rPr>
              <w:t xml:space="preserve"> </w:t>
            </w:r>
            <w:r w:rsidR="001A13B7">
              <w:rPr>
                <w:rFonts w:ascii="Arial" w:hAnsi="Arial" w:cs="Arial"/>
              </w:rPr>
              <w:t xml:space="preserve">followed by the course outcomes.  This approach will help guide the department in </w:t>
            </w:r>
            <w:r w:rsidR="00F0644F">
              <w:rPr>
                <w:rFonts w:ascii="Arial" w:hAnsi="Arial" w:cs="Arial"/>
              </w:rPr>
              <w:t>ensuring</w:t>
            </w:r>
            <w:r w:rsidR="00BA538A">
              <w:rPr>
                <w:rFonts w:ascii="Arial" w:hAnsi="Arial" w:cs="Arial"/>
              </w:rPr>
              <w:t xml:space="preserve"> that the course outcomes </w:t>
            </w:r>
            <w:r w:rsidR="002B62B6">
              <w:rPr>
                <w:rFonts w:ascii="Arial" w:hAnsi="Arial" w:cs="Arial"/>
              </w:rPr>
              <w:t xml:space="preserve">relate to and support the newly developed program outcomes.   </w:t>
            </w:r>
          </w:p>
          <w:p w14:paraId="4AA75776" w14:textId="77777777" w:rsidR="001A13B7" w:rsidRDefault="001A13B7" w:rsidP="008A2C4A">
            <w:pPr>
              <w:rPr>
                <w:rFonts w:ascii="Arial" w:hAnsi="Arial" w:cs="Arial"/>
              </w:rPr>
            </w:pPr>
          </w:p>
          <w:p w14:paraId="379696B5" w14:textId="05352B01" w:rsidR="00B862BF" w:rsidRDefault="00362772" w:rsidP="008A2C4A">
            <w:pPr>
              <w:rPr>
                <w:rFonts w:ascii="Arial" w:hAnsi="Arial" w:cs="Arial"/>
              </w:rPr>
            </w:pPr>
            <w:r>
              <w:rPr>
                <w:rFonts w:ascii="Arial" w:hAnsi="Arial" w:cs="Arial"/>
              </w:rPr>
              <w:t>P</w:t>
            </w:r>
            <w:r w:rsidR="0049532F">
              <w:rPr>
                <w:rFonts w:ascii="Arial" w:hAnsi="Arial" w:cs="Arial"/>
              </w:rPr>
              <w:t xml:space="preserve">roposed deadline </w:t>
            </w:r>
            <w:r>
              <w:rPr>
                <w:rFonts w:ascii="Arial" w:hAnsi="Arial" w:cs="Arial"/>
              </w:rPr>
              <w:t xml:space="preserve">to complete Program Outcomes </w:t>
            </w:r>
            <w:r w:rsidR="00165F7A">
              <w:rPr>
                <w:rFonts w:ascii="Arial" w:hAnsi="Arial" w:cs="Arial"/>
              </w:rPr>
              <w:t>is</w:t>
            </w:r>
            <w:r w:rsidR="0049532F">
              <w:rPr>
                <w:rFonts w:ascii="Arial" w:hAnsi="Arial" w:cs="Arial"/>
              </w:rPr>
              <w:t xml:space="preserve"> </w:t>
            </w:r>
            <w:r w:rsidR="00CE3EB6">
              <w:rPr>
                <w:rFonts w:ascii="Arial" w:hAnsi="Arial" w:cs="Arial"/>
              </w:rPr>
              <w:t xml:space="preserve">December </w:t>
            </w:r>
            <w:r w:rsidR="0049532F">
              <w:rPr>
                <w:rFonts w:ascii="Arial" w:hAnsi="Arial" w:cs="Arial"/>
              </w:rPr>
              <w:t xml:space="preserve">2020.  </w:t>
            </w:r>
            <w:r w:rsidR="00611DA7">
              <w:rPr>
                <w:rFonts w:ascii="Arial" w:hAnsi="Arial" w:cs="Arial"/>
              </w:rPr>
              <w:t xml:space="preserve">  </w:t>
            </w:r>
          </w:p>
        </w:tc>
      </w:tr>
      <w:tr w:rsidR="008A2C4A" w14:paraId="26974F61" w14:textId="77777777" w:rsidTr="008D28F3">
        <w:trPr>
          <w:trHeight w:val="1399"/>
        </w:trPr>
        <w:tc>
          <w:tcPr>
            <w:tcW w:w="4297" w:type="dxa"/>
          </w:tcPr>
          <w:p w14:paraId="220F059C"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lastRenderedPageBreak/>
              <w:t>Biotechnology graduates continue to experience challenges transferring credits to four-year institutions.  The department is encouraged to continue to prioritize finding ways to increase transferability of coursework and establishment of articulation agreements with four-year institutions.  In making this recommendation, the Review Team wants to be clear that it understands that our four-year partners have not always been as cooperative in these efforts as we would like, and that will likely to continue to be a challenge.  While there aren’t many Biotechnology programs across the country, are there any that have found a way to improve transfer opportunities for their students?  What other strategies might be developed to help our students transfer more efficiently?</w:t>
            </w:r>
          </w:p>
          <w:p w14:paraId="35570033" w14:textId="77777777" w:rsidR="008A2C4A" w:rsidRPr="004A4D2F" w:rsidRDefault="008A2C4A" w:rsidP="008A2C4A">
            <w:pPr>
              <w:rPr>
                <w:rFonts w:ascii="Arial" w:hAnsi="Arial" w:cs="Arial"/>
                <w:color w:val="000000" w:themeColor="text1"/>
              </w:rPr>
            </w:pPr>
          </w:p>
        </w:tc>
        <w:tc>
          <w:tcPr>
            <w:tcW w:w="1818" w:type="dxa"/>
          </w:tcPr>
          <w:p w14:paraId="65AF65CA" w14:textId="72F96E50"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49031924"/>
              </w:sdtPr>
              <w:sdtEndPr/>
              <w:sdtContent>
                <w:r w:rsidR="00914D3B">
                  <w:rPr>
                    <w:rFonts w:ascii="Arial" w:eastAsia="MS Gothic" w:hAnsi="Arial" w:cs="Arial"/>
                  </w:rPr>
                  <w:t>X</w:t>
                </w:r>
              </w:sdtContent>
            </w:sdt>
          </w:p>
          <w:p w14:paraId="14E0D83E"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0D47E8B" w14:textId="77777777" w:rsidR="008A2C4A" w:rsidRPr="00460DC6" w:rsidRDefault="008A2C4A" w:rsidP="008A2C4A">
            <w:pPr>
              <w:pStyle w:val="ListParagraph"/>
              <w:ind w:left="0"/>
              <w:rPr>
                <w:rFonts w:ascii="Arial" w:hAnsi="Arial" w:cs="Arial"/>
                <w:color w:val="000000" w:themeColor="text1"/>
              </w:rPr>
            </w:pPr>
          </w:p>
          <w:p w14:paraId="430760EE"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1263146700"/>
              </w:sdtPr>
              <w:sdtEndPr/>
              <w:sdtContent>
                <w:r w:rsidRPr="00460DC6">
                  <w:rPr>
                    <w:rFonts w:ascii="Arial" w:eastAsia="MS Gothic" w:hAnsi="Arial" w:cs="Arial"/>
                  </w:rPr>
                  <w:sym w:font="Wingdings" w:char="F06F"/>
                </w:r>
              </w:sdtContent>
            </w:sdt>
          </w:p>
          <w:p w14:paraId="0D1E5A6A" w14:textId="77777777" w:rsidR="008A2C4A" w:rsidRPr="00460DC6" w:rsidRDefault="008A2C4A" w:rsidP="008A2C4A">
            <w:pPr>
              <w:pStyle w:val="ListParagraph"/>
              <w:ind w:left="0"/>
              <w:rPr>
                <w:rFonts w:ascii="Arial" w:hAnsi="Arial" w:cs="Arial"/>
                <w:color w:val="000000" w:themeColor="text1"/>
              </w:rPr>
            </w:pPr>
          </w:p>
          <w:p w14:paraId="607F40B7" w14:textId="77777777" w:rsidR="008A2C4A" w:rsidRPr="00460DC6" w:rsidRDefault="008A2C4A" w:rsidP="008A2C4A">
            <w:pPr>
              <w:pStyle w:val="ListParagraph"/>
              <w:ind w:left="0"/>
              <w:rPr>
                <w:rFonts w:ascii="Arial" w:hAnsi="Arial" w:cs="Arial"/>
                <w:color w:val="000000" w:themeColor="text1"/>
              </w:rPr>
            </w:pPr>
          </w:p>
          <w:p w14:paraId="0CE28CC4"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19375891"/>
              </w:sdtPr>
              <w:sdtEndPr/>
              <w:sdtContent>
                <w:r w:rsidRPr="00460DC6">
                  <w:rPr>
                    <w:rFonts w:ascii="Arial" w:eastAsia="MS Gothic" w:hAnsi="Arial" w:cs="Arial"/>
                  </w:rPr>
                  <w:sym w:font="Wingdings" w:char="F06F"/>
                </w:r>
              </w:sdtContent>
            </w:sdt>
          </w:p>
          <w:p w14:paraId="6A3EFE56" w14:textId="77777777" w:rsidR="008A2C4A" w:rsidRPr="00460DC6" w:rsidRDefault="008A2C4A" w:rsidP="008A2C4A">
            <w:pPr>
              <w:pStyle w:val="ListParagraph"/>
              <w:ind w:left="0"/>
              <w:rPr>
                <w:rFonts w:ascii="Arial" w:hAnsi="Arial" w:cs="Arial"/>
                <w:color w:val="000000" w:themeColor="text1"/>
              </w:rPr>
            </w:pPr>
          </w:p>
        </w:tc>
        <w:tc>
          <w:tcPr>
            <w:tcW w:w="4230" w:type="dxa"/>
          </w:tcPr>
          <w:p w14:paraId="0DB01FDB" w14:textId="278B040F" w:rsidR="008A2C4A" w:rsidRPr="00460DC6" w:rsidRDefault="00D55D6F"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689C7309" w14:textId="77777777" w:rsidR="008A2C4A" w:rsidRDefault="00972451" w:rsidP="008A2C4A">
            <w:pPr>
              <w:rPr>
                <w:rFonts w:ascii="Arial" w:hAnsi="Arial" w:cs="Arial"/>
              </w:rPr>
            </w:pPr>
            <w:r>
              <w:rPr>
                <w:rFonts w:ascii="Arial" w:hAnsi="Arial" w:cs="Arial"/>
              </w:rPr>
              <w:t xml:space="preserve">Susan Luken is currently serving as the lead faculty expert on the CTAG subcommittee of the ODHE charged with identifying current ODE secondary career field technical content that appropriately align with post-secondary learning outcomes. The goal is to acquire an approved list of secondary career-technical biotechnology courses that will transfer for credit to Ohio public post-secondary institutions with a comparable course. Susan conducted initial research and facilitated faculty panel discussion during the CTAG alignment process. Additionally, the committee is evaluating the possible transferability of biotechnology courses completed at two-year institutions of higher ed to four-year colleges with comparable courses. </w:t>
            </w:r>
          </w:p>
          <w:p w14:paraId="6CA54D01" w14:textId="2CA064E0" w:rsidR="00972451" w:rsidRDefault="00972451" w:rsidP="00972451"/>
          <w:p w14:paraId="38C2DCA4" w14:textId="59F3BE10" w:rsidR="00972451" w:rsidRDefault="00972451" w:rsidP="008A2C4A">
            <w:pPr>
              <w:rPr>
                <w:rFonts w:ascii="Arial" w:hAnsi="Arial" w:cs="Arial"/>
              </w:rPr>
            </w:pPr>
          </w:p>
        </w:tc>
      </w:tr>
      <w:tr w:rsidR="008A2C4A" w14:paraId="5D3B93BC" w14:textId="77777777" w:rsidTr="008D28F3">
        <w:trPr>
          <w:trHeight w:val="1399"/>
        </w:trPr>
        <w:tc>
          <w:tcPr>
            <w:tcW w:w="4297" w:type="dxa"/>
          </w:tcPr>
          <w:p w14:paraId="15CD00E0"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lastRenderedPageBreak/>
              <w:t>Recruitment of adjunct faculty is a challenge for many departments.   Are there potential sources for adjunct faculty that we could tap to a greater extent?  For example, could the College Credit Plus office help identify high school teachers who are either qualified to teach BIO courses, or only need a small number of graduate credits to become qualified?</w:t>
            </w:r>
          </w:p>
          <w:p w14:paraId="74A75389" w14:textId="77777777" w:rsidR="00AA0076" w:rsidRPr="004A4D2F" w:rsidRDefault="00AA0076" w:rsidP="00AA0076">
            <w:pPr>
              <w:pStyle w:val="NoSpacing"/>
              <w:rPr>
                <w:rFonts w:ascii="Arial" w:hAnsi="Arial" w:cs="Arial"/>
                <w:sz w:val="24"/>
                <w:szCs w:val="24"/>
              </w:rPr>
            </w:pPr>
            <w:r w:rsidRPr="004A4D2F">
              <w:rPr>
                <w:rFonts w:ascii="Arial" w:hAnsi="Arial" w:cs="Arial"/>
                <w:sz w:val="24"/>
                <w:szCs w:val="24"/>
              </w:rPr>
              <w:t>Finally, the department did exceptional work on its Biotechnology baccalaureate degree proposal, and the fact that it was not approved by the state was completely unrelated to the quality or merit of the proposal.  It is not clear whether there will be any more opportunities for two-year colleges to propose baccalaureate degrees in Ohio, but the department should be prepared to re-submit should the opportunity present itself.  Sinclair has a strong interest in attempting to gain approval for this program again if we are given the opportunity.</w:t>
            </w:r>
          </w:p>
          <w:p w14:paraId="523C9785" w14:textId="77777777" w:rsidR="008A2C4A" w:rsidRPr="004A4D2F" w:rsidRDefault="008A2C4A" w:rsidP="008A2C4A">
            <w:pPr>
              <w:rPr>
                <w:rFonts w:ascii="Arial" w:hAnsi="Arial" w:cs="Arial"/>
                <w:color w:val="000000" w:themeColor="text1"/>
              </w:rPr>
            </w:pPr>
          </w:p>
        </w:tc>
        <w:tc>
          <w:tcPr>
            <w:tcW w:w="1818" w:type="dxa"/>
          </w:tcPr>
          <w:p w14:paraId="798DA0C1" w14:textId="69BFB675"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r w:rsidR="00D47416">
              <w:rPr>
                <w:rFonts w:ascii="Arial" w:hAnsi="Arial" w:cs="Arial"/>
              </w:rPr>
              <w:t>X</w:t>
            </w:r>
          </w:p>
          <w:p w14:paraId="495D0B57" w14:textId="77777777"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188F2EF" w14:textId="77777777" w:rsidR="008A2C4A" w:rsidRPr="00460DC6" w:rsidRDefault="008A2C4A" w:rsidP="008A2C4A">
            <w:pPr>
              <w:pStyle w:val="ListParagraph"/>
              <w:ind w:left="0"/>
              <w:rPr>
                <w:rFonts w:ascii="Arial" w:hAnsi="Arial" w:cs="Arial"/>
                <w:color w:val="000000" w:themeColor="text1"/>
              </w:rPr>
            </w:pPr>
          </w:p>
          <w:p w14:paraId="4DDC64A2" w14:textId="77777777"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1528982545"/>
              </w:sdtPr>
              <w:sdtEndPr/>
              <w:sdtContent>
                <w:r w:rsidRPr="00460DC6">
                  <w:rPr>
                    <w:rFonts w:ascii="Arial" w:eastAsia="MS Gothic" w:hAnsi="Arial" w:cs="Arial"/>
                  </w:rPr>
                  <w:sym w:font="Wingdings" w:char="F06F"/>
                </w:r>
              </w:sdtContent>
            </w:sdt>
          </w:p>
          <w:p w14:paraId="1B0D8255" w14:textId="77777777" w:rsidR="008A2C4A" w:rsidRPr="00460DC6" w:rsidRDefault="008A2C4A" w:rsidP="008A2C4A">
            <w:pPr>
              <w:pStyle w:val="ListParagraph"/>
              <w:ind w:left="0"/>
              <w:rPr>
                <w:rFonts w:ascii="Arial" w:hAnsi="Arial" w:cs="Arial"/>
                <w:color w:val="000000" w:themeColor="text1"/>
              </w:rPr>
            </w:pPr>
          </w:p>
          <w:p w14:paraId="704DA46F" w14:textId="77777777" w:rsidR="008A2C4A" w:rsidRPr="00460DC6" w:rsidRDefault="008A2C4A" w:rsidP="008A2C4A">
            <w:pPr>
              <w:pStyle w:val="ListParagraph"/>
              <w:ind w:left="0"/>
              <w:rPr>
                <w:rFonts w:ascii="Arial" w:hAnsi="Arial" w:cs="Arial"/>
                <w:color w:val="000000" w:themeColor="text1"/>
              </w:rPr>
            </w:pPr>
          </w:p>
          <w:p w14:paraId="6DAA20F2" w14:textId="77777777"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55891945"/>
              </w:sdtPr>
              <w:sdtEndPr/>
              <w:sdtContent>
                <w:r w:rsidRPr="00460DC6">
                  <w:rPr>
                    <w:rFonts w:ascii="Arial" w:eastAsia="MS Gothic" w:hAnsi="Arial" w:cs="Arial"/>
                  </w:rPr>
                  <w:sym w:font="Wingdings" w:char="F06F"/>
                </w:r>
              </w:sdtContent>
            </w:sdt>
          </w:p>
          <w:p w14:paraId="32BED009" w14:textId="77777777" w:rsidR="008A2C4A" w:rsidRPr="00460DC6" w:rsidRDefault="008A2C4A" w:rsidP="008A2C4A">
            <w:pPr>
              <w:pStyle w:val="ListParagraph"/>
              <w:ind w:left="0"/>
              <w:rPr>
                <w:rFonts w:ascii="Arial" w:hAnsi="Arial" w:cs="Arial"/>
                <w:color w:val="000000" w:themeColor="text1"/>
              </w:rPr>
            </w:pPr>
          </w:p>
        </w:tc>
        <w:tc>
          <w:tcPr>
            <w:tcW w:w="4230" w:type="dxa"/>
          </w:tcPr>
          <w:p w14:paraId="5D3FC74E" w14:textId="1B2788CC" w:rsidR="008A2C4A" w:rsidRPr="00460DC6" w:rsidRDefault="00D55D6F" w:rsidP="00796354">
            <w:pPr>
              <w:pStyle w:val="ListParagraph"/>
              <w:rPr>
                <w:rFonts w:ascii="Arial" w:hAnsi="Arial" w:cs="Arial"/>
              </w:rPr>
            </w:pPr>
            <w:r>
              <w:rPr>
                <w:rFonts w:ascii="Arial" w:hAnsi="Arial" w:cs="Arial"/>
              </w:rPr>
              <w:t>N/A. This is a new goal established as part of our last Program Review, April 2019</w:t>
            </w:r>
          </w:p>
        </w:tc>
        <w:tc>
          <w:tcPr>
            <w:tcW w:w="3780" w:type="dxa"/>
          </w:tcPr>
          <w:p w14:paraId="69E2EC74" w14:textId="17FE583D" w:rsidR="008A2C4A" w:rsidRDefault="004E1127" w:rsidP="008A2C4A">
            <w:pPr>
              <w:rPr>
                <w:rFonts w:ascii="Arial" w:hAnsi="Arial" w:cs="Arial"/>
                <w:b/>
                <w:bCs/>
                <w:u w:val="single"/>
              </w:rPr>
            </w:pPr>
            <w:r w:rsidRPr="004E1127">
              <w:rPr>
                <w:rFonts w:ascii="Arial" w:hAnsi="Arial" w:cs="Arial"/>
                <w:b/>
                <w:bCs/>
                <w:u w:val="single"/>
              </w:rPr>
              <w:t>Recruitment of Adjuncts</w:t>
            </w:r>
          </w:p>
          <w:p w14:paraId="7733402A" w14:textId="4B20F20E" w:rsidR="00571660" w:rsidRPr="00571660" w:rsidRDefault="00571660" w:rsidP="00571660">
            <w:pPr>
              <w:tabs>
                <w:tab w:val="left" w:pos="601"/>
              </w:tabs>
              <w:rPr>
                <w:rFonts w:ascii="Arial" w:hAnsi="Arial" w:cs="Arial"/>
              </w:rPr>
            </w:pPr>
            <w:r w:rsidRPr="00571660">
              <w:rPr>
                <w:rFonts w:ascii="Arial" w:hAnsi="Arial" w:cs="Arial"/>
              </w:rPr>
              <w:t>The department will continue to develop strategies for adjunct recruitment.</w:t>
            </w:r>
            <w:r w:rsidR="00E04F3D">
              <w:rPr>
                <w:rFonts w:ascii="Arial" w:hAnsi="Arial" w:cs="Arial"/>
              </w:rPr>
              <w:t xml:space="preserve"> The following is a list of strategies we are currently using to recruit adjuncts:</w:t>
            </w:r>
          </w:p>
          <w:p w14:paraId="138BD9E7" w14:textId="77777777" w:rsidR="00571660" w:rsidRPr="004E1127" w:rsidRDefault="00571660" w:rsidP="008A2C4A">
            <w:pPr>
              <w:rPr>
                <w:rFonts w:ascii="Arial" w:hAnsi="Arial" w:cs="Arial"/>
                <w:b/>
                <w:bCs/>
                <w:u w:val="single"/>
              </w:rPr>
            </w:pPr>
          </w:p>
          <w:p w14:paraId="050F61E7" w14:textId="369C8B64" w:rsidR="00E04F3D" w:rsidRDefault="00E04F3D" w:rsidP="00A941F8">
            <w:pPr>
              <w:pStyle w:val="ListParagraph"/>
              <w:numPr>
                <w:ilvl w:val="0"/>
                <w:numId w:val="6"/>
              </w:numPr>
              <w:tabs>
                <w:tab w:val="left" w:pos="601"/>
              </w:tabs>
              <w:ind w:left="601" w:hanging="270"/>
              <w:rPr>
                <w:rFonts w:ascii="Arial" w:hAnsi="Arial" w:cs="Arial"/>
              </w:rPr>
            </w:pPr>
            <w:r>
              <w:rPr>
                <w:rFonts w:ascii="Arial" w:hAnsi="Arial" w:cs="Arial"/>
              </w:rPr>
              <w:t xml:space="preserve">Request </w:t>
            </w:r>
            <w:r w:rsidR="00211FDB">
              <w:rPr>
                <w:rFonts w:ascii="Arial" w:hAnsi="Arial" w:cs="Arial"/>
              </w:rPr>
              <w:t xml:space="preserve">sent to HR to advertise the need for BIO and BTN adjuncts </w:t>
            </w:r>
            <w:r w:rsidR="004F7AB3">
              <w:rPr>
                <w:rFonts w:ascii="Arial" w:hAnsi="Arial" w:cs="Arial"/>
              </w:rPr>
              <w:t>in local newspapers and online job recruitment sites</w:t>
            </w:r>
          </w:p>
          <w:p w14:paraId="3709D9C3" w14:textId="49F2DCDA" w:rsidR="004E1127" w:rsidRDefault="007C5C8A" w:rsidP="00A941F8">
            <w:pPr>
              <w:pStyle w:val="ListParagraph"/>
              <w:numPr>
                <w:ilvl w:val="0"/>
                <w:numId w:val="6"/>
              </w:numPr>
              <w:tabs>
                <w:tab w:val="left" w:pos="601"/>
              </w:tabs>
              <w:ind w:left="601" w:hanging="270"/>
              <w:rPr>
                <w:rFonts w:ascii="Arial" w:hAnsi="Arial" w:cs="Arial"/>
              </w:rPr>
            </w:pPr>
            <w:r w:rsidRPr="00003CC1">
              <w:rPr>
                <w:rFonts w:ascii="Arial" w:hAnsi="Arial" w:cs="Arial"/>
              </w:rPr>
              <w:t xml:space="preserve">The Biology Department </w:t>
            </w:r>
            <w:r w:rsidR="00AC424C" w:rsidRPr="00003CC1">
              <w:rPr>
                <w:rFonts w:ascii="Arial" w:hAnsi="Arial" w:cs="Arial"/>
              </w:rPr>
              <w:t xml:space="preserve">has recently recruited adjuncts from research labs at WPAFB.  We </w:t>
            </w:r>
            <w:r w:rsidR="00003CC1" w:rsidRPr="00003CC1">
              <w:rPr>
                <w:rFonts w:ascii="Arial" w:hAnsi="Arial" w:cs="Arial"/>
              </w:rPr>
              <w:t xml:space="preserve">will </w:t>
            </w:r>
            <w:r w:rsidR="00AC424C" w:rsidRPr="00003CC1">
              <w:rPr>
                <w:rFonts w:ascii="Arial" w:hAnsi="Arial" w:cs="Arial"/>
              </w:rPr>
              <w:t>continue to develop our relationship wi</w:t>
            </w:r>
            <w:r w:rsidR="00003CC1" w:rsidRPr="00003CC1">
              <w:rPr>
                <w:rFonts w:ascii="Arial" w:hAnsi="Arial" w:cs="Arial"/>
              </w:rPr>
              <w:t xml:space="preserve">th individuals at this institution.   </w:t>
            </w:r>
          </w:p>
          <w:p w14:paraId="756BE1A9" w14:textId="77777777" w:rsidR="00003CC1" w:rsidRDefault="00327EAF" w:rsidP="00A941F8">
            <w:pPr>
              <w:pStyle w:val="ListParagraph"/>
              <w:numPr>
                <w:ilvl w:val="0"/>
                <w:numId w:val="6"/>
              </w:numPr>
              <w:tabs>
                <w:tab w:val="left" w:pos="601"/>
              </w:tabs>
              <w:ind w:left="601" w:hanging="270"/>
              <w:rPr>
                <w:rFonts w:ascii="Arial" w:hAnsi="Arial" w:cs="Arial"/>
              </w:rPr>
            </w:pPr>
            <w:r>
              <w:rPr>
                <w:rFonts w:ascii="Arial" w:hAnsi="Arial" w:cs="Arial"/>
              </w:rPr>
              <w:t xml:space="preserve">We advertise the need for qualified adjuncts </w:t>
            </w:r>
            <w:r w:rsidR="00544B8B">
              <w:rPr>
                <w:rFonts w:ascii="Arial" w:hAnsi="Arial" w:cs="Arial"/>
              </w:rPr>
              <w:t xml:space="preserve">to our industry partners serving on the Biotechnology Advisory Board. </w:t>
            </w:r>
          </w:p>
          <w:p w14:paraId="1A758349" w14:textId="77777777" w:rsidR="00571660" w:rsidRDefault="00571660" w:rsidP="00C025A9">
            <w:pPr>
              <w:tabs>
                <w:tab w:val="left" w:pos="601"/>
              </w:tabs>
              <w:rPr>
                <w:rFonts w:ascii="Arial" w:hAnsi="Arial" w:cs="Arial"/>
              </w:rPr>
            </w:pPr>
          </w:p>
          <w:p w14:paraId="03E1C8D2" w14:textId="77777777" w:rsidR="00C025A9" w:rsidRDefault="00571660" w:rsidP="00C025A9">
            <w:pPr>
              <w:tabs>
                <w:tab w:val="left" w:pos="601"/>
              </w:tabs>
              <w:rPr>
                <w:rFonts w:ascii="Arial" w:hAnsi="Arial" w:cs="Arial"/>
                <w:b/>
                <w:bCs/>
                <w:u w:val="single"/>
              </w:rPr>
            </w:pPr>
            <w:r w:rsidRPr="00571660">
              <w:rPr>
                <w:rFonts w:ascii="Arial" w:hAnsi="Arial" w:cs="Arial"/>
                <w:b/>
                <w:bCs/>
                <w:u w:val="single"/>
              </w:rPr>
              <w:t xml:space="preserve">Bachelor of Applied Science in Biotechnology </w:t>
            </w:r>
          </w:p>
          <w:p w14:paraId="72CDD399" w14:textId="29F709D3" w:rsidR="00571660" w:rsidRPr="00571660" w:rsidRDefault="00FE2B0B" w:rsidP="00C025A9">
            <w:pPr>
              <w:tabs>
                <w:tab w:val="left" w:pos="601"/>
              </w:tabs>
              <w:rPr>
                <w:rFonts w:ascii="Arial" w:hAnsi="Arial" w:cs="Arial"/>
              </w:rPr>
            </w:pPr>
            <w:r>
              <w:rPr>
                <w:rFonts w:ascii="Arial" w:hAnsi="Arial" w:cs="Arial"/>
              </w:rPr>
              <w:t xml:space="preserve">To date, the Biology Dept. has not received </w:t>
            </w:r>
            <w:r w:rsidR="00F42793">
              <w:rPr>
                <w:rFonts w:ascii="Arial" w:hAnsi="Arial" w:cs="Arial"/>
              </w:rPr>
              <w:t>a request to resubmit</w:t>
            </w:r>
            <w:r w:rsidR="00DC2749">
              <w:rPr>
                <w:rFonts w:ascii="Arial" w:hAnsi="Arial" w:cs="Arial"/>
              </w:rPr>
              <w:t xml:space="preserve"> an application for a bachelor’s degree but will be ready if and when this </w:t>
            </w:r>
            <w:r w:rsidR="00161EE1">
              <w:rPr>
                <w:rFonts w:ascii="Arial" w:hAnsi="Arial" w:cs="Arial"/>
              </w:rPr>
              <w:t xml:space="preserve">request occurs. </w:t>
            </w:r>
          </w:p>
        </w:tc>
      </w:tr>
    </w:tbl>
    <w:p w14:paraId="519F7693" w14:textId="77777777" w:rsidR="00E24D49" w:rsidRDefault="00E24D49"/>
    <w:p w14:paraId="6D94D917" w14:textId="77777777"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14:paraId="02593295" w14:textId="77777777" w:rsidR="006D2190" w:rsidRDefault="006D2190" w:rsidP="00F858E5">
      <w:pPr>
        <w:rPr>
          <w:rFonts w:ascii="Arial" w:hAnsi="Arial" w:cs="Arial"/>
          <w:b/>
          <w:sz w:val="20"/>
          <w:szCs w:val="20"/>
          <w:u w:val="single"/>
        </w:rPr>
        <w:sectPr w:rsidR="006D2190" w:rsidSect="002672D3">
          <w:footerReference w:type="default" r:id="rId11"/>
          <w:pgSz w:w="15840" w:h="12240" w:orient="landscape"/>
          <w:pgMar w:top="1440" w:right="1152" w:bottom="1440" w:left="1152" w:header="720" w:footer="288" w:gutter="0"/>
          <w:cols w:space="720"/>
          <w:docGrid w:linePitch="360"/>
        </w:sectPr>
      </w:pPr>
    </w:p>
    <w:p w14:paraId="32F62EE9" w14:textId="77777777"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14:paraId="29725DA4" w14:textId="77777777" w:rsidR="00896B7A" w:rsidRPr="0037063E" w:rsidRDefault="00896B7A" w:rsidP="00896B7A">
      <w:pPr>
        <w:rPr>
          <w:rFonts w:ascii="Arial" w:hAnsi="Arial" w:cs="Arial"/>
          <w:b/>
          <w:sz w:val="20"/>
          <w:szCs w:val="20"/>
          <w:u w:val="single"/>
        </w:rPr>
      </w:pPr>
    </w:p>
    <w:p w14:paraId="237F2184" w14:textId="77777777"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14:paraId="5F357CA0" w14:textId="1EFBCA8B" w:rsidR="000729D4" w:rsidRDefault="000729D4" w:rsidP="00896B7A">
      <w:pPr>
        <w:rPr>
          <w:rFonts w:asciiTheme="minorHAnsi" w:hAnsiTheme="minorHAnsi" w:cstheme="minorHAnsi"/>
          <w:sz w:val="22"/>
          <w:szCs w:val="22"/>
        </w:rPr>
      </w:pPr>
    </w:p>
    <w:p w14:paraId="3C95E6FA" w14:textId="098EADD5" w:rsidR="00FD76EC" w:rsidRDefault="00FD76EC" w:rsidP="00896B7A">
      <w:pPr>
        <w:rPr>
          <w:rFonts w:asciiTheme="minorHAnsi" w:hAnsiTheme="minorHAnsi" w:cstheme="minorHAnsi"/>
          <w:sz w:val="22"/>
          <w:szCs w:val="22"/>
        </w:rPr>
      </w:pPr>
      <w:r>
        <w:rPr>
          <w:rFonts w:asciiTheme="minorHAnsi" w:hAnsiTheme="minorHAnsi" w:cstheme="minorHAnsi"/>
          <w:sz w:val="22"/>
          <w:szCs w:val="22"/>
        </w:rPr>
        <w:t>The following questions and request for information will be separately addressed for</w:t>
      </w:r>
      <w:r w:rsidR="008729E4">
        <w:rPr>
          <w:rFonts w:asciiTheme="minorHAnsi" w:hAnsiTheme="minorHAnsi" w:cstheme="minorHAnsi"/>
          <w:sz w:val="22"/>
          <w:szCs w:val="22"/>
        </w:rPr>
        <w:t xml:space="preserve"> </w:t>
      </w:r>
      <w:r>
        <w:rPr>
          <w:rFonts w:asciiTheme="minorHAnsi" w:hAnsiTheme="minorHAnsi" w:cstheme="minorHAnsi"/>
          <w:sz w:val="22"/>
          <w:szCs w:val="22"/>
        </w:rPr>
        <w:t>the BIO.S.AS and BTN.S.AAS degrees within the Biology Department.</w:t>
      </w:r>
    </w:p>
    <w:p w14:paraId="32C8F577" w14:textId="77777777" w:rsidR="00FD76EC" w:rsidRPr="00E06B32" w:rsidRDefault="00FD76EC" w:rsidP="00896B7A">
      <w:pPr>
        <w:rPr>
          <w:rFonts w:asciiTheme="minorHAnsi" w:hAnsiTheme="minorHAnsi" w:cstheme="minorHAnsi"/>
          <w:sz w:val="22"/>
          <w:szCs w:val="22"/>
        </w:rPr>
      </w:pPr>
    </w:p>
    <w:p w14:paraId="0DB6D774" w14:textId="77777777" w:rsidR="00AE7EDD" w:rsidRPr="00AE7EDD" w:rsidRDefault="00AE7EDD" w:rsidP="00BF6039">
      <w:pPr>
        <w:rPr>
          <w:rFonts w:asciiTheme="minorHAnsi" w:hAnsiTheme="minorHAnsi" w:cstheme="minorHAnsi"/>
          <w:b/>
          <w:bCs/>
          <w:sz w:val="22"/>
          <w:szCs w:val="22"/>
        </w:rPr>
      </w:pPr>
      <w:r w:rsidRPr="00AE7EDD">
        <w:rPr>
          <w:rFonts w:asciiTheme="minorHAnsi" w:hAnsiTheme="minorHAnsi" w:cstheme="minorHAnsi"/>
          <w:b/>
          <w:bCs/>
          <w:sz w:val="22"/>
          <w:szCs w:val="22"/>
        </w:rPr>
        <w:t>With respect to the BIO.S.AS Degree:</w:t>
      </w:r>
    </w:p>
    <w:p w14:paraId="1970CCEE" w14:textId="77777777" w:rsidR="00AE7EDD" w:rsidRDefault="00AE7EDD" w:rsidP="00BF6039">
      <w:pPr>
        <w:rPr>
          <w:rFonts w:asciiTheme="minorHAnsi" w:hAnsiTheme="minorHAnsi" w:cstheme="minorHAnsi"/>
          <w:sz w:val="22"/>
          <w:szCs w:val="22"/>
        </w:rPr>
      </w:pPr>
    </w:p>
    <w:p w14:paraId="21FADE65" w14:textId="3A744466"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30327B1F" w14:textId="77777777" w:rsidR="00BF6039" w:rsidRPr="00E06B32" w:rsidRDefault="00BF6039" w:rsidP="00BF6039">
      <w:pPr>
        <w:pStyle w:val="ListParagraph"/>
        <w:rPr>
          <w:rFonts w:asciiTheme="minorHAnsi" w:hAnsiTheme="minorHAnsi" w:cstheme="minorHAnsi"/>
          <w:sz w:val="22"/>
          <w:szCs w:val="22"/>
        </w:rPr>
      </w:pPr>
    </w:p>
    <w:p w14:paraId="1BAA111B" w14:textId="77777777" w:rsidR="00BF6039" w:rsidRPr="00E06B32" w:rsidRDefault="00BF6039" w:rsidP="00CA4E79">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665EFF2A" w14:textId="77777777" w:rsidR="00BF6039" w:rsidRPr="00E06B32" w:rsidRDefault="00BF6039" w:rsidP="00E06B32">
      <w:pPr>
        <w:pStyle w:val="ListParagraph"/>
        <w:ind w:left="360"/>
        <w:rPr>
          <w:rFonts w:asciiTheme="minorHAnsi" w:hAnsiTheme="minorHAnsi" w:cstheme="minorHAnsi"/>
          <w:sz w:val="22"/>
          <w:szCs w:val="22"/>
        </w:rPr>
      </w:pPr>
    </w:p>
    <w:p w14:paraId="656FDD99" w14:textId="557AF53A"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1C72BF">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14:paraId="0F9533A4" w14:textId="77777777" w:rsidR="00BF6039" w:rsidRPr="00E06B32" w:rsidRDefault="00BF6039" w:rsidP="00E06B32">
      <w:pPr>
        <w:pStyle w:val="ListParagraph"/>
        <w:ind w:left="360"/>
        <w:rPr>
          <w:rFonts w:asciiTheme="minorHAnsi" w:hAnsiTheme="minorHAnsi" w:cstheme="minorHAnsi"/>
          <w:sz w:val="22"/>
          <w:szCs w:val="22"/>
        </w:rPr>
      </w:pPr>
    </w:p>
    <w:p w14:paraId="69EAD41F"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70D89648" w14:textId="77777777" w:rsidR="00E06B32" w:rsidRPr="00E06B32" w:rsidRDefault="00E06B32" w:rsidP="00E06B32">
      <w:pPr>
        <w:rPr>
          <w:rFonts w:asciiTheme="minorHAnsi" w:hAnsiTheme="minorHAnsi" w:cstheme="minorHAnsi"/>
          <w:sz w:val="22"/>
          <w:szCs w:val="22"/>
        </w:rPr>
      </w:pPr>
    </w:p>
    <w:p w14:paraId="400A2D03" w14:textId="70568FEA" w:rsidR="00BF6039" w:rsidRPr="00E06B32" w:rsidRDefault="005927E7"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1"/>
            <w14:checkedState w14:val="2612" w14:font="MS Gothic"/>
            <w14:uncheckedState w14:val="2610" w14:font="MS Gothic"/>
          </w14:checkbox>
        </w:sdtPr>
        <w:sdtEndPr/>
        <w:sdtContent>
          <w:r w:rsidR="001C72BF">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14:paraId="616D9272" w14:textId="77777777"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43980EC2" w14:textId="7777777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3B7AFF2B" w14:textId="77777777"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789BF487" w14:textId="77777777" w:rsidR="00BF6039" w:rsidRPr="00E06B32" w:rsidRDefault="00BF6039" w:rsidP="00E06B32">
      <w:pPr>
        <w:rPr>
          <w:rFonts w:asciiTheme="minorHAnsi" w:hAnsiTheme="minorHAnsi" w:cstheme="minorHAnsi"/>
          <w:sz w:val="22"/>
          <w:szCs w:val="22"/>
        </w:rPr>
      </w:pPr>
    </w:p>
    <w:p w14:paraId="1200CC11" w14:textId="77777777" w:rsidR="00BF6039" w:rsidRPr="00E06B32" w:rsidRDefault="00BF6039" w:rsidP="00CA4E79">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43A166BE" w14:textId="77777777" w:rsidR="00BF6039" w:rsidRPr="00E06B32" w:rsidRDefault="00BF6039" w:rsidP="00E06B32">
      <w:pPr>
        <w:pStyle w:val="ListParagraph"/>
        <w:ind w:left="360"/>
        <w:rPr>
          <w:rFonts w:asciiTheme="minorHAnsi" w:hAnsiTheme="minorHAnsi" w:cstheme="minorHAnsi"/>
          <w:sz w:val="22"/>
          <w:szCs w:val="22"/>
        </w:rPr>
      </w:pPr>
    </w:p>
    <w:p w14:paraId="21EF5434" w14:textId="6F3CCE5B" w:rsidR="00BF6039" w:rsidRPr="00E06B32" w:rsidRDefault="005927E7"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1"/>
            <w14:checkedState w14:val="2612" w14:font="MS Gothic"/>
            <w14:uncheckedState w14:val="2610" w14:font="MS Gothic"/>
          </w14:checkbox>
        </w:sdtPr>
        <w:sdtEndPr/>
        <w:sdtContent>
          <w:r w:rsidR="001C72BF">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14:paraId="757E05CF" w14:textId="483BA6F6" w:rsidR="00BF6039" w:rsidRPr="00E06B32" w:rsidRDefault="005927E7"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8729E4">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w:t>
      </w:r>
      <w:r w:rsidR="001C72BF">
        <w:rPr>
          <w:rFonts w:asciiTheme="minorHAnsi" w:hAnsiTheme="minorHAnsi" w:cstheme="minorHAnsi"/>
          <w:sz w:val="22"/>
          <w:szCs w:val="22"/>
        </w:rPr>
        <w:t xml:space="preserve">se skills will be acquired and </w:t>
      </w:r>
      <w:r w:rsidR="00BF6039" w:rsidRPr="00E06B32">
        <w:rPr>
          <w:rFonts w:asciiTheme="minorHAnsi" w:hAnsiTheme="minorHAnsi" w:cstheme="minorHAnsi"/>
          <w:sz w:val="22"/>
          <w:szCs w:val="22"/>
        </w:rPr>
        <w:t>assessed in the following manner:</w:t>
      </w:r>
    </w:p>
    <w:p w14:paraId="7EB1DBDE" w14:textId="77777777"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084CD5A7" w14:textId="2E01DCA0"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00C44A48">
            <w:rPr>
              <w:rStyle w:val="PlaceholderText"/>
            </w:rPr>
            <w:t>Click here to enter text.</w:t>
          </w:r>
        </w:sdtContent>
      </w:sdt>
    </w:p>
    <w:p w14:paraId="06AD20D8" w14:textId="57375589" w:rsidR="00E06B32" w:rsidRPr="00D46404" w:rsidRDefault="00E06B32" w:rsidP="00E06B32">
      <w:pPr>
        <w:ind w:left="720"/>
        <w:rPr>
          <w:rFonts w:asciiTheme="minorHAnsi" w:hAnsiTheme="minorHAnsi" w:cstheme="minorHAnsi"/>
          <w:color w:val="000000" w:themeColor="text1"/>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color w:val="000000" w:themeColor="text1"/>
            <w:sz w:val="22"/>
            <w:szCs w:val="22"/>
            <w:u w:val="single"/>
          </w:rPr>
          <w:id w:val="1211772128"/>
          <w:placeholder>
            <w:docPart w:val="76BCB7F18DE14B1998766F368CCD62F8"/>
          </w:placeholder>
          <w:showingPlcHdr/>
        </w:sdtPr>
        <w:sdtEndPr/>
        <w:sdtContent>
          <w:r w:rsidR="00C44A48">
            <w:rPr>
              <w:rStyle w:val="PlaceholderText"/>
            </w:rPr>
            <w:t>Click here to enter text.</w:t>
          </w:r>
        </w:sdtContent>
      </w:sdt>
    </w:p>
    <w:p w14:paraId="3AD1A249" w14:textId="77777777" w:rsidR="00E06B32" w:rsidRPr="00D46404" w:rsidRDefault="00E06B32" w:rsidP="00E06B32">
      <w:pPr>
        <w:rPr>
          <w:rFonts w:asciiTheme="minorHAnsi" w:hAnsiTheme="minorHAnsi" w:cstheme="minorHAnsi"/>
          <w:color w:val="000000" w:themeColor="text1"/>
          <w:sz w:val="22"/>
          <w:szCs w:val="22"/>
        </w:rPr>
      </w:pPr>
    </w:p>
    <w:p w14:paraId="174B9D9E" w14:textId="77777777" w:rsidR="00BF6039" w:rsidRPr="00E06B32" w:rsidRDefault="00BF6039" w:rsidP="00CA4E79">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4AEA7ABC" w14:textId="77777777" w:rsidR="00BF6039" w:rsidRDefault="00BF6039" w:rsidP="00E06B32">
      <w:pPr>
        <w:pStyle w:val="ListParagraph"/>
        <w:ind w:left="360"/>
        <w:rPr>
          <w:rFonts w:asciiTheme="minorHAnsi" w:hAnsiTheme="minorHAnsi" w:cstheme="minorHAnsi"/>
          <w:sz w:val="22"/>
          <w:szCs w:val="22"/>
        </w:rPr>
      </w:pPr>
    </w:p>
    <w:p w14:paraId="20734AF3" w14:textId="34FD0F09"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1"/>
            <w14:checkedState w14:val="2612" w14:font="MS Gothic"/>
            <w14:uncheckedState w14:val="2610" w14:font="MS Gothic"/>
          </w14:checkbox>
        </w:sdtPr>
        <w:sdtEndPr/>
        <w:sdtContent>
          <w:r w:rsidR="001C72BF">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020F1F27" w14:textId="77777777" w:rsidR="00E06B32" w:rsidRDefault="00E06B32" w:rsidP="00E06B32">
      <w:pPr>
        <w:pStyle w:val="ListParagraph"/>
        <w:ind w:left="360"/>
        <w:rPr>
          <w:rFonts w:asciiTheme="minorHAnsi" w:hAnsiTheme="minorHAnsi" w:cstheme="minorHAnsi"/>
          <w:sz w:val="22"/>
          <w:szCs w:val="22"/>
        </w:rPr>
      </w:pPr>
    </w:p>
    <w:p w14:paraId="192ACA9A"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19AB289A" w14:textId="77777777" w:rsidR="00BF6039" w:rsidRPr="00E06B32" w:rsidRDefault="00BF6039" w:rsidP="00BF6039">
      <w:pPr>
        <w:pStyle w:val="ListParagraph"/>
        <w:rPr>
          <w:rFonts w:asciiTheme="minorHAnsi" w:hAnsiTheme="minorHAnsi" w:cstheme="minorHAnsi"/>
          <w:sz w:val="22"/>
          <w:szCs w:val="22"/>
        </w:rPr>
      </w:pPr>
    </w:p>
    <w:p w14:paraId="56415E55"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lastRenderedPageBreak/>
        <w:t>In which course(s) will these additional computer skills be assessed?</w:t>
      </w:r>
    </w:p>
    <w:p w14:paraId="24CCBA2C" w14:textId="77777777" w:rsidR="00BF6039" w:rsidRPr="00E06B32" w:rsidRDefault="005927E7"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5D0EF4E9" w14:textId="77777777" w:rsidR="00BF6039" w:rsidRPr="00E06B32" w:rsidRDefault="00BF6039" w:rsidP="00E06B32">
      <w:pPr>
        <w:pStyle w:val="ListParagraph"/>
        <w:ind w:left="360"/>
        <w:rPr>
          <w:rFonts w:asciiTheme="minorHAnsi" w:hAnsiTheme="minorHAnsi" w:cstheme="minorHAnsi"/>
          <w:sz w:val="22"/>
          <w:szCs w:val="22"/>
        </w:rPr>
      </w:pPr>
    </w:p>
    <w:p w14:paraId="21D68110"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3D22044D" w14:textId="77777777" w:rsidR="000729D4" w:rsidRDefault="005927E7"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0455E271" w14:textId="77777777" w:rsidR="00833DEB" w:rsidRDefault="00833DEB" w:rsidP="00F858E5">
      <w:pPr>
        <w:rPr>
          <w:rFonts w:ascii="Arial" w:hAnsi="Arial" w:cs="Arial"/>
          <w:sz w:val="20"/>
          <w:szCs w:val="20"/>
        </w:rPr>
      </w:pPr>
    </w:p>
    <w:p w14:paraId="5D325C25" w14:textId="77777777" w:rsidR="00F0180F" w:rsidRDefault="00F0180F" w:rsidP="00F858E5">
      <w:pPr>
        <w:rPr>
          <w:rFonts w:ascii="Arial" w:hAnsi="Arial" w:cs="Arial"/>
          <w:sz w:val="20"/>
          <w:szCs w:val="20"/>
        </w:rPr>
      </w:pPr>
    </w:p>
    <w:p w14:paraId="2EB5753A" w14:textId="77777777" w:rsidR="00F0180F" w:rsidRDefault="00F0180F" w:rsidP="00F858E5">
      <w:pPr>
        <w:rPr>
          <w:rFonts w:ascii="Arial" w:hAnsi="Arial" w:cs="Arial"/>
          <w:sz w:val="20"/>
          <w:szCs w:val="20"/>
        </w:rPr>
      </w:pPr>
    </w:p>
    <w:p w14:paraId="025F10DC" w14:textId="3060D5E1" w:rsidR="00F0180F" w:rsidRPr="00AE7EDD" w:rsidRDefault="00F0180F" w:rsidP="00F0180F">
      <w:pPr>
        <w:rPr>
          <w:rFonts w:asciiTheme="minorHAnsi" w:hAnsiTheme="minorHAnsi" w:cstheme="minorHAnsi"/>
          <w:b/>
          <w:bCs/>
          <w:sz w:val="22"/>
          <w:szCs w:val="22"/>
        </w:rPr>
      </w:pPr>
      <w:r w:rsidRPr="00AE7EDD">
        <w:rPr>
          <w:rFonts w:asciiTheme="minorHAnsi" w:hAnsiTheme="minorHAnsi" w:cstheme="minorHAnsi"/>
          <w:b/>
          <w:bCs/>
          <w:sz w:val="22"/>
          <w:szCs w:val="22"/>
        </w:rPr>
        <w:t>With respect to the B</w:t>
      </w:r>
      <w:r>
        <w:rPr>
          <w:rFonts w:asciiTheme="minorHAnsi" w:hAnsiTheme="minorHAnsi" w:cstheme="minorHAnsi"/>
          <w:b/>
          <w:bCs/>
          <w:sz w:val="22"/>
          <w:szCs w:val="22"/>
        </w:rPr>
        <w:t xml:space="preserve">TN.S.AAS </w:t>
      </w:r>
      <w:r w:rsidRPr="00AE7EDD">
        <w:rPr>
          <w:rFonts w:asciiTheme="minorHAnsi" w:hAnsiTheme="minorHAnsi" w:cstheme="minorHAnsi"/>
          <w:b/>
          <w:bCs/>
          <w:sz w:val="22"/>
          <w:szCs w:val="22"/>
        </w:rPr>
        <w:t>Degree:</w:t>
      </w:r>
    </w:p>
    <w:p w14:paraId="3A80F8D7" w14:textId="77777777" w:rsidR="00F0180F" w:rsidRDefault="00F0180F" w:rsidP="00F858E5">
      <w:pPr>
        <w:rPr>
          <w:rFonts w:ascii="Arial" w:hAnsi="Arial" w:cs="Arial"/>
          <w:sz w:val="20"/>
          <w:szCs w:val="20"/>
        </w:rPr>
      </w:pPr>
    </w:p>
    <w:p w14:paraId="43DDB76C" w14:textId="77777777" w:rsidR="003E4644" w:rsidRPr="00E06B32" w:rsidRDefault="003E4644" w:rsidP="003E4644">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2BD2856C" w14:textId="77777777" w:rsidR="003E4644" w:rsidRPr="00E06B32" w:rsidRDefault="003E4644" w:rsidP="003E4644">
      <w:pPr>
        <w:pStyle w:val="ListParagraph"/>
        <w:rPr>
          <w:rFonts w:asciiTheme="minorHAnsi" w:hAnsiTheme="minorHAnsi" w:cstheme="minorHAnsi"/>
          <w:sz w:val="22"/>
          <w:szCs w:val="22"/>
        </w:rPr>
      </w:pPr>
    </w:p>
    <w:p w14:paraId="46555C3F" w14:textId="77777777" w:rsidR="003E4644" w:rsidRPr="00E06B32" w:rsidRDefault="003E4644" w:rsidP="007A648E">
      <w:pPr>
        <w:pStyle w:val="ListParagraph"/>
        <w:numPr>
          <w:ilvl w:val="0"/>
          <w:numId w:val="8"/>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53C0B8D3" w14:textId="77777777" w:rsidR="003E4644" w:rsidRPr="00E06B32" w:rsidRDefault="003E4644" w:rsidP="003E4644">
      <w:pPr>
        <w:pStyle w:val="ListParagraph"/>
        <w:ind w:left="360"/>
        <w:rPr>
          <w:rFonts w:asciiTheme="minorHAnsi" w:hAnsiTheme="minorHAnsi" w:cstheme="minorHAnsi"/>
          <w:sz w:val="22"/>
          <w:szCs w:val="22"/>
        </w:rPr>
      </w:pPr>
    </w:p>
    <w:p w14:paraId="237F4BA0"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10620629"/>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59682224"/>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w:t>
      </w:r>
      <w:r w:rsidRPr="00E06B32">
        <w:rPr>
          <w:rFonts w:asciiTheme="minorHAnsi" w:hAnsiTheme="minorHAnsi" w:cstheme="minorHAnsi"/>
          <w:b/>
          <w:sz w:val="22"/>
          <w:szCs w:val="22"/>
        </w:rPr>
        <w:t>If no, please proceed to question # 2</w:t>
      </w:r>
      <w:r w:rsidRPr="00E06B32">
        <w:rPr>
          <w:rFonts w:asciiTheme="minorHAnsi" w:hAnsiTheme="minorHAnsi" w:cstheme="minorHAnsi"/>
          <w:sz w:val="22"/>
          <w:szCs w:val="22"/>
        </w:rPr>
        <w:t>).</w:t>
      </w:r>
    </w:p>
    <w:p w14:paraId="6584EBD9" w14:textId="77777777" w:rsidR="003E4644" w:rsidRPr="00E06B32" w:rsidRDefault="003E4644" w:rsidP="003E4644">
      <w:pPr>
        <w:pStyle w:val="ListParagraph"/>
        <w:ind w:left="360"/>
        <w:rPr>
          <w:rFonts w:asciiTheme="minorHAnsi" w:hAnsiTheme="minorHAnsi" w:cstheme="minorHAnsi"/>
          <w:sz w:val="22"/>
          <w:szCs w:val="22"/>
        </w:rPr>
      </w:pPr>
    </w:p>
    <w:p w14:paraId="3758E2E9"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6805E0E1" w14:textId="77777777" w:rsidR="003E4644" w:rsidRPr="00E06B32" w:rsidRDefault="003E4644" w:rsidP="003E4644">
      <w:pPr>
        <w:rPr>
          <w:rFonts w:asciiTheme="minorHAnsi" w:hAnsiTheme="minorHAnsi" w:cstheme="minorHAnsi"/>
          <w:sz w:val="22"/>
          <w:szCs w:val="22"/>
        </w:rPr>
      </w:pPr>
    </w:p>
    <w:p w14:paraId="44910895" w14:textId="77777777" w:rsidR="003E4644" w:rsidRPr="00E06B32" w:rsidRDefault="005927E7" w:rsidP="003E4644">
      <w:pPr>
        <w:ind w:left="360"/>
        <w:rPr>
          <w:rFonts w:asciiTheme="minorHAnsi" w:hAnsiTheme="minorHAnsi" w:cstheme="minorHAnsi"/>
          <w:sz w:val="22"/>
          <w:szCs w:val="22"/>
        </w:rPr>
      </w:pPr>
      <w:sdt>
        <w:sdtPr>
          <w:rPr>
            <w:rFonts w:asciiTheme="minorHAnsi" w:hAnsiTheme="minorHAnsi" w:cstheme="minorHAnsi"/>
            <w:sz w:val="22"/>
            <w:szCs w:val="22"/>
          </w:rPr>
          <w:id w:val="-1660679699"/>
          <w14:checkbox>
            <w14:checked w14:val="1"/>
            <w14:checkedState w14:val="2612" w14:font="MS Gothic"/>
            <w14:uncheckedState w14:val="2610" w14:font="MS Gothic"/>
          </w14:checkbox>
        </w:sdtPr>
        <w:sdtEndPr/>
        <w:sdtContent>
          <w:r w:rsidR="003E4644">
            <w:rPr>
              <w:rFonts w:ascii="MS Gothic" w:eastAsia="MS Gothic" w:hAnsi="MS Gothic" w:cstheme="minorHAnsi" w:hint="eastAsia"/>
              <w:sz w:val="22"/>
              <w:szCs w:val="22"/>
            </w:rPr>
            <w:t>☒</w:t>
          </w:r>
        </w:sdtContent>
      </w:sdt>
      <w:r w:rsidR="003E4644" w:rsidRPr="00E06B32">
        <w:rPr>
          <w:rFonts w:asciiTheme="minorHAnsi" w:hAnsiTheme="minorHAnsi" w:cstheme="minorHAnsi"/>
          <w:sz w:val="22"/>
          <w:szCs w:val="22"/>
        </w:rPr>
        <w:tab/>
        <w:t xml:space="preserve"> Program(s) contain BIS 1120 or MET 1131 where these skills will be acquired and assessed.</w:t>
      </w:r>
      <w:r w:rsidR="003E4644" w:rsidRPr="00E06B32">
        <w:rPr>
          <w:rFonts w:asciiTheme="minorHAnsi" w:hAnsiTheme="minorHAnsi" w:cstheme="minorHAnsi"/>
          <w:sz w:val="22"/>
          <w:szCs w:val="22"/>
        </w:rPr>
        <w:br/>
      </w:r>
      <w:sdt>
        <w:sdtPr>
          <w:rPr>
            <w:rFonts w:asciiTheme="minorHAnsi" w:hAnsiTheme="minorHAnsi" w:cstheme="minorHAnsi"/>
            <w:sz w:val="22"/>
            <w:szCs w:val="22"/>
          </w:rPr>
          <w:id w:val="610400181"/>
          <w14:checkbox>
            <w14:checked w14:val="0"/>
            <w14:checkedState w14:val="2612" w14:font="MS Gothic"/>
            <w14:uncheckedState w14:val="2610" w14:font="MS Gothic"/>
          </w14:checkbox>
        </w:sdtPr>
        <w:sdtEndPr/>
        <w:sdtContent>
          <w:r w:rsidR="003E4644" w:rsidRPr="00E06B32">
            <w:rPr>
              <w:rFonts w:ascii="Segoe UI Symbol" w:eastAsia="MS Gothic" w:hAnsi="Segoe UI Symbol" w:cs="Segoe UI Symbol"/>
              <w:sz w:val="22"/>
              <w:szCs w:val="22"/>
            </w:rPr>
            <w:t>☐</w:t>
          </w:r>
        </w:sdtContent>
      </w:sdt>
      <w:r w:rsidR="003E4644" w:rsidRPr="00E06B32">
        <w:rPr>
          <w:rFonts w:asciiTheme="minorHAnsi" w:hAnsiTheme="minorHAnsi" w:cstheme="minorHAnsi"/>
          <w:sz w:val="22"/>
          <w:szCs w:val="22"/>
        </w:rPr>
        <w:tab/>
        <w:t xml:space="preserve"> Program(s) do not contain BIS 1120 or MET 1131. These skills will be assessed in the following manner:</w:t>
      </w:r>
    </w:p>
    <w:p w14:paraId="0B0304BD"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0DD97A84" w14:textId="77777777" w:rsidR="003E4644" w:rsidRPr="00E06B32" w:rsidRDefault="003E4644" w:rsidP="003E4644">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968865134"/>
          <w:placeholder>
            <w:docPart w:val="B22A40FD1F2ED04F9EF6B42AC0D2A31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6B3DC1BD" w14:textId="77777777" w:rsidR="003E4644" w:rsidRPr="00E06B32" w:rsidRDefault="003E4644" w:rsidP="003E4644">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350787819"/>
          <w:placeholder>
            <w:docPart w:val="A0C263554F897247A16169D31CBBD24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3B3E5ACF" w14:textId="77777777" w:rsidR="003E4644" w:rsidRPr="00E06B32" w:rsidRDefault="003E4644" w:rsidP="003E4644">
      <w:pPr>
        <w:rPr>
          <w:rFonts w:asciiTheme="minorHAnsi" w:hAnsiTheme="minorHAnsi" w:cstheme="minorHAnsi"/>
          <w:sz w:val="22"/>
          <w:szCs w:val="22"/>
        </w:rPr>
      </w:pPr>
    </w:p>
    <w:p w14:paraId="622E8772" w14:textId="77777777" w:rsidR="003E4644" w:rsidRPr="00E06B32" w:rsidRDefault="003E4644" w:rsidP="007D69B5">
      <w:pPr>
        <w:pStyle w:val="ListParagraph"/>
        <w:numPr>
          <w:ilvl w:val="0"/>
          <w:numId w:val="8"/>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2E0F0EDC" w14:textId="77777777" w:rsidR="003E4644" w:rsidRPr="00E06B32" w:rsidRDefault="003E4644" w:rsidP="003E4644">
      <w:pPr>
        <w:pStyle w:val="ListParagraph"/>
        <w:ind w:left="360"/>
        <w:rPr>
          <w:rFonts w:asciiTheme="minorHAnsi" w:hAnsiTheme="minorHAnsi" w:cstheme="minorHAnsi"/>
          <w:sz w:val="22"/>
          <w:szCs w:val="22"/>
        </w:rPr>
      </w:pPr>
    </w:p>
    <w:p w14:paraId="12B9DDB9" w14:textId="003CC74D" w:rsidR="003E4644" w:rsidRPr="00E06B32" w:rsidRDefault="005927E7" w:rsidP="003E4644">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994410361"/>
          <w14:checkbox>
            <w14:checked w14:val="0"/>
            <w14:checkedState w14:val="2612" w14:font="MS Gothic"/>
            <w14:uncheckedState w14:val="2610" w14:font="MS Gothic"/>
          </w14:checkbox>
        </w:sdtPr>
        <w:sdtEndPr/>
        <w:sdtContent>
          <w:r w:rsidR="00480850">
            <w:rPr>
              <w:rFonts w:ascii="MS Gothic" w:eastAsia="MS Gothic" w:hAnsi="MS Gothic" w:cstheme="minorHAnsi" w:hint="eastAsia"/>
              <w:sz w:val="22"/>
              <w:szCs w:val="22"/>
            </w:rPr>
            <w:t>☐</w:t>
          </w:r>
        </w:sdtContent>
      </w:sdt>
      <w:r w:rsidR="003E4644" w:rsidRPr="00E06B32">
        <w:rPr>
          <w:rFonts w:asciiTheme="minorHAnsi" w:hAnsiTheme="minorHAnsi" w:cstheme="minorHAnsi"/>
          <w:sz w:val="22"/>
          <w:szCs w:val="22"/>
        </w:rPr>
        <w:tab/>
        <w:t xml:space="preserve"> Program(s) contain ENG 1201 or PSY 1100 or ALH 1101 where these skills will be acquired and assessed.   </w:t>
      </w:r>
    </w:p>
    <w:p w14:paraId="7F7BC6D6" w14:textId="5884CBF2" w:rsidR="003E4644" w:rsidRPr="00E06B32" w:rsidRDefault="005927E7" w:rsidP="003E4644">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859814857"/>
          <w14:checkbox>
            <w14:checked w14:val="1"/>
            <w14:checkedState w14:val="2612" w14:font="MS Gothic"/>
            <w14:uncheckedState w14:val="2610" w14:font="MS Gothic"/>
          </w14:checkbox>
        </w:sdtPr>
        <w:sdtEndPr/>
        <w:sdtContent>
          <w:r w:rsidR="003E4644">
            <w:rPr>
              <w:rFonts w:ascii="MS Gothic" w:eastAsia="MS Gothic" w:hAnsi="MS Gothic" w:cstheme="minorHAnsi" w:hint="eastAsia"/>
              <w:sz w:val="22"/>
              <w:szCs w:val="22"/>
            </w:rPr>
            <w:t>☒</w:t>
          </w:r>
        </w:sdtContent>
      </w:sdt>
      <w:r w:rsidR="003E4644" w:rsidRPr="00E06B32">
        <w:rPr>
          <w:rFonts w:asciiTheme="minorHAnsi" w:hAnsiTheme="minorHAnsi" w:cstheme="minorHAnsi"/>
          <w:sz w:val="22"/>
          <w:szCs w:val="22"/>
        </w:rPr>
        <w:tab/>
        <w:t xml:space="preserve"> Program(s) do not contain ENG 1201 or PSY 1100 or ALH 1101. The</w:t>
      </w:r>
      <w:r w:rsidR="003E4644">
        <w:rPr>
          <w:rFonts w:asciiTheme="minorHAnsi" w:hAnsiTheme="minorHAnsi" w:cstheme="minorHAnsi"/>
          <w:sz w:val="22"/>
          <w:szCs w:val="22"/>
        </w:rPr>
        <w:t xml:space="preserve">se skills will be acquired and </w:t>
      </w:r>
      <w:r w:rsidR="003E4644" w:rsidRPr="00E06B32">
        <w:rPr>
          <w:rFonts w:asciiTheme="minorHAnsi" w:hAnsiTheme="minorHAnsi" w:cstheme="minorHAnsi"/>
          <w:sz w:val="22"/>
          <w:szCs w:val="22"/>
        </w:rPr>
        <w:t>assessed in the following manner:</w:t>
      </w:r>
    </w:p>
    <w:p w14:paraId="4A880EA1"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60A61F50" w14:textId="77777777" w:rsidR="003E4644" w:rsidRPr="00E06B32" w:rsidRDefault="003E4644" w:rsidP="003E4644">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1192193716"/>
          <w:placeholder>
            <w:docPart w:val="74008908B4629548BE9ED37A59330B6B"/>
          </w:placeholder>
        </w:sdtPr>
        <w:sdtEndPr/>
        <w:sdtContent>
          <w:r>
            <w:rPr>
              <w:rFonts w:asciiTheme="minorHAnsi" w:hAnsiTheme="minorHAnsi" w:cstheme="minorHAnsi"/>
              <w:sz w:val="22"/>
              <w:szCs w:val="22"/>
              <w:u w:val="single"/>
            </w:rPr>
            <w:t>BTN 1110 and BTN 2210/2211</w:t>
          </w:r>
        </w:sdtContent>
      </w:sdt>
    </w:p>
    <w:p w14:paraId="600C1E52" w14:textId="77777777" w:rsidR="003E4644" w:rsidRPr="00D46404" w:rsidRDefault="003E4644" w:rsidP="003E4644">
      <w:pPr>
        <w:ind w:left="720"/>
        <w:rPr>
          <w:rFonts w:asciiTheme="minorHAnsi" w:hAnsiTheme="minorHAnsi" w:cstheme="minorHAnsi"/>
          <w:color w:val="000000" w:themeColor="text1"/>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color w:val="000000" w:themeColor="text1"/>
            <w:sz w:val="22"/>
            <w:szCs w:val="22"/>
            <w:u w:val="single"/>
          </w:rPr>
          <w:id w:val="1115862600"/>
          <w:placeholder>
            <w:docPart w:val="11A90AEA345C3649B47B14B450B0B1A3"/>
          </w:placeholder>
        </w:sdtPr>
        <w:sdtEndPr/>
        <w:sdtContent>
          <w:r w:rsidRPr="00D46404">
            <w:rPr>
              <w:rFonts w:asciiTheme="minorHAnsi" w:hAnsiTheme="minorHAnsi" w:cstheme="minorHAnsi"/>
              <w:b/>
              <w:bCs/>
              <w:color w:val="000000" w:themeColor="text1"/>
              <w:sz w:val="22"/>
              <w:szCs w:val="22"/>
              <w:u w:val="single"/>
            </w:rPr>
            <w:t>BTN 1110 online discussion forums</w:t>
          </w:r>
          <w:r w:rsidRPr="00D46404">
            <w:rPr>
              <w:rFonts w:asciiTheme="minorHAnsi" w:hAnsiTheme="minorHAnsi" w:cstheme="minorHAnsi"/>
              <w:color w:val="000000" w:themeColor="text1"/>
              <w:sz w:val="22"/>
              <w:szCs w:val="22"/>
              <w:u w:val="single"/>
            </w:rPr>
            <w:t xml:space="preserve">/ </w:t>
          </w:r>
          <w:r w:rsidRPr="00D46404">
            <w:rPr>
              <w:rFonts w:ascii="Calibri" w:hAnsi="Calibri" w:cs="Calibri"/>
              <w:color w:val="000000" w:themeColor="text1"/>
              <w:sz w:val="22"/>
              <w:szCs w:val="22"/>
              <w:shd w:val="clear" w:color="auto" w:fill="FFFFFF"/>
            </w:rPr>
            <w:t xml:space="preserve"> students are assigned a bioethical prompt which they must research and form a viewpoint. They are required to write a short essay about their viewpoint including supportive arguments from credible resources in an online discussion forum. Afterwards they must respond critically and respectfully to the viewpoints of other classmates bringing in outside sources. The next day of class the forum is discussed, selected excerpts are read anonymously, and the discussion is continued briefly.                                                                                                                                        </w:t>
          </w:r>
          <w:r w:rsidRPr="00D46404">
            <w:rPr>
              <w:rFonts w:ascii="Calibri" w:hAnsi="Calibri" w:cs="Calibri"/>
              <w:b/>
              <w:bCs/>
              <w:color w:val="000000" w:themeColor="text1"/>
              <w:sz w:val="22"/>
              <w:szCs w:val="22"/>
              <w:shd w:val="clear" w:color="auto" w:fill="FFFFFF"/>
            </w:rPr>
            <w:t>BTN 2210/2211:Bioinformatics assignments and test</w:t>
          </w:r>
          <w:r w:rsidRPr="00D46404">
            <w:rPr>
              <w:rFonts w:ascii="Calibri" w:hAnsi="Calibri" w:cs="Calibri"/>
              <w:color w:val="000000" w:themeColor="text1"/>
              <w:sz w:val="22"/>
              <w:szCs w:val="22"/>
              <w:shd w:val="clear" w:color="auto" w:fill="FFFFFF"/>
            </w:rPr>
            <w:t xml:space="preserve">/  The students are taught the background of bioinformatics as a field and how it applies to protein data. They are taught to use various bioinformatics databases (such as NCBI, PDB, EBI, and others) and complete a number of labs by using those databases. Throughout the course they will choose a genetic condition that they will explore and will create a report summarizing their data and findings. They will also take their </w:t>
          </w:r>
          <w:r w:rsidRPr="00D46404">
            <w:rPr>
              <w:rFonts w:ascii="Calibri" w:hAnsi="Calibri" w:cs="Calibri"/>
              <w:color w:val="000000" w:themeColor="text1"/>
              <w:sz w:val="22"/>
              <w:szCs w:val="22"/>
              <w:shd w:val="clear" w:color="auto" w:fill="FFFFFF"/>
            </w:rPr>
            <w:lastRenderedPageBreak/>
            <w:t xml:space="preserve">data from the lab-bench portion of the class and will use their newfound knowledge to analyze their class data and choose the best representation of their experiment for a report.  </w:t>
          </w:r>
        </w:sdtContent>
      </w:sdt>
    </w:p>
    <w:p w14:paraId="4BF41CF6" w14:textId="77777777" w:rsidR="003E4644" w:rsidRPr="00D46404" w:rsidRDefault="003E4644" w:rsidP="003E4644">
      <w:pPr>
        <w:rPr>
          <w:rFonts w:asciiTheme="minorHAnsi" w:hAnsiTheme="minorHAnsi" w:cstheme="minorHAnsi"/>
          <w:color w:val="000000" w:themeColor="text1"/>
          <w:sz w:val="22"/>
          <w:szCs w:val="22"/>
        </w:rPr>
      </w:pPr>
    </w:p>
    <w:p w14:paraId="6F07D5CB" w14:textId="77777777" w:rsidR="003E4644" w:rsidRPr="00E06B32" w:rsidRDefault="003E4644" w:rsidP="007D69B5">
      <w:pPr>
        <w:pStyle w:val="ListParagraph"/>
        <w:numPr>
          <w:ilvl w:val="0"/>
          <w:numId w:val="8"/>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1AA1B114" w14:textId="77777777" w:rsidR="003E4644" w:rsidRDefault="003E4644" w:rsidP="003E4644">
      <w:pPr>
        <w:pStyle w:val="ListParagraph"/>
        <w:ind w:left="360"/>
        <w:rPr>
          <w:rFonts w:asciiTheme="minorHAnsi" w:hAnsiTheme="minorHAnsi" w:cstheme="minorHAnsi"/>
          <w:sz w:val="22"/>
          <w:szCs w:val="22"/>
        </w:rPr>
      </w:pPr>
    </w:p>
    <w:p w14:paraId="48130822"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337649077"/>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2101450064"/>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1D2BDF37" w14:textId="77777777" w:rsidR="003E4644" w:rsidRDefault="003E4644" w:rsidP="003E4644">
      <w:pPr>
        <w:pStyle w:val="ListParagraph"/>
        <w:ind w:left="360"/>
        <w:rPr>
          <w:rFonts w:asciiTheme="minorHAnsi" w:hAnsiTheme="minorHAnsi" w:cstheme="minorHAnsi"/>
          <w:sz w:val="22"/>
          <w:szCs w:val="22"/>
        </w:rPr>
      </w:pPr>
    </w:p>
    <w:p w14:paraId="371EF2CF"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792322929"/>
          <w:placeholder>
            <w:docPart w:val="9C68EC796D960E44871A063E33E4EE69"/>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3955C106" w14:textId="77777777" w:rsidR="003E4644" w:rsidRPr="00E06B32" w:rsidRDefault="003E4644" w:rsidP="003E4644">
      <w:pPr>
        <w:pStyle w:val="ListParagraph"/>
        <w:rPr>
          <w:rFonts w:asciiTheme="minorHAnsi" w:hAnsiTheme="minorHAnsi" w:cstheme="minorHAnsi"/>
          <w:sz w:val="22"/>
          <w:szCs w:val="22"/>
        </w:rPr>
      </w:pPr>
    </w:p>
    <w:p w14:paraId="29DAC425"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48A3856D" w14:textId="77777777" w:rsidR="003E4644" w:rsidRPr="00E06B32" w:rsidRDefault="005927E7" w:rsidP="003E4644">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661969272"/>
          <w:placeholder>
            <w:docPart w:val="4949D1BBC42F2645BE6C327EDFFC4591"/>
          </w:placeholder>
          <w:showingPlcHdr/>
        </w:sdtPr>
        <w:sdtEndPr/>
        <w:sdtContent>
          <w:r w:rsidR="003E4644" w:rsidRPr="00E06B32">
            <w:rPr>
              <w:rStyle w:val="PlaceholderText"/>
              <w:rFonts w:asciiTheme="minorHAnsi" w:eastAsiaTheme="minorHAnsi" w:hAnsiTheme="minorHAnsi" w:cstheme="minorHAnsi"/>
              <w:sz w:val="22"/>
              <w:szCs w:val="22"/>
            </w:rPr>
            <w:t>Click here to enter text.</w:t>
          </w:r>
        </w:sdtContent>
      </w:sdt>
    </w:p>
    <w:p w14:paraId="44427319" w14:textId="77777777" w:rsidR="003E4644" w:rsidRPr="00E06B32" w:rsidRDefault="003E4644" w:rsidP="003E4644">
      <w:pPr>
        <w:pStyle w:val="ListParagraph"/>
        <w:ind w:left="360"/>
        <w:rPr>
          <w:rFonts w:asciiTheme="minorHAnsi" w:hAnsiTheme="minorHAnsi" w:cstheme="minorHAnsi"/>
          <w:sz w:val="22"/>
          <w:szCs w:val="22"/>
        </w:rPr>
      </w:pPr>
    </w:p>
    <w:p w14:paraId="44467161" w14:textId="77777777" w:rsidR="003E4644" w:rsidRPr="00E06B32" w:rsidRDefault="003E4644" w:rsidP="003E464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5D787446" w14:textId="77777777" w:rsidR="003E4644" w:rsidRDefault="005927E7" w:rsidP="003E4644">
      <w:pPr>
        <w:pStyle w:val="ListParagraph"/>
        <w:ind w:left="360"/>
        <w:rPr>
          <w:rFonts w:ascii="Arial" w:hAnsi="Arial" w:cs="Arial"/>
          <w:sz w:val="20"/>
          <w:szCs w:val="20"/>
        </w:rPr>
      </w:pPr>
      <w:sdt>
        <w:sdtPr>
          <w:rPr>
            <w:rFonts w:asciiTheme="minorHAnsi" w:hAnsiTheme="minorHAnsi" w:cstheme="minorHAnsi"/>
            <w:sz w:val="22"/>
            <w:szCs w:val="22"/>
            <w:u w:val="single"/>
          </w:rPr>
          <w:id w:val="773439457"/>
          <w:placeholder>
            <w:docPart w:val="1F36620BCEEF8740942458FFFA5B60BC"/>
          </w:placeholder>
          <w:showingPlcHdr/>
        </w:sdtPr>
        <w:sdtEndPr/>
        <w:sdtContent>
          <w:r w:rsidR="003E4644" w:rsidRPr="00E06B32">
            <w:rPr>
              <w:rStyle w:val="PlaceholderText"/>
              <w:rFonts w:asciiTheme="minorHAnsi" w:eastAsiaTheme="minorHAnsi" w:hAnsiTheme="minorHAnsi" w:cstheme="minorHAnsi"/>
              <w:sz w:val="22"/>
              <w:szCs w:val="22"/>
            </w:rPr>
            <w:t>Click here to enter text.</w:t>
          </w:r>
        </w:sdtContent>
      </w:sdt>
    </w:p>
    <w:p w14:paraId="711179B1" w14:textId="77777777" w:rsidR="003E4644" w:rsidRDefault="003E4644" w:rsidP="003E4644">
      <w:pPr>
        <w:rPr>
          <w:rFonts w:ascii="Arial" w:hAnsi="Arial" w:cs="Arial"/>
          <w:sz w:val="20"/>
          <w:szCs w:val="20"/>
        </w:rPr>
      </w:pPr>
    </w:p>
    <w:p w14:paraId="5D0BCE5F" w14:textId="7CF412C5" w:rsidR="00F0180F" w:rsidRPr="00833DEB" w:rsidRDefault="00F0180F" w:rsidP="00F858E5">
      <w:pPr>
        <w:rPr>
          <w:rFonts w:ascii="Arial" w:hAnsi="Arial" w:cs="Arial"/>
          <w:sz w:val="20"/>
          <w:szCs w:val="20"/>
        </w:rPr>
        <w:sectPr w:rsidR="00F0180F" w:rsidRPr="00833DEB" w:rsidSect="006D2190">
          <w:pgSz w:w="12240" w:h="15840"/>
          <w:pgMar w:top="1152" w:right="1440" w:bottom="1152" w:left="1440" w:header="720" w:footer="288" w:gutter="0"/>
          <w:cols w:space="720"/>
          <w:docGrid w:linePitch="360"/>
        </w:sectPr>
      </w:pPr>
    </w:p>
    <w:p w14:paraId="28F8E888" w14:textId="77777777"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14:paraId="6FFD70F6" w14:textId="77777777" w:rsidR="003C59D8" w:rsidRDefault="003C59D8" w:rsidP="001D736E">
      <w:pPr>
        <w:pStyle w:val="ListParagraph"/>
        <w:tabs>
          <w:tab w:val="left" w:pos="5040"/>
        </w:tabs>
        <w:ind w:left="360"/>
        <w:rPr>
          <w:rFonts w:ascii="Arial" w:hAnsi="Arial" w:cs="Arial"/>
          <w:color w:val="000000" w:themeColor="text1"/>
        </w:rPr>
      </w:pPr>
    </w:p>
    <w:p w14:paraId="68E3791D" w14:textId="77777777" w:rsidR="00C73745" w:rsidRDefault="008531D9" w:rsidP="00C73745">
      <w:pPr>
        <w:rPr>
          <w:rFonts w:ascii="Arial" w:hAnsi="Arial" w:cs="Arial"/>
          <w:sz w:val="20"/>
          <w:szCs w:val="20"/>
        </w:rPr>
      </w:pPr>
      <w:r>
        <w:rPr>
          <w:rFonts w:ascii="Arial" w:hAnsi="Arial" w:cs="Arial"/>
          <w:sz w:val="20"/>
          <w:szCs w:val="20"/>
        </w:rPr>
        <w:t xml:space="preserve"> </w:t>
      </w:r>
    </w:p>
    <w:p w14:paraId="79AA2F2A" w14:textId="77777777" w:rsidR="00C73745" w:rsidRDefault="00C73745" w:rsidP="00C73745">
      <w:pPr>
        <w:rPr>
          <w:rFonts w:ascii="Arial" w:hAnsi="Arial" w:cs="Arial"/>
          <w:b/>
          <w:color w:val="000000" w:themeColor="text1"/>
          <w:u w:val="single"/>
        </w:rPr>
      </w:pPr>
    </w:p>
    <w:p w14:paraId="10E0521A" w14:textId="77777777" w:rsidR="00C73745" w:rsidRDefault="00C73745" w:rsidP="00C73745">
      <w:pPr>
        <w:rPr>
          <w:rFonts w:ascii="Arial" w:hAnsi="Arial" w:cs="Arial"/>
          <w:b/>
          <w:color w:val="000000" w:themeColor="text1"/>
          <w:u w:val="single"/>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11"/>
        <w:gridCol w:w="1791"/>
        <w:gridCol w:w="1469"/>
        <w:gridCol w:w="2313"/>
        <w:gridCol w:w="4142"/>
      </w:tblGrid>
      <w:tr w:rsidR="00C73745" w:rsidRPr="004C52FC" w14:paraId="2DC9C85B" w14:textId="77777777" w:rsidTr="00DA4A06">
        <w:trPr>
          <w:trHeight w:val="274"/>
        </w:trPr>
        <w:tc>
          <w:tcPr>
            <w:tcW w:w="1409" w:type="pct"/>
            <w:shd w:val="clear" w:color="auto" w:fill="FFFFFF"/>
            <w:vAlign w:val="center"/>
          </w:tcPr>
          <w:p w14:paraId="08BA5C08" w14:textId="77777777" w:rsidR="00C73745" w:rsidRPr="004C52FC" w:rsidRDefault="00C73745" w:rsidP="00DA4A06">
            <w:pPr>
              <w:rPr>
                <w:rFonts w:asciiTheme="minorHAnsi" w:hAnsiTheme="minorHAnsi"/>
                <w:b/>
              </w:rPr>
            </w:pPr>
            <w:r w:rsidRPr="004C52FC">
              <w:rPr>
                <w:rFonts w:asciiTheme="minorHAnsi" w:hAnsiTheme="minorHAnsi"/>
                <w:b/>
              </w:rPr>
              <w:t>Program Outcomes</w:t>
            </w:r>
          </w:p>
        </w:tc>
        <w:tc>
          <w:tcPr>
            <w:tcW w:w="662" w:type="pct"/>
          </w:tcPr>
          <w:p w14:paraId="7069554D" w14:textId="77777777"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14:paraId="13FA663C" w14:textId="77777777"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14:paraId="0830B7A2" w14:textId="77777777"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14:paraId="50017F4B" w14:textId="77777777"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Used</w:t>
            </w:r>
          </w:p>
          <w:p w14:paraId="647D37FC" w14:textId="77777777" w:rsidR="00C73745" w:rsidRPr="006A6656" w:rsidRDefault="00C73745" w:rsidP="00DA4A06">
            <w:pPr>
              <w:rPr>
                <w:rFonts w:ascii="Verdana" w:hAnsi="Verdana" w:cs="Arial"/>
                <w:color w:val="000000" w:themeColor="text1"/>
                <w:sz w:val="16"/>
                <w:szCs w:val="20"/>
              </w:rPr>
            </w:pPr>
          </w:p>
        </w:tc>
        <w:tc>
          <w:tcPr>
            <w:tcW w:w="1531" w:type="pct"/>
          </w:tcPr>
          <w:p w14:paraId="32D9B349" w14:textId="77777777"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14:paraId="64BFD135" w14:textId="77777777"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C73745" w:rsidRPr="004C52FC" w14:paraId="0C4CAA2A" w14:textId="77777777" w:rsidTr="00993601">
        <w:trPr>
          <w:trHeight w:val="72"/>
        </w:trPr>
        <w:tc>
          <w:tcPr>
            <w:tcW w:w="1409" w:type="pct"/>
            <w:shd w:val="clear" w:color="auto" w:fill="FFFFFF"/>
          </w:tcPr>
          <w:p w14:paraId="31180654" w14:textId="77777777" w:rsidR="00AA0076" w:rsidRDefault="00AA0076" w:rsidP="00AA0076">
            <w:r>
              <w:t>Communicate effectively in a variety of ways with varied audiences through: writing skills, oral communication skills, listening skills, reading skills and computer literacy.</w:t>
            </w:r>
          </w:p>
          <w:p w14:paraId="01B791FF" w14:textId="77777777" w:rsidR="00C73745" w:rsidRDefault="00AA0076" w:rsidP="00AA0076">
            <w:r>
              <w:t>(BIOE.S.AS, BTN.S.AAS)</w:t>
            </w:r>
          </w:p>
        </w:tc>
        <w:tc>
          <w:tcPr>
            <w:tcW w:w="662" w:type="pct"/>
            <w:vAlign w:val="center"/>
          </w:tcPr>
          <w:p w14:paraId="7A689011" w14:textId="50140C15" w:rsidR="00C73745" w:rsidRPr="006A6656" w:rsidRDefault="006C3741" w:rsidP="00993601">
            <w:pPr>
              <w:tabs>
                <w:tab w:val="left" w:pos="1080"/>
              </w:tabs>
              <w:rPr>
                <w:rFonts w:ascii="Verdana" w:hAnsi="Verdana"/>
                <w:sz w:val="20"/>
                <w:szCs w:val="20"/>
              </w:rPr>
            </w:pPr>
            <w:r>
              <w:rPr>
                <w:rFonts w:ascii="Calibri" w:hAnsi="Calibri" w:cs="Calibri"/>
                <w:color w:val="000000"/>
                <w:sz w:val="22"/>
                <w:szCs w:val="22"/>
              </w:rPr>
              <w:t xml:space="preserve"> </w:t>
            </w:r>
          </w:p>
        </w:tc>
        <w:tc>
          <w:tcPr>
            <w:tcW w:w="543" w:type="pct"/>
            <w:shd w:val="clear" w:color="auto" w:fill="auto"/>
          </w:tcPr>
          <w:p w14:paraId="186BD15E" w14:textId="77777777" w:rsidR="00C73745" w:rsidRDefault="00C73745" w:rsidP="00DA4A06">
            <w:pPr>
              <w:rPr>
                <w:rFonts w:ascii="Verdana" w:hAnsi="Verdana"/>
                <w:sz w:val="20"/>
                <w:szCs w:val="20"/>
              </w:rPr>
            </w:pPr>
          </w:p>
        </w:tc>
        <w:tc>
          <w:tcPr>
            <w:tcW w:w="855" w:type="pct"/>
            <w:shd w:val="clear" w:color="auto" w:fill="auto"/>
          </w:tcPr>
          <w:p w14:paraId="7B4BD0FF" w14:textId="2C206702" w:rsidR="00C73745" w:rsidRDefault="00C73745" w:rsidP="00DA4A06">
            <w:pPr>
              <w:rPr>
                <w:rFonts w:ascii="Verdana" w:hAnsi="Verdana"/>
                <w:sz w:val="20"/>
                <w:szCs w:val="20"/>
              </w:rPr>
            </w:pPr>
          </w:p>
        </w:tc>
        <w:tc>
          <w:tcPr>
            <w:tcW w:w="1531" w:type="pct"/>
          </w:tcPr>
          <w:p w14:paraId="5D404F5C" w14:textId="3ADE681D" w:rsidR="009109EE" w:rsidRDefault="009109EE" w:rsidP="00AE0EED">
            <w:pPr>
              <w:rPr>
                <w:rFonts w:ascii="Arial" w:hAnsi="Arial" w:cs="Arial"/>
              </w:rPr>
            </w:pPr>
            <w:r>
              <w:rPr>
                <w:rFonts w:ascii="Arial" w:hAnsi="Arial" w:cs="Arial"/>
              </w:rPr>
              <w:t xml:space="preserve">No data to report  </w:t>
            </w:r>
          </w:p>
          <w:p w14:paraId="0B42B474" w14:textId="5741B3F7" w:rsidR="009109EE" w:rsidRDefault="009109EE" w:rsidP="00AE0EED">
            <w:pPr>
              <w:rPr>
                <w:rFonts w:ascii="Arial" w:hAnsi="Arial" w:cs="Arial"/>
              </w:rPr>
            </w:pPr>
            <w:r>
              <w:rPr>
                <w:rFonts w:ascii="Arial" w:hAnsi="Arial" w:cs="Arial"/>
              </w:rPr>
              <w:t xml:space="preserve">Reason: </w:t>
            </w:r>
            <w:r w:rsidR="00111FF4">
              <w:rPr>
                <w:rFonts w:ascii="Arial" w:hAnsi="Arial" w:cs="Arial"/>
              </w:rPr>
              <w:t xml:space="preserve">per Program Review </w:t>
            </w:r>
            <w:r w:rsidR="00E6789B">
              <w:rPr>
                <w:rFonts w:ascii="Arial" w:hAnsi="Arial" w:cs="Arial"/>
              </w:rPr>
              <w:t>C</w:t>
            </w:r>
            <w:r w:rsidR="00111FF4">
              <w:rPr>
                <w:rFonts w:ascii="Arial" w:hAnsi="Arial" w:cs="Arial"/>
              </w:rPr>
              <w:t>ommittee recommendations</w:t>
            </w:r>
            <w:r w:rsidR="00E6789B">
              <w:rPr>
                <w:rFonts w:ascii="Arial" w:hAnsi="Arial" w:cs="Arial"/>
              </w:rPr>
              <w:t xml:space="preserve"> and feedback from the SME Assessment Coordinator, the program outcomes </w:t>
            </w:r>
            <w:r w:rsidR="000A4D1E">
              <w:rPr>
                <w:rFonts w:ascii="Arial" w:hAnsi="Arial" w:cs="Arial"/>
              </w:rPr>
              <w:t>need to undergo a revision.</w:t>
            </w:r>
            <w:r w:rsidR="00E6789B">
              <w:rPr>
                <w:rFonts w:ascii="Arial" w:hAnsi="Arial" w:cs="Arial"/>
              </w:rPr>
              <w:t xml:space="preserve"> </w:t>
            </w:r>
            <w:r w:rsidR="007F4D2C">
              <w:rPr>
                <w:rFonts w:ascii="Arial" w:hAnsi="Arial" w:cs="Arial"/>
              </w:rPr>
              <w:t xml:space="preserve">The current program outcomes are not specific to each program (BIO.S.AS and BTN.S.AAS) offered in our department.  </w:t>
            </w:r>
            <w:r w:rsidR="000A4D1E">
              <w:rPr>
                <w:rFonts w:ascii="Arial" w:hAnsi="Arial" w:cs="Arial"/>
              </w:rPr>
              <w:t>Currently, the program</w:t>
            </w:r>
            <w:r w:rsidR="007F4D2C">
              <w:rPr>
                <w:rFonts w:ascii="Arial" w:hAnsi="Arial" w:cs="Arial"/>
              </w:rPr>
              <w:t xml:space="preserve"> outcomes are more reflective of general education outcomes and don’t assess </w:t>
            </w:r>
            <w:r w:rsidR="001479B2">
              <w:rPr>
                <w:rFonts w:ascii="Arial" w:hAnsi="Arial" w:cs="Arial"/>
              </w:rPr>
              <w:t xml:space="preserve">the </w:t>
            </w:r>
            <w:r w:rsidR="00A24D1D">
              <w:rPr>
                <w:rFonts w:ascii="Arial" w:hAnsi="Arial" w:cs="Arial"/>
              </w:rPr>
              <w:t xml:space="preserve">specific </w:t>
            </w:r>
            <w:r w:rsidR="001479B2">
              <w:rPr>
                <w:rFonts w:ascii="Arial" w:hAnsi="Arial" w:cs="Arial"/>
              </w:rPr>
              <w:t xml:space="preserve">skills and </w:t>
            </w:r>
            <w:r w:rsidR="00A24D1D">
              <w:rPr>
                <w:rFonts w:ascii="Arial" w:hAnsi="Arial" w:cs="Arial"/>
              </w:rPr>
              <w:t>content knowledge</w:t>
            </w:r>
            <w:r w:rsidR="006663E4">
              <w:rPr>
                <w:rFonts w:ascii="Arial" w:hAnsi="Arial" w:cs="Arial"/>
              </w:rPr>
              <w:t xml:space="preserve"> for </w:t>
            </w:r>
            <w:r w:rsidR="000A4D1E">
              <w:rPr>
                <w:rFonts w:ascii="Arial" w:hAnsi="Arial" w:cs="Arial"/>
              </w:rPr>
              <w:t>each</w:t>
            </w:r>
            <w:r w:rsidR="006663E4">
              <w:rPr>
                <w:rFonts w:ascii="Arial" w:hAnsi="Arial" w:cs="Arial"/>
              </w:rPr>
              <w:t xml:space="preserve"> program. </w:t>
            </w:r>
          </w:p>
          <w:p w14:paraId="5092BBA1" w14:textId="77777777" w:rsidR="009109EE" w:rsidRDefault="009109EE" w:rsidP="00AE0EED">
            <w:pPr>
              <w:rPr>
                <w:rFonts w:ascii="Arial" w:hAnsi="Arial" w:cs="Arial"/>
              </w:rPr>
            </w:pPr>
          </w:p>
          <w:p w14:paraId="0E69A394" w14:textId="191187C8" w:rsidR="00AE0EED" w:rsidRDefault="00AE0EED" w:rsidP="00AE0EED">
            <w:pPr>
              <w:rPr>
                <w:rFonts w:ascii="Arial" w:hAnsi="Arial" w:cs="Arial"/>
              </w:rPr>
            </w:pPr>
            <w:r>
              <w:rPr>
                <w:rFonts w:ascii="Arial" w:hAnsi="Arial" w:cs="Arial"/>
              </w:rPr>
              <w:t xml:space="preserve">Subcommittees within the Biology Department involving course coordinators and appropriate full-time faculty will meet to develop the course outcomes as well as development of separate and distinct program outcomes for the Biology and BTN programs. </w:t>
            </w:r>
          </w:p>
          <w:p w14:paraId="05B52FC6" w14:textId="77777777" w:rsidR="00AE0EED" w:rsidRDefault="00AE0EED" w:rsidP="00AE0EED">
            <w:pPr>
              <w:rPr>
                <w:rFonts w:ascii="Arial" w:hAnsi="Arial" w:cs="Arial"/>
              </w:rPr>
            </w:pPr>
          </w:p>
          <w:p w14:paraId="12F66B97" w14:textId="77777777" w:rsidR="00AE0EED" w:rsidRDefault="00AE0EED" w:rsidP="00AE0EED">
            <w:pPr>
              <w:rPr>
                <w:rFonts w:ascii="Arial" w:hAnsi="Arial" w:cs="Arial"/>
              </w:rPr>
            </w:pPr>
            <w:r>
              <w:rPr>
                <w:rFonts w:ascii="Arial" w:hAnsi="Arial" w:cs="Arial"/>
              </w:rPr>
              <w:lastRenderedPageBreak/>
              <w:t xml:space="preserve">The plan is to first develop 3-5 program outcomes, for each program, followed by the course outcomes.  This approach will help guide the department in ensuring that the course outcomes relate to and support the newly developed program outcomes.   </w:t>
            </w:r>
          </w:p>
          <w:p w14:paraId="128A3D3A" w14:textId="77777777" w:rsidR="00AE0EED" w:rsidRDefault="00AE0EED" w:rsidP="00AE0EED">
            <w:pPr>
              <w:rPr>
                <w:rFonts w:ascii="Arial" w:hAnsi="Arial" w:cs="Arial"/>
              </w:rPr>
            </w:pPr>
          </w:p>
          <w:p w14:paraId="269DBC47" w14:textId="598BD18E" w:rsidR="00C73745" w:rsidRPr="006B0083" w:rsidRDefault="00C37CA2" w:rsidP="0059575B">
            <w:pPr>
              <w:rPr>
                <w:rFonts w:asciiTheme="minorHAnsi" w:hAnsiTheme="minorHAnsi" w:cs="Arial"/>
                <w:b/>
                <w:color w:val="FF0000"/>
              </w:rPr>
            </w:pPr>
            <w:r>
              <w:rPr>
                <w:rFonts w:ascii="Arial" w:hAnsi="Arial" w:cs="Arial"/>
              </w:rPr>
              <w:t xml:space="preserve">Goal for completing program specific outcomes is </w:t>
            </w:r>
            <w:r w:rsidR="006B49B8">
              <w:rPr>
                <w:rFonts w:ascii="Arial" w:hAnsi="Arial" w:cs="Arial"/>
              </w:rPr>
              <w:t xml:space="preserve">December </w:t>
            </w:r>
            <w:r w:rsidR="00AE0EED">
              <w:rPr>
                <w:rFonts w:ascii="Arial" w:hAnsi="Arial" w:cs="Arial"/>
              </w:rPr>
              <w:t xml:space="preserve">2020.    </w:t>
            </w:r>
          </w:p>
        </w:tc>
      </w:tr>
      <w:tr w:rsidR="00C73745" w:rsidRPr="004C52FC" w14:paraId="31916866" w14:textId="77777777" w:rsidTr="00DA4A06">
        <w:trPr>
          <w:trHeight w:val="72"/>
        </w:trPr>
        <w:tc>
          <w:tcPr>
            <w:tcW w:w="1409" w:type="pct"/>
            <w:shd w:val="clear" w:color="auto" w:fill="FFFFFF"/>
          </w:tcPr>
          <w:p w14:paraId="7428D3D6" w14:textId="77777777" w:rsidR="00C73745" w:rsidRDefault="00AA0076" w:rsidP="00DA4A06">
            <w:r w:rsidRPr="00AA0076">
              <w:lastRenderedPageBreak/>
              <w:t>Demonstrate a strong foundation in the natural sciences and the reasoning skills needed for successfully executing laboratory protocols.</w:t>
            </w:r>
            <w:r>
              <w:t xml:space="preserve">  (BIOE.S.AS, BTN.S.AAS)</w:t>
            </w:r>
          </w:p>
        </w:tc>
        <w:tc>
          <w:tcPr>
            <w:tcW w:w="662" w:type="pct"/>
            <w:vAlign w:val="center"/>
          </w:tcPr>
          <w:p w14:paraId="5D53BCFD" w14:textId="736D678E" w:rsidR="00C73745" w:rsidRPr="006A6656" w:rsidRDefault="00C73745" w:rsidP="008A7E5B">
            <w:pPr>
              <w:tabs>
                <w:tab w:val="left" w:pos="1080"/>
              </w:tabs>
              <w:rPr>
                <w:rFonts w:ascii="Verdana" w:hAnsi="Verdana"/>
                <w:sz w:val="20"/>
                <w:szCs w:val="20"/>
              </w:rPr>
            </w:pPr>
          </w:p>
        </w:tc>
        <w:tc>
          <w:tcPr>
            <w:tcW w:w="543" w:type="pct"/>
            <w:shd w:val="clear" w:color="auto" w:fill="auto"/>
          </w:tcPr>
          <w:p w14:paraId="708626AD" w14:textId="77777777" w:rsidR="00C73745" w:rsidRDefault="00C73745" w:rsidP="00DA4A06">
            <w:pPr>
              <w:rPr>
                <w:rFonts w:ascii="Verdana" w:hAnsi="Verdana"/>
                <w:sz w:val="20"/>
                <w:szCs w:val="20"/>
              </w:rPr>
            </w:pPr>
          </w:p>
        </w:tc>
        <w:tc>
          <w:tcPr>
            <w:tcW w:w="855" w:type="pct"/>
          </w:tcPr>
          <w:p w14:paraId="6586A2D9" w14:textId="77777777" w:rsidR="00C73745" w:rsidRDefault="00C73745" w:rsidP="00C12F99">
            <w:pPr>
              <w:rPr>
                <w:rFonts w:ascii="Verdana" w:hAnsi="Verdana"/>
                <w:sz w:val="20"/>
                <w:szCs w:val="20"/>
              </w:rPr>
            </w:pPr>
          </w:p>
        </w:tc>
        <w:tc>
          <w:tcPr>
            <w:tcW w:w="1531" w:type="pct"/>
          </w:tcPr>
          <w:p w14:paraId="79223D2A" w14:textId="77777777" w:rsidR="00C73745" w:rsidRPr="006B0083" w:rsidRDefault="00C73745" w:rsidP="00DA4A06">
            <w:pPr>
              <w:ind w:left="72"/>
              <w:rPr>
                <w:rFonts w:asciiTheme="minorHAnsi" w:hAnsiTheme="minorHAnsi" w:cs="Arial"/>
                <w:b/>
                <w:color w:val="FF0000"/>
              </w:rPr>
            </w:pPr>
          </w:p>
        </w:tc>
      </w:tr>
      <w:tr w:rsidR="00C73745" w:rsidRPr="004C52FC" w14:paraId="51FB5E9B" w14:textId="77777777" w:rsidTr="00DA4A06">
        <w:trPr>
          <w:trHeight w:val="72"/>
        </w:trPr>
        <w:tc>
          <w:tcPr>
            <w:tcW w:w="1409" w:type="pct"/>
            <w:shd w:val="clear" w:color="auto" w:fill="FFFFFF"/>
          </w:tcPr>
          <w:p w14:paraId="325ED983" w14:textId="77777777" w:rsidR="00C73745" w:rsidRDefault="00AA0076" w:rsidP="00DA4A06">
            <w:r w:rsidRPr="00AA0076">
              <w:t>Demonstrate knowledge of various experimental systems, including bacterial cultures, mammalian cell cultures and recombinant DNA technology.</w:t>
            </w:r>
            <w:r>
              <w:t xml:space="preserve"> (BTN.S.AAS)</w:t>
            </w:r>
          </w:p>
        </w:tc>
        <w:tc>
          <w:tcPr>
            <w:tcW w:w="662" w:type="pct"/>
            <w:vAlign w:val="center"/>
          </w:tcPr>
          <w:p w14:paraId="7BCB42DD" w14:textId="77777777" w:rsidR="00C73745" w:rsidRPr="006A6656" w:rsidRDefault="00C73745" w:rsidP="00C12F99">
            <w:pPr>
              <w:rPr>
                <w:rFonts w:ascii="Verdana" w:hAnsi="Verdana"/>
                <w:sz w:val="20"/>
                <w:szCs w:val="20"/>
              </w:rPr>
            </w:pPr>
          </w:p>
        </w:tc>
        <w:tc>
          <w:tcPr>
            <w:tcW w:w="543" w:type="pct"/>
            <w:shd w:val="clear" w:color="auto" w:fill="auto"/>
          </w:tcPr>
          <w:p w14:paraId="3FD1150B" w14:textId="77777777" w:rsidR="00C73745" w:rsidRDefault="00C73745" w:rsidP="00DA4A06">
            <w:pPr>
              <w:rPr>
                <w:rFonts w:ascii="Verdana" w:hAnsi="Verdana"/>
                <w:sz w:val="20"/>
                <w:szCs w:val="20"/>
              </w:rPr>
            </w:pPr>
          </w:p>
        </w:tc>
        <w:tc>
          <w:tcPr>
            <w:tcW w:w="855" w:type="pct"/>
          </w:tcPr>
          <w:p w14:paraId="53210B1B" w14:textId="77777777" w:rsidR="00C73745" w:rsidRDefault="00C73745" w:rsidP="00C12F99">
            <w:pPr>
              <w:rPr>
                <w:rFonts w:ascii="Verdana" w:hAnsi="Verdana"/>
                <w:sz w:val="20"/>
                <w:szCs w:val="20"/>
              </w:rPr>
            </w:pPr>
          </w:p>
        </w:tc>
        <w:tc>
          <w:tcPr>
            <w:tcW w:w="1531" w:type="pct"/>
          </w:tcPr>
          <w:p w14:paraId="35B3E8EB" w14:textId="77777777" w:rsidR="00C73745" w:rsidRPr="006B0083" w:rsidRDefault="00C73745" w:rsidP="00DA4A06">
            <w:pPr>
              <w:ind w:left="72"/>
              <w:rPr>
                <w:rFonts w:asciiTheme="minorHAnsi" w:hAnsiTheme="minorHAnsi" w:cs="Arial"/>
                <w:b/>
                <w:color w:val="FF0000"/>
              </w:rPr>
            </w:pPr>
          </w:p>
        </w:tc>
      </w:tr>
      <w:tr w:rsidR="00C73745" w:rsidRPr="004C52FC" w14:paraId="64BEA9A3" w14:textId="77777777" w:rsidTr="00DA4A06">
        <w:trPr>
          <w:trHeight w:val="72"/>
        </w:trPr>
        <w:tc>
          <w:tcPr>
            <w:tcW w:w="1409" w:type="pct"/>
            <w:shd w:val="clear" w:color="auto" w:fill="FFFFFF"/>
          </w:tcPr>
          <w:p w14:paraId="336934FB" w14:textId="77777777" w:rsidR="00C73745" w:rsidRDefault="00AA0076" w:rsidP="00DA4A06">
            <w:r w:rsidRPr="00AA0076">
              <w:t>Demonstrate the ability to think logically and demonstrate problem solving using analysis, synthesis and evaluation.</w:t>
            </w:r>
            <w:r>
              <w:t xml:space="preserve">  (BIOE.S.AS, BTN.S.AAS)</w:t>
            </w:r>
          </w:p>
        </w:tc>
        <w:tc>
          <w:tcPr>
            <w:tcW w:w="662" w:type="pct"/>
            <w:vAlign w:val="center"/>
          </w:tcPr>
          <w:p w14:paraId="3084927A" w14:textId="77777777" w:rsidR="00E227C2" w:rsidRDefault="00E227C2" w:rsidP="00E227C2">
            <w:pPr>
              <w:rPr>
                <w:rFonts w:ascii="Calibri" w:hAnsi="Calibri" w:cs="Calibri"/>
                <w:color w:val="000000"/>
                <w:sz w:val="22"/>
                <w:szCs w:val="22"/>
              </w:rPr>
            </w:pPr>
            <w:r>
              <w:rPr>
                <w:rFonts w:ascii="Calibri" w:hAnsi="Calibri" w:cs="Calibri"/>
                <w:color w:val="000000"/>
                <w:sz w:val="22"/>
                <w:szCs w:val="22"/>
              </w:rPr>
              <w:t xml:space="preserve">BIO-1171 </w:t>
            </w:r>
          </w:p>
          <w:p w14:paraId="68F41647" w14:textId="77777777" w:rsidR="00E227C2" w:rsidRDefault="00E227C2" w:rsidP="00E227C2">
            <w:pPr>
              <w:rPr>
                <w:rFonts w:ascii="Calibri" w:hAnsi="Calibri" w:cs="Calibri"/>
                <w:color w:val="000000"/>
                <w:sz w:val="22"/>
                <w:szCs w:val="22"/>
              </w:rPr>
            </w:pPr>
            <w:r>
              <w:rPr>
                <w:rFonts w:ascii="Calibri" w:hAnsi="Calibri" w:cs="Calibri"/>
                <w:color w:val="000000"/>
                <w:sz w:val="22"/>
                <w:szCs w:val="22"/>
              </w:rPr>
              <w:t>BIO-1272</w:t>
            </w:r>
          </w:p>
          <w:p w14:paraId="77079854" w14:textId="77777777" w:rsidR="00E227C2" w:rsidRDefault="00E227C2" w:rsidP="00E227C2">
            <w:pPr>
              <w:rPr>
                <w:rFonts w:ascii="Calibri" w:hAnsi="Calibri" w:cs="Calibri"/>
                <w:color w:val="000000"/>
                <w:sz w:val="22"/>
                <w:szCs w:val="22"/>
              </w:rPr>
            </w:pPr>
            <w:r>
              <w:rPr>
                <w:rFonts w:ascii="Calibri" w:hAnsi="Calibri" w:cs="Calibri"/>
                <w:color w:val="000000"/>
                <w:sz w:val="22"/>
                <w:szCs w:val="22"/>
              </w:rPr>
              <w:t>BIO 1111</w:t>
            </w:r>
          </w:p>
          <w:p w14:paraId="796BB5FD" w14:textId="77777777" w:rsidR="00E227C2" w:rsidRDefault="00E227C2" w:rsidP="00E227C2">
            <w:pPr>
              <w:rPr>
                <w:rFonts w:ascii="Calibri" w:hAnsi="Calibri" w:cs="Calibri"/>
                <w:color w:val="000000"/>
                <w:sz w:val="22"/>
                <w:szCs w:val="22"/>
              </w:rPr>
            </w:pPr>
            <w:r>
              <w:rPr>
                <w:rFonts w:ascii="Calibri" w:hAnsi="Calibri" w:cs="Calibri"/>
                <w:color w:val="000000"/>
                <w:sz w:val="22"/>
                <w:szCs w:val="22"/>
              </w:rPr>
              <w:t>BIO 1211</w:t>
            </w:r>
          </w:p>
          <w:p w14:paraId="66223E66" w14:textId="3431A545" w:rsidR="00C73745" w:rsidRPr="006A6656" w:rsidRDefault="00E227C2" w:rsidP="00E227C2">
            <w:pPr>
              <w:tabs>
                <w:tab w:val="left" w:pos="1080"/>
              </w:tabs>
              <w:rPr>
                <w:rFonts w:ascii="Verdana" w:hAnsi="Verdana"/>
                <w:sz w:val="20"/>
                <w:szCs w:val="20"/>
              </w:rPr>
            </w:pPr>
            <w:r>
              <w:rPr>
                <w:rFonts w:ascii="Calibri" w:hAnsi="Calibri" w:cs="Calibri"/>
                <w:color w:val="000000"/>
                <w:sz w:val="22"/>
                <w:szCs w:val="22"/>
              </w:rPr>
              <w:t xml:space="preserve">All BTN Courses  </w:t>
            </w:r>
          </w:p>
        </w:tc>
        <w:tc>
          <w:tcPr>
            <w:tcW w:w="543" w:type="pct"/>
            <w:shd w:val="clear" w:color="auto" w:fill="auto"/>
          </w:tcPr>
          <w:p w14:paraId="4AC0B841" w14:textId="77777777" w:rsidR="00C73745" w:rsidRDefault="00C73745" w:rsidP="00DA4A06">
            <w:pPr>
              <w:rPr>
                <w:rFonts w:ascii="Verdana" w:hAnsi="Verdana"/>
                <w:sz w:val="20"/>
                <w:szCs w:val="20"/>
              </w:rPr>
            </w:pPr>
          </w:p>
        </w:tc>
        <w:tc>
          <w:tcPr>
            <w:tcW w:w="855" w:type="pct"/>
          </w:tcPr>
          <w:p w14:paraId="5E69705A" w14:textId="27BE4869" w:rsidR="00C73745" w:rsidRDefault="00C73745" w:rsidP="00DA4A06">
            <w:pPr>
              <w:rPr>
                <w:rFonts w:ascii="Verdana" w:hAnsi="Verdana"/>
                <w:sz w:val="20"/>
                <w:szCs w:val="20"/>
              </w:rPr>
            </w:pPr>
          </w:p>
        </w:tc>
        <w:tc>
          <w:tcPr>
            <w:tcW w:w="1531" w:type="pct"/>
          </w:tcPr>
          <w:p w14:paraId="0E080544" w14:textId="77777777" w:rsidR="00C73745" w:rsidRPr="006B0083" w:rsidRDefault="00C73745" w:rsidP="00DA4A06">
            <w:pPr>
              <w:ind w:left="72"/>
              <w:rPr>
                <w:rFonts w:asciiTheme="minorHAnsi" w:hAnsiTheme="minorHAnsi" w:cs="Arial"/>
                <w:b/>
                <w:color w:val="FF0000"/>
              </w:rPr>
            </w:pPr>
          </w:p>
        </w:tc>
      </w:tr>
      <w:tr w:rsidR="00AA0076" w:rsidRPr="004C52FC" w14:paraId="0A6E351E" w14:textId="77777777" w:rsidTr="00DA4A06">
        <w:trPr>
          <w:trHeight w:val="72"/>
        </w:trPr>
        <w:tc>
          <w:tcPr>
            <w:tcW w:w="1409" w:type="pct"/>
            <w:shd w:val="clear" w:color="auto" w:fill="FFFFFF"/>
          </w:tcPr>
          <w:p w14:paraId="017ECB4E" w14:textId="77777777" w:rsidR="00AA0076" w:rsidRPr="00AA0076" w:rsidRDefault="00AA0076" w:rsidP="00DA4A06">
            <w:r w:rsidRPr="00AA0076">
              <w:t>Recognize and articulate an understanding of the increasing interdependence of world cultures and their consequences.</w:t>
            </w:r>
            <w:r>
              <w:t xml:space="preserve"> (BTN.S.AAS)</w:t>
            </w:r>
          </w:p>
        </w:tc>
        <w:tc>
          <w:tcPr>
            <w:tcW w:w="662" w:type="pct"/>
            <w:vAlign w:val="center"/>
          </w:tcPr>
          <w:p w14:paraId="18DB7816" w14:textId="77777777" w:rsidR="009E346A" w:rsidRDefault="009E346A" w:rsidP="009E346A">
            <w:pPr>
              <w:rPr>
                <w:rFonts w:ascii="Calibri" w:hAnsi="Calibri" w:cs="Calibri"/>
                <w:color w:val="000000"/>
                <w:sz w:val="22"/>
                <w:szCs w:val="22"/>
              </w:rPr>
            </w:pPr>
            <w:r>
              <w:rPr>
                <w:rFonts w:ascii="Calibri" w:hAnsi="Calibri" w:cs="Calibri"/>
                <w:color w:val="000000"/>
                <w:sz w:val="22"/>
                <w:szCs w:val="22"/>
              </w:rPr>
              <w:t>BIO 1272</w:t>
            </w:r>
          </w:p>
          <w:p w14:paraId="784A10D3" w14:textId="369AA841" w:rsidR="00AA0076" w:rsidRPr="006A6656" w:rsidRDefault="009E346A" w:rsidP="009E346A">
            <w:pPr>
              <w:tabs>
                <w:tab w:val="left" w:pos="1080"/>
              </w:tabs>
              <w:rPr>
                <w:rFonts w:ascii="Verdana" w:hAnsi="Verdana"/>
                <w:sz w:val="20"/>
                <w:szCs w:val="20"/>
              </w:rPr>
            </w:pPr>
            <w:r>
              <w:rPr>
                <w:rFonts w:ascii="Calibri" w:hAnsi="Calibri" w:cs="Calibri"/>
                <w:color w:val="000000"/>
                <w:sz w:val="22"/>
                <w:szCs w:val="22"/>
              </w:rPr>
              <w:t>BIO 1211</w:t>
            </w:r>
          </w:p>
        </w:tc>
        <w:tc>
          <w:tcPr>
            <w:tcW w:w="543" w:type="pct"/>
            <w:shd w:val="clear" w:color="auto" w:fill="auto"/>
          </w:tcPr>
          <w:p w14:paraId="4C747646" w14:textId="77777777" w:rsidR="00AA0076" w:rsidRDefault="00AA0076" w:rsidP="00DA4A06">
            <w:pPr>
              <w:rPr>
                <w:rFonts w:ascii="Verdana" w:hAnsi="Verdana"/>
                <w:sz w:val="20"/>
                <w:szCs w:val="20"/>
              </w:rPr>
            </w:pPr>
          </w:p>
        </w:tc>
        <w:tc>
          <w:tcPr>
            <w:tcW w:w="855" w:type="pct"/>
          </w:tcPr>
          <w:p w14:paraId="2AEA37F8" w14:textId="1536984A" w:rsidR="00AA0076" w:rsidRDefault="00AA0076" w:rsidP="00DA4A06">
            <w:pPr>
              <w:rPr>
                <w:rFonts w:ascii="Verdana" w:hAnsi="Verdana"/>
                <w:sz w:val="20"/>
                <w:szCs w:val="20"/>
              </w:rPr>
            </w:pPr>
          </w:p>
        </w:tc>
        <w:tc>
          <w:tcPr>
            <w:tcW w:w="1531" w:type="pct"/>
          </w:tcPr>
          <w:p w14:paraId="7671E514" w14:textId="77777777" w:rsidR="00AA0076" w:rsidRPr="006B0083" w:rsidRDefault="00AA0076" w:rsidP="00DA4A06">
            <w:pPr>
              <w:ind w:left="72"/>
              <w:rPr>
                <w:rFonts w:asciiTheme="minorHAnsi" w:hAnsiTheme="minorHAnsi" w:cs="Arial"/>
                <w:b/>
                <w:color w:val="FF0000"/>
              </w:rPr>
            </w:pPr>
          </w:p>
        </w:tc>
      </w:tr>
    </w:tbl>
    <w:p w14:paraId="40F87553" w14:textId="77777777" w:rsidR="008531D9" w:rsidRDefault="008531D9" w:rsidP="00E06B32">
      <w:pPr>
        <w:rPr>
          <w:rFonts w:ascii="Arial" w:hAnsi="Arial" w:cs="Arial"/>
          <w:sz w:val="20"/>
          <w:szCs w:val="20"/>
        </w:rPr>
      </w:pPr>
    </w:p>
    <w:p w14:paraId="16B9B830" w14:textId="77777777" w:rsidR="00E06B32" w:rsidRDefault="00E06B32" w:rsidP="00E06B32">
      <w:pPr>
        <w:rPr>
          <w:rFonts w:ascii="Arial" w:hAnsi="Arial" w:cs="Arial"/>
          <w:sz w:val="20"/>
          <w:szCs w:val="20"/>
        </w:rPr>
      </w:pPr>
    </w:p>
    <w:p w14:paraId="6DDBC467" w14:textId="77777777" w:rsidR="00E06B32" w:rsidRDefault="00E06B32" w:rsidP="00E06B32">
      <w:pPr>
        <w:rPr>
          <w:rFonts w:ascii="Arial" w:hAnsi="Arial" w:cs="Arial"/>
          <w:sz w:val="20"/>
          <w:szCs w:val="20"/>
        </w:rPr>
      </w:pPr>
    </w:p>
    <w:p w14:paraId="230AA1C0" w14:textId="77777777" w:rsidR="00E06B32" w:rsidRDefault="00E06B32" w:rsidP="00E06B32">
      <w:pPr>
        <w:rPr>
          <w:rFonts w:ascii="Arial" w:hAnsi="Arial" w:cs="Arial"/>
          <w:sz w:val="20"/>
          <w:szCs w:val="20"/>
        </w:rPr>
      </w:pPr>
    </w:p>
    <w:p w14:paraId="69EBFFD0" w14:textId="77777777" w:rsidR="00E06B32" w:rsidRDefault="00E06B32" w:rsidP="00E06B32">
      <w:pPr>
        <w:rPr>
          <w:rFonts w:ascii="Arial" w:hAnsi="Arial" w:cs="Arial"/>
          <w:sz w:val="20"/>
          <w:szCs w:val="20"/>
        </w:rPr>
      </w:pPr>
    </w:p>
    <w:p w14:paraId="1DC1D031" w14:textId="77777777" w:rsidR="00E06B32" w:rsidRDefault="00E06B32" w:rsidP="00E06B32">
      <w:pPr>
        <w:rPr>
          <w:rFonts w:ascii="Arial" w:hAnsi="Arial" w:cs="Arial"/>
          <w:sz w:val="20"/>
          <w:szCs w:val="20"/>
        </w:rPr>
      </w:pPr>
    </w:p>
    <w:p w14:paraId="2F5CA46B" w14:textId="77777777"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14:paraId="6A6F47AE" w14:textId="77777777"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01C74B1" w14:textId="77777777" w:rsidR="00830E0C" w:rsidRDefault="00830E0C" w:rsidP="00C56439">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2EB55948" w14:textId="77777777" w:rsidR="00830E0C" w:rsidRDefault="00830E0C" w:rsidP="00C5643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E2EF4B9" w14:textId="0AECB6FB" w:rsidR="00830E0C" w:rsidRPr="00B02892" w:rsidRDefault="00AF362B" w:rsidP="00C56439">
            <w:pPr>
              <w:pStyle w:val="ListParagraph"/>
              <w:tabs>
                <w:tab w:val="left" w:pos="5040"/>
              </w:tabs>
              <w:ind w:left="0"/>
              <w:rPr>
                <w:color w:val="000000" w:themeColor="text1"/>
              </w:rPr>
            </w:pPr>
            <w:r>
              <w:rPr>
                <w:color w:val="000000" w:themeColor="text1"/>
              </w:rPr>
              <w:t>N/A</w:t>
            </w:r>
          </w:p>
        </w:tc>
      </w:tr>
      <w:tr w:rsidR="00830E0C" w14:paraId="0E8D27B1" w14:textId="77777777"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A1DBC65" w14:textId="77777777" w:rsidR="00830E0C" w:rsidRPr="002C6C28" w:rsidRDefault="00830E0C" w:rsidP="00C56439">
            <w:pPr>
              <w:tabs>
                <w:tab w:val="left" w:pos="5040"/>
              </w:tabs>
              <w:rPr>
                <w:rFonts w:ascii="Arial" w:hAnsi="Arial" w:cs="Arial"/>
                <w:b/>
                <w:color w:val="000000" w:themeColor="text1"/>
              </w:rPr>
            </w:pPr>
            <w:r w:rsidRPr="002C6C28">
              <w:rPr>
                <w:rFonts w:ascii="Arial" w:hAnsi="Arial" w:cs="Arial"/>
                <w:b/>
                <w:color w:val="000000" w:themeColor="text1"/>
              </w:rPr>
              <w:t xml:space="preserve">How will you determine whether those changes had an impact? </w:t>
            </w:r>
          </w:p>
          <w:p w14:paraId="71D154E4" w14:textId="77777777" w:rsidR="00830E0C" w:rsidRDefault="00830E0C" w:rsidP="00C56439">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6B2A5BE" w14:textId="4EA5EFB2" w:rsidR="00830E0C" w:rsidRPr="00B02892" w:rsidRDefault="00AF362B" w:rsidP="00C56439">
            <w:pPr>
              <w:pStyle w:val="ListParagraph"/>
              <w:tabs>
                <w:tab w:val="left" w:pos="5040"/>
              </w:tabs>
              <w:ind w:left="0"/>
              <w:rPr>
                <w:color w:val="000000" w:themeColor="text1"/>
              </w:rPr>
            </w:pPr>
            <w:r>
              <w:rPr>
                <w:color w:val="000000" w:themeColor="text1"/>
              </w:rPr>
              <w:t>N/A</w:t>
            </w:r>
          </w:p>
        </w:tc>
      </w:tr>
    </w:tbl>
    <w:p w14:paraId="58387795" w14:textId="77777777" w:rsidR="00796354" w:rsidRDefault="00796354" w:rsidP="00796354">
      <w:pPr>
        <w:rPr>
          <w:rFonts w:ascii="Arial" w:hAnsi="Arial" w:cs="Arial"/>
          <w:sz w:val="20"/>
          <w:szCs w:val="20"/>
        </w:rPr>
      </w:pPr>
    </w:p>
    <w:p w14:paraId="09507782" w14:textId="77777777" w:rsidR="00830E0C" w:rsidRDefault="00830E0C" w:rsidP="00796354">
      <w:pPr>
        <w:rPr>
          <w:rFonts w:ascii="Arial" w:hAnsi="Arial" w:cs="Arial"/>
          <w:sz w:val="20"/>
          <w:szCs w:val="20"/>
        </w:rPr>
      </w:pPr>
    </w:p>
    <w:p w14:paraId="6F056AAC" w14:textId="77777777" w:rsidR="008531D9" w:rsidRDefault="008531D9" w:rsidP="008531D9">
      <w:pPr>
        <w:rPr>
          <w:b/>
          <w:u w:val="single"/>
        </w:rPr>
      </w:pPr>
      <w:r>
        <w:rPr>
          <w:b/>
          <w:u w:val="single"/>
        </w:rPr>
        <w:t>OPTIONAL:</w:t>
      </w:r>
    </w:p>
    <w:p w14:paraId="3DDA4E62" w14:textId="77777777" w:rsidR="008531D9" w:rsidRDefault="008531D9" w:rsidP="008531D9">
      <w:pPr>
        <w:rPr>
          <w:b/>
          <w:u w:val="single"/>
        </w:rPr>
      </w:pPr>
    </w:p>
    <w:p w14:paraId="7AFDCFDA" w14:textId="77777777" w:rsidR="008531D9" w:rsidRDefault="008531D9" w:rsidP="008531D9">
      <w:r>
        <w:rPr>
          <w:noProof/>
        </w:rPr>
        <mc:AlternateContent>
          <mc:Choice Requires="wps">
            <w:drawing>
              <wp:anchor distT="45720" distB="45720" distL="114300" distR="114300" simplePos="0" relativeHeight="251661312" behindDoc="0" locked="0" layoutInCell="1" allowOverlap="1" wp14:anchorId="5BDA7672" wp14:editId="66FEE7DA">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71D336AB" w14:textId="77777777" w:rsidR="00E76BE9" w:rsidRDefault="00E76BE9"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DA7672"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8Uzf3+QAAAAQAQAADwAAAGRycy9kb3ducmV2LnhtbEyPQUvD&#10;QBCF74L/YRnBW7uxoWtIMymieKiI1Fo8b7NrEszOhuymif/e6UkvA8O89+Z9xXZ2nTjbIbSeEO6W&#10;CQhLlTct1QjHj+dFBiJETUZ3nizCjw2wLa+vCp0bP9G7PR9iLTiEQq4Rmhj7XMpQNdbpsPS9Jb59&#10;+cHpyOtQSzPoicNdJ1dJoqTTLfGHRvf2sbHV92F0CHI3vaXyda/uP3cv49EFk85kEG9v5qcNj4cN&#10;iGjn+OeACwP3h5KLnfxIJogOYbHO1ixFUJkCcRGkacaIJ4RVkiqQZSH/g5S/AAAA//8DAFBLAQIt&#10;ABQABgAIAAAAIQC2gziS/gAAAOEBAAATAAAAAAAAAAAAAAAAAAAAAABbQ29udGVudF9UeXBlc10u&#10;eG1sUEsBAi0AFAAGAAgAAAAhADj9If/WAAAAlAEAAAsAAAAAAAAAAAAAAAAALwEAAF9yZWxzLy5y&#10;ZWxzUEsBAi0AFAAGAAgAAAAhAFyPHP8hAgAARQQAAA4AAAAAAAAAAAAAAAAALgIAAGRycy9lMm9E&#10;b2MueG1sUEsBAi0AFAAGAAgAAAAhAPFM39/kAAAAEAEAAA8AAAAAAAAAAAAAAAAAewQAAGRycy9k&#10;b3ducmV2LnhtbFBLBQYAAAAABAAEAPMAAACMBQAAAAA=&#10;" strokeweight="2pt">
                <v:textbox>
                  <w:txbxContent>
                    <w:p w14:paraId="71D336AB" w14:textId="77777777" w:rsidR="00E76BE9" w:rsidRDefault="00E76BE9"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761BDE9F" w14:textId="77777777" w:rsidR="008531D9" w:rsidRDefault="008531D9" w:rsidP="008531D9">
      <w:pPr>
        <w:pStyle w:val="ListParagraph"/>
        <w:tabs>
          <w:tab w:val="left" w:pos="5040"/>
        </w:tabs>
        <w:rPr>
          <w:rFonts w:ascii="Arial" w:hAnsi="Arial" w:cs="Arial"/>
          <w:b/>
          <w:color w:val="000000" w:themeColor="text1"/>
        </w:rPr>
      </w:pPr>
    </w:p>
    <w:p w14:paraId="2638607E" w14:textId="77777777"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1EF9" w14:textId="77777777" w:rsidR="003E7233" w:rsidRDefault="003E7233" w:rsidP="0094204C">
      <w:r>
        <w:separator/>
      </w:r>
    </w:p>
  </w:endnote>
  <w:endnote w:type="continuationSeparator" w:id="0">
    <w:p w14:paraId="39B0D04A" w14:textId="77777777" w:rsidR="003E7233" w:rsidRDefault="003E723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29C69AAE" w14:textId="03751749" w:rsidR="00E76BE9" w:rsidRDefault="00E76BE9">
        <w:pPr>
          <w:pStyle w:val="Footer"/>
          <w:jc w:val="right"/>
        </w:pPr>
        <w:r>
          <w:fldChar w:fldCharType="begin"/>
        </w:r>
        <w:r>
          <w:instrText xml:space="preserve"> PAGE   \* MERGEFORMAT </w:instrText>
        </w:r>
        <w:r>
          <w:fldChar w:fldCharType="separate"/>
        </w:r>
        <w:r w:rsidR="005927E7">
          <w:rPr>
            <w:noProof/>
          </w:rPr>
          <w:t>2</w:t>
        </w:r>
        <w:r>
          <w:rPr>
            <w:noProof/>
          </w:rPr>
          <w:fldChar w:fldCharType="end"/>
        </w:r>
      </w:p>
    </w:sdtContent>
  </w:sdt>
  <w:p w14:paraId="4328C460" w14:textId="77777777" w:rsidR="00E76BE9" w:rsidRDefault="00E7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F0F1" w14:textId="77777777" w:rsidR="003E7233" w:rsidRDefault="003E7233" w:rsidP="0094204C">
      <w:r>
        <w:separator/>
      </w:r>
    </w:p>
  </w:footnote>
  <w:footnote w:type="continuationSeparator" w:id="0">
    <w:p w14:paraId="06DD259B" w14:textId="77777777" w:rsidR="003E7233" w:rsidRDefault="003E7233"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74F1539"/>
    <w:multiLevelType w:val="hybridMultilevel"/>
    <w:tmpl w:val="30BC2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7256C"/>
    <w:multiLevelType w:val="hybridMultilevel"/>
    <w:tmpl w:val="C414D3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C3594"/>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A3131"/>
    <w:multiLevelType w:val="hybridMultilevel"/>
    <w:tmpl w:val="9D6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F119A"/>
    <w:multiLevelType w:val="hybridMultilevel"/>
    <w:tmpl w:val="80549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7A2878"/>
    <w:multiLevelType w:val="hybridMultilevel"/>
    <w:tmpl w:val="953A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45973"/>
    <w:multiLevelType w:val="hybridMultilevel"/>
    <w:tmpl w:val="A0266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3B2926"/>
    <w:multiLevelType w:val="hybridMultilevel"/>
    <w:tmpl w:val="A1BA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9"/>
  </w:num>
  <w:num w:numId="6">
    <w:abstractNumId w:val="1"/>
  </w:num>
  <w:num w:numId="7">
    <w:abstractNumId w:val="8"/>
  </w:num>
  <w:num w:numId="8">
    <w:abstractNumId w:val="5"/>
  </w:num>
  <w:num w:numId="9">
    <w:abstractNumId w:val="6"/>
  </w:num>
  <w:num w:numId="1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3146"/>
    <w:rsid w:val="000034CE"/>
    <w:rsid w:val="00003CC1"/>
    <w:rsid w:val="0000419F"/>
    <w:rsid w:val="00004CAC"/>
    <w:rsid w:val="00010B07"/>
    <w:rsid w:val="00012CF8"/>
    <w:rsid w:val="00015E26"/>
    <w:rsid w:val="000235F3"/>
    <w:rsid w:val="00025CDE"/>
    <w:rsid w:val="00025FC0"/>
    <w:rsid w:val="000279EB"/>
    <w:rsid w:val="00027FCB"/>
    <w:rsid w:val="00033358"/>
    <w:rsid w:val="000337E6"/>
    <w:rsid w:val="00033A23"/>
    <w:rsid w:val="00034CE6"/>
    <w:rsid w:val="00036DF9"/>
    <w:rsid w:val="000443B6"/>
    <w:rsid w:val="00045354"/>
    <w:rsid w:val="00052372"/>
    <w:rsid w:val="00054BFD"/>
    <w:rsid w:val="00056163"/>
    <w:rsid w:val="0005621A"/>
    <w:rsid w:val="00056964"/>
    <w:rsid w:val="00060589"/>
    <w:rsid w:val="0006108F"/>
    <w:rsid w:val="000616F3"/>
    <w:rsid w:val="00062970"/>
    <w:rsid w:val="00063652"/>
    <w:rsid w:val="00063778"/>
    <w:rsid w:val="00064D57"/>
    <w:rsid w:val="00065129"/>
    <w:rsid w:val="00065F6A"/>
    <w:rsid w:val="000729D4"/>
    <w:rsid w:val="00072C1B"/>
    <w:rsid w:val="000738FE"/>
    <w:rsid w:val="00074BD5"/>
    <w:rsid w:val="000774DF"/>
    <w:rsid w:val="0008008C"/>
    <w:rsid w:val="00080933"/>
    <w:rsid w:val="000833F0"/>
    <w:rsid w:val="00087BC4"/>
    <w:rsid w:val="0009056E"/>
    <w:rsid w:val="00095265"/>
    <w:rsid w:val="000956D6"/>
    <w:rsid w:val="000970D9"/>
    <w:rsid w:val="00097843"/>
    <w:rsid w:val="000A089D"/>
    <w:rsid w:val="000A2A44"/>
    <w:rsid w:val="000A4D1E"/>
    <w:rsid w:val="000A4EE0"/>
    <w:rsid w:val="000A6381"/>
    <w:rsid w:val="000B0D23"/>
    <w:rsid w:val="000B261C"/>
    <w:rsid w:val="000B4F49"/>
    <w:rsid w:val="000B79DC"/>
    <w:rsid w:val="000B7C54"/>
    <w:rsid w:val="000C66EB"/>
    <w:rsid w:val="000D1111"/>
    <w:rsid w:val="000D16E5"/>
    <w:rsid w:val="000D18FB"/>
    <w:rsid w:val="000D3A39"/>
    <w:rsid w:val="000E0E59"/>
    <w:rsid w:val="000E19CD"/>
    <w:rsid w:val="000E207F"/>
    <w:rsid w:val="000E215A"/>
    <w:rsid w:val="000E2F79"/>
    <w:rsid w:val="000E4EFE"/>
    <w:rsid w:val="000E5ABD"/>
    <w:rsid w:val="000E6D72"/>
    <w:rsid w:val="000E7B6D"/>
    <w:rsid w:val="000F0AF3"/>
    <w:rsid w:val="000F154F"/>
    <w:rsid w:val="000F1823"/>
    <w:rsid w:val="000F21F2"/>
    <w:rsid w:val="000F2F76"/>
    <w:rsid w:val="000F4249"/>
    <w:rsid w:val="0010227C"/>
    <w:rsid w:val="001026AA"/>
    <w:rsid w:val="001042DD"/>
    <w:rsid w:val="00105FCE"/>
    <w:rsid w:val="001105AD"/>
    <w:rsid w:val="00111FF4"/>
    <w:rsid w:val="00115E77"/>
    <w:rsid w:val="00116A8B"/>
    <w:rsid w:val="001201D5"/>
    <w:rsid w:val="00120277"/>
    <w:rsid w:val="00120E81"/>
    <w:rsid w:val="001240D0"/>
    <w:rsid w:val="00126B3B"/>
    <w:rsid w:val="00127FC0"/>
    <w:rsid w:val="001324D2"/>
    <w:rsid w:val="00133FD8"/>
    <w:rsid w:val="0013461B"/>
    <w:rsid w:val="0014130F"/>
    <w:rsid w:val="0014175E"/>
    <w:rsid w:val="00142776"/>
    <w:rsid w:val="001441AB"/>
    <w:rsid w:val="001479B2"/>
    <w:rsid w:val="0015035B"/>
    <w:rsid w:val="00152170"/>
    <w:rsid w:val="001532B7"/>
    <w:rsid w:val="00161264"/>
    <w:rsid w:val="00161EE1"/>
    <w:rsid w:val="001628B1"/>
    <w:rsid w:val="00165D84"/>
    <w:rsid w:val="00165F7A"/>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3B7"/>
    <w:rsid w:val="001A1B67"/>
    <w:rsid w:val="001A7AF7"/>
    <w:rsid w:val="001B07B2"/>
    <w:rsid w:val="001B3214"/>
    <w:rsid w:val="001B5099"/>
    <w:rsid w:val="001B6007"/>
    <w:rsid w:val="001B7559"/>
    <w:rsid w:val="001C202C"/>
    <w:rsid w:val="001C42D0"/>
    <w:rsid w:val="001C5DC3"/>
    <w:rsid w:val="001C62EC"/>
    <w:rsid w:val="001C72BF"/>
    <w:rsid w:val="001D0909"/>
    <w:rsid w:val="001D2768"/>
    <w:rsid w:val="001D3DEC"/>
    <w:rsid w:val="001D3E1D"/>
    <w:rsid w:val="001D5757"/>
    <w:rsid w:val="001D7080"/>
    <w:rsid w:val="001D736E"/>
    <w:rsid w:val="001E0764"/>
    <w:rsid w:val="001E7137"/>
    <w:rsid w:val="001F01FC"/>
    <w:rsid w:val="001F0A69"/>
    <w:rsid w:val="001F4B9E"/>
    <w:rsid w:val="001F4E2B"/>
    <w:rsid w:val="002026E9"/>
    <w:rsid w:val="00202DE8"/>
    <w:rsid w:val="0021031C"/>
    <w:rsid w:val="002105E7"/>
    <w:rsid w:val="00210FF3"/>
    <w:rsid w:val="00211FDB"/>
    <w:rsid w:val="00214814"/>
    <w:rsid w:val="0021539C"/>
    <w:rsid w:val="00220B12"/>
    <w:rsid w:val="00221EAE"/>
    <w:rsid w:val="002245AB"/>
    <w:rsid w:val="002248CC"/>
    <w:rsid w:val="00225292"/>
    <w:rsid w:val="00225B53"/>
    <w:rsid w:val="0022692B"/>
    <w:rsid w:val="002315EE"/>
    <w:rsid w:val="002327B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58D5"/>
    <w:rsid w:val="00276B75"/>
    <w:rsid w:val="00280C60"/>
    <w:rsid w:val="00281C63"/>
    <w:rsid w:val="0028246C"/>
    <w:rsid w:val="00283ED8"/>
    <w:rsid w:val="0028603C"/>
    <w:rsid w:val="002922CE"/>
    <w:rsid w:val="00293D8D"/>
    <w:rsid w:val="002A1D8C"/>
    <w:rsid w:val="002A2BC2"/>
    <w:rsid w:val="002B2EF1"/>
    <w:rsid w:val="002B62B6"/>
    <w:rsid w:val="002B7319"/>
    <w:rsid w:val="002C040E"/>
    <w:rsid w:val="002C04B3"/>
    <w:rsid w:val="002C1797"/>
    <w:rsid w:val="002C56AC"/>
    <w:rsid w:val="002D1DFE"/>
    <w:rsid w:val="002D2748"/>
    <w:rsid w:val="002D3CAD"/>
    <w:rsid w:val="002D428E"/>
    <w:rsid w:val="002E175B"/>
    <w:rsid w:val="002E28B0"/>
    <w:rsid w:val="002E548B"/>
    <w:rsid w:val="002E6B01"/>
    <w:rsid w:val="002F32AA"/>
    <w:rsid w:val="002F63A2"/>
    <w:rsid w:val="00303041"/>
    <w:rsid w:val="003041DD"/>
    <w:rsid w:val="00305AE1"/>
    <w:rsid w:val="0030733F"/>
    <w:rsid w:val="00307A43"/>
    <w:rsid w:val="00315CE8"/>
    <w:rsid w:val="003175CA"/>
    <w:rsid w:val="00320CDE"/>
    <w:rsid w:val="00320DF3"/>
    <w:rsid w:val="003233E7"/>
    <w:rsid w:val="00324F19"/>
    <w:rsid w:val="003254BC"/>
    <w:rsid w:val="00327EAF"/>
    <w:rsid w:val="00330692"/>
    <w:rsid w:val="00335AC3"/>
    <w:rsid w:val="00336409"/>
    <w:rsid w:val="00337A3A"/>
    <w:rsid w:val="003427BE"/>
    <w:rsid w:val="0034316E"/>
    <w:rsid w:val="00343C72"/>
    <w:rsid w:val="00343D2F"/>
    <w:rsid w:val="003454F6"/>
    <w:rsid w:val="00345FBF"/>
    <w:rsid w:val="00350D53"/>
    <w:rsid w:val="003539C4"/>
    <w:rsid w:val="00356E3A"/>
    <w:rsid w:val="00362772"/>
    <w:rsid w:val="003641BA"/>
    <w:rsid w:val="0037063E"/>
    <w:rsid w:val="00372B02"/>
    <w:rsid w:val="00373885"/>
    <w:rsid w:val="00376911"/>
    <w:rsid w:val="0037786D"/>
    <w:rsid w:val="00377D40"/>
    <w:rsid w:val="00396B7B"/>
    <w:rsid w:val="00396CC3"/>
    <w:rsid w:val="00396F2C"/>
    <w:rsid w:val="003A1967"/>
    <w:rsid w:val="003A1DAE"/>
    <w:rsid w:val="003A298D"/>
    <w:rsid w:val="003A6E5D"/>
    <w:rsid w:val="003A7506"/>
    <w:rsid w:val="003A787B"/>
    <w:rsid w:val="003B2034"/>
    <w:rsid w:val="003B5176"/>
    <w:rsid w:val="003B5F45"/>
    <w:rsid w:val="003B6EA6"/>
    <w:rsid w:val="003C0655"/>
    <w:rsid w:val="003C1C2D"/>
    <w:rsid w:val="003C1C8E"/>
    <w:rsid w:val="003C3E54"/>
    <w:rsid w:val="003C56C4"/>
    <w:rsid w:val="003C59D8"/>
    <w:rsid w:val="003D0D1F"/>
    <w:rsid w:val="003D2587"/>
    <w:rsid w:val="003D2A94"/>
    <w:rsid w:val="003D559C"/>
    <w:rsid w:val="003D6946"/>
    <w:rsid w:val="003D6D6E"/>
    <w:rsid w:val="003D73A9"/>
    <w:rsid w:val="003E4644"/>
    <w:rsid w:val="003E6901"/>
    <w:rsid w:val="003E7233"/>
    <w:rsid w:val="003E791C"/>
    <w:rsid w:val="003F6F33"/>
    <w:rsid w:val="00404810"/>
    <w:rsid w:val="00406228"/>
    <w:rsid w:val="00412DB8"/>
    <w:rsid w:val="00414645"/>
    <w:rsid w:val="004177A0"/>
    <w:rsid w:val="00420022"/>
    <w:rsid w:val="00420480"/>
    <w:rsid w:val="00421981"/>
    <w:rsid w:val="00424E5D"/>
    <w:rsid w:val="00425F46"/>
    <w:rsid w:val="00430404"/>
    <w:rsid w:val="00432803"/>
    <w:rsid w:val="00434F56"/>
    <w:rsid w:val="004359FC"/>
    <w:rsid w:val="00442B7F"/>
    <w:rsid w:val="00444BB1"/>
    <w:rsid w:val="004456CE"/>
    <w:rsid w:val="004467C4"/>
    <w:rsid w:val="0045262E"/>
    <w:rsid w:val="00455833"/>
    <w:rsid w:val="00456051"/>
    <w:rsid w:val="004604FB"/>
    <w:rsid w:val="00461386"/>
    <w:rsid w:val="00462D00"/>
    <w:rsid w:val="00464EA9"/>
    <w:rsid w:val="00465025"/>
    <w:rsid w:val="004654F4"/>
    <w:rsid w:val="004675BB"/>
    <w:rsid w:val="004712EB"/>
    <w:rsid w:val="00476425"/>
    <w:rsid w:val="00480850"/>
    <w:rsid w:val="0048088F"/>
    <w:rsid w:val="00480BB2"/>
    <w:rsid w:val="004818E1"/>
    <w:rsid w:val="00481A7E"/>
    <w:rsid w:val="0048427F"/>
    <w:rsid w:val="00491E99"/>
    <w:rsid w:val="00494C66"/>
    <w:rsid w:val="0049532F"/>
    <w:rsid w:val="00495C9D"/>
    <w:rsid w:val="004A14EC"/>
    <w:rsid w:val="004A4D2F"/>
    <w:rsid w:val="004B0ED0"/>
    <w:rsid w:val="004B190F"/>
    <w:rsid w:val="004B1CB7"/>
    <w:rsid w:val="004B2531"/>
    <w:rsid w:val="004B7492"/>
    <w:rsid w:val="004C062D"/>
    <w:rsid w:val="004C158E"/>
    <w:rsid w:val="004C2B30"/>
    <w:rsid w:val="004C4AF9"/>
    <w:rsid w:val="004C52FC"/>
    <w:rsid w:val="004C6687"/>
    <w:rsid w:val="004C6F83"/>
    <w:rsid w:val="004C7DB2"/>
    <w:rsid w:val="004D3BE1"/>
    <w:rsid w:val="004D3C8C"/>
    <w:rsid w:val="004D3DC1"/>
    <w:rsid w:val="004D774F"/>
    <w:rsid w:val="004D7A57"/>
    <w:rsid w:val="004D7D17"/>
    <w:rsid w:val="004E1127"/>
    <w:rsid w:val="004E47AA"/>
    <w:rsid w:val="004E4BD6"/>
    <w:rsid w:val="004E6C1F"/>
    <w:rsid w:val="004F08B5"/>
    <w:rsid w:val="004F0C1D"/>
    <w:rsid w:val="004F41D5"/>
    <w:rsid w:val="004F7AB3"/>
    <w:rsid w:val="00501085"/>
    <w:rsid w:val="00502A7D"/>
    <w:rsid w:val="0051294F"/>
    <w:rsid w:val="00516463"/>
    <w:rsid w:val="005177FD"/>
    <w:rsid w:val="00517849"/>
    <w:rsid w:val="00520623"/>
    <w:rsid w:val="00520FBE"/>
    <w:rsid w:val="0052152C"/>
    <w:rsid w:val="00530D82"/>
    <w:rsid w:val="00531AC8"/>
    <w:rsid w:val="005346A8"/>
    <w:rsid w:val="00542790"/>
    <w:rsid w:val="0054350A"/>
    <w:rsid w:val="005435E0"/>
    <w:rsid w:val="00544765"/>
    <w:rsid w:val="00544B8B"/>
    <w:rsid w:val="00545838"/>
    <w:rsid w:val="00551242"/>
    <w:rsid w:val="005531E8"/>
    <w:rsid w:val="00561BB6"/>
    <w:rsid w:val="00564012"/>
    <w:rsid w:val="0056406D"/>
    <w:rsid w:val="005674F9"/>
    <w:rsid w:val="00571660"/>
    <w:rsid w:val="00573ECD"/>
    <w:rsid w:val="005743EC"/>
    <w:rsid w:val="00575185"/>
    <w:rsid w:val="00585766"/>
    <w:rsid w:val="005863ED"/>
    <w:rsid w:val="005864A4"/>
    <w:rsid w:val="005866B9"/>
    <w:rsid w:val="005918B2"/>
    <w:rsid w:val="005927E7"/>
    <w:rsid w:val="00594A1F"/>
    <w:rsid w:val="0059575B"/>
    <w:rsid w:val="00597F85"/>
    <w:rsid w:val="005A3486"/>
    <w:rsid w:val="005A59C8"/>
    <w:rsid w:val="005A6445"/>
    <w:rsid w:val="005B2B58"/>
    <w:rsid w:val="005B4CD1"/>
    <w:rsid w:val="005B5A0E"/>
    <w:rsid w:val="005B5FC5"/>
    <w:rsid w:val="005B6912"/>
    <w:rsid w:val="005B7364"/>
    <w:rsid w:val="005C6F9A"/>
    <w:rsid w:val="005D19D9"/>
    <w:rsid w:val="005D3336"/>
    <w:rsid w:val="005E5598"/>
    <w:rsid w:val="005E761A"/>
    <w:rsid w:val="005F4B50"/>
    <w:rsid w:val="005F5E9F"/>
    <w:rsid w:val="005F5F7E"/>
    <w:rsid w:val="005F6B5B"/>
    <w:rsid w:val="005F7377"/>
    <w:rsid w:val="005F7BD4"/>
    <w:rsid w:val="0060155C"/>
    <w:rsid w:val="00604F18"/>
    <w:rsid w:val="006102C8"/>
    <w:rsid w:val="00611DA7"/>
    <w:rsid w:val="0061454F"/>
    <w:rsid w:val="0061712A"/>
    <w:rsid w:val="00624906"/>
    <w:rsid w:val="0062556E"/>
    <w:rsid w:val="006304A0"/>
    <w:rsid w:val="0063319F"/>
    <w:rsid w:val="00635CCF"/>
    <w:rsid w:val="006368CC"/>
    <w:rsid w:val="00637591"/>
    <w:rsid w:val="00640611"/>
    <w:rsid w:val="00643904"/>
    <w:rsid w:val="006464DB"/>
    <w:rsid w:val="00651CF2"/>
    <w:rsid w:val="006528B0"/>
    <w:rsid w:val="006532D6"/>
    <w:rsid w:val="00653FD3"/>
    <w:rsid w:val="00654035"/>
    <w:rsid w:val="0065453B"/>
    <w:rsid w:val="00654C15"/>
    <w:rsid w:val="006551C4"/>
    <w:rsid w:val="00656BC1"/>
    <w:rsid w:val="00660080"/>
    <w:rsid w:val="0066095F"/>
    <w:rsid w:val="006613D8"/>
    <w:rsid w:val="0066285F"/>
    <w:rsid w:val="0066607A"/>
    <w:rsid w:val="00666164"/>
    <w:rsid w:val="006663E4"/>
    <w:rsid w:val="00667251"/>
    <w:rsid w:val="00677703"/>
    <w:rsid w:val="006804B7"/>
    <w:rsid w:val="006835C1"/>
    <w:rsid w:val="00690A3D"/>
    <w:rsid w:val="00690DCB"/>
    <w:rsid w:val="006937E0"/>
    <w:rsid w:val="00694C47"/>
    <w:rsid w:val="006971CD"/>
    <w:rsid w:val="006A2AA3"/>
    <w:rsid w:val="006A30D9"/>
    <w:rsid w:val="006B49B8"/>
    <w:rsid w:val="006B5D02"/>
    <w:rsid w:val="006B6194"/>
    <w:rsid w:val="006B6639"/>
    <w:rsid w:val="006C142B"/>
    <w:rsid w:val="006C27B7"/>
    <w:rsid w:val="006C28B1"/>
    <w:rsid w:val="006C3741"/>
    <w:rsid w:val="006C4C0B"/>
    <w:rsid w:val="006C4F5E"/>
    <w:rsid w:val="006D039B"/>
    <w:rsid w:val="006D2190"/>
    <w:rsid w:val="006D2BE2"/>
    <w:rsid w:val="006D67EB"/>
    <w:rsid w:val="006E0F23"/>
    <w:rsid w:val="006E3686"/>
    <w:rsid w:val="006E7AA8"/>
    <w:rsid w:val="006F0183"/>
    <w:rsid w:val="006F6391"/>
    <w:rsid w:val="00713F76"/>
    <w:rsid w:val="00716A26"/>
    <w:rsid w:val="00716A80"/>
    <w:rsid w:val="00716F98"/>
    <w:rsid w:val="007300A6"/>
    <w:rsid w:val="007364D7"/>
    <w:rsid w:val="00740D35"/>
    <w:rsid w:val="0074246F"/>
    <w:rsid w:val="00746675"/>
    <w:rsid w:val="007512F2"/>
    <w:rsid w:val="00751FC5"/>
    <w:rsid w:val="00754FF5"/>
    <w:rsid w:val="00756BF7"/>
    <w:rsid w:val="00772407"/>
    <w:rsid w:val="007737D2"/>
    <w:rsid w:val="00773CAF"/>
    <w:rsid w:val="007749F4"/>
    <w:rsid w:val="00774EC8"/>
    <w:rsid w:val="00780813"/>
    <w:rsid w:val="00781DA4"/>
    <w:rsid w:val="007825CC"/>
    <w:rsid w:val="0078527F"/>
    <w:rsid w:val="007856A2"/>
    <w:rsid w:val="0078669D"/>
    <w:rsid w:val="00786F00"/>
    <w:rsid w:val="00791FF2"/>
    <w:rsid w:val="0079281D"/>
    <w:rsid w:val="00794EA2"/>
    <w:rsid w:val="00796354"/>
    <w:rsid w:val="007A2E02"/>
    <w:rsid w:val="007A3E02"/>
    <w:rsid w:val="007A43CE"/>
    <w:rsid w:val="007A648E"/>
    <w:rsid w:val="007B35BA"/>
    <w:rsid w:val="007B695B"/>
    <w:rsid w:val="007C1FEF"/>
    <w:rsid w:val="007C42DE"/>
    <w:rsid w:val="007C46D3"/>
    <w:rsid w:val="007C529E"/>
    <w:rsid w:val="007C564B"/>
    <w:rsid w:val="007C5C8A"/>
    <w:rsid w:val="007C5F05"/>
    <w:rsid w:val="007C74F5"/>
    <w:rsid w:val="007D68EA"/>
    <w:rsid w:val="007D69B5"/>
    <w:rsid w:val="007E36F4"/>
    <w:rsid w:val="007F22D3"/>
    <w:rsid w:val="007F45E6"/>
    <w:rsid w:val="007F4D2C"/>
    <w:rsid w:val="007F66F9"/>
    <w:rsid w:val="0080292B"/>
    <w:rsid w:val="008034BE"/>
    <w:rsid w:val="008056C5"/>
    <w:rsid w:val="00805C23"/>
    <w:rsid w:val="00807113"/>
    <w:rsid w:val="00817DDA"/>
    <w:rsid w:val="00821011"/>
    <w:rsid w:val="00823898"/>
    <w:rsid w:val="0082461F"/>
    <w:rsid w:val="00824D86"/>
    <w:rsid w:val="008258DA"/>
    <w:rsid w:val="00827AE5"/>
    <w:rsid w:val="00830E0C"/>
    <w:rsid w:val="00831BF1"/>
    <w:rsid w:val="00833DEB"/>
    <w:rsid w:val="00833F97"/>
    <w:rsid w:val="0083599B"/>
    <w:rsid w:val="00844DD4"/>
    <w:rsid w:val="00847243"/>
    <w:rsid w:val="008531D9"/>
    <w:rsid w:val="008547F4"/>
    <w:rsid w:val="008620F1"/>
    <w:rsid w:val="008642E1"/>
    <w:rsid w:val="008672B0"/>
    <w:rsid w:val="00870216"/>
    <w:rsid w:val="008729E4"/>
    <w:rsid w:val="00875A7C"/>
    <w:rsid w:val="00877383"/>
    <w:rsid w:val="00880686"/>
    <w:rsid w:val="008816E7"/>
    <w:rsid w:val="00881F50"/>
    <w:rsid w:val="008836F4"/>
    <w:rsid w:val="00883E52"/>
    <w:rsid w:val="00884AC0"/>
    <w:rsid w:val="008860C1"/>
    <w:rsid w:val="008905A4"/>
    <w:rsid w:val="008909D4"/>
    <w:rsid w:val="00892D85"/>
    <w:rsid w:val="008942FA"/>
    <w:rsid w:val="00896B7A"/>
    <w:rsid w:val="00897A68"/>
    <w:rsid w:val="008A0808"/>
    <w:rsid w:val="008A2C4A"/>
    <w:rsid w:val="008A700A"/>
    <w:rsid w:val="008A7E5B"/>
    <w:rsid w:val="008B16D9"/>
    <w:rsid w:val="008B3921"/>
    <w:rsid w:val="008B52A0"/>
    <w:rsid w:val="008B565C"/>
    <w:rsid w:val="008B5B2E"/>
    <w:rsid w:val="008B5B43"/>
    <w:rsid w:val="008B7F65"/>
    <w:rsid w:val="008C3578"/>
    <w:rsid w:val="008D0AD8"/>
    <w:rsid w:val="008D4D55"/>
    <w:rsid w:val="008D713B"/>
    <w:rsid w:val="008E063A"/>
    <w:rsid w:val="008F073D"/>
    <w:rsid w:val="008F3D47"/>
    <w:rsid w:val="008F41A6"/>
    <w:rsid w:val="008F6C19"/>
    <w:rsid w:val="008F7171"/>
    <w:rsid w:val="009108ED"/>
    <w:rsid w:val="009109EE"/>
    <w:rsid w:val="00912C50"/>
    <w:rsid w:val="00912C82"/>
    <w:rsid w:val="00912D18"/>
    <w:rsid w:val="009139E7"/>
    <w:rsid w:val="00914816"/>
    <w:rsid w:val="00914D3B"/>
    <w:rsid w:val="00915CDA"/>
    <w:rsid w:val="009202C8"/>
    <w:rsid w:val="009228E7"/>
    <w:rsid w:val="009248F7"/>
    <w:rsid w:val="00925394"/>
    <w:rsid w:val="0092540D"/>
    <w:rsid w:val="009263C9"/>
    <w:rsid w:val="009268A3"/>
    <w:rsid w:val="00932A71"/>
    <w:rsid w:val="00933F0B"/>
    <w:rsid w:val="009374AE"/>
    <w:rsid w:val="0094204C"/>
    <w:rsid w:val="009437A5"/>
    <w:rsid w:val="00945A79"/>
    <w:rsid w:val="00946E45"/>
    <w:rsid w:val="009516EF"/>
    <w:rsid w:val="00952FA6"/>
    <w:rsid w:val="0095627B"/>
    <w:rsid w:val="00963DD8"/>
    <w:rsid w:val="00966402"/>
    <w:rsid w:val="00967CBE"/>
    <w:rsid w:val="00971EB2"/>
    <w:rsid w:val="00972451"/>
    <w:rsid w:val="009730DE"/>
    <w:rsid w:val="0097461B"/>
    <w:rsid w:val="00981D62"/>
    <w:rsid w:val="0098514A"/>
    <w:rsid w:val="00990D45"/>
    <w:rsid w:val="0099169C"/>
    <w:rsid w:val="00991ABC"/>
    <w:rsid w:val="00993601"/>
    <w:rsid w:val="00993B62"/>
    <w:rsid w:val="00996274"/>
    <w:rsid w:val="009A2F4E"/>
    <w:rsid w:val="009A616E"/>
    <w:rsid w:val="009A69F0"/>
    <w:rsid w:val="009A7187"/>
    <w:rsid w:val="009A7AA6"/>
    <w:rsid w:val="009B0BEA"/>
    <w:rsid w:val="009B7384"/>
    <w:rsid w:val="009C1092"/>
    <w:rsid w:val="009C17AE"/>
    <w:rsid w:val="009C415F"/>
    <w:rsid w:val="009C5795"/>
    <w:rsid w:val="009D1DD7"/>
    <w:rsid w:val="009D4970"/>
    <w:rsid w:val="009E2519"/>
    <w:rsid w:val="009E2EA4"/>
    <w:rsid w:val="009E346A"/>
    <w:rsid w:val="009F15FD"/>
    <w:rsid w:val="009F1777"/>
    <w:rsid w:val="009F2769"/>
    <w:rsid w:val="009F71F8"/>
    <w:rsid w:val="00A002DC"/>
    <w:rsid w:val="00A0170F"/>
    <w:rsid w:val="00A02B05"/>
    <w:rsid w:val="00A03C1A"/>
    <w:rsid w:val="00A06FCD"/>
    <w:rsid w:val="00A11155"/>
    <w:rsid w:val="00A11904"/>
    <w:rsid w:val="00A14B89"/>
    <w:rsid w:val="00A165B5"/>
    <w:rsid w:val="00A201E2"/>
    <w:rsid w:val="00A2056D"/>
    <w:rsid w:val="00A21E6E"/>
    <w:rsid w:val="00A24D1D"/>
    <w:rsid w:val="00A279B7"/>
    <w:rsid w:val="00A30B60"/>
    <w:rsid w:val="00A316A8"/>
    <w:rsid w:val="00A341DF"/>
    <w:rsid w:val="00A36603"/>
    <w:rsid w:val="00A36DEE"/>
    <w:rsid w:val="00A403F2"/>
    <w:rsid w:val="00A43F96"/>
    <w:rsid w:val="00A44EC5"/>
    <w:rsid w:val="00A51345"/>
    <w:rsid w:val="00A52C8A"/>
    <w:rsid w:val="00A54831"/>
    <w:rsid w:val="00A6078F"/>
    <w:rsid w:val="00A62968"/>
    <w:rsid w:val="00A63ACE"/>
    <w:rsid w:val="00A66FF3"/>
    <w:rsid w:val="00A7257B"/>
    <w:rsid w:val="00A8476F"/>
    <w:rsid w:val="00A91DFA"/>
    <w:rsid w:val="00A93BDE"/>
    <w:rsid w:val="00A941F8"/>
    <w:rsid w:val="00A95468"/>
    <w:rsid w:val="00A95D7E"/>
    <w:rsid w:val="00AA0076"/>
    <w:rsid w:val="00AA0F60"/>
    <w:rsid w:val="00AA3F98"/>
    <w:rsid w:val="00AB688E"/>
    <w:rsid w:val="00AC0386"/>
    <w:rsid w:val="00AC424C"/>
    <w:rsid w:val="00AC62F8"/>
    <w:rsid w:val="00AD0197"/>
    <w:rsid w:val="00AD1286"/>
    <w:rsid w:val="00AD4F0F"/>
    <w:rsid w:val="00AD4FA7"/>
    <w:rsid w:val="00AD709E"/>
    <w:rsid w:val="00AE0EED"/>
    <w:rsid w:val="00AE4AD2"/>
    <w:rsid w:val="00AE5F43"/>
    <w:rsid w:val="00AE65EC"/>
    <w:rsid w:val="00AE7EDD"/>
    <w:rsid w:val="00AF0C80"/>
    <w:rsid w:val="00AF1271"/>
    <w:rsid w:val="00AF362B"/>
    <w:rsid w:val="00AF4B41"/>
    <w:rsid w:val="00AF6A23"/>
    <w:rsid w:val="00AF6E73"/>
    <w:rsid w:val="00B00DD2"/>
    <w:rsid w:val="00B02892"/>
    <w:rsid w:val="00B11028"/>
    <w:rsid w:val="00B11F28"/>
    <w:rsid w:val="00B12920"/>
    <w:rsid w:val="00B2111B"/>
    <w:rsid w:val="00B21C0C"/>
    <w:rsid w:val="00B27095"/>
    <w:rsid w:val="00B31728"/>
    <w:rsid w:val="00B31AC5"/>
    <w:rsid w:val="00B3477F"/>
    <w:rsid w:val="00B34F9E"/>
    <w:rsid w:val="00B42C55"/>
    <w:rsid w:val="00B44B23"/>
    <w:rsid w:val="00B4625A"/>
    <w:rsid w:val="00B50E5D"/>
    <w:rsid w:val="00B5272B"/>
    <w:rsid w:val="00B53451"/>
    <w:rsid w:val="00B57D0B"/>
    <w:rsid w:val="00B57D15"/>
    <w:rsid w:val="00B608D5"/>
    <w:rsid w:val="00B61167"/>
    <w:rsid w:val="00B61D81"/>
    <w:rsid w:val="00B62533"/>
    <w:rsid w:val="00B64A53"/>
    <w:rsid w:val="00B658C4"/>
    <w:rsid w:val="00B700A5"/>
    <w:rsid w:val="00B71307"/>
    <w:rsid w:val="00B75DD0"/>
    <w:rsid w:val="00B764F8"/>
    <w:rsid w:val="00B81607"/>
    <w:rsid w:val="00B8227E"/>
    <w:rsid w:val="00B862BF"/>
    <w:rsid w:val="00B90F20"/>
    <w:rsid w:val="00B91F1E"/>
    <w:rsid w:val="00B95331"/>
    <w:rsid w:val="00B95D4E"/>
    <w:rsid w:val="00B9789D"/>
    <w:rsid w:val="00BA130B"/>
    <w:rsid w:val="00BA131B"/>
    <w:rsid w:val="00BA3246"/>
    <w:rsid w:val="00BA411F"/>
    <w:rsid w:val="00BA527A"/>
    <w:rsid w:val="00BA538A"/>
    <w:rsid w:val="00BA6883"/>
    <w:rsid w:val="00BA73D0"/>
    <w:rsid w:val="00BB272C"/>
    <w:rsid w:val="00BB28CF"/>
    <w:rsid w:val="00BB2A4E"/>
    <w:rsid w:val="00BB4ABC"/>
    <w:rsid w:val="00BB4C9F"/>
    <w:rsid w:val="00BB5574"/>
    <w:rsid w:val="00BB5A2F"/>
    <w:rsid w:val="00BC12BF"/>
    <w:rsid w:val="00BC2EA9"/>
    <w:rsid w:val="00BC374A"/>
    <w:rsid w:val="00BC5FF1"/>
    <w:rsid w:val="00BC6C11"/>
    <w:rsid w:val="00BD2490"/>
    <w:rsid w:val="00BD2C4F"/>
    <w:rsid w:val="00BD3912"/>
    <w:rsid w:val="00BD3EF3"/>
    <w:rsid w:val="00BD5DB9"/>
    <w:rsid w:val="00BE4782"/>
    <w:rsid w:val="00BE51FF"/>
    <w:rsid w:val="00BE5570"/>
    <w:rsid w:val="00BF3561"/>
    <w:rsid w:val="00BF556C"/>
    <w:rsid w:val="00BF6039"/>
    <w:rsid w:val="00C025A9"/>
    <w:rsid w:val="00C0347A"/>
    <w:rsid w:val="00C05015"/>
    <w:rsid w:val="00C05EFD"/>
    <w:rsid w:val="00C1096C"/>
    <w:rsid w:val="00C12F99"/>
    <w:rsid w:val="00C20D7A"/>
    <w:rsid w:val="00C22083"/>
    <w:rsid w:val="00C26BB3"/>
    <w:rsid w:val="00C32DEA"/>
    <w:rsid w:val="00C36B71"/>
    <w:rsid w:val="00C37CA2"/>
    <w:rsid w:val="00C40A62"/>
    <w:rsid w:val="00C44A48"/>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3745"/>
    <w:rsid w:val="00C7460D"/>
    <w:rsid w:val="00C77723"/>
    <w:rsid w:val="00C800A9"/>
    <w:rsid w:val="00C80222"/>
    <w:rsid w:val="00C8066A"/>
    <w:rsid w:val="00C837CE"/>
    <w:rsid w:val="00C84DED"/>
    <w:rsid w:val="00C86826"/>
    <w:rsid w:val="00C86A70"/>
    <w:rsid w:val="00C86D2C"/>
    <w:rsid w:val="00C90C76"/>
    <w:rsid w:val="00C94D42"/>
    <w:rsid w:val="00C960D0"/>
    <w:rsid w:val="00CA10D7"/>
    <w:rsid w:val="00CA2AF1"/>
    <w:rsid w:val="00CA4E79"/>
    <w:rsid w:val="00CA66EE"/>
    <w:rsid w:val="00CA70DB"/>
    <w:rsid w:val="00CB09E0"/>
    <w:rsid w:val="00CB2F2D"/>
    <w:rsid w:val="00CC0679"/>
    <w:rsid w:val="00CC0B8C"/>
    <w:rsid w:val="00CC66AD"/>
    <w:rsid w:val="00CC69E8"/>
    <w:rsid w:val="00CC6AF3"/>
    <w:rsid w:val="00CD2613"/>
    <w:rsid w:val="00CD2A1C"/>
    <w:rsid w:val="00CD526F"/>
    <w:rsid w:val="00CD72C6"/>
    <w:rsid w:val="00CE06A2"/>
    <w:rsid w:val="00CE118B"/>
    <w:rsid w:val="00CE3408"/>
    <w:rsid w:val="00CE3EB6"/>
    <w:rsid w:val="00CF0112"/>
    <w:rsid w:val="00CF085A"/>
    <w:rsid w:val="00CF34BC"/>
    <w:rsid w:val="00CF453D"/>
    <w:rsid w:val="00D0298C"/>
    <w:rsid w:val="00D07030"/>
    <w:rsid w:val="00D070B0"/>
    <w:rsid w:val="00D103C4"/>
    <w:rsid w:val="00D14D2A"/>
    <w:rsid w:val="00D16899"/>
    <w:rsid w:val="00D23E74"/>
    <w:rsid w:val="00D244A0"/>
    <w:rsid w:val="00D27F86"/>
    <w:rsid w:val="00D31DDA"/>
    <w:rsid w:val="00D3368E"/>
    <w:rsid w:val="00D36C76"/>
    <w:rsid w:val="00D37EF7"/>
    <w:rsid w:val="00D407AD"/>
    <w:rsid w:val="00D44D7D"/>
    <w:rsid w:val="00D46404"/>
    <w:rsid w:val="00D47416"/>
    <w:rsid w:val="00D52828"/>
    <w:rsid w:val="00D52978"/>
    <w:rsid w:val="00D55D6F"/>
    <w:rsid w:val="00D564B1"/>
    <w:rsid w:val="00D57E53"/>
    <w:rsid w:val="00D60F74"/>
    <w:rsid w:val="00D632DC"/>
    <w:rsid w:val="00D6769F"/>
    <w:rsid w:val="00D708C3"/>
    <w:rsid w:val="00D72C3C"/>
    <w:rsid w:val="00D72CCC"/>
    <w:rsid w:val="00D73E22"/>
    <w:rsid w:val="00D7760F"/>
    <w:rsid w:val="00D84FBB"/>
    <w:rsid w:val="00D9642E"/>
    <w:rsid w:val="00D976E2"/>
    <w:rsid w:val="00DA0F4C"/>
    <w:rsid w:val="00DA2D2F"/>
    <w:rsid w:val="00DA5E37"/>
    <w:rsid w:val="00DA7FA2"/>
    <w:rsid w:val="00DB041B"/>
    <w:rsid w:val="00DB17B2"/>
    <w:rsid w:val="00DB7C13"/>
    <w:rsid w:val="00DC0672"/>
    <w:rsid w:val="00DC2749"/>
    <w:rsid w:val="00DC37EE"/>
    <w:rsid w:val="00DC4DB9"/>
    <w:rsid w:val="00DC5CEE"/>
    <w:rsid w:val="00DC76F8"/>
    <w:rsid w:val="00DD3FAA"/>
    <w:rsid w:val="00DD42DB"/>
    <w:rsid w:val="00DE07CF"/>
    <w:rsid w:val="00DF02C7"/>
    <w:rsid w:val="00DF222A"/>
    <w:rsid w:val="00DF580E"/>
    <w:rsid w:val="00DF5973"/>
    <w:rsid w:val="00DF738A"/>
    <w:rsid w:val="00DF7501"/>
    <w:rsid w:val="00E044C4"/>
    <w:rsid w:val="00E04F3D"/>
    <w:rsid w:val="00E06B32"/>
    <w:rsid w:val="00E11916"/>
    <w:rsid w:val="00E12A67"/>
    <w:rsid w:val="00E12CA9"/>
    <w:rsid w:val="00E12E4F"/>
    <w:rsid w:val="00E13C55"/>
    <w:rsid w:val="00E14C90"/>
    <w:rsid w:val="00E16205"/>
    <w:rsid w:val="00E16C56"/>
    <w:rsid w:val="00E179E5"/>
    <w:rsid w:val="00E209D2"/>
    <w:rsid w:val="00E227C2"/>
    <w:rsid w:val="00E22EE1"/>
    <w:rsid w:val="00E24D49"/>
    <w:rsid w:val="00E25388"/>
    <w:rsid w:val="00E254D9"/>
    <w:rsid w:val="00E25ACC"/>
    <w:rsid w:val="00E32141"/>
    <w:rsid w:val="00E34C4B"/>
    <w:rsid w:val="00E34E58"/>
    <w:rsid w:val="00E36EA7"/>
    <w:rsid w:val="00E36FDC"/>
    <w:rsid w:val="00E4061E"/>
    <w:rsid w:val="00E42747"/>
    <w:rsid w:val="00E44FF1"/>
    <w:rsid w:val="00E46691"/>
    <w:rsid w:val="00E47A53"/>
    <w:rsid w:val="00E501C6"/>
    <w:rsid w:val="00E55AD1"/>
    <w:rsid w:val="00E57292"/>
    <w:rsid w:val="00E60EB1"/>
    <w:rsid w:val="00E61F5A"/>
    <w:rsid w:val="00E642B3"/>
    <w:rsid w:val="00E66EBA"/>
    <w:rsid w:val="00E6789B"/>
    <w:rsid w:val="00E7049B"/>
    <w:rsid w:val="00E7082F"/>
    <w:rsid w:val="00E727F2"/>
    <w:rsid w:val="00E73A43"/>
    <w:rsid w:val="00E749F1"/>
    <w:rsid w:val="00E76163"/>
    <w:rsid w:val="00E76BE9"/>
    <w:rsid w:val="00E81ED1"/>
    <w:rsid w:val="00E87116"/>
    <w:rsid w:val="00E90DBF"/>
    <w:rsid w:val="00E90F22"/>
    <w:rsid w:val="00E93DF0"/>
    <w:rsid w:val="00E95F0C"/>
    <w:rsid w:val="00E96021"/>
    <w:rsid w:val="00E97968"/>
    <w:rsid w:val="00EA7AFE"/>
    <w:rsid w:val="00EB1E59"/>
    <w:rsid w:val="00EB3C20"/>
    <w:rsid w:val="00EB4F04"/>
    <w:rsid w:val="00EC0B9E"/>
    <w:rsid w:val="00EC1EB5"/>
    <w:rsid w:val="00EC50A3"/>
    <w:rsid w:val="00EC6B80"/>
    <w:rsid w:val="00EC6EDF"/>
    <w:rsid w:val="00EC7E15"/>
    <w:rsid w:val="00ED041A"/>
    <w:rsid w:val="00ED0C45"/>
    <w:rsid w:val="00ED0CEE"/>
    <w:rsid w:val="00ED4142"/>
    <w:rsid w:val="00ED4A86"/>
    <w:rsid w:val="00ED7312"/>
    <w:rsid w:val="00ED750A"/>
    <w:rsid w:val="00EE0220"/>
    <w:rsid w:val="00EE7455"/>
    <w:rsid w:val="00EF0D39"/>
    <w:rsid w:val="00EF0F02"/>
    <w:rsid w:val="00EF15CD"/>
    <w:rsid w:val="00EF5D1F"/>
    <w:rsid w:val="00EF6E21"/>
    <w:rsid w:val="00F0180F"/>
    <w:rsid w:val="00F0239E"/>
    <w:rsid w:val="00F0318A"/>
    <w:rsid w:val="00F04078"/>
    <w:rsid w:val="00F0644F"/>
    <w:rsid w:val="00F07EFD"/>
    <w:rsid w:val="00F10A79"/>
    <w:rsid w:val="00F1164D"/>
    <w:rsid w:val="00F1200D"/>
    <w:rsid w:val="00F128D8"/>
    <w:rsid w:val="00F1413B"/>
    <w:rsid w:val="00F154DF"/>
    <w:rsid w:val="00F1676C"/>
    <w:rsid w:val="00F17C08"/>
    <w:rsid w:val="00F2478C"/>
    <w:rsid w:val="00F253BB"/>
    <w:rsid w:val="00F275B3"/>
    <w:rsid w:val="00F27B24"/>
    <w:rsid w:val="00F27D5C"/>
    <w:rsid w:val="00F340B8"/>
    <w:rsid w:val="00F34978"/>
    <w:rsid w:val="00F37373"/>
    <w:rsid w:val="00F42793"/>
    <w:rsid w:val="00F43F29"/>
    <w:rsid w:val="00F47F3F"/>
    <w:rsid w:val="00F509AE"/>
    <w:rsid w:val="00F510C3"/>
    <w:rsid w:val="00F52479"/>
    <w:rsid w:val="00F57545"/>
    <w:rsid w:val="00F60941"/>
    <w:rsid w:val="00F60C52"/>
    <w:rsid w:val="00F60FAC"/>
    <w:rsid w:val="00F60FF9"/>
    <w:rsid w:val="00F6259E"/>
    <w:rsid w:val="00F6698C"/>
    <w:rsid w:val="00F7110B"/>
    <w:rsid w:val="00F81080"/>
    <w:rsid w:val="00F8191D"/>
    <w:rsid w:val="00F84F87"/>
    <w:rsid w:val="00F858E5"/>
    <w:rsid w:val="00F85D1C"/>
    <w:rsid w:val="00F86156"/>
    <w:rsid w:val="00F920EB"/>
    <w:rsid w:val="00F938A3"/>
    <w:rsid w:val="00F942A0"/>
    <w:rsid w:val="00F94D4D"/>
    <w:rsid w:val="00F95896"/>
    <w:rsid w:val="00F9654E"/>
    <w:rsid w:val="00FA24D1"/>
    <w:rsid w:val="00FA2B43"/>
    <w:rsid w:val="00FA7DDB"/>
    <w:rsid w:val="00FB0E89"/>
    <w:rsid w:val="00FB231A"/>
    <w:rsid w:val="00FB2878"/>
    <w:rsid w:val="00FB4AA9"/>
    <w:rsid w:val="00FC1435"/>
    <w:rsid w:val="00FC224B"/>
    <w:rsid w:val="00FC388E"/>
    <w:rsid w:val="00FC45CA"/>
    <w:rsid w:val="00FC49AB"/>
    <w:rsid w:val="00FC7F0C"/>
    <w:rsid w:val="00FD4866"/>
    <w:rsid w:val="00FD76EC"/>
    <w:rsid w:val="00FE084D"/>
    <w:rsid w:val="00FE2B0B"/>
    <w:rsid w:val="00FF3007"/>
    <w:rsid w:val="00FF4BC4"/>
    <w:rsid w:val="00FF4BCA"/>
    <w:rsid w:val="00FF558C"/>
    <w:rsid w:val="00FF57A7"/>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6DBE"/>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1"/>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AA007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54454257">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64905809">
      <w:bodyDiv w:val="1"/>
      <w:marLeft w:val="0"/>
      <w:marRight w:val="0"/>
      <w:marTop w:val="0"/>
      <w:marBottom w:val="0"/>
      <w:divBdr>
        <w:top w:val="none" w:sz="0" w:space="0" w:color="auto"/>
        <w:left w:val="none" w:sz="0" w:space="0" w:color="auto"/>
        <w:bottom w:val="none" w:sz="0" w:space="0" w:color="auto"/>
        <w:right w:val="none" w:sz="0" w:space="0" w:color="auto"/>
      </w:divBdr>
    </w:div>
    <w:div w:id="865562248">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69267704">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6095821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
      <w:docPartPr>
        <w:name w:val="B22A40FD1F2ED04F9EF6B42AC0D2A314"/>
        <w:category>
          <w:name w:val="General"/>
          <w:gallery w:val="placeholder"/>
        </w:category>
        <w:types>
          <w:type w:val="bbPlcHdr"/>
        </w:types>
        <w:behaviors>
          <w:behavior w:val="content"/>
        </w:behaviors>
        <w:guid w:val="{A877E968-6B3E-7D48-8585-B74ABB537256}"/>
      </w:docPartPr>
      <w:docPartBody>
        <w:p w:rsidR="001C363D" w:rsidRDefault="00755505" w:rsidP="00755505">
          <w:pPr>
            <w:pStyle w:val="B22A40FD1F2ED04F9EF6B42AC0D2A314"/>
          </w:pPr>
          <w:r>
            <w:rPr>
              <w:rStyle w:val="PlaceholderText"/>
            </w:rPr>
            <w:t>Click here to enter text.</w:t>
          </w:r>
        </w:p>
      </w:docPartBody>
    </w:docPart>
    <w:docPart>
      <w:docPartPr>
        <w:name w:val="A0C263554F897247A16169D31CBBD248"/>
        <w:category>
          <w:name w:val="General"/>
          <w:gallery w:val="placeholder"/>
        </w:category>
        <w:types>
          <w:type w:val="bbPlcHdr"/>
        </w:types>
        <w:behaviors>
          <w:behavior w:val="content"/>
        </w:behaviors>
        <w:guid w:val="{07B6C226-8CD1-2946-A2D9-D0E153DF5350}"/>
      </w:docPartPr>
      <w:docPartBody>
        <w:p w:rsidR="001C363D" w:rsidRDefault="00755505" w:rsidP="00755505">
          <w:pPr>
            <w:pStyle w:val="A0C263554F897247A16169D31CBBD248"/>
          </w:pPr>
          <w:r>
            <w:rPr>
              <w:rStyle w:val="PlaceholderText"/>
            </w:rPr>
            <w:t>Click here to enter text.</w:t>
          </w:r>
        </w:p>
      </w:docPartBody>
    </w:docPart>
    <w:docPart>
      <w:docPartPr>
        <w:name w:val="74008908B4629548BE9ED37A59330B6B"/>
        <w:category>
          <w:name w:val="General"/>
          <w:gallery w:val="placeholder"/>
        </w:category>
        <w:types>
          <w:type w:val="bbPlcHdr"/>
        </w:types>
        <w:behaviors>
          <w:behavior w:val="content"/>
        </w:behaviors>
        <w:guid w:val="{8852FDDD-7646-F14E-ADA6-B4A4FA7D3E06}"/>
      </w:docPartPr>
      <w:docPartBody>
        <w:p w:rsidR="001C363D" w:rsidRDefault="00755505" w:rsidP="00755505">
          <w:pPr>
            <w:pStyle w:val="74008908B4629548BE9ED37A59330B6B"/>
          </w:pPr>
          <w:r>
            <w:rPr>
              <w:rStyle w:val="PlaceholderText"/>
            </w:rPr>
            <w:t>Click here to enter text.</w:t>
          </w:r>
        </w:p>
      </w:docPartBody>
    </w:docPart>
    <w:docPart>
      <w:docPartPr>
        <w:name w:val="11A90AEA345C3649B47B14B450B0B1A3"/>
        <w:category>
          <w:name w:val="General"/>
          <w:gallery w:val="placeholder"/>
        </w:category>
        <w:types>
          <w:type w:val="bbPlcHdr"/>
        </w:types>
        <w:behaviors>
          <w:behavior w:val="content"/>
        </w:behaviors>
        <w:guid w:val="{B94708BC-00CA-944C-8382-A9405C169BD9}"/>
      </w:docPartPr>
      <w:docPartBody>
        <w:p w:rsidR="001C363D" w:rsidRDefault="00755505" w:rsidP="00755505">
          <w:pPr>
            <w:pStyle w:val="11A90AEA345C3649B47B14B450B0B1A3"/>
          </w:pPr>
          <w:r>
            <w:rPr>
              <w:rStyle w:val="PlaceholderText"/>
            </w:rPr>
            <w:t>Click here to enter text.</w:t>
          </w:r>
        </w:p>
      </w:docPartBody>
    </w:docPart>
    <w:docPart>
      <w:docPartPr>
        <w:name w:val="9C68EC796D960E44871A063E33E4EE69"/>
        <w:category>
          <w:name w:val="General"/>
          <w:gallery w:val="placeholder"/>
        </w:category>
        <w:types>
          <w:type w:val="bbPlcHdr"/>
        </w:types>
        <w:behaviors>
          <w:behavior w:val="content"/>
        </w:behaviors>
        <w:guid w:val="{E4D5A58E-C5FB-6C45-909D-54E7AD31A55F}"/>
      </w:docPartPr>
      <w:docPartBody>
        <w:p w:rsidR="001C363D" w:rsidRDefault="00755505" w:rsidP="00755505">
          <w:pPr>
            <w:pStyle w:val="9C68EC796D960E44871A063E33E4EE69"/>
          </w:pPr>
          <w:r>
            <w:rPr>
              <w:rStyle w:val="PlaceholderText"/>
            </w:rPr>
            <w:t>Click here to enter text.</w:t>
          </w:r>
        </w:p>
      </w:docPartBody>
    </w:docPart>
    <w:docPart>
      <w:docPartPr>
        <w:name w:val="4949D1BBC42F2645BE6C327EDFFC4591"/>
        <w:category>
          <w:name w:val="General"/>
          <w:gallery w:val="placeholder"/>
        </w:category>
        <w:types>
          <w:type w:val="bbPlcHdr"/>
        </w:types>
        <w:behaviors>
          <w:behavior w:val="content"/>
        </w:behaviors>
        <w:guid w:val="{07CF1E9F-F434-5C45-B0C6-243007123576}"/>
      </w:docPartPr>
      <w:docPartBody>
        <w:p w:rsidR="001C363D" w:rsidRDefault="00755505" w:rsidP="00755505">
          <w:pPr>
            <w:pStyle w:val="4949D1BBC42F2645BE6C327EDFFC4591"/>
          </w:pPr>
          <w:r>
            <w:rPr>
              <w:rStyle w:val="PlaceholderText"/>
            </w:rPr>
            <w:t>Click here to enter text.</w:t>
          </w:r>
        </w:p>
      </w:docPartBody>
    </w:docPart>
    <w:docPart>
      <w:docPartPr>
        <w:name w:val="1F36620BCEEF8740942458FFFA5B60BC"/>
        <w:category>
          <w:name w:val="General"/>
          <w:gallery w:val="placeholder"/>
        </w:category>
        <w:types>
          <w:type w:val="bbPlcHdr"/>
        </w:types>
        <w:behaviors>
          <w:behavior w:val="content"/>
        </w:behaviors>
        <w:guid w:val="{165A5091-233D-AF4D-8A2C-64CE3AD95285}"/>
      </w:docPartPr>
      <w:docPartBody>
        <w:p w:rsidR="001C363D" w:rsidRDefault="00755505" w:rsidP="00755505">
          <w:pPr>
            <w:pStyle w:val="1F36620BCEEF8740942458FFFA5B60B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1C363D"/>
    <w:rsid w:val="00205613"/>
    <w:rsid w:val="00382FB3"/>
    <w:rsid w:val="00517FD6"/>
    <w:rsid w:val="00572C32"/>
    <w:rsid w:val="006426F9"/>
    <w:rsid w:val="006E77BE"/>
    <w:rsid w:val="00752E7F"/>
    <w:rsid w:val="00755505"/>
    <w:rsid w:val="007677AE"/>
    <w:rsid w:val="00864C87"/>
    <w:rsid w:val="008D4F95"/>
    <w:rsid w:val="009170AC"/>
    <w:rsid w:val="009F1315"/>
    <w:rsid w:val="00A50C4A"/>
    <w:rsid w:val="00B1697B"/>
    <w:rsid w:val="00B92522"/>
    <w:rsid w:val="00BD2BF5"/>
    <w:rsid w:val="00C956B8"/>
    <w:rsid w:val="00DC53FE"/>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505"/>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 w:type="paragraph" w:customStyle="1" w:styleId="B22A40FD1F2ED04F9EF6B42AC0D2A314">
    <w:name w:val="B22A40FD1F2ED04F9EF6B42AC0D2A314"/>
    <w:rsid w:val="00755505"/>
    <w:pPr>
      <w:spacing w:after="0" w:line="240" w:lineRule="auto"/>
    </w:pPr>
    <w:rPr>
      <w:sz w:val="24"/>
      <w:szCs w:val="24"/>
    </w:rPr>
  </w:style>
  <w:style w:type="paragraph" w:customStyle="1" w:styleId="A0C263554F897247A16169D31CBBD248">
    <w:name w:val="A0C263554F897247A16169D31CBBD248"/>
    <w:rsid w:val="00755505"/>
    <w:pPr>
      <w:spacing w:after="0" w:line="240" w:lineRule="auto"/>
    </w:pPr>
    <w:rPr>
      <w:sz w:val="24"/>
      <w:szCs w:val="24"/>
    </w:rPr>
  </w:style>
  <w:style w:type="paragraph" w:customStyle="1" w:styleId="74008908B4629548BE9ED37A59330B6B">
    <w:name w:val="74008908B4629548BE9ED37A59330B6B"/>
    <w:rsid w:val="00755505"/>
    <w:pPr>
      <w:spacing w:after="0" w:line="240" w:lineRule="auto"/>
    </w:pPr>
    <w:rPr>
      <w:sz w:val="24"/>
      <w:szCs w:val="24"/>
    </w:rPr>
  </w:style>
  <w:style w:type="paragraph" w:customStyle="1" w:styleId="11A90AEA345C3649B47B14B450B0B1A3">
    <w:name w:val="11A90AEA345C3649B47B14B450B0B1A3"/>
    <w:rsid w:val="00755505"/>
    <w:pPr>
      <w:spacing w:after="0" w:line="240" w:lineRule="auto"/>
    </w:pPr>
    <w:rPr>
      <w:sz w:val="24"/>
      <w:szCs w:val="24"/>
    </w:rPr>
  </w:style>
  <w:style w:type="paragraph" w:customStyle="1" w:styleId="9C68EC796D960E44871A063E33E4EE69">
    <w:name w:val="9C68EC796D960E44871A063E33E4EE69"/>
    <w:rsid w:val="00755505"/>
    <w:pPr>
      <w:spacing w:after="0" w:line="240" w:lineRule="auto"/>
    </w:pPr>
    <w:rPr>
      <w:sz w:val="24"/>
      <w:szCs w:val="24"/>
    </w:rPr>
  </w:style>
  <w:style w:type="paragraph" w:customStyle="1" w:styleId="4949D1BBC42F2645BE6C327EDFFC4591">
    <w:name w:val="4949D1BBC42F2645BE6C327EDFFC4591"/>
    <w:rsid w:val="00755505"/>
    <w:pPr>
      <w:spacing w:after="0" w:line="240" w:lineRule="auto"/>
    </w:pPr>
    <w:rPr>
      <w:sz w:val="24"/>
      <w:szCs w:val="24"/>
    </w:rPr>
  </w:style>
  <w:style w:type="paragraph" w:customStyle="1" w:styleId="1F36620BCEEF8740942458FFFA5B60BC">
    <w:name w:val="1F36620BCEEF8740942458FFFA5B60BC"/>
    <w:rsid w:val="0075550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4F465E19B9D40B68FCD82FAC0C0BF" ma:contentTypeVersion="9" ma:contentTypeDescription="Create a new document." ma:contentTypeScope="" ma:versionID="3dcaa41a29776f68aa3ee011db8710e1">
  <xsd:schema xmlns:xsd="http://www.w3.org/2001/XMLSchema" xmlns:xs="http://www.w3.org/2001/XMLSchema" xmlns:p="http://schemas.microsoft.com/office/2006/metadata/properties" xmlns:ns3="41cc9da1-6c2e-40b2-a22d-780094da6adc" targetNamespace="http://schemas.microsoft.com/office/2006/metadata/properties" ma:root="true" ma:fieldsID="91aa94c341301e3a76cd5498292124ce" ns3:_="">
    <xsd:import namespace="41cc9da1-6c2e-40b2-a22d-780094da6ad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9da1-6c2e-40b2-a22d-780094da6a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7D11-1B91-43C4-85BD-EB56B8D2EF9F}">
  <ds:schemaRefs>
    <ds:schemaRef ds:uri="http://schemas.microsoft.com/sharepoint/v3/contenttype/forms"/>
  </ds:schemaRefs>
</ds:datastoreItem>
</file>

<file path=customXml/itemProps2.xml><?xml version="1.0" encoding="utf-8"?>
<ds:datastoreItem xmlns:ds="http://schemas.openxmlformats.org/officeDocument/2006/customXml" ds:itemID="{E786B2E9-2CB8-4927-BBC6-B02190FD3681}">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41cc9da1-6c2e-40b2-a22d-780094da6adc"/>
    <ds:schemaRef ds:uri="http://www.w3.org/XML/1998/namespace"/>
    <ds:schemaRef ds:uri="http://purl.org/dc/dcmitype/"/>
  </ds:schemaRefs>
</ds:datastoreItem>
</file>

<file path=customXml/itemProps3.xml><?xml version="1.0" encoding="utf-8"?>
<ds:datastoreItem xmlns:ds="http://schemas.openxmlformats.org/officeDocument/2006/customXml" ds:itemID="{E786FCC8-30DE-49E6-93D6-CC66EEC2E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9da1-6c2e-40b2-a22d-780094da6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9C4E8-5888-4FDA-BF59-8360B36A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4387</Words>
  <Characters>25006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2020-11-12T14:44:00Z</dcterms:created>
  <dcterms:modified xsi:type="dcterms:W3CDTF">2020-11-12T14:44:00Z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0x010100E1A4F465E19B9D40B68FCD82FAC0C0BF</vt:lpwstr>
  </property>
</Properties>
</file>