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81" w:rsidRDefault="00BE2781" w:rsidP="006127A6">
      <w:pPr>
        <w:pStyle w:val="Title"/>
        <w:jc w:val="left"/>
        <w:rPr>
          <w:color w:val="FF0000"/>
        </w:rPr>
      </w:pPr>
    </w:p>
    <w:p w:rsidR="00D15205" w:rsidRPr="009519F3" w:rsidRDefault="00D15205" w:rsidP="00BD5D3F">
      <w:pPr>
        <w:pStyle w:val="Title"/>
      </w:pPr>
      <w:r w:rsidRPr="009519F3">
        <w:t>Department/Program Review</w:t>
      </w:r>
    </w:p>
    <w:p w:rsidR="00D15205" w:rsidRPr="009519F3" w:rsidRDefault="00D15205" w:rsidP="00D15205">
      <w:pPr>
        <w:jc w:val="center"/>
        <w:rPr>
          <w:rFonts w:ascii="Arial" w:hAnsi="Arial" w:cs="Arial"/>
          <w:b/>
          <w:sz w:val="24"/>
          <w:szCs w:val="24"/>
        </w:rPr>
      </w:pPr>
      <w:r w:rsidRPr="009519F3">
        <w:rPr>
          <w:rFonts w:ascii="Arial" w:hAnsi="Arial" w:cs="Arial"/>
          <w:b/>
          <w:sz w:val="24"/>
          <w:szCs w:val="24"/>
        </w:rPr>
        <w:t>Self-Study Report Template</w:t>
      </w:r>
    </w:p>
    <w:p w:rsidR="00D15205" w:rsidRPr="009519F3" w:rsidRDefault="00D15205" w:rsidP="00D15205">
      <w:pPr>
        <w:jc w:val="center"/>
        <w:outlineLvl w:val="0"/>
        <w:rPr>
          <w:rFonts w:ascii="Arial" w:hAnsi="Arial" w:cs="Arial"/>
          <w:b/>
          <w:sz w:val="24"/>
          <w:szCs w:val="24"/>
        </w:rPr>
      </w:pPr>
      <w:r w:rsidRPr="009519F3">
        <w:rPr>
          <w:rFonts w:ascii="Arial" w:hAnsi="Arial" w:cs="Arial"/>
          <w:b/>
          <w:sz w:val="24"/>
          <w:szCs w:val="24"/>
        </w:rPr>
        <w:t>200</w:t>
      </w:r>
      <w:r w:rsidR="003B1697">
        <w:rPr>
          <w:rFonts w:ascii="Arial" w:hAnsi="Arial" w:cs="Arial"/>
          <w:b/>
          <w:sz w:val="24"/>
          <w:szCs w:val="24"/>
        </w:rPr>
        <w:t>7 - 2012</w:t>
      </w:r>
    </w:p>
    <w:p w:rsidR="002601E8" w:rsidRPr="009519F3" w:rsidRDefault="002601E8">
      <w:pPr>
        <w:rPr>
          <w:rFonts w:ascii="Arial" w:hAnsi="Arial" w:cs="Arial"/>
          <w:sz w:val="24"/>
          <w:szCs w:val="24"/>
        </w:rPr>
      </w:pPr>
    </w:p>
    <w:p w:rsidR="00D15205" w:rsidRPr="009519F3" w:rsidRDefault="00D15205" w:rsidP="00E5203E">
      <w:pPr>
        <w:spacing w:line="360" w:lineRule="auto"/>
        <w:rPr>
          <w:rFonts w:ascii="Arial" w:hAnsi="Arial" w:cs="Arial"/>
          <w:b/>
          <w:sz w:val="24"/>
          <w:szCs w:val="24"/>
        </w:rPr>
      </w:pPr>
      <w:r w:rsidRPr="009519F3">
        <w:rPr>
          <w:rFonts w:ascii="Arial" w:hAnsi="Arial" w:cs="Arial"/>
          <w:b/>
          <w:sz w:val="24"/>
          <w:szCs w:val="24"/>
        </w:rPr>
        <w:t>Department</w:t>
      </w:r>
      <w:r w:rsidR="00F741E9" w:rsidRPr="009519F3">
        <w:rPr>
          <w:rFonts w:ascii="Arial" w:hAnsi="Arial" w:cs="Arial"/>
          <w:b/>
          <w:sz w:val="24"/>
          <w:szCs w:val="24"/>
        </w:rPr>
        <w:t xml:space="preserve">:  </w:t>
      </w:r>
      <w:r w:rsidRPr="009519F3">
        <w:rPr>
          <w:rFonts w:ascii="Arial" w:hAnsi="Arial" w:cs="Arial"/>
          <w:b/>
          <w:sz w:val="24"/>
          <w:szCs w:val="24"/>
        </w:rPr>
        <w:t xml:space="preserve"> </w:t>
      </w:r>
      <w:r w:rsidR="0029710C" w:rsidRPr="009519F3">
        <w:rPr>
          <w:rFonts w:ascii="Arial" w:hAnsi="Arial" w:cs="Arial"/>
          <w:b/>
          <w:sz w:val="24"/>
          <w:szCs w:val="24"/>
        </w:rPr>
        <w:fldChar w:fldCharType="begin">
          <w:ffData>
            <w:name w:val="Text18"/>
            <w:enabled/>
            <w:calcOnExit w:val="0"/>
            <w:textInput/>
          </w:ffData>
        </w:fldChar>
      </w:r>
      <w:bookmarkStart w:id="0" w:name="Text18"/>
      <w:r w:rsidRPr="009519F3">
        <w:rPr>
          <w:rFonts w:ascii="Arial" w:hAnsi="Arial" w:cs="Arial"/>
          <w:b/>
          <w:sz w:val="24"/>
          <w:szCs w:val="24"/>
        </w:rPr>
        <w:instrText xml:space="preserve"> FORMTEXT </w:instrText>
      </w:r>
      <w:r w:rsidR="0029710C" w:rsidRPr="009519F3">
        <w:rPr>
          <w:rFonts w:ascii="Arial" w:hAnsi="Arial" w:cs="Arial"/>
          <w:b/>
          <w:sz w:val="24"/>
          <w:szCs w:val="24"/>
        </w:rPr>
      </w:r>
      <w:r w:rsidR="0029710C" w:rsidRPr="009519F3">
        <w:rPr>
          <w:rFonts w:ascii="Arial" w:hAnsi="Arial" w:cs="Arial"/>
          <w:b/>
          <w:sz w:val="24"/>
          <w:szCs w:val="24"/>
        </w:rPr>
        <w:fldChar w:fldCharType="separate"/>
      </w:r>
      <w:r w:rsidR="00A169E8" w:rsidRPr="009519F3">
        <w:rPr>
          <w:rFonts w:ascii="Arial" w:hAnsi="Arial" w:cs="Arial"/>
          <w:b/>
          <w:sz w:val="24"/>
          <w:szCs w:val="24"/>
        </w:rPr>
        <w:t>Biology</w:t>
      </w:r>
      <w:r w:rsidR="0029710C" w:rsidRPr="009519F3">
        <w:rPr>
          <w:rFonts w:ascii="Arial" w:hAnsi="Arial" w:cs="Arial"/>
          <w:b/>
          <w:sz w:val="24"/>
          <w:szCs w:val="24"/>
        </w:rPr>
        <w:fldChar w:fldCharType="end"/>
      </w:r>
      <w:bookmarkEnd w:id="0"/>
      <w:r w:rsidR="00CE2A4B">
        <w:rPr>
          <w:rFonts w:ascii="Arial" w:hAnsi="Arial" w:cs="Arial"/>
          <w:b/>
          <w:sz w:val="24"/>
          <w:szCs w:val="24"/>
        </w:rPr>
        <w:t>/Biotechnology</w:t>
      </w:r>
      <w:r w:rsidRPr="009519F3">
        <w:rPr>
          <w:rFonts w:ascii="Arial" w:hAnsi="Arial" w:cs="Arial"/>
          <w:b/>
          <w:sz w:val="24"/>
          <w:szCs w:val="24"/>
        </w:rPr>
        <w:t xml:space="preserve"> </w:t>
      </w:r>
    </w:p>
    <w:p w:rsidR="00D15205" w:rsidRDefault="00D15205" w:rsidP="00E5203E">
      <w:pPr>
        <w:tabs>
          <w:tab w:val="left" w:pos="5130"/>
        </w:tabs>
        <w:spacing w:line="360" w:lineRule="auto"/>
        <w:outlineLvl w:val="0"/>
        <w:rPr>
          <w:rFonts w:ascii="Arial" w:hAnsi="Arial" w:cs="Arial"/>
          <w:b/>
          <w:sz w:val="24"/>
          <w:szCs w:val="24"/>
        </w:rPr>
      </w:pPr>
      <w:r w:rsidRPr="009519F3">
        <w:rPr>
          <w:rFonts w:ascii="Arial" w:hAnsi="Arial" w:cs="Arial"/>
          <w:b/>
          <w:sz w:val="24"/>
          <w:szCs w:val="24"/>
        </w:rPr>
        <w:t>Program</w:t>
      </w:r>
      <w:r w:rsidR="00F741E9" w:rsidRPr="009519F3">
        <w:rPr>
          <w:rFonts w:ascii="Arial" w:hAnsi="Arial" w:cs="Arial"/>
          <w:b/>
          <w:sz w:val="24"/>
          <w:szCs w:val="24"/>
        </w:rPr>
        <w:t>:</w:t>
      </w:r>
      <w:r w:rsidRPr="009519F3">
        <w:rPr>
          <w:rFonts w:ascii="Arial" w:hAnsi="Arial" w:cs="Arial"/>
          <w:b/>
          <w:sz w:val="24"/>
          <w:szCs w:val="24"/>
        </w:rPr>
        <w:t xml:space="preserve"> </w:t>
      </w:r>
      <w:r w:rsidR="00F741E9" w:rsidRPr="009519F3">
        <w:rPr>
          <w:rFonts w:ascii="Arial" w:hAnsi="Arial" w:cs="Arial"/>
          <w:b/>
          <w:sz w:val="24"/>
          <w:szCs w:val="24"/>
        </w:rPr>
        <w:t xml:space="preserve">  </w:t>
      </w:r>
      <w:r w:rsidR="003B1697">
        <w:rPr>
          <w:rFonts w:ascii="Arial" w:hAnsi="Arial" w:cs="Arial"/>
          <w:b/>
          <w:sz w:val="24"/>
          <w:szCs w:val="24"/>
        </w:rPr>
        <w:t>Science Mathematics and</w:t>
      </w:r>
      <w:r w:rsidR="00F741E9" w:rsidRPr="009519F3">
        <w:rPr>
          <w:rFonts w:ascii="Arial" w:hAnsi="Arial" w:cs="Arial"/>
          <w:b/>
          <w:sz w:val="24"/>
          <w:szCs w:val="24"/>
        </w:rPr>
        <w:t xml:space="preserve"> </w:t>
      </w:r>
      <w:r w:rsidR="003B1697">
        <w:rPr>
          <w:rFonts w:ascii="Arial" w:hAnsi="Arial" w:cs="Arial"/>
          <w:b/>
          <w:sz w:val="24"/>
          <w:szCs w:val="24"/>
        </w:rPr>
        <w:t xml:space="preserve">Engineering (SME) </w:t>
      </w:r>
      <w:r w:rsidR="00CE2A4B">
        <w:rPr>
          <w:rFonts w:ascii="Arial" w:hAnsi="Arial" w:cs="Arial"/>
          <w:b/>
          <w:sz w:val="24"/>
          <w:szCs w:val="24"/>
        </w:rPr>
        <w:t xml:space="preserve">(BIOE.S.AS) </w:t>
      </w:r>
      <w:r w:rsidR="00F222BE">
        <w:rPr>
          <w:rFonts w:ascii="Arial" w:hAnsi="Arial" w:cs="Arial"/>
          <w:b/>
          <w:sz w:val="24"/>
          <w:szCs w:val="24"/>
        </w:rPr>
        <w:t>in Biology</w:t>
      </w:r>
      <w:r w:rsidR="00F741E9" w:rsidRPr="009519F3">
        <w:rPr>
          <w:rFonts w:ascii="Arial" w:hAnsi="Arial" w:cs="Arial"/>
          <w:b/>
          <w:sz w:val="24"/>
          <w:szCs w:val="24"/>
        </w:rPr>
        <w:t xml:space="preserve"> and </w:t>
      </w:r>
      <w:r w:rsidR="00F222BE">
        <w:rPr>
          <w:rFonts w:ascii="Arial" w:hAnsi="Arial" w:cs="Arial"/>
          <w:b/>
          <w:sz w:val="24"/>
          <w:szCs w:val="24"/>
        </w:rPr>
        <w:t>(BTN.S.AAS)</w:t>
      </w:r>
      <w:r w:rsidR="00CE2A4B">
        <w:rPr>
          <w:rFonts w:ascii="Arial" w:hAnsi="Arial" w:cs="Arial"/>
          <w:b/>
          <w:sz w:val="24"/>
          <w:szCs w:val="24"/>
        </w:rPr>
        <w:t xml:space="preserve"> in Biotechnology.</w:t>
      </w:r>
    </w:p>
    <w:p w:rsidR="00C06A91" w:rsidRPr="009519F3" w:rsidRDefault="00C06A91" w:rsidP="00E5203E">
      <w:pPr>
        <w:tabs>
          <w:tab w:val="left" w:pos="5130"/>
        </w:tabs>
        <w:spacing w:line="360" w:lineRule="auto"/>
        <w:outlineLvl w:val="0"/>
        <w:rPr>
          <w:rFonts w:ascii="Arial" w:hAnsi="Arial" w:cs="Arial"/>
          <w:b/>
          <w:sz w:val="24"/>
          <w:szCs w:val="24"/>
        </w:rPr>
      </w:pPr>
    </w:p>
    <w:p w:rsidR="00D15205" w:rsidRPr="009519F3" w:rsidRDefault="00D15205" w:rsidP="00364236">
      <w:pPr>
        <w:shd w:val="clear" w:color="auto" w:fill="E0E0E0"/>
        <w:spacing w:before="120" w:after="120"/>
        <w:rPr>
          <w:rFonts w:ascii="Arial" w:hAnsi="Arial" w:cs="Arial"/>
          <w:b/>
          <w:sz w:val="24"/>
          <w:szCs w:val="24"/>
        </w:rPr>
      </w:pPr>
      <w:r w:rsidRPr="009519F3">
        <w:rPr>
          <w:rFonts w:ascii="Arial" w:hAnsi="Arial" w:cs="Arial"/>
          <w:b/>
          <w:sz w:val="24"/>
          <w:szCs w:val="24"/>
        </w:rPr>
        <w:t>Section I: Overview of Department</w:t>
      </w:r>
    </w:p>
    <w:p w:rsidR="00D15205" w:rsidRPr="009519F3" w:rsidRDefault="00D15205" w:rsidP="00D15205">
      <w:pPr>
        <w:numPr>
          <w:ilvl w:val="0"/>
          <w:numId w:val="1"/>
        </w:numPr>
        <w:spacing w:before="120"/>
        <w:rPr>
          <w:rFonts w:ascii="Arial" w:hAnsi="Arial" w:cs="Arial"/>
          <w:b/>
          <w:sz w:val="24"/>
          <w:szCs w:val="24"/>
        </w:rPr>
      </w:pPr>
      <w:r w:rsidRPr="009519F3">
        <w:rPr>
          <w:rFonts w:ascii="Arial" w:hAnsi="Arial" w:cs="Arial"/>
          <w:b/>
          <w:sz w:val="24"/>
          <w:szCs w:val="24"/>
        </w:rPr>
        <w:t>Mission of the department and its programs(s)</w:t>
      </w:r>
    </w:p>
    <w:p w:rsidR="00D15205" w:rsidRPr="009519F3" w:rsidRDefault="00D15205" w:rsidP="00125AB7">
      <w:pPr>
        <w:spacing w:after="120"/>
        <w:ind w:left="720"/>
        <w:rPr>
          <w:rFonts w:ascii="Arial" w:hAnsi="Arial" w:cs="Arial"/>
          <w:sz w:val="24"/>
          <w:szCs w:val="24"/>
        </w:rPr>
      </w:pPr>
      <w:r w:rsidRPr="009519F3">
        <w:rPr>
          <w:rFonts w:ascii="Arial" w:hAnsi="Arial" w:cs="Arial"/>
          <w:i/>
          <w:sz w:val="24"/>
          <w:szCs w:val="24"/>
        </w:rPr>
        <w:t>What is the purpose of the department and its programs?  What publics does the department serve through its instructional programs? What positive changes in students, the community and/or disciplines/professions is the department striving to effect?</w:t>
      </w:r>
    </w:p>
    <w:p w:rsidR="004147FE" w:rsidRPr="009519F3" w:rsidRDefault="004147FE" w:rsidP="00125AB7">
      <w:pPr>
        <w:ind w:left="720"/>
        <w:rPr>
          <w:rFonts w:ascii="Arial" w:hAnsi="Arial" w:cs="Arial"/>
          <w:color w:val="0000FF"/>
          <w:sz w:val="24"/>
          <w:szCs w:val="24"/>
        </w:rPr>
      </w:pPr>
    </w:p>
    <w:p w:rsidR="00483F82" w:rsidRPr="00B14974" w:rsidRDefault="004147FE" w:rsidP="00125AB7">
      <w:pPr>
        <w:pStyle w:val="BodyText2"/>
        <w:ind w:left="720"/>
        <w:jc w:val="left"/>
      </w:pPr>
      <w:r w:rsidRPr="009519F3">
        <w:t xml:space="preserve">The purpose of the Biology Department is to improve </w:t>
      </w:r>
      <w:r w:rsidR="00AA0DB1">
        <w:t xml:space="preserve">biological </w:t>
      </w:r>
      <w:r w:rsidRPr="009519F3">
        <w:t>science</w:t>
      </w:r>
      <w:r w:rsidR="00FD0DD6">
        <w:t xml:space="preserve"> </w:t>
      </w:r>
      <w:r w:rsidR="00AA0DB1" w:rsidRPr="00AA0DB1">
        <w:t>literacy</w:t>
      </w:r>
      <w:r w:rsidR="00357B42">
        <w:t xml:space="preserve"> </w:t>
      </w:r>
      <w:r w:rsidRPr="009519F3">
        <w:t>among students</w:t>
      </w:r>
      <w:r w:rsidR="00D71DA1" w:rsidRPr="009519F3">
        <w:t xml:space="preserve">.  </w:t>
      </w:r>
      <w:r w:rsidR="00483F82" w:rsidRPr="009519F3">
        <w:t xml:space="preserve">Students in biology and biotechnology </w:t>
      </w:r>
      <w:r w:rsidR="00253ED3" w:rsidRPr="009519F3">
        <w:t xml:space="preserve">are exposed to both historical and current issues in science.  They explore modern problems that affect </w:t>
      </w:r>
      <w:r w:rsidR="001C3C3B" w:rsidRPr="009519F3">
        <w:t xml:space="preserve">themselves, local, and </w:t>
      </w:r>
      <w:r w:rsidR="00DB3D8D">
        <w:t xml:space="preserve">global populations.  </w:t>
      </w:r>
      <w:r w:rsidR="00BB7FB4">
        <w:t xml:space="preserve">In the lecture class environment, students have an opportunity to interact with their instructors and fellow students as these issues are addressed.  </w:t>
      </w:r>
      <w:r w:rsidR="00DB3D8D">
        <w:t>Students</w:t>
      </w:r>
      <w:r w:rsidR="00253ED3" w:rsidRPr="009519F3">
        <w:t xml:space="preserve"> </w:t>
      </w:r>
      <w:r w:rsidR="00BB7FB4">
        <w:t xml:space="preserve">also </w:t>
      </w:r>
      <w:r w:rsidR="00483F82" w:rsidRPr="009519F3">
        <w:t>experience  hands-on work</w:t>
      </w:r>
      <w:r w:rsidR="00DB3D8D">
        <w:t xml:space="preserve"> in laboratories</w:t>
      </w:r>
      <w:r w:rsidR="00483F82" w:rsidRPr="009519F3">
        <w:t xml:space="preserve"> where they </w:t>
      </w:r>
      <w:r w:rsidR="007069B4" w:rsidRPr="009519F3">
        <w:t xml:space="preserve">develop skills </w:t>
      </w:r>
      <w:r w:rsidR="00483F82" w:rsidRPr="009519F3">
        <w:t>us</w:t>
      </w:r>
      <w:r w:rsidR="007069B4" w:rsidRPr="009519F3">
        <w:t>ing</w:t>
      </w:r>
      <w:r w:rsidR="00483F82" w:rsidRPr="009519F3">
        <w:t xml:space="preserve"> biological </w:t>
      </w:r>
      <w:r w:rsidR="007069B4" w:rsidRPr="009519F3">
        <w:t xml:space="preserve">supplies and </w:t>
      </w:r>
      <w:r w:rsidR="00483F82" w:rsidRPr="009519F3">
        <w:t xml:space="preserve">equipment, study biological models, observe and dissect biological specimens, design and run experiments, learn aseptic techniques, practice weighing and measuring, collect and analyze data, </w:t>
      </w:r>
      <w:r w:rsidR="00253ED3" w:rsidRPr="009519F3">
        <w:t xml:space="preserve">and </w:t>
      </w:r>
      <w:r w:rsidR="00483F82" w:rsidRPr="009519F3">
        <w:t xml:space="preserve">write laboratory reports </w:t>
      </w:r>
      <w:r w:rsidR="00483F82" w:rsidRPr="00B14974">
        <w:t>and notebooks</w:t>
      </w:r>
      <w:r w:rsidR="00E363E9" w:rsidRPr="00B14974">
        <w:t>.</w:t>
      </w:r>
      <w:r w:rsidR="00483F82" w:rsidRPr="00B14974">
        <w:t xml:space="preserve"> </w:t>
      </w:r>
      <w:r w:rsidR="00650FDA" w:rsidRPr="00B14974">
        <w:t xml:space="preserve"> Through these experiences, students gain understanding and appreciation for the scientific method that is central to all of the sciences.</w:t>
      </w:r>
    </w:p>
    <w:p w:rsidR="004147FE" w:rsidRPr="009519F3" w:rsidRDefault="004147FE" w:rsidP="00125AB7">
      <w:pPr>
        <w:ind w:left="720"/>
        <w:rPr>
          <w:rFonts w:ascii="Arial" w:hAnsi="Arial" w:cs="Arial"/>
          <w:sz w:val="24"/>
          <w:szCs w:val="24"/>
        </w:rPr>
      </w:pPr>
    </w:p>
    <w:p w:rsidR="00D15205" w:rsidRPr="009519F3" w:rsidRDefault="00EA7A18" w:rsidP="00396D20">
      <w:pPr>
        <w:spacing w:before="240"/>
        <w:ind w:left="720"/>
        <w:rPr>
          <w:rFonts w:ascii="Arial" w:hAnsi="Arial" w:cs="Arial"/>
          <w:sz w:val="24"/>
          <w:szCs w:val="24"/>
        </w:rPr>
      </w:pPr>
      <w:r w:rsidRPr="009519F3">
        <w:rPr>
          <w:rFonts w:ascii="Arial" w:hAnsi="Arial" w:cs="Arial"/>
          <w:sz w:val="24"/>
          <w:szCs w:val="24"/>
        </w:rPr>
        <w:t>The Biology Department offers courses that support transfer to</w:t>
      </w:r>
      <w:r w:rsidR="00650569" w:rsidRPr="009519F3">
        <w:rPr>
          <w:rFonts w:ascii="Arial" w:hAnsi="Arial" w:cs="Arial"/>
          <w:sz w:val="24"/>
          <w:szCs w:val="24"/>
        </w:rPr>
        <w:t xml:space="preserve"> universities, achievement of a</w:t>
      </w:r>
      <w:r w:rsidR="00741E6D">
        <w:rPr>
          <w:rFonts w:ascii="Arial" w:hAnsi="Arial" w:cs="Arial"/>
          <w:sz w:val="24"/>
          <w:szCs w:val="24"/>
        </w:rPr>
        <w:t>n</w:t>
      </w:r>
      <w:r w:rsidR="00650569" w:rsidRPr="009519F3">
        <w:rPr>
          <w:rFonts w:ascii="Arial" w:hAnsi="Arial" w:cs="Arial"/>
          <w:sz w:val="24"/>
          <w:szCs w:val="24"/>
        </w:rPr>
        <w:t xml:space="preserve"> </w:t>
      </w:r>
      <w:r w:rsidR="003B1697">
        <w:rPr>
          <w:rFonts w:ascii="Arial" w:hAnsi="Arial" w:cs="Arial"/>
          <w:sz w:val="24"/>
          <w:szCs w:val="24"/>
        </w:rPr>
        <w:t>SME</w:t>
      </w:r>
      <w:r w:rsidRPr="009519F3">
        <w:rPr>
          <w:rFonts w:ascii="Arial" w:hAnsi="Arial" w:cs="Arial"/>
          <w:sz w:val="24"/>
          <w:szCs w:val="24"/>
        </w:rPr>
        <w:t xml:space="preserve"> A.A. or </w:t>
      </w:r>
      <w:r w:rsidR="00357B42">
        <w:rPr>
          <w:rFonts w:ascii="Arial" w:hAnsi="Arial" w:cs="Arial"/>
          <w:sz w:val="24"/>
          <w:szCs w:val="24"/>
        </w:rPr>
        <w:t>A.</w:t>
      </w:r>
      <w:r w:rsidRPr="009519F3">
        <w:rPr>
          <w:rFonts w:ascii="Arial" w:hAnsi="Arial" w:cs="Arial"/>
          <w:sz w:val="24"/>
          <w:szCs w:val="24"/>
        </w:rPr>
        <w:t>A.S. degree with emphasis in Biology</w:t>
      </w:r>
      <w:r w:rsidR="00EE4672">
        <w:rPr>
          <w:rFonts w:ascii="Arial" w:hAnsi="Arial" w:cs="Arial"/>
          <w:sz w:val="24"/>
          <w:szCs w:val="24"/>
        </w:rPr>
        <w:t xml:space="preserve"> </w:t>
      </w:r>
      <w:r w:rsidR="009D11F3" w:rsidRPr="009519F3">
        <w:rPr>
          <w:rFonts w:ascii="Arial" w:hAnsi="Arial" w:cs="Arial"/>
          <w:sz w:val="24"/>
          <w:szCs w:val="24"/>
        </w:rPr>
        <w:t xml:space="preserve">and </w:t>
      </w:r>
      <w:r w:rsidR="00650569" w:rsidRPr="009519F3">
        <w:rPr>
          <w:rFonts w:ascii="Arial" w:hAnsi="Arial" w:cs="Arial"/>
          <w:sz w:val="24"/>
          <w:szCs w:val="24"/>
        </w:rPr>
        <w:t>achievement of degrees and/or ce</w:t>
      </w:r>
      <w:r w:rsidR="00DB6C90">
        <w:rPr>
          <w:rFonts w:ascii="Arial" w:hAnsi="Arial" w:cs="Arial"/>
          <w:sz w:val="24"/>
          <w:szCs w:val="24"/>
        </w:rPr>
        <w:t xml:space="preserve">rtificates from other </w:t>
      </w:r>
      <w:r w:rsidR="00357B42">
        <w:rPr>
          <w:rFonts w:ascii="Arial" w:hAnsi="Arial" w:cs="Arial"/>
          <w:sz w:val="24"/>
          <w:szCs w:val="24"/>
        </w:rPr>
        <w:t>divisions.</w:t>
      </w:r>
      <w:r w:rsidR="00357B42" w:rsidRPr="009519F3">
        <w:rPr>
          <w:rFonts w:ascii="Arial" w:hAnsi="Arial" w:cs="Arial"/>
          <w:sz w:val="24"/>
          <w:szCs w:val="24"/>
        </w:rPr>
        <w:t xml:space="preserve"> The</w:t>
      </w:r>
      <w:r w:rsidR="004D7631" w:rsidRPr="009519F3">
        <w:rPr>
          <w:rFonts w:ascii="Arial" w:hAnsi="Arial" w:cs="Arial"/>
          <w:sz w:val="24"/>
          <w:szCs w:val="24"/>
        </w:rPr>
        <w:t xml:space="preserve"> Biology Department </w:t>
      </w:r>
      <w:r w:rsidR="00650569" w:rsidRPr="009519F3">
        <w:rPr>
          <w:rFonts w:ascii="Arial" w:hAnsi="Arial" w:cs="Arial"/>
          <w:sz w:val="24"/>
          <w:szCs w:val="24"/>
        </w:rPr>
        <w:t>offer</w:t>
      </w:r>
      <w:r w:rsidR="004D7631" w:rsidRPr="009519F3">
        <w:rPr>
          <w:rFonts w:ascii="Arial" w:hAnsi="Arial" w:cs="Arial"/>
          <w:sz w:val="24"/>
          <w:szCs w:val="24"/>
        </w:rPr>
        <w:t>s</w:t>
      </w:r>
      <w:r w:rsidR="00650569" w:rsidRPr="009519F3">
        <w:rPr>
          <w:rFonts w:ascii="Arial" w:hAnsi="Arial" w:cs="Arial"/>
          <w:sz w:val="24"/>
          <w:szCs w:val="24"/>
        </w:rPr>
        <w:t xml:space="preserve"> </w:t>
      </w:r>
      <w:r w:rsidR="00B553B1" w:rsidRPr="009519F3">
        <w:rPr>
          <w:rFonts w:ascii="Arial" w:hAnsi="Arial" w:cs="Arial"/>
          <w:sz w:val="24"/>
          <w:szCs w:val="24"/>
        </w:rPr>
        <w:t xml:space="preserve">the </w:t>
      </w:r>
      <w:r w:rsidR="00650569" w:rsidRPr="009519F3">
        <w:rPr>
          <w:rFonts w:ascii="Arial" w:hAnsi="Arial" w:cs="Arial"/>
          <w:sz w:val="24"/>
          <w:szCs w:val="24"/>
        </w:rPr>
        <w:t>A.A.S.</w:t>
      </w:r>
      <w:r w:rsidR="00F222BE">
        <w:rPr>
          <w:rFonts w:ascii="Arial" w:hAnsi="Arial" w:cs="Arial"/>
          <w:sz w:val="24"/>
          <w:szCs w:val="24"/>
        </w:rPr>
        <w:t xml:space="preserve"> degree</w:t>
      </w:r>
      <w:r w:rsidR="00650569" w:rsidRPr="009519F3">
        <w:rPr>
          <w:rFonts w:ascii="Arial" w:hAnsi="Arial" w:cs="Arial"/>
          <w:sz w:val="24"/>
          <w:szCs w:val="24"/>
        </w:rPr>
        <w:t xml:space="preserve"> in Biotechnology</w:t>
      </w:r>
      <w:r w:rsidR="00734F14">
        <w:rPr>
          <w:rFonts w:ascii="Arial" w:hAnsi="Arial" w:cs="Arial"/>
          <w:sz w:val="24"/>
          <w:szCs w:val="24"/>
        </w:rPr>
        <w:t xml:space="preserve"> (under the quarter system) and BIOE.S.AS and BTN.S.AAS (under the semester system)</w:t>
      </w:r>
      <w:r w:rsidR="00650569" w:rsidRPr="009519F3">
        <w:rPr>
          <w:rFonts w:ascii="Arial" w:hAnsi="Arial" w:cs="Arial"/>
          <w:sz w:val="24"/>
          <w:szCs w:val="24"/>
        </w:rPr>
        <w:t>.</w:t>
      </w:r>
      <w:r w:rsidR="00734F14">
        <w:rPr>
          <w:rFonts w:ascii="Arial" w:hAnsi="Arial" w:cs="Arial"/>
          <w:sz w:val="24"/>
          <w:szCs w:val="24"/>
        </w:rPr>
        <w:t xml:space="preserve"> </w:t>
      </w:r>
      <w:r w:rsidR="00650569" w:rsidRPr="009519F3">
        <w:rPr>
          <w:rFonts w:ascii="Arial" w:hAnsi="Arial" w:cs="Arial"/>
          <w:sz w:val="24"/>
          <w:szCs w:val="24"/>
        </w:rPr>
        <w:t xml:space="preserve"> </w:t>
      </w:r>
    </w:p>
    <w:p w:rsidR="00222061" w:rsidRDefault="00222061" w:rsidP="00D15205">
      <w:pPr>
        <w:rPr>
          <w:rFonts w:ascii="Arial" w:hAnsi="Arial" w:cs="Arial"/>
          <w:sz w:val="24"/>
          <w:szCs w:val="24"/>
        </w:rPr>
      </w:pPr>
    </w:p>
    <w:p w:rsidR="00C06A91" w:rsidRDefault="00C06A91" w:rsidP="00D15205">
      <w:pPr>
        <w:rPr>
          <w:rFonts w:ascii="Arial" w:hAnsi="Arial" w:cs="Arial"/>
          <w:sz w:val="24"/>
          <w:szCs w:val="24"/>
        </w:rPr>
      </w:pPr>
    </w:p>
    <w:p w:rsidR="00C06A91" w:rsidRPr="009519F3" w:rsidRDefault="00C06A91" w:rsidP="00D15205">
      <w:pPr>
        <w:rPr>
          <w:rFonts w:ascii="Arial" w:hAnsi="Arial" w:cs="Arial"/>
          <w:sz w:val="24"/>
          <w:szCs w:val="24"/>
        </w:rPr>
      </w:pPr>
    </w:p>
    <w:p w:rsidR="00D15205" w:rsidRPr="009519F3" w:rsidRDefault="00D15205" w:rsidP="00010A41">
      <w:pPr>
        <w:numPr>
          <w:ilvl w:val="0"/>
          <w:numId w:val="1"/>
        </w:numPr>
        <w:spacing w:before="120"/>
        <w:rPr>
          <w:rFonts w:ascii="Arial" w:hAnsi="Arial" w:cs="Arial"/>
          <w:b/>
          <w:sz w:val="24"/>
          <w:szCs w:val="24"/>
        </w:rPr>
      </w:pPr>
      <w:r w:rsidRPr="009519F3">
        <w:rPr>
          <w:rFonts w:ascii="Arial" w:hAnsi="Arial" w:cs="Arial"/>
          <w:b/>
          <w:sz w:val="24"/>
          <w:szCs w:val="24"/>
        </w:rPr>
        <w:t>Description of the self-study process</w:t>
      </w:r>
    </w:p>
    <w:p w:rsidR="00D15205" w:rsidRPr="009519F3" w:rsidRDefault="00D15205" w:rsidP="00125AB7">
      <w:pPr>
        <w:spacing w:after="120"/>
        <w:ind w:left="720"/>
        <w:rPr>
          <w:rFonts w:ascii="Arial" w:hAnsi="Arial" w:cs="Arial"/>
          <w:sz w:val="24"/>
          <w:szCs w:val="24"/>
        </w:rPr>
      </w:pPr>
      <w:r w:rsidRPr="009519F3">
        <w:rPr>
          <w:rFonts w:ascii="Arial" w:hAnsi="Arial" w:cs="Arial"/>
          <w:i/>
          <w:color w:val="000000"/>
          <w:sz w:val="24"/>
          <w:szCs w:val="24"/>
        </w:rPr>
        <w:t>Briefly describe the process the department followed to examine its status and prepare for this review. What were the strengths of the process, and what would the department do differently in its next five-year review?</w:t>
      </w:r>
    </w:p>
    <w:p w:rsidR="00E46BB2" w:rsidRPr="009519F3" w:rsidRDefault="002B06ED" w:rsidP="00125AB7">
      <w:pPr>
        <w:pStyle w:val="BodyText2"/>
        <w:ind w:left="720"/>
        <w:jc w:val="left"/>
        <w:rPr>
          <w:color w:val="FF0000"/>
        </w:rPr>
      </w:pPr>
      <w:r w:rsidRPr="009519F3">
        <w:t xml:space="preserve">The self-study process began </w:t>
      </w:r>
      <w:r w:rsidR="00B61D34" w:rsidRPr="009519F3">
        <w:t xml:space="preserve">in </w:t>
      </w:r>
      <w:r w:rsidR="00734F14">
        <w:t>fall</w:t>
      </w:r>
      <w:r w:rsidR="003B1697">
        <w:t xml:space="preserve"> 2012</w:t>
      </w:r>
      <w:r w:rsidR="00645050" w:rsidRPr="009519F3">
        <w:t xml:space="preserve"> with a meeting between </w:t>
      </w:r>
      <w:r w:rsidR="003B1697">
        <w:t>Jared Cutler, PhD.</w:t>
      </w:r>
      <w:r w:rsidR="00645050" w:rsidRPr="009519F3">
        <w:t xml:space="preserve"> and the chair to </w:t>
      </w:r>
      <w:r w:rsidR="00C105ED">
        <w:t>develop</w:t>
      </w:r>
      <w:r w:rsidR="00645050" w:rsidRPr="009519F3">
        <w:t xml:space="preserve"> the Environmental Scan.  </w:t>
      </w:r>
      <w:r w:rsidR="003B1697">
        <w:t>During the fall term</w:t>
      </w:r>
      <w:r w:rsidR="00645050" w:rsidRPr="009519F3">
        <w:t xml:space="preserve">, the chair attended </w:t>
      </w:r>
      <w:r w:rsidRPr="009519F3">
        <w:t xml:space="preserve">an </w:t>
      </w:r>
      <w:r w:rsidRPr="00A95B55">
        <w:t>orientation</w:t>
      </w:r>
      <w:r w:rsidR="00645050" w:rsidRPr="00A95B55">
        <w:t xml:space="preserve"> </w:t>
      </w:r>
      <w:r w:rsidR="00903591" w:rsidRPr="00A95B55">
        <w:t xml:space="preserve">and </w:t>
      </w:r>
      <w:r w:rsidR="00645050" w:rsidRPr="00A95B55">
        <w:t>t</w:t>
      </w:r>
      <w:r w:rsidR="00B61D34" w:rsidRPr="00A95B55">
        <w:t xml:space="preserve">he biology department met </w:t>
      </w:r>
      <w:r w:rsidRPr="00A95B55">
        <w:t xml:space="preserve">with </w:t>
      </w:r>
      <w:r w:rsidR="003B1697">
        <w:t xml:space="preserve">Jared Cutler, who </w:t>
      </w:r>
      <w:r w:rsidR="000D5664" w:rsidRPr="00A95B55">
        <w:t>described the</w:t>
      </w:r>
      <w:r w:rsidR="00184ED1">
        <w:t xml:space="preserve"> year</w:t>
      </w:r>
      <w:r w:rsidR="000D5664" w:rsidRPr="00A95B55">
        <w:t xml:space="preserve"> process </w:t>
      </w:r>
      <w:r w:rsidR="00B61D34" w:rsidRPr="009519F3">
        <w:t>and answered our questions</w:t>
      </w:r>
      <w:r w:rsidRPr="009519F3">
        <w:t xml:space="preserve">. </w:t>
      </w:r>
      <w:r w:rsidR="00DF68F7" w:rsidRPr="009519F3">
        <w:t>E</w:t>
      </w:r>
      <w:r w:rsidR="00650569" w:rsidRPr="009519F3">
        <w:t xml:space="preserve">ach </w:t>
      </w:r>
      <w:r w:rsidR="00B61D34" w:rsidRPr="009519F3">
        <w:t>full-time faculty member</w:t>
      </w:r>
      <w:r w:rsidR="00650569" w:rsidRPr="009519F3">
        <w:t xml:space="preserve"> </w:t>
      </w:r>
      <w:r w:rsidR="00645050" w:rsidRPr="009519F3">
        <w:t xml:space="preserve">then </w:t>
      </w:r>
      <w:r w:rsidR="00B61D34" w:rsidRPr="009519F3">
        <w:t>selected one</w:t>
      </w:r>
      <w:r w:rsidR="00650569" w:rsidRPr="009519F3">
        <w:t xml:space="preserve"> </w:t>
      </w:r>
      <w:r w:rsidR="00B61D34" w:rsidRPr="009519F3">
        <w:t>or more sections of the review template</w:t>
      </w:r>
      <w:r w:rsidR="00DF68F7" w:rsidRPr="009519F3">
        <w:t xml:space="preserve"> and collected information or </w:t>
      </w:r>
      <w:r w:rsidR="000D5664" w:rsidRPr="009519F3">
        <w:t>analyz</w:t>
      </w:r>
      <w:r w:rsidR="00DF68F7" w:rsidRPr="009519F3">
        <w:t>ed</w:t>
      </w:r>
      <w:r w:rsidR="00650569" w:rsidRPr="009519F3">
        <w:t xml:space="preserve"> the data </w:t>
      </w:r>
      <w:r w:rsidR="00645050" w:rsidRPr="009519F3">
        <w:t>related</w:t>
      </w:r>
      <w:r w:rsidR="00650569" w:rsidRPr="009519F3">
        <w:t xml:space="preserve"> to </w:t>
      </w:r>
      <w:r w:rsidR="00645050" w:rsidRPr="009519F3">
        <w:t>that section</w:t>
      </w:r>
      <w:r w:rsidR="00DA4A7F" w:rsidRPr="009519F3">
        <w:t xml:space="preserve">.  </w:t>
      </w:r>
      <w:r w:rsidR="00DF68F7" w:rsidRPr="009519F3">
        <w:t>The</w:t>
      </w:r>
      <w:r w:rsidR="00DA4A7F" w:rsidRPr="009519F3">
        <w:t xml:space="preserve"> </w:t>
      </w:r>
      <w:r w:rsidR="00E46BB2" w:rsidRPr="009519F3">
        <w:t xml:space="preserve">individual </w:t>
      </w:r>
      <w:r w:rsidR="00DA4A7F" w:rsidRPr="009519F3">
        <w:t xml:space="preserve">sections were </w:t>
      </w:r>
      <w:r w:rsidR="00DF68F7" w:rsidRPr="009519F3">
        <w:t>compiled by the chair and</w:t>
      </w:r>
      <w:r w:rsidR="00451F92">
        <w:t xml:space="preserve"> multiple</w:t>
      </w:r>
      <w:r w:rsidR="00BA3FEC">
        <w:t xml:space="preserve"> </w:t>
      </w:r>
      <w:r w:rsidR="00DF535A" w:rsidRPr="009519F3">
        <w:t>d</w:t>
      </w:r>
      <w:r w:rsidR="00E46BB2" w:rsidRPr="009519F3">
        <w:t>raft</w:t>
      </w:r>
      <w:r w:rsidR="00DF535A" w:rsidRPr="009519F3">
        <w:t>s</w:t>
      </w:r>
      <w:r w:rsidR="00E46BB2" w:rsidRPr="009519F3">
        <w:t xml:space="preserve"> </w:t>
      </w:r>
      <w:r w:rsidR="00DF535A" w:rsidRPr="009519F3">
        <w:t>were</w:t>
      </w:r>
      <w:r w:rsidR="00DA4A7F" w:rsidRPr="009519F3">
        <w:t xml:space="preserve"> circulated for </w:t>
      </w:r>
      <w:r w:rsidR="00645050" w:rsidRPr="009519F3">
        <w:t xml:space="preserve">feedback and </w:t>
      </w:r>
      <w:r w:rsidR="00DA4A7F" w:rsidRPr="009519F3">
        <w:t>editing.</w:t>
      </w:r>
      <w:r w:rsidR="00E46BB2" w:rsidRPr="009519F3">
        <w:t xml:space="preserve"> </w:t>
      </w:r>
      <w:r w:rsidR="00DF68F7" w:rsidRPr="009519F3">
        <w:t xml:space="preserve">The </w:t>
      </w:r>
      <w:r w:rsidR="006C32B9">
        <w:t>faculty</w:t>
      </w:r>
      <w:r w:rsidR="00DF68F7" w:rsidRPr="009519F3">
        <w:t xml:space="preserve"> discussed the review before submitting the final version. </w:t>
      </w:r>
    </w:p>
    <w:p w:rsidR="00E46BB2" w:rsidRPr="00A95B55" w:rsidRDefault="00E46BB2" w:rsidP="00125AB7">
      <w:pPr>
        <w:ind w:left="720"/>
        <w:rPr>
          <w:rFonts w:ascii="Arial" w:hAnsi="Arial" w:cs="Arial"/>
          <w:sz w:val="24"/>
          <w:szCs w:val="24"/>
        </w:rPr>
      </w:pPr>
    </w:p>
    <w:p w:rsidR="00650FDA" w:rsidRPr="00A95B55" w:rsidRDefault="00650FDA" w:rsidP="00125AB7">
      <w:pPr>
        <w:ind w:left="720"/>
        <w:rPr>
          <w:rFonts w:ascii="Arial" w:hAnsi="Arial" w:cs="Arial"/>
          <w:sz w:val="24"/>
          <w:szCs w:val="24"/>
        </w:rPr>
      </w:pPr>
      <w:r w:rsidRPr="00A95B55">
        <w:rPr>
          <w:rFonts w:ascii="Arial" w:hAnsi="Arial" w:cs="Arial"/>
          <w:sz w:val="24"/>
          <w:szCs w:val="24"/>
        </w:rPr>
        <w:t xml:space="preserve">One of the strengths of this self-study was the involvement of </w:t>
      </w:r>
      <w:r w:rsidR="00AA0DB1" w:rsidRPr="00A95B55">
        <w:rPr>
          <w:rFonts w:ascii="Arial" w:hAnsi="Arial" w:cs="Arial"/>
          <w:sz w:val="24"/>
          <w:szCs w:val="24"/>
        </w:rPr>
        <w:t>the department’s entire</w:t>
      </w:r>
      <w:r w:rsidR="000E0E3C">
        <w:rPr>
          <w:rFonts w:ascii="Arial" w:hAnsi="Arial" w:cs="Arial"/>
          <w:sz w:val="24"/>
          <w:szCs w:val="24"/>
        </w:rPr>
        <w:t xml:space="preserve"> faculty</w:t>
      </w:r>
      <w:r w:rsidR="00451F92">
        <w:rPr>
          <w:rFonts w:ascii="Arial" w:hAnsi="Arial" w:cs="Arial"/>
          <w:sz w:val="24"/>
          <w:szCs w:val="24"/>
        </w:rPr>
        <w:t xml:space="preserve"> and staff</w:t>
      </w:r>
      <w:r w:rsidR="000E0E3C">
        <w:rPr>
          <w:rFonts w:ascii="Arial" w:hAnsi="Arial" w:cs="Arial"/>
          <w:sz w:val="24"/>
          <w:szCs w:val="24"/>
        </w:rPr>
        <w:t>.</w:t>
      </w:r>
      <w:r w:rsidRPr="00A95B55">
        <w:rPr>
          <w:rFonts w:ascii="Arial" w:hAnsi="Arial" w:cs="Arial"/>
          <w:sz w:val="24"/>
          <w:szCs w:val="24"/>
        </w:rPr>
        <w:t xml:space="preserve">  This involvement served to promote </w:t>
      </w:r>
      <w:r w:rsidR="00AA0DB1" w:rsidRPr="00A95B55">
        <w:rPr>
          <w:rFonts w:ascii="Arial" w:hAnsi="Arial" w:cs="Arial"/>
          <w:sz w:val="24"/>
          <w:szCs w:val="24"/>
        </w:rPr>
        <w:t>awareness</w:t>
      </w:r>
      <w:r w:rsidRPr="00A95B55">
        <w:rPr>
          <w:rFonts w:ascii="Arial" w:hAnsi="Arial" w:cs="Arial"/>
          <w:sz w:val="24"/>
          <w:szCs w:val="24"/>
        </w:rPr>
        <w:t xml:space="preserve"> in our faculty</w:t>
      </w:r>
      <w:r w:rsidR="00451F92">
        <w:rPr>
          <w:rFonts w:ascii="Arial" w:hAnsi="Arial" w:cs="Arial"/>
          <w:sz w:val="24"/>
          <w:szCs w:val="24"/>
        </w:rPr>
        <w:t xml:space="preserve"> and staff</w:t>
      </w:r>
      <w:r w:rsidRPr="00A95B55">
        <w:rPr>
          <w:rFonts w:ascii="Arial" w:hAnsi="Arial" w:cs="Arial"/>
          <w:sz w:val="24"/>
          <w:szCs w:val="24"/>
        </w:rPr>
        <w:t xml:space="preserve"> of the overall mission of the department</w:t>
      </w:r>
      <w:r w:rsidR="00451F92">
        <w:rPr>
          <w:rFonts w:ascii="Arial" w:hAnsi="Arial" w:cs="Arial"/>
          <w:sz w:val="24"/>
          <w:szCs w:val="24"/>
        </w:rPr>
        <w:t>,</w:t>
      </w:r>
      <w:r w:rsidRPr="00A95B55">
        <w:rPr>
          <w:rFonts w:ascii="Arial" w:hAnsi="Arial" w:cs="Arial"/>
          <w:sz w:val="24"/>
          <w:szCs w:val="24"/>
        </w:rPr>
        <w:t xml:space="preserve"> </w:t>
      </w:r>
      <w:r w:rsidR="009A5D39">
        <w:rPr>
          <w:rFonts w:ascii="Arial" w:hAnsi="Arial" w:cs="Arial"/>
          <w:sz w:val="24"/>
          <w:szCs w:val="24"/>
        </w:rPr>
        <w:t>as well as</w:t>
      </w:r>
      <w:r w:rsidRPr="00A95B55">
        <w:rPr>
          <w:rFonts w:ascii="Arial" w:hAnsi="Arial" w:cs="Arial"/>
          <w:sz w:val="24"/>
          <w:szCs w:val="24"/>
        </w:rPr>
        <w:t xml:space="preserve"> issues that might be outside of their individual teaching responsibilities.</w:t>
      </w:r>
    </w:p>
    <w:p w:rsidR="00650FDA" w:rsidRDefault="00650FDA" w:rsidP="00125AB7">
      <w:pPr>
        <w:ind w:left="720"/>
        <w:rPr>
          <w:rFonts w:ascii="Arial" w:hAnsi="Arial" w:cs="Arial"/>
          <w:color w:val="FF0000"/>
          <w:sz w:val="24"/>
          <w:szCs w:val="24"/>
        </w:rPr>
      </w:pPr>
    </w:p>
    <w:p w:rsidR="00650FDA" w:rsidRPr="00A95B55" w:rsidRDefault="009A5D39" w:rsidP="00125AB7">
      <w:pPr>
        <w:pStyle w:val="BodyText2"/>
        <w:ind w:left="720"/>
        <w:jc w:val="left"/>
      </w:pPr>
      <w:r>
        <w:t>Because</w:t>
      </w:r>
      <w:r w:rsidR="00650FDA" w:rsidRPr="00A95B55">
        <w:t xml:space="preserve"> this has probably been the most comprehensive review of the Biology Department to date</w:t>
      </w:r>
      <w:r w:rsidR="00EE4672">
        <w:t xml:space="preserve"> and is the last program review prior to quarter to semester conversion</w:t>
      </w:r>
      <w:r w:rsidR="00650FDA" w:rsidRPr="00A95B55">
        <w:t xml:space="preserve">, it will serve as an important benchmark when assessing our progress in </w:t>
      </w:r>
      <w:r>
        <w:t>subsequent</w:t>
      </w:r>
      <w:r w:rsidR="00650FDA" w:rsidRPr="00A95B55">
        <w:t xml:space="preserve"> department review</w:t>
      </w:r>
      <w:r>
        <w:t>s</w:t>
      </w:r>
      <w:r w:rsidR="00EE4672">
        <w:t xml:space="preserve"> within the semester system</w:t>
      </w:r>
      <w:r w:rsidR="00650FDA" w:rsidRPr="00A95B55">
        <w:t>.</w:t>
      </w:r>
    </w:p>
    <w:p w:rsidR="00D15205" w:rsidRDefault="00D15205"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Default="00C06A91" w:rsidP="00D15205">
      <w:pPr>
        <w:rPr>
          <w:rFonts w:ascii="Arial" w:hAnsi="Arial" w:cs="Arial"/>
          <w:sz w:val="24"/>
          <w:szCs w:val="24"/>
        </w:rPr>
      </w:pPr>
    </w:p>
    <w:p w:rsidR="00C06A91" w:rsidRPr="009519F3" w:rsidRDefault="00C06A91" w:rsidP="00D15205">
      <w:pPr>
        <w:rPr>
          <w:rFonts w:ascii="Arial" w:hAnsi="Arial" w:cs="Arial"/>
          <w:sz w:val="24"/>
          <w:szCs w:val="24"/>
        </w:rPr>
      </w:pPr>
    </w:p>
    <w:p w:rsidR="00D15205" w:rsidRPr="009519F3" w:rsidRDefault="00D15205" w:rsidP="00364236">
      <w:pPr>
        <w:shd w:val="clear" w:color="auto" w:fill="E0E0E0"/>
        <w:spacing w:before="120" w:after="120"/>
        <w:rPr>
          <w:rFonts w:ascii="Arial" w:hAnsi="Arial" w:cs="Arial"/>
          <w:b/>
          <w:sz w:val="24"/>
          <w:szCs w:val="24"/>
        </w:rPr>
      </w:pPr>
      <w:r w:rsidRPr="009519F3">
        <w:rPr>
          <w:rFonts w:ascii="Arial" w:hAnsi="Arial" w:cs="Arial"/>
          <w:b/>
          <w:sz w:val="24"/>
          <w:szCs w:val="24"/>
        </w:rPr>
        <w:t>Section II: Overview of Program</w:t>
      </w:r>
    </w:p>
    <w:p w:rsidR="00D15205" w:rsidRPr="009519F3" w:rsidRDefault="00D15205" w:rsidP="00D15205">
      <w:pPr>
        <w:keepNext/>
        <w:numPr>
          <w:ilvl w:val="0"/>
          <w:numId w:val="2"/>
        </w:numPr>
        <w:spacing w:before="120"/>
        <w:rPr>
          <w:rFonts w:ascii="Arial" w:hAnsi="Arial" w:cs="Arial"/>
          <w:b/>
          <w:color w:val="000000"/>
          <w:sz w:val="24"/>
          <w:szCs w:val="24"/>
        </w:rPr>
      </w:pPr>
      <w:r w:rsidRPr="009519F3">
        <w:rPr>
          <w:rFonts w:ascii="Arial" w:hAnsi="Arial" w:cs="Arial"/>
          <w:b/>
          <w:color w:val="000000"/>
          <w:sz w:val="24"/>
          <w:szCs w:val="24"/>
        </w:rPr>
        <w:t>Analysis of Environmental Factors</w:t>
      </w:r>
    </w:p>
    <w:p w:rsidR="00D15205" w:rsidRPr="009519F3" w:rsidRDefault="00D15205" w:rsidP="00010A41">
      <w:pPr>
        <w:keepNext/>
        <w:spacing w:after="120"/>
        <w:ind w:left="720"/>
        <w:rPr>
          <w:rFonts w:ascii="Arial" w:hAnsi="Arial" w:cs="Arial"/>
          <w:i/>
          <w:color w:val="000000"/>
          <w:sz w:val="24"/>
          <w:szCs w:val="24"/>
        </w:rPr>
      </w:pPr>
      <w:r w:rsidRPr="009519F3">
        <w:rPr>
          <w:rFonts w:ascii="Arial" w:hAnsi="Arial" w:cs="Arial"/>
          <w:i/>
          <w:color w:val="000000"/>
          <w:sz w:val="24"/>
          <w:szCs w:val="24"/>
        </w:rPr>
        <w:t xml:space="preserve">This analysis, initially developed in a collaborative meeting between IPR and the department chairperson, provides important background on the environmental factors surrounding the program.  Department chairpersons and faculty members have an opportunity to revise and refine the analysis as part of the self-study process. </w:t>
      </w:r>
    </w:p>
    <w:p w:rsidR="00D6356A" w:rsidRPr="009519F3" w:rsidRDefault="00D6356A" w:rsidP="00010A41">
      <w:pPr>
        <w:ind w:left="720"/>
        <w:rPr>
          <w:rFonts w:ascii="Arial" w:hAnsi="Arial" w:cs="Arial"/>
          <w:color w:val="339966"/>
          <w:sz w:val="24"/>
          <w:szCs w:val="24"/>
        </w:rPr>
      </w:pPr>
    </w:p>
    <w:p w:rsidR="00545DF7" w:rsidRPr="009519F3" w:rsidRDefault="00C70E3A" w:rsidP="00010A41">
      <w:pPr>
        <w:pStyle w:val="BodyText"/>
        <w:ind w:left="720"/>
      </w:pPr>
      <w:r w:rsidRPr="009519F3">
        <w:t>The Biology Department</w:t>
      </w:r>
      <w:r w:rsidR="004B5B52" w:rsidRPr="009519F3">
        <w:t xml:space="preserve"> supports a variety of </w:t>
      </w:r>
      <w:r w:rsidR="008E317D" w:rsidRPr="009519F3">
        <w:t>degree</w:t>
      </w:r>
      <w:r w:rsidR="008E317D">
        <w:t xml:space="preserve"> </w:t>
      </w:r>
      <w:r w:rsidR="008E317D" w:rsidRPr="009519F3">
        <w:t>and</w:t>
      </w:r>
      <w:r w:rsidR="004B5B52" w:rsidRPr="009519F3">
        <w:t xml:space="preserve"> certificate programs </w:t>
      </w:r>
      <w:r w:rsidR="002040FE" w:rsidRPr="009519F3">
        <w:t>from</w:t>
      </w:r>
      <w:r w:rsidRPr="009519F3">
        <w:t xml:space="preserve"> </w:t>
      </w:r>
      <w:r w:rsidR="002040FE" w:rsidRPr="009519F3">
        <w:t>several academic divisions at Sinclair:</w:t>
      </w:r>
      <w:r w:rsidR="003B1697">
        <w:t xml:space="preserve"> </w:t>
      </w:r>
      <w:r w:rsidR="004B5B52" w:rsidRPr="009519F3">
        <w:t>In addition</w:t>
      </w:r>
      <w:r w:rsidR="002040FE" w:rsidRPr="009519F3">
        <w:t xml:space="preserve">, the department </w:t>
      </w:r>
      <w:r w:rsidR="00222061" w:rsidRPr="009519F3">
        <w:t xml:space="preserve">has </w:t>
      </w:r>
      <w:r w:rsidR="002040FE" w:rsidRPr="009519F3">
        <w:t>offer</w:t>
      </w:r>
      <w:r w:rsidR="00222061" w:rsidRPr="009519F3">
        <w:t>ed</w:t>
      </w:r>
      <w:r w:rsidR="002040FE" w:rsidRPr="009519F3">
        <w:t xml:space="preserve"> a career degree, the A.A.S. in Biotechnology</w:t>
      </w:r>
      <w:r w:rsidR="00222061" w:rsidRPr="009519F3">
        <w:t>, since fall, 2001</w:t>
      </w:r>
      <w:r w:rsidR="002040FE" w:rsidRPr="009519F3">
        <w:t xml:space="preserve">.  Outside of Sinclair, the department has associations with </w:t>
      </w:r>
      <w:r w:rsidR="00B46B43" w:rsidRPr="009519F3">
        <w:t xml:space="preserve">local universities, with </w:t>
      </w:r>
      <w:r w:rsidR="002040FE" w:rsidRPr="009519F3">
        <w:t xml:space="preserve">several </w:t>
      </w:r>
      <w:r w:rsidR="00784DA2" w:rsidRPr="009519F3">
        <w:t>Tech Prep high schools</w:t>
      </w:r>
      <w:r w:rsidR="00B46B43" w:rsidRPr="009519F3">
        <w:t>,</w:t>
      </w:r>
      <w:r w:rsidR="002040FE" w:rsidRPr="009519F3">
        <w:t xml:space="preserve"> and with </w:t>
      </w:r>
      <w:r w:rsidR="00784DA2" w:rsidRPr="009519F3">
        <w:t>biotechnology employers in the region.</w:t>
      </w:r>
    </w:p>
    <w:p w:rsidR="00987E36" w:rsidRPr="009519F3" w:rsidRDefault="00987E36" w:rsidP="00010A41">
      <w:pPr>
        <w:ind w:left="720"/>
        <w:rPr>
          <w:rFonts w:ascii="Arial" w:hAnsi="Arial" w:cs="Arial"/>
          <w:sz w:val="24"/>
          <w:szCs w:val="24"/>
        </w:rPr>
      </w:pPr>
    </w:p>
    <w:p w:rsidR="004D62F4" w:rsidRPr="009519F3" w:rsidRDefault="002040FE" w:rsidP="00010A41">
      <w:pPr>
        <w:pStyle w:val="BodyText"/>
        <w:ind w:left="720"/>
      </w:pPr>
      <w:r w:rsidRPr="009519F3">
        <w:t>The department offers two general biology sequences</w:t>
      </w:r>
      <w:r w:rsidR="00CD1E1D" w:rsidRPr="009519F3">
        <w:t xml:space="preserve"> with laboratories</w:t>
      </w:r>
      <w:r w:rsidR="00F222BE">
        <w:t>/or integrated laboratories</w:t>
      </w:r>
      <w:r w:rsidRPr="009519F3">
        <w:t>, one for non-science majors (BIO 111</w:t>
      </w:r>
      <w:r w:rsidR="009A5D39">
        <w:t xml:space="preserve">, 112, &amp; </w:t>
      </w:r>
      <w:r w:rsidRPr="009519F3">
        <w:t>113</w:t>
      </w:r>
      <w:r w:rsidR="00CD1E1D" w:rsidRPr="009519F3">
        <w:t xml:space="preserve"> General Biology I, II, III</w:t>
      </w:r>
      <w:r w:rsidRPr="009519F3">
        <w:t>)</w:t>
      </w:r>
      <w:r w:rsidR="00456EF7">
        <w:t xml:space="preserve"> </w:t>
      </w:r>
      <w:r w:rsidR="00DB3045">
        <w:t xml:space="preserve">          </w:t>
      </w:r>
      <w:r w:rsidR="00456EF7">
        <w:t>(</w:t>
      </w:r>
      <w:r w:rsidR="00456EF7" w:rsidRPr="00456EF7">
        <w:rPr>
          <w:b/>
        </w:rPr>
        <w:t>BIO 1111 and 1212</w:t>
      </w:r>
      <w:r w:rsidR="00456EF7">
        <w:t>)</w:t>
      </w:r>
      <w:r w:rsidRPr="009519F3">
        <w:t xml:space="preserve"> and </w:t>
      </w:r>
      <w:r w:rsidR="009A5D39">
        <w:t xml:space="preserve">the </w:t>
      </w:r>
      <w:r w:rsidRPr="009519F3">
        <w:t xml:space="preserve">other for science majors </w:t>
      </w:r>
      <w:r w:rsidR="00351B7A">
        <w:t xml:space="preserve">        </w:t>
      </w:r>
      <w:r w:rsidRPr="009519F3">
        <w:t>(BIO 171</w:t>
      </w:r>
      <w:r w:rsidR="009A5D39">
        <w:t xml:space="preserve">, 172, &amp; </w:t>
      </w:r>
      <w:r w:rsidRPr="009519F3">
        <w:t>173</w:t>
      </w:r>
      <w:r w:rsidR="00CD1E1D" w:rsidRPr="009519F3">
        <w:t xml:space="preserve"> Principles of Biology I, II, III</w:t>
      </w:r>
      <w:r w:rsidRPr="009519F3">
        <w:t>)</w:t>
      </w:r>
      <w:r w:rsidR="00456EF7">
        <w:t xml:space="preserve"> </w:t>
      </w:r>
      <w:r w:rsidR="00351B7A">
        <w:t xml:space="preserve">               </w:t>
      </w:r>
      <w:r w:rsidR="00456EF7">
        <w:t>(</w:t>
      </w:r>
      <w:r w:rsidR="00456EF7" w:rsidRPr="00456EF7">
        <w:rPr>
          <w:b/>
        </w:rPr>
        <w:t>BIO 1171 and 1272</w:t>
      </w:r>
      <w:r w:rsidR="00456EF7">
        <w:t>)</w:t>
      </w:r>
      <w:r w:rsidRPr="009519F3">
        <w:t xml:space="preserve">. </w:t>
      </w:r>
      <w:r w:rsidR="004D62F4" w:rsidRPr="009519F3">
        <w:t>The major’s sequence (171</w:t>
      </w:r>
      <w:r w:rsidR="009A5D39">
        <w:t xml:space="preserve">, 172, &amp; </w:t>
      </w:r>
      <w:r w:rsidR="004D62F4" w:rsidRPr="009519F3">
        <w:t xml:space="preserve">173) </w:t>
      </w:r>
      <w:r w:rsidR="00336D35">
        <w:t>(</w:t>
      </w:r>
      <w:r w:rsidR="00336D35" w:rsidRPr="00336D35">
        <w:rPr>
          <w:b/>
        </w:rPr>
        <w:t>BIO 1171 and 1272</w:t>
      </w:r>
      <w:r w:rsidR="00336D35">
        <w:t>) was</w:t>
      </w:r>
      <w:r w:rsidR="003B1697">
        <w:t xml:space="preserve"> submitted</w:t>
      </w:r>
      <w:r w:rsidR="004D62F4" w:rsidRPr="009519F3">
        <w:t xml:space="preserve"> </w:t>
      </w:r>
      <w:r w:rsidR="009A5D39">
        <w:t>to</w:t>
      </w:r>
      <w:r w:rsidR="004D62F4" w:rsidRPr="009519F3">
        <w:t xml:space="preserve"> the O</w:t>
      </w:r>
      <w:r w:rsidR="009A5D39">
        <w:t xml:space="preserve">hio </w:t>
      </w:r>
      <w:r w:rsidR="004D62F4" w:rsidRPr="009519F3">
        <w:t>B</w:t>
      </w:r>
      <w:r w:rsidR="009A5D39">
        <w:t xml:space="preserve">oard of </w:t>
      </w:r>
      <w:r w:rsidR="004D62F4" w:rsidRPr="009519F3">
        <w:t>R</w:t>
      </w:r>
      <w:r w:rsidR="009A5D39">
        <w:t>egents</w:t>
      </w:r>
      <w:r w:rsidR="004D62F4" w:rsidRPr="009519F3">
        <w:t xml:space="preserve"> </w:t>
      </w:r>
      <w:r w:rsidR="009A5D39">
        <w:t xml:space="preserve">for the </w:t>
      </w:r>
      <w:r w:rsidR="004D62F4" w:rsidRPr="009519F3">
        <w:t xml:space="preserve">Biology </w:t>
      </w:r>
      <w:r w:rsidR="009A5D39">
        <w:t>Transfer Assurance Guide (</w:t>
      </w:r>
      <w:r w:rsidR="004D62F4" w:rsidRPr="009519F3">
        <w:t>TAG</w:t>
      </w:r>
      <w:r w:rsidR="009A5D39">
        <w:t>)</w:t>
      </w:r>
      <w:r w:rsidR="003B1697">
        <w:t xml:space="preserve"> and approved</w:t>
      </w:r>
      <w:r w:rsidR="004D62F4" w:rsidRPr="009519F3">
        <w:t>.</w:t>
      </w:r>
      <w:r w:rsidR="00F222BE">
        <w:t xml:space="preserve"> Later this class integrated the laboratories into the lecture sequences</w:t>
      </w:r>
      <w:r w:rsidR="000E0E3C">
        <w:t xml:space="preserve"> for pedagogical reasons</w:t>
      </w:r>
      <w:r w:rsidR="00F222BE">
        <w:t>.</w:t>
      </w:r>
    </w:p>
    <w:p w:rsidR="00987E36" w:rsidRPr="009519F3" w:rsidRDefault="00987E36" w:rsidP="00010A41">
      <w:pPr>
        <w:ind w:left="720"/>
        <w:rPr>
          <w:rFonts w:ascii="Arial" w:hAnsi="Arial" w:cs="Arial"/>
          <w:color w:val="0000FF"/>
          <w:sz w:val="24"/>
          <w:szCs w:val="24"/>
        </w:rPr>
      </w:pPr>
    </w:p>
    <w:p w:rsidR="00196517" w:rsidRDefault="00B46B43" w:rsidP="00010A41">
      <w:pPr>
        <w:pStyle w:val="BodyText"/>
        <w:ind w:left="720"/>
      </w:pPr>
      <w:r w:rsidRPr="009519F3">
        <w:t>The department offers the following anatomy and physiology courses and/or sequences that support a variety of degrees and certificates:</w:t>
      </w:r>
      <w:r w:rsidR="00196517">
        <w:t xml:space="preserve"> </w:t>
      </w:r>
    </w:p>
    <w:p w:rsidR="00B46B43" w:rsidRDefault="00196517" w:rsidP="00010A41">
      <w:pPr>
        <w:pStyle w:val="BodyText"/>
        <w:ind w:left="720"/>
      </w:pPr>
      <w:r>
        <w:t xml:space="preserve">Quarters </w:t>
      </w:r>
      <w:r w:rsidRPr="00196517">
        <w:rPr>
          <w:b/>
        </w:rPr>
        <w:t>(semester</w:t>
      </w:r>
      <w:r w:rsidR="0062301D">
        <w:rPr>
          <w:b/>
        </w:rPr>
        <w:t xml:space="preserve"> version</w:t>
      </w:r>
      <w:r w:rsidRPr="00196517">
        <w:rPr>
          <w:b/>
        </w:rPr>
        <w:t>)</w:t>
      </w:r>
    </w:p>
    <w:p w:rsidR="00F222BE" w:rsidRPr="009519F3" w:rsidRDefault="00F222BE" w:rsidP="00B46B43">
      <w:pPr>
        <w:pStyle w:val="BodyText"/>
      </w:pPr>
    </w:p>
    <w:p w:rsidR="00B46B43" w:rsidRDefault="00B46B43" w:rsidP="0055202B">
      <w:pPr>
        <w:rPr>
          <w:rFonts w:ascii="Arial" w:hAnsi="Arial" w:cs="Arial"/>
          <w:sz w:val="24"/>
          <w:szCs w:val="24"/>
        </w:rPr>
      </w:pPr>
      <w:r w:rsidRPr="009519F3">
        <w:rPr>
          <w:rFonts w:ascii="Arial" w:hAnsi="Arial" w:cs="Arial"/>
          <w:sz w:val="24"/>
          <w:szCs w:val="24"/>
        </w:rPr>
        <w:tab/>
      </w:r>
      <w:r w:rsidRPr="009519F3">
        <w:rPr>
          <w:rFonts w:ascii="Arial" w:hAnsi="Arial" w:cs="Arial"/>
          <w:sz w:val="24"/>
          <w:szCs w:val="24"/>
          <w:u w:val="single"/>
        </w:rPr>
        <w:t>BIO 107</w:t>
      </w:r>
      <w:r w:rsidR="00F222BE">
        <w:rPr>
          <w:rFonts w:ascii="Arial" w:hAnsi="Arial" w:cs="Arial"/>
          <w:sz w:val="24"/>
          <w:szCs w:val="24"/>
          <w:u w:val="single"/>
        </w:rPr>
        <w:t xml:space="preserve"> </w:t>
      </w:r>
      <w:r w:rsidR="00F222BE" w:rsidRPr="00196517">
        <w:rPr>
          <w:rFonts w:ascii="Arial" w:hAnsi="Arial" w:cs="Arial"/>
          <w:b/>
          <w:sz w:val="24"/>
          <w:szCs w:val="24"/>
          <w:u w:val="single"/>
        </w:rPr>
        <w:t>(1107)</w:t>
      </w:r>
      <w:r w:rsidRPr="009519F3">
        <w:rPr>
          <w:rFonts w:ascii="Arial" w:hAnsi="Arial" w:cs="Arial"/>
          <w:sz w:val="24"/>
          <w:szCs w:val="24"/>
          <w:u w:val="single"/>
        </w:rPr>
        <w:t xml:space="preserve"> Human Biology</w:t>
      </w:r>
      <w:r w:rsidR="00F808A2" w:rsidRPr="009519F3">
        <w:rPr>
          <w:rFonts w:ascii="Arial" w:hAnsi="Arial" w:cs="Arial"/>
          <w:sz w:val="24"/>
          <w:szCs w:val="24"/>
        </w:rPr>
        <w:t xml:space="preserve"> </w:t>
      </w:r>
    </w:p>
    <w:p w:rsidR="00196517" w:rsidRDefault="00196517" w:rsidP="001E2468">
      <w:pPr>
        <w:numPr>
          <w:ilvl w:val="1"/>
          <w:numId w:val="21"/>
        </w:numPr>
        <w:rPr>
          <w:rFonts w:ascii="Arial" w:hAnsi="Arial" w:cs="Arial"/>
          <w:sz w:val="24"/>
          <w:szCs w:val="24"/>
        </w:rPr>
      </w:pPr>
      <w:r>
        <w:rPr>
          <w:rFonts w:ascii="Arial" w:hAnsi="Arial" w:cs="Arial"/>
          <w:sz w:val="24"/>
          <w:szCs w:val="24"/>
        </w:rPr>
        <w:t>Biotechnology</w:t>
      </w:r>
    </w:p>
    <w:p w:rsidR="00196517" w:rsidRDefault="00196517" w:rsidP="001E2468">
      <w:pPr>
        <w:numPr>
          <w:ilvl w:val="1"/>
          <w:numId w:val="21"/>
        </w:numPr>
        <w:rPr>
          <w:rFonts w:ascii="Arial" w:hAnsi="Arial" w:cs="Arial"/>
          <w:sz w:val="24"/>
          <w:szCs w:val="24"/>
        </w:rPr>
      </w:pPr>
      <w:r>
        <w:rPr>
          <w:rFonts w:ascii="Arial" w:hAnsi="Arial" w:cs="Arial"/>
          <w:sz w:val="24"/>
          <w:szCs w:val="24"/>
        </w:rPr>
        <w:t>Emergency Medical Services/Fire Science</w:t>
      </w:r>
    </w:p>
    <w:p w:rsidR="00196517" w:rsidRDefault="00196517" w:rsidP="001E2468">
      <w:pPr>
        <w:numPr>
          <w:ilvl w:val="1"/>
          <w:numId w:val="21"/>
        </w:numPr>
        <w:rPr>
          <w:rFonts w:ascii="Arial" w:hAnsi="Arial" w:cs="Arial"/>
          <w:sz w:val="24"/>
          <w:szCs w:val="24"/>
        </w:rPr>
      </w:pPr>
      <w:r>
        <w:rPr>
          <w:rFonts w:ascii="Arial" w:hAnsi="Arial" w:cs="Arial"/>
          <w:sz w:val="24"/>
          <w:szCs w:val="24"/>
        </w:rPr>
        <w:t>Paramedic Program</w:t>
      </w:r>
    </w:p>
    <w:p w:rsidR="00196517" w:rsidRDefault="00196517" w:rsidP="001E2468">
      <w:pPr>
        <w:numPr>
          <w:ilvl w:val="1"/>
          <w:numId w:val="21"/>
        </w:numPr>
        <w:rPr>
          <w:rFonts w:ascii="Arial" w:hAnsi="Arial" w:cs="Arial"/>
          <w:sz w:val="24"/>
          <w:szCs w:val="24"/>
        </w:rPr>
      </w:pPr>
      <w:r>
        <w:rPr>
          <w:rFonts w:ascii="Arial" w:hAnsi="Arial" w:cs="Arial"/>
          <w:sz w:val="24"/>
          <w:szCs w:val="24"/>
        </w:rPr>
        <w:t>Mental Health Technology</w:t>
      </w:r>
      <w:r w:rsidR="007542CF">
        <w:rPr>
          <w:rFonts w:ascii="Arial" w:hAnsi="Arial" w:cs="Arial"/>
          <w:sz w:val="24"/>
          <w:szCs w:val="24"/>
        </w:rPr>
        <w:t xml:space="preserve"> and MHT/CD</w:t>
      </w:r>
    </w:p>
    <w:p w:rsidR="00196517" w:rsidRDefault="00196517" w:rsidP="001E2468">
      <w:pPr>
        <w:numPr>
          <w:ilvl w:val="1"/>
          <w:numId w:val="21"/>
        </w:numPr>
        <w:rPr>
          <w:rFonts w:ascii="Arial" w:hAnsi="Arial" w:cs="Arial"/>
          <w:sz w:val="24"/>
          <w:szCs w:val="24"/>
        </w:rPr>
      </w:pPr>
      <w:r>
        <w:rPr>
          <w:rFonts w:ascii="Arial" w:hAnsi="Arial" w:cs="Arial"/>
          <w:sz w:val="24"/>
          <w:szCs w:val="24"/>
        </w:rPr>
        <w:t>Occupational Therapy Assistant</w:t>
      </w:r>
    </w:p>
    <w:p w:rsidR="00196517" w:rsidRDefault="00196517" w:rsidP="001E2468">
      <w:pPr>
        <w:numPr>
          <w:ilvl w:val="1"/>
          <w:numId w:val="21"/>
        </w:numPr>
        <w:rPr>
          <w:rFonts w:ascii="Arial" w:hAnsi="Arial" w:cs="Arial"/>
          <w:sz w:val="24"/>
          <w:szCs w:val="24"/>
        </w:rPr>
      </w:pPr>
      <w:r>
        <w:rPr>
          <w:rFonts w:ascii="Arial" w:hAnsi="Arial" w:cs="Arial"/>
          <w:sz w:val="24"/>
          <w:szCs w:val="24"/>
        </w:rPr>
        <w:t>Respiratory Care</w:t>
      </w:r>
    </w:p>
    <w:p w:rsidR="00196517" w:rsidRDefault="00196517" w:rsidP="001E2468">
      <w:pPr>
        <w:numPr>
          <w:ilvl w:val="1"/>
          <w:numId w:val="21"/>
        </w:numPr>
        <w:rPr>
          <w:rFonts w:ascii="Arial" w:hAnsi="Arial" w:cs="Arial"/>
          <w:sz w:val="24"/>
          <w:szCs w:val="24"/>
        </w:rPr>
      </w:pPr>
      <w:r>
        <w:rPr>
          <w:rFonts w:ascii="Arial" w:hAnsi="Arial" w:cs="Arial"/>
          <w:sz w:val="24"/>
          <w:szCs w:val="24"/>
        </w:rPr>
        <w:t>Specimen Processing</w:t>
      </w:r>
    </w:p>
    <w:p w:rsidR="00196517" w:rsidRDefault="00196517" w:rsidP="001E2468">
      <w:pPr>
        <w:numPr>
          <w:ilvl w:val="1"/>
          <w:numId w:val="21"/>
        </w:numPr>
        <w:rPr>
          <w:rFonts w:ascii="Arial" w:hAnsi="Arial" w:cs="Arial"/>
          <w:sz w:val="24"/>
          <w:szCs w:val="24"/>
        </w:rPr>
      </w:pPr>
      <w:r>
        <w:rPr>
          <w:rFonts w:ascii="Arial" w:hAnsi="Arial" w:cs="Arial"/>
          <w:sz w:val="24"/>
          <w:szCs w:val="24"/>
        </w:rPr>
        <w:t>Tissue Banking Technology</w:t>
      </w:r>
    </w:p>
    <w:p w:rsidR="007542CF" w:rsidRDefault="007542CF" w:rsidP="001E2468">
      <w:pPr>
        <w:numPr>
          <w:ilvl w:val="1"/>
          <w:numId w:val="21"/>
        </w:numPr>
        <w:rPr>
          <w:rFonts w:ascii="Arial" w:hAnsi="Arial" w:cs="Arial"/>
          <w:sz w:val="24"/>
          <w:szCs w:val="24"/>
        </w:rPr>
      </w:pPr>
      <w:r>
        <w:rPr>
          <w:rFonts w:ascii="Arial" w:hAnsi="Arial" w:cs="Arial"/>
          <w:sz w:val="24"/>
          <w:szCs w:val="24"/>
        </w:rPr>
        <w:t>Pharmacy Technology</w:t>
      </w:r>
    </w:p>
    <w:p w:rsidR="00196517" w:rsidRDefault="00196517" w:rsidP="0055202B">
      <w:pPr>
        <w:rPr>
          <w:rFonts w:ascii="Arial" w:hAnsi="Arial" w:cs="Arial"/>
          <w:sz w:val="24"/>
          <w:szCs w:val="24"/>
        </w:rPr>
      </w:pPr>
    </w:p>
    <w:p w:rsidR="00F222BE" w:rsidRDefault="00F222BE" w:rsidP="0055202B">
      <w:pPr>
        <w:rPr>
          <w:rFonts w:ascii="Arial" w:hAnsi="Arial" w:cs="Arial"/>
          <w:sz w:val="24"/>
          <w:szCs w:val="24"/>
        </w:rPr>
      </w:pPr>
    </w:p>
    <w:p w:rsidR="001201F5" w:rsidRDefault="001201F5" w:rsidP="0055202B">
      <w:pPr>
        <w:rPr>
          <w:rFonts w:ascii="Arial" w:hAnsi="Arial" w:cs="Arial"/>
          <w:sz w:val="24"/>
          <w:szCs w:val="24"/>
          <w:u w:val="single"/>
        </w:rPr>
      </w:pPr>
      <w:r>
        <w:rPr>
          <w:rFonts w:ascii="Arial" w:hAnsi="Arial" w:cs="Arial"/>
          <w:sz w:val="24"/>
          <w:szCs w:val="24"/>
        </w:rPr>
        <w:tab/>
      </w:r>
      <w:r w:rsidRPr="001201F5">
        <w:rPr>
          <w:rFonts w:ascii="Arial" w:hAnsi="Arial" w:cs="Arial"/>
          <w:sz w:val="24"/>
          <w:szCs w:val="24"/>
          <w:u w:val="single"/>
        </w:rPr>
        <w:t>BIO 121-122</w:t>
      </w:r>
      <w:r w:rsidR="00F222BE">
        <w:rPr>
          <w:rFonts w:ascii="Arial" w:hAnsi="Arial" w:cs="Arial"/>
          <w:sz w:val="24"/>
          <w:szCs w:val="24"/>
          <w:u w:val="single"/>
        </w:rPr>
        <w:t xml:space="preserve"> </w:t>
      </w:r>
      <w:r w:rsidR="00F222BE" w:rsidRPr="00196517">
        <w:rPr>
          <w:rFonts w:ascii="Arial" w:hAnsi="Arial" w:cs="Arial"/>
          <w:b/>
          <w:sz w:val="24"/>
          <w:szCs w:val="24"/>
          <w:u w:val="single"/>
        </w:rPr>
        <w:t>(1121</w:t>
      </w:r>
      <w:r w:rsidR="00196517">
        <w:rPr>
          <w:rFonts w:ascii="Arial" w:hAnsi="Arial" w:cs="Arial"/>
          <w:b/>
          <w:sz w:val="24"/>
          <w:szCs w:val="24"/>
          <w:u w:val="single"/>
        </w:rPr>
        <w:t>-</w:t>
      </w:r>
      <w:r w:rsidR="00F222BE" w:rsidRPr="00196517">
        <w:rPr>
          <w:rFonts w:ascii="Arial" w:hAnsi="Arial" w:cs="Arial"/>
          <w:b/>
          <w:sz w:val="24"/>
          <w:szCs w:val="24"/>
          <w:u w:val="single"/>
        </w:rPr>
        <w:t>1222)</w:t>
      </w:r>
      <w:r w:rsidRPr="001201F5">
        <w:rPr>
          <w:rFonts w:ascii="Arial" w:hAnsi="Arial" w:cs="Arial"/>
          <w:sz w:val="24"/>
          <w:szCs w:val="24"/>
          <w:u w:val="single"/>
        </w:rPr>
        <w:t xml:space="preserve"> Human Anatomy &amp; Physiology</w:t>
      </w:r>
    </w:p>
    <w:p w:rsidR="00196517" w:rsidRPr="00196517" w:rsidRDefault="00196517" w:rsidP="001E2468">
      <w:pPr>
        <w:numPr>
          <w:ilvl w:val="0"/>
          <w:numId w:val="22"/>
        </w:numPr>
        <w:rPr>
          <w:rFonts w:ascii="Arial" w:hAnsi="Arial" w:cs="Arial"/>
          <w:sz w:val="24"/>
          <w:szCs w:val="24"/>
        </w:rPr>
      </w:pPr>
      <w:r w:rsidRPr="00196517">
        <w:rPr>
          <w:rFonts w:ascii="Arial" w:hAnsi="Arial" w:cs="Arial"/>
          <w:sz w:val="24"/>
          <w:szCs w:val="24"/>
        </w:rPr>
        <w:t>Exercise Specialists</w:t>
      </w:r>
    </w:p>
    <w:p w:rsidR="00196517" w:rsidRPr="00196517" w:rsidRDefault="00196517" w:rsidP="001E2468">
      <w:pPr>
        <w:numPr>
          <w:ilvl w:val="0"/>
          <w:numId w:val="22"/>
        </w:numPr>
        <w:rPr>
          <w:rFonts w:ascii="Arial" w:hAnsi="Arial" w:cs="Arial"/>
          <w:sz w:val="24"/>
          <w:szCs w:val="24"/>
        </w:rPr>
      </w:pPr>
      <w:r w:rsidRPr="00196517">
        <w:rPr>
          <w:rFonts w:ascii="Arial" w:hAnsi="Arial" w:cs="Arial"/>
          <w:sz w:val="24"/>
          <w:szCs w:val="24"/>
        </w:rPr>
        <w:t>Exercise Science</w:t>
      </w:r>
    </w:p>
    <w:p w:rsidR="00196517" w:rsidRPr="00196517" w:rsidRDefault="00196517" w:rsidP="001E2468">
      <w:pPr>
        <w:numPr>
          <w:ilvl w:val="0"/>
          <w:numId w:val="22"/>
        </w:numPr>
        <w:rPr>
          <w:rFonts w:ascii="Arial" w:hAnsi="Arial" w:cs="Arial"/>
          <w:sz w:val="24"/>
          <w:szCs w:val="24"/>
        </w:rPr>
      </w:pPr>
      <w:r w:rsidRPr="00196517">
        <w:rPr>
          <w:rFonts w:ascii="Arial" w:hAnsi="Arial" w:cs="Arial"/>
          <w:sz w:val="24"/>
          <w:szCs w:val="24"/>
        </w:rPr>
        <w:t>Health Information Management</w:t>
      </w:r>
    </w:p>
    <w:p w:rsidR="00196517" w:rsidRPr="00196517" w:rsidRDefault="00196517" w:rsidP="001E2468">
      <w:pPr>
        <w:numPr>
          <w:ilvl w:val="0"/>
          <w:numId w:val="22"/>
        </w:numPr>
        <w:rPr>
          <w:rFonts w:ascii="Arial" w:hAnsi="Arial" w:cs="Arial"/>
          <w:sz w:val="24"/>
          <w:szCs w:val="24"/>
        </w:rPr>
      </w:pPr>
      <w:r w:rsidRPr="00196517">
        <w:rPr>
          <w:rFonts w:ascii="Arial" w:hAnsi="Arial" w:cs="Arial"/>
          <w:sz w:val="24"/>
          <w:szCs w:val="24"/>
        </w:rPr>
        <w:t>Health Information Technology</w:t>
      </w:r>
    </w:p>
    <w:p w:rsidR="00196517" w:rsidRPr="00196517" w:rsidRDefault="00196517" w:rsidP="001E2468">
      <w:pPr>
        <w:numPr>
          <w:ilvl w:val="0"/>
          <w:numId w:val="22"/>
        </w:numPr>
        <w:rPr>
          <w:rFonts w:ascii="Arial" w:hAnsi="Arial" w:cs="Arial"/>
          <w:sz w:val="24"/>
          <w:szCs w:val="24"/>
        </w:rPr>
      </w:pPr>
      <w:r w:rsidRPr="00196517">
        <w:rPr>
          <w:rFonts w:ascii="Arial" w:hAnsi="Arial" w:cs="Arial"/>
          <w:sz w:val="24"/>
          <w:szCs w:val="24"/>
        </w:rPr>
        <w:t>Medical Assistant Technology</w:t>
      </w:r>
    </w:p>
    <w:p w:rsidR="00196517" w:rsidRPr="00196517" w:rsidRDefault="00196517" w:rsidP="001E2468">
      <w:pPr>
        <w:numPr>
          <w:ilvl w:val="0"/>
          <w:numId w:val="22"/>
        </w:numPr>
        <w:rPr>
          <w:rFonts w:ascii="Arial" w:hAnsi="Arial" w:cs="Arial"/>
          <w:sz w:val="24"/>
          <w:szCs w:val="24"/>
        </w:rPr>
      </w:pPr>
      <w:r w:rsidRPr="00196517">
        <w:rPr>
          <w:rFonts w:ascii="Arial" w:hAnsi="Arial" w:cs="Arial"/>
          <w:sz w:val="24"/>
          <w:szCs w:val="24"/>
        </w:rPr>
        <w:t>Medical Coding &amp;Billing Specialist</w:t>
      </w:r>
    </w:p>
    <w:p w:rsidR="00196517" w:rsidRPr="00196517" w:rsidRDefault="00196517" w:rsidP="001E2468">
      <w:pPr>
        <w:numPr>
          <w:ilvl w:val="0"/>
          <w:numId w:val="22"/>
        </w:numPr>
        <w:rPr>
          <w:rFonts w:ascii="Arial" w:hAnsi="Arial" w:cs="Arial"/>
          <w:sz w:val="24"/>
          <w:szCs w:val="24"/>
        </w:rPr>
      </w:pPr>
      <w:r w:rsidRPr="00196517">
        <w:rPr>
          <w:rFonts w:ascii="Arial" w:hAnsi="Arial" w:cs="Arial"/>
          <w:sz w:val="24"/>
          <w:szCs w:val="24"/>
        </w:rPr>
        <w:t>Physical Therapist Assistant</w:t>
      </w:r>
    </w:p>
    <w:p w:rsidR="00196517" w:rsidRPr="00196517" w:rsidRDefault="00196517" w:rsidP="001E2468">
      <w:pPr>
        <w:numPr>
          <w:ilvl w:val="0"/>
          <w:numId w:val="22"/>
        </w:numPr>
        <w:rPr>
          <w:rFonts w:ascii="Arial" w:hAnsi="Arial" w:cs="Arial"/>
          <w:sz w:val="24"/>
          <w:szCs w:val="24"/>
        </w:rPr>
      </w:pPr>
      <w:r w:rsidRPr="00196517">
        <w:rPr>
          <w:rFonts w:ascii="Arial" w:hAnsi="Arial" w:cs="Arial"/>
          <w:sz w:val="24"/>
          <w:szCs w:val="24"/>
        </w:rPr>
        <w:t>Radiologic Technology</w:t>
      </w:r>
    </w:p>
    <w:p w:rsidR="00196517" w:rsidRDefault="00196517" w:rsidP="001E2468">
      <w:pPr>
        <w:numPr>
          <w:ilvl w:val="0"/>
          <w:numId w:val="22"/>
        </w:numPr>
        <w:rPr>
          <w:rFonts w:ascii="Arial" w:hAnsi="Arial" w:cs="Arial"/>
          <w:sz w:val="24"/>
          <w:szCs w:val="24"/>
        </w:rPr>
      </w:pPr>
      <w:r w:rsidRPr="00196517">
        <w:rPr>
          <w:rFonts w:ascii="Arial" w:hAnsi="Arial" w:cs="Arial"/>
          <w:sz w:val="24"/>
          <w:szCs w:val="24"/>
        </w:rPr>
        <w:t>Surgical Technology</w:t>
      </w:r>
    </w:p>
    <w:p w:rsidR="007542CF" w:rsidRPr="00196517" w:rsidRDefault="007542CF" w:rsidP="001E2468">
      <w:pPr>
        <w:numPr>
          <w:ilvl w:val="0"/>
          <w:numId w:val="22"/>
        </w:numPr>
        <w:rPr>
          <w:rFonts w:ascii="Arial" w:hAnsi="Arial" w:cs="Arial"/>
          <w:sz w:val="24"/>
          <w:szCs w:val="24"/>
        </w:rPr>
      </w:pPr>
      <w:r>
        <w:rPr>
          <w:rFonts w:ascii="Arial" w:hAnsi="Arial" w:cs="Arial"/>
          <w:sz w:val="24"/>
          <w:szCs w:val="24"/>
        </w:rPr>
        <w:t>Pharmacy Technology</w:t>
      </w:r>
    </w:p>
    <w:p w:rsidR="00196517" w:rsidRPr="001201F5" w:rsidRDefault="00196517" w:rsidP="0055202B">
      <w:pPr>
        <w:rPr>
          <w:rFonts w:ascii="Arial" w:hAnsi="Arial" w:cs="Arial"/>
          <w:sz w:val="24"/>
          <w:szCs w:val="24"/>
          <w:u w:val="single"/>
        </w:rPr>
      </w:pPr>
    </w:p>
    <w:p w:rsidR="00B46B43" w:rsidRDefault="00B46B43" w:rsidP="0055202B">
      <w:pPr>
        <w:rPr>
          <w:rFonts w:ascii="Arial" w:hAnsi="Arial" w:cs="Arial"/>
          <w:sz w:val="24"/>
          <w:szCs w:val="24"/>
        </w:rPr>
      </w:pPr>
      <w:r w:rsidRPr="009519F3">
        <w:rPr>
          <w:rFonts w:ascii="Arial" w:hAnsi="Arial" w:cs="Arial"/>
          <w:sz w:val="24"/>
          <w:szCs w:val="24"/>
        </w:rPr>
        <w:tab/>
      </w:r>
    </w:p>
    <w:p w:rsidR="00251DEA" w:rsidRDefault="00251DEA" w:rsidP="0055202B">
      <w:pPr>
        <w:rPr>
          <w:rFonts w:ascii="Arial" w:hAnsi="Arial" w:cs="Arial"/>
          <w:sz w:val="24"/>
          <w:szCs w:val="24"/>
        </w:rPr>
      </w:pPr>
      <w:r>
        <w:rPr>
          <w:rFonts w:ascii="Arial" w:hAnsi="Arial" w:cs="Arial"/>
          <w:sz w:val="24"/>
          <w:szCs w:val="24"/>
        </w:rPr>
        <w:tab/>
      </w:r>
      <w:r w:rsidRPr="00251DEA">
        <w:rPr>
          <w:rFonts w:ascii="Arial" w:hAnsi="Arial" w:cs="Arial"/>
          <w:sz w:val="24"/>
          <w:szCs w:val="24"/>
          <w:u w:val="single"/>
        </w:rPr>
        <w:t>BIO 141-143</w:t>
      </w:r>
      <w:r w:rsidR="00F222BE">
        <w:rPr>
          <w:rFonts w:ascii="Arial" w:hAnsi="Arial" w:cs="Arial"/>
          <w:sz w:val="24"/>
          <w:szCs w:val="24"/>
          <w:u w:val="single"/>
        </w:rPr>
        <w:t xml:space="preserve"> </w:t>
      </w:r>
      <w:r w:rsidR="00F222BE" w:rsidRPr="00196517">
        <w:rPr>
          <w:rFonts w:ascii="Arial" w:hAnsi="Arial" w:cs="Arial"/>
          <w:b/>
          <w:sz w:val="24"/>
          <w:szCs w:val="24"/>
          <w:u w:val="single"/>
        </w:rPr>
        <w:t>(1141</w:t>
      </w:r>
      <w:r w:rsidR="00196517">
        <w:rPr>
          <w:rFonts w:ascii="Arial" w:hAnsi="Arial" w:cs="Arial"/>
          <w:b/>
          <w:sz w:val="24"/>
          <w:szCs w:val="24"/>
          <w:u w:val="single"/>
        </w:rPr>
        <w:t>-</w:t>
      </w:r>
      <w:r w:rsidR="00F222BE" w:rsidRPr="00196517">
        <w:rPr>
          <w:rFonts w:ascii="Arial" w:hAnsi="Arial" w:cs="Arial"/>
          <w:b/>
          <w:sz w:val="24"/>
          <w:szCs w:val="24"/>
          <w:u w:val="single"/>
        </w:rPr>
        <w:t>1242)</w:t>
      </w:r>
      <w:r w:rsidRPr="00196517">
        <w:rPr>
          <w:rFonts w:ascii="Arial" w:hAnsi="Arial" w:cs="Arial"/>
          <w:b/>
          <w:sz w:val="24"/>
          <w:szCs w:val="24"/>
          <w:u w:val="single"/>
        </w:rPr>
        <w:t xml:space="preserve"> </w:t>
      </w:r>
      <w:r w:rsidRPr="00251DEA">
        <w:rPr>
          <w:rFonts w:ascii="Arial" w:hAnsi="Arial" w:cs="Arial"/>
          <w:sz w:val="24"/>
          <w:szCs w:val="24"/>
          <w:u w:val="single"/>
        </w:rPr>
        <w:t xml:space="preserve">Principles of Anatomy </w:t>
      </w:r>
      <w:r w:rsidR="009A5D39">
        <w:rPr>
          <w:rFonts w:ascii="Arial" w:hAnsi="Arial" w:cs="Arial"/>
          <w:sz w:val="24"/>
          <w:szCs w:val="24"/>
          <w:u w:val="single"/>
        </w:rPr>
        <w:t>&amp;</w:t>
      </w:r>
      <w:r w:rsidRPr="00251DEA">
        <w:rPr>
          <w:rFonts w:ascii="Arial" w:hAnsi="Arial" w:cs="Arial"/>
          <w:sz w:val="24"/>
          <w:szCs w:val="24"/>
          <w:u w:val="single"/>
        </w:rPr>
        <w:t xml:space="preserve"> Physiology</w:t>
      </w:r>
      <w:r>
        <w:rPr>
          <w:rFonts w:ascii="Arial" w:hAnsi="Arial" w:cs="Arial"/>
          <w:sz w:val="24"/>
          <w:szCs w:val="24"/>
        </w:rPr>
        <w:t xml:space="preserve"> </w:t>
      </w:r>
    </w:p>
    <w:p w:rsidR="0062301D" w:rsidRDefault="0062301D" w:rsidP="001E2468">
      <w:pPr>
        <w:numPr>
          <w:ilvl w:val="0"/>
          <w:numId w:val="23"/>
        </w:numPr>
        <w:rPr>
          <w:rFonts w:ascii="Arial" w:hAnsi="Arial" w:cs="Arial"/>
          <w:sz w:val="24"/>
          <w:szCs w:val="24"/>
        </w:rPr>
      </w:pPr>
      <w:r>
        <w:rPr>
          <w:rFonts w:ascii="Arial" w:hAnsi="Arial" w:cs="Arial"/>
          <w:sz w:val="24"/>
          <w:szCs w:val="24"/>
        </w:rPr>
        <w:t>Dental Hygiene</w:t>
      </w:r>
    </w:p>
    <w:p w:rsidR="0062301D" w:rsidRDefault="0062301D" w:rsidP="001E2468">
      <w:pPr>
        <w:numPr>
          <w:ilvl w:val="0"/>
          <w:numId w:val="23"/>
        </w:numPr>
        <w:rPr>
          <w:rFonts w:ascii="Arial" w:hAnsi="Arial" w:cs="Arial"/>
          <w:sz w:val="24"/>
          <w:szCs w:val="24"/>
        </w:rPr>
      </w:pPr>
      <w:r>
        <w:rPr>
          <w:rFonts w:ascii="Arial" w:hAnsi="Arial" w:cs="Arial"/>
          <w:sz w:val="24"/>
          <w:szCs w:val="24"/>
        </w:rPr>
        <w:t>Nursing</w:t>
      </w:r>
    </w:p>
    <w:p w:rsidR="00F222BE" w:rsidRPr="009519F3" w:rsidRDefault="00F222BE" w:rsidP="0055202B">
      <w:pPr>
        <w:rPr>
          <w:rFonts w:ascii="Arial" w:hAnsi="Arial" w:cs="Arial"/>
          <w:sz w:val="24"/>
          <w:szCs w:val="24"/>
        </w:rPr>
      </w:pPr>
    </w:p>
    <w:p w:rsidR="00784DA2" w:rsidRDefault="00B46B43" w:rsidP="0055202B">
      <w:pPr>
        <w:rPr>
          <w:rFonts w:ascii="Arial" w:hAnsi="Arial" w:cs="Arial"/>
          <w:sz w:val="24"/>
          <w:szCs w:val="24"/>
        </w:rPr>
      </w:pPr>
      <w:r w:rsidRPr="009519F3">
        <w:rPr>
          <w:rFonts w:ascii="Arial" w:hAnsi="Arial" w:cs="Arial"/>
          <w:sz w:val="24"/>
          <w:szCs w:val="24"/>
        </w:rPr>
        <w:tab/>
      </w:r>
      <w:r w:rsidRPr="009519F3">
        <w:rPr>
          <w:rFonts w:ascii="Arial" w:hAnsi="Arial" w:cs="Arial"/>
          <w:sz w:val="24"/>
          <w:szCs w:val="24"/>
          <w:u w:val="single"/>
        </w:rPr>
        <w:t>BIO 211</w:t>
      </w:r>
      <w:r w:rsidR="00196517" w:rsidRPr="00196517">
        <w:rPr>
          <w:rFonts w:ascii="Arial" w:hAnsi="Arial" w:cs="Arial"/>
          <w:b/>
          <w:sz w:val="24"/>
          <w:szCs w:val="24"/>
          <w:u w:val="single"/>
        </w:rPr>
        <w:t>(2211)</w:t>
      </w:r>
      <w:r w:rsidRPr="009519F3">
        <w:rPr>
          <w:rFonts w:ascii="Arial" w:hAnsi="Arial" w:cs="Arial"/>
          <w:sz w:val="24"/>
          <w:szCs w:val="24"/>
          <w:u w:val="single"/>
        </w:rPr>
        <w:t xml:space="preserve"> Human </w:t>
      </w:r>
      <w:r w:rsidR="00101CF2" w:rsidRPr="009519F3">
        <w:rPr>
          <w:rFonts w:ascii="Arial" w:hAnsi="Arial" w:cs="Arial"/>
          <w:sz w:val="24"/>
          <w:szCs w:val="24"/>
          <w:u w:val="single"/>
        </w:rPr>
        <w:t>Physiology</w:t>
      </w:r>
      <w:r w:rsidR="00196517">
        <w:rPr>
          <w:rFonts w:ascii="Arial" w:hAnsi="Arial" w:cs="Arial"/>
          <w:sz w:val="24"/>
          <w:szCs w:val="24"/>
        </w:rPr>
        <w:t xml:space="preserve"> </w:t>
      </w:r>
    </w:p>
    <w:p w:rsidR="0062301D" w:rsidRDefault="0062301D" w:rsidP="001E2468">
      <w:pPr>
        <w:numPr>
          <w:ilvl w:val="0"/>
          <w:numId w:val="24"/>
        </w:numPr>
        <w:rPr>
          <w:rFonts w:ascii="Arial" w:hAnsi="Arial" w:cs="Arial"/>
          <w:sz w:val="24"/>
          <w:szCs w:val="24"/>
        </w:rPr>
      </w:pPr>
      <w:r>
        <w:rPr>
          <w:rFonts w:ascii="Arial" w:hAnsi="Arial" w:cs="Arial"/>
          <w:sz w:val="24"/>
          <w:szCs w:val="24"/>
        </w:rPr>
        <w:t>LPN entering nursing</w:t>
      </w:r>
    </w:p>
    <w:p w:rsidR="00196517" w:rsidRPr="009519F3" w:rsidRDefault="00196517" w:rsidP="0062301D">
      <w:pPr>
        <w:ind w:left="1080"/>
        <w:rPr>
          <w:rFonts w:ascii="Arial" w:hAnsi="Arial" w:cs="Arial"/>
          <w:sz w:val="24"/>
          <w:szCs w:val="24"/>
        </w:rPr>
      </w:pPr>
    </w:p>
    <w:p w:rsidR="00DF141D" w:rsidRPr="009519F3" w:rsidRDefault="00DF141D" w:rsidP="0055202B">
      <w:pPr>
        <w:rPr>
          <w:rFonts w:ascii="Arial" w:hAnsi="Arial" w:cs="Arial"/>
          <w:sz w:val="24"/>
          <w:szCs w:val="24"/>
        </w:rPr>
      </w:pPr>
    </w:p>
    <w:p w:rsidR="00DF141D" w:rsidRPr="009519F3" w:rsidRDefault="00DF141D" w:rsidP="00125AB7">
      <w:pPr>
        <w:pStyle w:val="BodyText2"/>
        <w:ind w:left="720"/>
        <w:jc w:val="left"/>
      </w:pPr>
      <w:r w:rsidRPr="00A95B55">
        <w:t>The department operates B.I.O.S.I.S.</w:t>
      </w:r>
      <w:r w:rsidR="009A5D39">
        <w:t xml:space="preserve"> (</w:t>
      </w:r>
      <w:r w:rsidRPr="00A95B55">
        <w:t>a</w:t>
      </w:r>
      <w:r w:rsidR="00DB3D8D" w:rsidRPr="00A95B55">
        <w:t xml:space="preserve"> self-study and tutorial </w:t>
      </w:r>
      <w:r w:rsidR="009A5D39" w:rsidRPr="00A95B55">
        <w:t xml:space="preserve">laboratory </w:t>
      </w:r>
      <w:r w:rsidR="00DB3D8D" w:rsidRPr="00A95B55">
        <w:t>service</w:t>
      </w:r>
      <w:r w:rsidR="009A5D39">
        <w:t>)</w:t>
      </w:r>
      <w:r w:rsidRPr="00A95B55">
        <w:t xml:space="preserve"> that is available to all students.  B.I.O.S.I.S. employs student tutors and provides</w:t>
      </w:r>
      <w:r w:rsidRPr="009519F3">
        <w:t xml:space="preserve"> a place where students congregate to study and review </w:t>
      </w:r>
      <w:r w:rsidR="00C47B49">
        <w:t>utilizing</w:t>
      </w:r>
      <w:r w:rsidRPr="009519F3">
        <w:t xml:space="preserve"> the same models, slides, specimens, and other materials that are found in </w:t>
      </w:r>
      <w:r w:rsidR="00C47B49">
        <w:t xml:space="preserve">the </w:t>
      </w:r>
      <w:r w:rsidR="00DB3D8D">
        <w:t>biology</w:t>
      </w:r>
      <w:r w:rsidRPr="009519F3">
        <w:t xml:space="preserve"> labs.</w:t>
      </w:r>
      <w:r w:rsidR="001C39B1">
        <w:t xml:space="preserve"> Peer to peer interactions promote significant academic gains.</w:t>
      </w:r>
    </w:p>
    <w:p w:rsidR="00B46B43" w:rsidRPr="009519F3" w:rsidRDefault="00B46B43" w:rsidP="0055202B">
      <w:pPr>
        <w:rPr>
          <w:rFonts w:ascii="Arial" w:hAnsi="Arial" w:cs="Arial"/>
          <w:sz w:val="24"/>
          <w:szCs w:val="24"/>
        </w:rPr>
      </w:pPr>
    </w:p>
    <w:p w:rsidR="00D15205" w:rsidRPr="009519F3" w:rsidRDefault="000E789A" w:rsidP="000E789A">
      <w:pPr>
        <w:pStyle w:val="Heading1"/>
        <w:numPr>
          <w:ilvl w:val="0"/>
          <w:numId w:val="0"/>
        </w:numPr>
        <w:rPr>
          <w:color w:val="auto"/>
        </w:rPr>
      </w:pPr>
      <w:r w:rsidRPr="009519F3">
        <w:rPr>
          <w:color w:val="auto"/>
        </w:rPr>
        <w:t xml:space="preserve">B (1).   </w:t>
      </w:r>
      <w:r w:rsidR="00D15205" w:rsidRPr="009519F3">
        <w:rPr>
          <w:color w:val="auto"/>
        </w:rPr>
        <w:t>Statement of program learning outcomes and linkage to courses</w:t>
      </w:r>
    </w:p>
    <w:p w:rsidR="00D15205" w:rsidRDefault="00D15205" w:rsidP="00125AB7">
      <w:pPr>
        <w:spacing w:after="120"/>
        <w:ind w:left="720"/>
        <w:rPr>
          <w:rFonts w:ascii="Arial" w:hAnsi="Arial" w:cs="Arial"/>
          <w:i/>
          <w:sz w:val="24"/>
          <w:szCs w:val="24"/>
        </w:rPr>
      </w:pPr>
      <w:r w:rsidRPr="009519F3">
        <w:rPr>
          <w:rFonts w:ascii="Arial" w:hAnsi="Arial" w:cs="Arial"/>
          <w:i/>
          <w:sz w:val="24"/>
          <w:szCs w:val="24"/>
        </w:rPr>
        <w:t>Complete attached Program Learning Outcomes Form, identifying where in the curriculum each program learning outcomes is addressed.</w:t>
      </w:r>
    </w:p>
    <w:p w:rsidR="00DA613C" w:rsidRPr="009519F3" w:rsidRDefault="00DA613C" w:rsidP="00125AB7">
      <w:pPr>
        <w:ind w:left="720"/>
        <w:rPr>
          <w:rFonts w:ascii="Arial" w:hAnsi="Arial" w:cs="Arial"/>
          <w:sz w:val="24"/>
          <w:szCs w:val="24"/>
        </w:rPr>
      </w:pPr>
      <w:r w:rsidRPr="009519F3">
        <w:rPr>
          <w:rFonts w:ascii="Arial" w:hAnsi="Arial" w:cs="Arial"/>
          <w:sz w:val="24"/>
          <w:szCs w:val="24"/>
        </w:rPr>
        <w:t xml:space="preserve">The program learning outcomes used for the </w:t>
      </w:r>
      <w:r>
        <w:rPr>
          <w:rFonts w:ascii="Arial" w:hAnsi="Arial" w:cs="Arial"/>
          <w:sz w:val="24"/>
          <w:szCs w:val="24"/>
        </w:rPr>
        <w:t xml:space="preserve">biology emphasis </w:t>
      </w:r>
      <w:r w:rsidRPr="009519F3">
        <w:rPr>
          <w:rFonts w:ascii="Arial" w:hAnsi="Arial" w:cs="Arial"/>
          <w:sz w:val="24"/>
          <w:szCs w:val="24"/>
        </w:rPr>
        <w:t>program are the same ones adopted by the Division of Liberal Arts and Sciences</w:t>
      </w:r>
      <w:r>
        <w:rPr>
          <w:rFonts w:ascii="Arial" w:hAnsi="Arial" w:cs="Arial"/>
          <w:sz w:val="24"/>
          <w:szCs w:val="24"/>
        </w:rPr>
        <w:t xml:space="preserve"> and continued when the department joined in with the Science Mathematics and Engineering Division</w:t>
      </w:r>
      <w:r w:rsidR="007324E4">
        <w:rPr>
          <w:rFonts w:ascii="Arial" w:hAnsi="Arial" w:cs="Arial"/>
          <w:sz w:val="24"/>
          <w:szCs w:val="24"/>
        </w:rPr>
        <w:t xml:space="preserve">. </w:t>
      </w:r>
      <w:r w:rsidRPr="009519F3">
        <w:rPr>
          <w:rFonts w:ascii="Arial" w:hAnsi="Arial" w:cs="Arial"/>
          <w:sz w:val="24"/>
          <w:szCs w:val="24"/>
        </w:rPr>
        <w:t>The following table outlines these learning outcomes, and the required courses in the biotechnology program through which these outcome goals are met.</w:t>
      </w:r>
    </w:p>
    <w:p w:rsidR="00DA613C" w:rsidRPr="009519F3" w:rsidRDefault="00DA613C" w:rsidP="00D15205">
      <w:pPr>
        <w:spacing w:after="120"/>
        <w:rPr>
          <w:rFonts w:ascii="Arial" w:hAnsi="Arial" w:cs="Arial"/>
          <w:sz w:val="24"/>
          <w:szCs w:val="24"/>
        </w:rPr>
      </w:pPr>
    </w:p>
    <w:p w:rsidR="00DA613C" w:rsidRDefault="00DA613C" w:rsidP="00DA613C">
      <w:pPr>
        <w:ind w:left="-810"/>
        <w:rPr>
          <w:rFonts w:ascii="Verdana" w:hAnsi="Verdana"/>
          <w:sz w:val="20"/>
          <w:szCs w:val="20"/>
        </w:rPr>
      </w:pPr>
    </w:p>
    <w:p w:rsidR="00C06A91" w:rsidRDefault="00C06A91" w:rsidP="00DA613C">
      <w:pPr>
        <w:ind w:left="-810"/>
        <w:rPr>
          <w:rFonts w:ascii="Verdana" w:hAnsi="Verdana"/>
          <w:sz w:val="20"/>
          <w:szCs w:val="20"/>
        </w:rPr>
      </w:pPr>
    </w:p>
    <w:tbl>
      <w:tblPr>
        <w:tblW w:w="9534" w:type="dxa"/>
        <w:tblCellSpacing w:w="0" w:type="dxa"/>
        <w:tblInd w:w="-765" w:type="dxa"/>
        <w:shd w:val="clear" w:color="auto" w:fill="FFFFFF"/>
        <w:tblCellMar>
          <w:top w:w="45" w:type="dxa"/>
          <w:left w:w="45" w:type="dxa"/>
          <w:bottom w:w="45" w:type="dxa"/>
          <w:right w:w="45" w:type="dxa"/>
        </w:tblCellMar>
        <w:tblLook w:val="04A0" w:firstRow="1" w:lastRow="0" w:firstColumn="1" w:lastColumn="0" w:noHBand="0" w:noVBand="1"/>
      </w:tblPr>
      <w:tblGrid>
        <w:gridCol w:w="9534"/>
      </w:tblGrid>
      <w:tr w:rsidR="00DA613C" w:rsidRPr="00DA613C" w:rsidTr="00AE0265">
        <w:trPr>
          <w:trHeight w:val="326"/>
          <w:tblCellSpacing w:w="0" w:type="dxa"/>
        </w:trPr>
        <w:tc>
          <w:tcPr>
            <w:tcW w:w="9534" w:type="dxa"/>
            <w:shd w:val="clear" w:color="auto" w:fill="B38C66"/>
            <w:vAlign w:val="center"/>
            <w:hideMark/>
          </w:tcPr>
          <w:p w:rsidR="00DA613C" w:rsidRPr="00DA613C" w:rsidRDefault="00DA613C">
            <w:pPr>
              <w:spacing w:after="45" w:line="276" w:lineRule="auto"/>
              <w:rPr>
                <w:rFonts w:ascii="Arial" w:hAnsi="Arial" w:cs="Arial"/>
                <w:b/>
                <w:bCs/>
                <w:color w:val="FFFFFF"/>
                <w:sz w:val="18"/>
                <w:szCs w:val="18"/>
              </w:rPr>
            </w:pPr>
            <w:r w:rsidRPr="00DA613C">
              <w:rPr>
                <w:rFonts w:ascii="Arial" w:hAnsi="Arial" w:cs="Arial"/>
                <w:b/>
                <w:bCs/>
                <w:color w:val="FFFFFF"/>
                <w:sz w:val="18"/>
                <w:szCs w:val="18"/>
              </w:rPr>
              <w:t>Program Outcomes and Program Linkages</w:t>
            </w:r>
          </w:p>
        </w:tc>
      </w:tr>
    </w:tbl>
    <w:p w:rsidR="00DA613C" w:rsidRPr="00DA613C" w:rsidRDefault="00DA613C" w:rsidP="00DA613C">
      <w:pPr>
        <w:ind w:left="-810"/>
        <w:rPr>
          <w:rFonts w:ascii="Arial" w:hAnsi="Arial" w:cs="Arial"/>
          <w:sz w:val="18"/>
          <w:szCs w:val="18"/>
        </w:rPr>
      </w:pPr>
    </w:p>
    <w:tbl>
      <w:tblPr>
        <w:tblW w:w="952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5563"/>
        <w:gridCol w:w="1349"/>
      </w:tblGrid>
      <w:tr w:rsidR="00DA613C" w:rsidRPr="00DA613C" w:rsidTr="00DA613C">
        <w:trPr>
          <w:trHeight w:val="387"/>
        </w:trPr>
        <w:tc>
          <w:tcPr>
            <w:tcW w:w="2613" w:type="dxa"/>
            <w:tcBorders>
              <w:top w:val="single" w:sz="4" w:space="0" w:color="auto"/>
              <w:left w:val="single" w:sz="4" w:space="0" w:color="auto"/>
              <w:bottom w:val="single" w:sz="4" w:space="0" w:color="auto"/>
              <w:right w:val="single" w:sz="4" w:space="0" w:color="auto"/>
            </w:tcBorders>
            <w:vAlign w:val="bottom"/>
            <w:hideMark/>
          </w:tcPr>
          <w:p w:rsidR="00DA613C" w:rsidRPr="00DA613C" w:rsidRDefault="00DA613C">
            <w:pPr>
              <w:spacing w:line="276" w:lineRule="auto"/>
              <w:jc w:val="center"/>
              <w:rPr>
                <w:rFonts w:ascii="Arial" w:hAnsi="Arial" w:cs="Arial"/>
                <w:b/>
                <w:sz w:val="18"/>
                <w:szCs w:val="18"/>
              </w:rPr>
            </w:pPr>
            <w:r w:rsidRPr="00DA613C">
              <w:rPr>
                <w:rFonts w:ascii="Arial" w:hAnsi="Arial" w:cs="Arial"/>
                <w:b/>
                <w:sz w:val="18"/>
                <w:szCs w:val="18"/>
              </w:rPr>
              <w:t>Outcome Name</w:t>
            </w:r>
          </w:p>
        </w:tc>
        <w:tc>
          <w:tcPr>
            <w:tcW w:w="5563" w:type="dxa"/>
            <w:tcBorders>
              <w:top w:val="single" w:sz="4" w:space="0" w:color="auto"/>
              <w:left w:val="single" w:sz="4" w:space="0" w:color="auto"/>
              <w:bottom w:val="single" w:sz="4" w:space="0" w:color="auto"/>
              <w:right w:val="single" w:sz="4" w:space="0" w:color="auto"/>
            </w:tcBorders>
            <w:vAlign w:val="bottom"/>
            <w:hideMark/>
          </w:tcPr>
          <w:p w:rsidR="00DA613C" w:rsidRPr="00DA613C" w:rsidRDefault="00DA613C">
            <w:pPr>
              <w:spacing w:line="276" w:lineRule="auto"/>
              <w:jc w:val="center"/>
              <w:rPr>
                <w:rFonts w:ascii="Arial" w:hAnsi="Arial" w:cs="Arial"/>
                <w:b/>
                <w:sz w:val="18"/>
                <w:szCs w:val="18"/>
              </w:rPr>
            </w:pPr>
            <w:r w:rsidRPr="00DA613C">
              <w:rPr>
                <w:rFonts w:ascii="Arial" w:hAnsi="Arial" w:cs="Arial"/>
                <w:b/>
                <w:sz w:val="18"/>
                <w:szCs w:val="18"/>
              </w:rPr>
              <w:t>Description of Outcome</w:t>
            </w:r>
          </w:p>
        </w:tc>
        <w:tc>
          <w:tcPr>
            <w:tcW w:w="1349" w:type="dxa"/>
            <w:tcBorders>
              <w:top w:val="single" w:sz="4" w:space="0" w:color="auto"/>
              <w:left w:val="single" w:sz="4" w:space="0" w:color="auto"/>
              <w:bottom w:val="single" w:sz="4" w:space="0" w:color="auto"/>
              <w:right w:val="single" w:sz="4" w:space="0" w:color="auto"/>
            </w:tcBorders>
            <w:vAlign w:val="bottom"/>
            <w:hideMark/>
          </w:tcPr>
          <w:p w:rsidR="00DA613C" w:rsidRPr="00DA613C" w:rsidRDefault="00DA613C">
            <w:pPr>
              <w:spacing w:line="276" w:lineRule="auto"/>
              <w:jc w:val="center"/>
              <w:rPr>
                <w:rFonts w:ascii="Arial" w:hAnsi="Arial" w:cs="Arial"/>
                <w:b/>
                <w:sz w:val="18"/>
                <w:szCs w:val="18"/>
              </w:rPr>
            </w:pPr>
            <w:r w:rsidRPr="00DA613C">
              <w:rPr>
                <w:rFonts w:ascii="Arial" w:hAnsi="Arial" w:cs="Arial"/>
                <w:b/>
                <w:sz w:val="18"/>
                <w:szCs w:val="18"/>
              </w:rPr>
              <w:t>Courses</w:t>
            </w:r>
          </w:p>
        </w:tc>
      </w:tr>
      <w:tr w:rsidR="00DA613C" w:rsidRPr="00DA613C" w:rsidTr="00DA613C">
        <w:trPr>
          <w:trHeight w:val="387"/>
        </w:trPr>
        <w:tc>
          <w:tcPr>
            <w:tcW w:w="2613"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8"/>
                <w:szCs w:val="18"/>
              </w:rPr>
            </w:pPr>
            <w:r w:rsidRPr="00DA613C">
              <w:rPr>
                <w:rFonts w:ascii="Arial" w:hAnsi="Arial" w:cs="Arial"/>
                <w:sz w:val="18"/>
                <w:szCs w:val="18"/>
              </w:rPr>
              <w:t>Critical Thinking and Problem Solving</w:t>
            </w:r>
          </w:p>
        </w:tc>
        <w:tc>
          <w:tcPr>
            <w:tcW w:w="5563"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8"/>
                <w:szCs w:val="18"/>
              </w:rPr>
            </w:pPr>
            <w:r w:rsidRPr="00DA613C">
              <w:rPr>
                <w:rFonts w:ascii="Arial" w:hAnsi="Arial" w:cs="Arial"/>
                <w:sz w:val="18"/>
                <w:szCs w:val="18"/>
              </w:rPr>
              <w:t>Demonstrate the ability to think logically and demonstrate problem solving using analysis, synthesis and evaluation.</w:t>
            </w:r>
          </w:p>
        </w:tc>
        <w:tc>
          <w:tcPr>
            <w:tcW w:w="1349"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8"/>
                <w:szCs w:val="18"/>
              </w:rPr>
            </w:pPr>
            <w:r w:rsidRPr="00DA613C">
              <w:rPr>
                <w:rFonts w:ascii="Arial" w:hAnsi="Arial" w:cs="Arial"/>
                <w:sz w:val="18"/>
                <w:szCs w:val="18"/>
              </w:rPr>
              <w:t>BIO 1171, BIO1272, CHE 2111, CHE 2121,MET 1131, MAT 2270, OTM Elective</w:t>
            </w:r>
          </w:p>
        </w:tc>
      </w:tr>
      <w:tr w:rsidR="00DA613C" w:rsidRPr="00DA613C" w:rsidTr="00DA613C">
        <w:trPr>
          <w:trHeight w:val="387"/>
        </w:trPr>
        <w:tc>
          <w:tcPr>
            <w:tcW w:w="2613"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8"/>
                <w:szCs w:val="18"/>
              </w:rPr>
            </w:pPr>
            <w:r w:rsidRPr="00DA613C">
              <w:rPr>
                <w:rFonts w:ascii="Arial" w:hAnsi="Arial" w:cs="Arial"/>
                <w:sz w:val="18"/>
                <w:szCs w:val="18"/>
              </w:rPr>
              <w:t>Laboratory Foundation</w:t>
            </w:r>
          </w:p>
        </w:tc>
        <w:tc>
          <w:tcPr>
            <w:tcW w:w="5563"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8"/>
                <w:szCs w:val="18"/>
              </w:rPr>
            </w:pPr>
            <w:r w:rsidRPr="00DA613C">
              <w:rPr>
                <w:rFonts w:ascii="Arial" w:hAnsi="Arial" w:cs="Arial"/>
                <w:color w:val="333333"/>
                <w:sz w:val="18"/>
                <w:szCs w:val="18"/>
              </w:rPr>
              <w:t>Demonstrate a strong foundation in the natural sciences and the reasoning skills needed for successfully executing laboratory protocols.</w:t>
            </w:r>
          </w:p>
        </w:tc>
        <w:tc>
          <w:tcPr>
            <w:tcW w:w="1349"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rsidP="00FB789F">
            <w:pPr>
              <w:spacing w:line="276" w:lineRule="auto"/>
              <w:rPr>
                <w:rFonts w:ascii="Arial" w:hAnsi="Arial" w:cs="Arial"/>
                <w:sz w:val="18"/>
                <w:szCs w:val="18"/>
              </w:rPr>
            </w:pPr>
            <w:r w:rsidRPr="00DA613C">
              <w:rPr>
                <w:rFonts w:ascii="Arial" w:hAnsi="Arial" w:cs="Arial"/>
                <w:sz w:val="18"/>
                <w:szCs w:val="18"/>
              </w:rPr>
              <w:t>BIO 1171, BIO 1</w:t>
            </w:r>
            <w:r w:rsidR="00FB789F">
              <w:rPr>
                <w:rFonts w:ascii="Arial" w:hAnsi="Arial" w:cs="Arial"/>
                <w:sz w:val="18"/>
                <w:szCs w:val="18"/>
              </w:rPr>
              <w:t>2</w:t>
            </w:r>
            <w:r w:rsidRPr="00DA613C">
              <w:rPr>
                <w:rFonts w:ascii="Arial" w:hAnsi="Arial" w:cs="Arial"/>
                <w:sz w:val="18"/>
                <w:szCs w:val="18"/>
              </w:rPr>
              <w:t>72, CHE 1211, CHE 1221</w:t>
            </w:r>
          </w:p>
        </w:tc>
      </w:tr>
      <w:tr w:rsidR="00DA613C" w:rsidRPr="00DA613C" w:rsidTr="00DA613C">
        <w:trPr>
          <w:trHeight w:val="387"/>
        </w:trPr>
        <w:tc>
          <w:tcPr>
            <w:tcW w:w="2613"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8"/>
                <w:szCs w:val="18"/>
              </w:rPr>
            </w:pPr>
            <w:r w:rsidRPr="00DA613C">
              <w:rPr>
                <w:rFonts w:ascii="Arial" w:hAnsi="Arial" w:cs="Arial"/>
                <w:sz w:val="18"/>
                <w:szCs w:val="18"/>
              </w:rPr>
              <w:t>Communication</w:t>
            </w:r>
          </w:p>
        </w:tc>
        <w:tc>
          <w:tcPr>
            <w:tcW w:w="5563"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8"/>
                <w:szCs w:val="18"/>
              </w:rPr>
            </w:pPr>
            <w:r w:rsidRPr="00DA613C">
              <w:rPr>
                <w:rFonts w:ascii="Arial" w:hAnsi="Arial" w:cs="Arial"/>
                <w:color w:val="333333"/>
                <w:sz w:val="18"/>
                <w:szCs w:val="18"/>
              </w:rPr>
              <w:t>Communicate effectively in a variety of ways with varied audiences through: writing skills, oral communication skills, listening skills, reading skills, and computer literacy.</w:t>
            </w:r>
          </w:p>
        </w:tc>
        <w:tc>
          <w:tcPr>
            <w:tcW w:w="1349"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8"/>
                <w:szCs w:val="18"/>
              </w:rPr>
            </w:pPr>
            <w:r w:rsidRPr="00DA613C">
              <w:rPr>
                <w:rFonts w:ascii="Arial" w:hAnsi="Arial" w:cs="Arial"/>
                <w:sz w:val="18"/>
                <w:szCs w:val="18"/>
              </w:rPr>
              <w:t>BIO 1171, BIO 1272, SCC 1101, ENG 1101, ENG 1201, COM 2111</w:t>
            </w:r>
          </w:p>
        </w:tc>
      </w:tr>
    </w:tbl>
    <w:p w:rsidR="00BC10C3" w:rsidRPr="00A10E4F" w:rsidRDefault="00BC10C3" w:rsidP="00A10E4F">
      <w:pPr>
        <w:rPr>
          <w:u w:val="single"/>
        </w:rPr>
      </w:pPr>
    </w:p>
    <w:p w:rsidR="00F67B8D" w:rsidRDefault="00F67B8D" w:rsidP="00D71DA1">
      <w:pPr>
        <w:pStyle w:val="Header"/>
        <w:tabs>
          <w:tab w:val="clear" w:pos="4320"/>
          <w:tab w:val="clear" w:pos="8640"/>
        </w:tabs>
        <w:rPr>
          <w:rFonts w:ascii="Arial" w:hAnsi="Arial" w:cs="Arial"/>
          <w:sz w:val="24"/>
          <w:szCs w:val="24"/>
        </w:rPr>
      </w:pPr>
    </w:p>
    <w:p w:rsidR="00B16402" w:rsidRPr="009519F3" w:rsidRDefault="00B16402" w:rsidP="00D71DA1">
      <w:pPr>
        <w:pStyle w:val="Header"/>
        <w:tabs>
          <w:tab w:val="clear" w:pos="4320"/>
          <w:tab w:val="clear" w:pos="8640"/>
        </w:tabs>
        <w:rPr>
          <w:rFonts w:ascii="Arial" w:hAnsi="Arial" w:cs="Arial"/>
          <w:sz w:val="24"/>
          <w:szCs w:val="24"/>
        </w:rPr>
      </w:pPr>
    </w:p>
    <w:p w:rsidR="004B5DEC" w:rsidRDefault="000E789A" w:rsidP="00DF141D">
      <w:pPr>
        <w:pStyle w:val="Heading4"/>
      </w:pPr>
      <w:r w:rsidRPr="009519F3">
        <w:t>B (2).     Statement of program learning outcomes and linkage to courses</w:t>
      </w:r>
    </w:p>
    <w:p w:rsidR="00047C09" w:rsidRPr="00047C09" w:rsidRDefault="00047C09" w:rsidP="00047C09"/>
    <w:p w:rsidR="000E789A" w:rsidRPr="000C0D2B" w:rsidRDefault="00047C09" w:rsidP="00047C09">
      <w:pPr>
        <w:pStyle w:val="Heading6"/>
        <w:rPr>
          <w:sz w:val="28"/>
          <w:szCs w:val="28"/>
        </w:rPr>
      </w:pPr>
      <w:r w:rsidRPr="000C0D2B">
        <w:rPr>
          <w:sz w:val="28"/>
          <w:szCs w:val="28"/>
        </w:rPr>
        <w:t xml:space="preserve">A.A.S. in </w:t>
      </w:r>
      <w:r w:rsidR="000E789A" w:rsidRPr="000C0D2B">
        <w:rPr>
          <w:sz w:val="28"/>
          <w:szCs w:val="28"/>
        </w:rPr>
        <w:t>Biotechnology</w:t>
      </w:r>
    </w:p>
    <w:p w:rsidR="004B5DEC" w:rsidRPr="009519F3" w:rsidRDefault="004B5DEC" w:rsidP="004B5DEC">
      <w:pPr>
        <w:ind w:left="360"/>
        <w:rPr>
          <w:rFonts w:ascii="Arial" w:hAnsi="Arial" w:cs="Arial"/>
          <w:sz w:val="24"/>
          <w:szCs w:val="24"/>
        </w:rPr>
      </w:pPr>
    </w:p>
    <w:p w:rsidR="004B5DEC" w:rsidRPr="009519F3" w:rsidRDefault="004B5DEC" w:rsidP="00125AB7">
      <w:pPr>
        <w:ind w:left="720"/>
        <w:jc w:val="both"/>
        <w:rPr>
          <w:rFonts w:ascii="Arial" w:hAnsi="Arial" w:cs="Arial"/>
          <w:sz w:val="24"/>
          <w:szCs w:val="24"/>
        </w:rPr>
      </w:pPr>
      <w:r w:rsidRPr="009519F3">
        <w:rPr>
          <w:rFonts w:ascii="Arial" w:hAnsi="Arial" w:cs="Arial"/>
          <w:sz w:val="24"/>
          <w:szCs w:val="24"/>
        </w:rPr>
        <w:t>The program learning outcomes used for the biotechnology program are the same ones adopted by the Division of Liberal Arts and Sciences</w:t>
      </w:r>
      <w:r w:rsidR="00087582">
        <w:rPr>
          <w:rFonts w:ascii="Arial" w:hAnsi="Arial" w:cs="Arial"/>
          <w:sz w:val="24"/>
          <w:szCs w:val="24"/>
        </w:rPr>
        <w:t xml:space="preserve"> and continued when the department joined in with the Science Mathematics and Engineering Division</w:t>
      </w:r>
      <w:r w:rsidR="007324E4">
        <w:rPr>
          <w:rFonts w:ascii="Arial" w:hAnsi="Arial" w:cs="Arial"/>
          <w:sz w:val="24"/>
          <w:szCs w:val="24"/>
        </w:rPr>
        <w:t xml:space="preserve">. </w:t>
      </w:r>
      <w:r w:rsidRPr="009519F3">
        <w:rPr>
          <w:rFonts w:ascii="Arial" w:hAnsi="Arial" w:cs="Arial"/>
          <w:sz w:val="24"/>
          <w:szCs w:val="24"/>
        </w:rPr>
        <w:t>The following table outlines these learning outcomes, and the required courses in the biotechnology program through which these outcome goals are met.</w:t>
      </w:r>
    </w:p>
    <w:p w:rsidR="004B5DEC" w:rsidRPr="009519F3" w:rsidRDefault="004B5DEC" w:rsidP="004B5DEC">
      <w:pPr>
        <w:ind w:left="360"/>
        <w:rPr>
          <w:rFonts w:ascii="Arial" w:hAnsi="Arial" w:cs="Arial"/>
          <w:sz w:val="24"/>
          <w:szCs w:val="24"/>
        </w:rPr>
      </w:pPr>
    </w:p>
    <w:p w:rsidR="00DA613C" w:rsidRDefault="004B5DEC" w:rsidP="00DA613C">
      <w:pPr>
        <w:rPr>
          <w:rFonts w:ascii="Verdana" w:hAnsi="Verdana"/>
          <w:sz w:val="20"/>
          <w:szCs w:val="20"/>
        </w:rPr>
      </w:pPr>
      <w:r w:rsidRPr="009519F3">
        <w:rPr>
          <w:rFonts w:ascii="Arial" w:hAnsi="Arial" w:cs="Arial"/>
          <w:b/>
          <w:sz w:val="24"/>
          <w:szCs w:val="24"/>
        </w:rPr>
        <w:t xml:space="preserve">  </w:t>
      </w:r>
    </w:p>
    <w:p w:rsidR="00DA613C" w:rsidRDefault="00DA613C" w:rsidP="00DA613C">
      <w:pPr>
        <w:rPr>
          <w:rFonts w:ascii="Verdana" w:hAnsi="Verdana"/>
          <w:sz w:val="20"/>
          <w:szCs w:val="20"/>
        </w:rPr>
      </w:pPr>
    </w:p>
    <w:p w:rsidR="00472916" w:rsidRDefault="00472916" w:rsidP="00DA613C">
      <w:pPr>
        <w:rPr>
          <w:rFonts w:ascii="Verdana" w:hAnsi="Verdana"/>
          <w:sz w:val="20"/>
          <w:szCs w:val="20"/>
        </w:rPr>
      </w:pPr>
    </w:p>
    <w:p w:rsidR="00472916" w:rsidRDefault="00472916" w:rsidP="00DA613C">
      <w:pPr>
        <w:rPr>
          <w:rFonts w:ascii="Verdana" w:hAnsi="Verdana"/>
          <w:sz w:val="20"/>
          <w:szCs w:val="20"/>
        </w:rPr>
      </w:pPr>
    </w:p>
    <w:p w:rsidR="00C06A91" w:rsidRDefault="00C06A91" w:rsidP="00DA613C">
      <w:pPr>
        <w:rPr>
          <w:rFonts w:ascii="Verdana" w:hAnsi="Verdana"/>
          <w:sz w:val="20"/>
          <w:szCs w:val="20"/>
        </w:rPr>
      </w:pPr>
    </w:p>
    <w:p w:rsidR="00C06A91" w:rsidRDefault="00C06A91" w:rsidP="00DA613C">
      <w:pPr>
        <w:rPr>
          <w:rFonts w:ascii="Verdana" w:hAnsi="Verdana"/>
          <w:sz w:val="20"/>
          <w:szCs w:val="20"/>
        </w:rPr>
      </w:pPr>
    </w:p>
    <w:p w:rsidR="00C06A91" w:rsidRDefault="00C06A91" w:rsidP="00DA613C">
      <w:pPr>
        <w:rPr>
          <w:rFonts w:ascii="Verdana" w:hAnsi="Verdana"/>
          <w:sz w:val="20"/>
          <w:szCs w:val="20"/>
        </w:rPr>
      </w:pPr>
    </w:p>
    <w:p w:rsidR="00C06A91" w:rsidRDefault="00C06A91" w:rsidP="00DA613C">
      <w:pPr>
        <w:rPr>
          <w:rFonts w:ascii="Verdana" w:hAnsi="Verdana"/>
          <w:sz w:val="20"/>
          <w:szCs w:val="20"/>
        </w:rPr>
      </w:pPr>
    </w:p>
    <w:p w:rsidR="00C06A91" w:rsidRDefault="00C06A91" w:rsidP="00DA613C">
      <w:pPr>
        <w:rPr>
          <w:rFonts w:ascii="Verdana" w:hAnsi="Verdana"/>
          <w:sz w:val="20"/>
          <w:szCs w:val="20"/>
        </w:rPr>
      </w:pPr>
    </w:p>
    <w:p w:rsidR="00C06A91" w:rsidRDefault="00C06A91" w:rsidP="00DA613C">
      <w:pPr>
        <w:rPr>
          <w:rFonts w:ascii="Verdana" w:hAnsi="Verdana"/>
          <w:sz w:val="20"/>
          <w:szCs w:val="20"/>
        </w:rPr>
      </w:pPr>
    </w:p>
    <w:p w:rsidR="00DA613C" w:rsidRDefault="00DA613C" w:rsidP="00DA613C">
      <w:pPr>
        <w:ind w:left="-810"/>
        <w:rPr>
          <w:rFonts w:ascii="Verdana" w:hAnsi="Verdana"/>
          <w:sz w:val="20"/>
          <w:szCs w:val="20"/>
        </w:rPr>
      </w:pPr>
    </w:p>
    <w:tbl>
      <w:tblPr>
        <w:tblW w:w="9594" w:type="dxa"/>
        <w:tblCellSpacing w:w="0" w:type="dxa"/>
        <w:tblInd w:w="-765" w:type="dxa"/>
        <w:shd w:val="clear" w:color="auto" w:fill="FFFFFF"/>
        <w:tblCellMar>
          <w:top w:w="45" w:type="dxa"/>
          <w:left w:w="45" w:type="dxa"/>
          <w:bottom w:w="45" w:type="dxa"/>
          <w:right w:w="45" w:type="dxa"/>
        </w:tblCellMar>
        <w:tblLook w:val="04A0" w:firstRow="1" w:lastRow="0" w:firstColumn="1" w:lastColumn="0" w:noHBand="0" w:noVBand="1"/>
      </w:tblPr>
      <w:tblGrid>
        <w:gridCol w:w="9594"/>
      </w:tblGrid>
      <w:tr w:rsidR="00DA613C" w:rsidTr="00AE0265">
        <w:trPr>
          <w:trHeight w:val="415"/>
          <w:tblCellSpacing w:w="0" w:type="dxa"/>
        </w:trPr>
        <w:tc>
          <w:tcPr>
            <w:tcW w:w="9594" w:type="dxa"/>
            <w:shd w:val="clear" w:color="auto" w:fill="B38C66"/>
            <w:vAlign w:val="center"/>
            <w:hideMark/>
          </w:tcPr>
          <w:p w:rsidR="00DA613C" w:rsidRDefault="00DA613C">
            <w:pPr>
              <w:spacing w:after="45" w:line="276" w:lineRule="auto"/>
              <w:rPr>
                <w:rFonts w:ascii="Verdana" w:hAnsi="Verdana"/>
                <w:b/>
                <w:bCs/>
                <w:color w:val="FFFFFF"/>
                <w:sz w:val="20"/>
                <w:szCs w:val="20"/>
              </w:rPr>
            </w:pPr>
            <w:r>
              <w:rPr>
                <w:rFonts w:ascii="Verdana" w:hAnsi="Verdana"/>
                <w:b/>
                <w:bCs/>
                <w:color w:val="FFFFFF"/>
                <w:sz w:val="20"/>
                <w:szCs w:val="20"/>
              </w:rPr>
              <w:t>Program Outcomes and Program Linkages</w:t>
            </w:r>
          </w:p>
        </w:tc>
      </w:tr>
    </w:tbl>
    <w:p w:rsidR="00DA613C" w:rsidRDefault="00DA613C" w:rsidP="00DA613C">
      <w:pPr>
        <w:ind w:left="-810"/>
        <w:rPr>
          <w:rFonts w:ascii="Verdana" w:hAnsi="Verdana"/>
          <w:sz w:val="20"/>
          <w:szCs w:val="20"/>
        </w:rPr>
      </w:pPr>
    </w:p>
    <w:tbl>
      <w:tblPr>
        <w:tblW w:w="962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5624"/>
        <w:gridCol w:w="1363"/>
      </w:tblGrid>
      <w:tr w:rsidR="00DA613C" w:rsidTr="00DA613C">
        <w:trPr>
          <w:trHeight w:val="440"/>
        </w:trPr>
        <w:tc>
          <w:tcPr>
            <w:tcW w:w="2642" w:type="dxa"/>
            <w:tcBorders>
              <w:top w:val="single" w:sz="4" w:space="0" w:color="auto"/>
              <w:left w:val="single" w:sz="4" w:space="0" w:color="auto"/>
              <w:bottom w:val="single" w:sz="4" w:space="0" w:color="auto"/>
              <w:right w:val="single" w:sz="4" w:space="0" w:color="auto"/>
            </w:tcBorders>
            <w:vAlign w:val="bottom"/>
            <w:hideMark/>
          </w:tcPr>
          <w:p w:rsidR="00DA613C" w:rsidRPr="00DA613C" w:rsidRDefault="00DA613C">
            <w:pPr>
              <w:spacing w:line="276" w:lineRule="auto"/>
              <w:jc w:val="center"/>
              <w:rPr>
                <w:rFonts w:ascii="Arial" w:hAnsi="Arial" w:cs="Arial"/>
                <w:b/>
                <w:sz w:val="16"/>
                <w:szCs w:val="16"/>
              </w:rPr>
            </w:pPr>
            <w:r w:rsidRPr="00DA613C">
              <w:rPr>
                <w:rFonts w:ascii="Arial" w:hAnsi="Arial" w:cs="Arial"/>
                <w:b/>
                <w:sz w:val="16"/>
                <w:szCs w:val="16"/>
              </w:rPr>
              <w:t>Outcome Name</w:t>
            </w:r>
          </w:p>
        </w:tc>
        <w:tc>
          <w:tcPr>
            <w:tcW w:w="5624" w:type="dxa"/>
            <w:tcBorders>
              <w:top w:val="single" w:sz="4" w:space="0" w:color="auto"/>
              <w:left w:val="single" w:sz="4" w:space="0" w:color="auto"/>
              <w:bottom w:val="single" w:sz="4" w:space="0" w:color="auto"/>
              <w:right w:val="single" w:sz="4" w:space="0" w:color="auto"/>
            </w:tcBorders>
            <w:vAlign w:val="bottom"/>
            <w:hideMark/>
          </w:tcPr>
          <w:p w:rsidR="00DA613C" w:rsidRPr="00DA613C" w:rsidRDefault="00DA613C">
            <w:pPr>
              <w:spacing w:line="276" w:lineRule="auto"/>
              <w:jc w:val="center"/>
              <w:rPr>
                <w:rFonts w:ascii="Arial" w:hAnsi="Arial" w:cs="Arial"/>
                <w:b/>
                <w:sz w:val="16"/>
                <w:szCs w:val="16"/>
              </w:rPr>
            </w:pPr>
            <w:r w:rsidRPr="00DA613C">
              <w:rPr>
                <w:rFonts w:ascii="Arial" w:hAnsi="Arial" w:cs="Arial"/>
                <w:b/>
                <w:sz w:val="16"/>
                <w:szCs w:val="16"/>
              </w:rPr>
              <w:t>Description of Outcome</w:t>
            </w:r>
          </w:p>
        </w:tc>
        <w:tc>
          <w:tcPr>
            <w:tcW w:w="1363" w:type="dxa"/>
            <w:tcBorders>
              <w:top w:val="single" w:sz="4" w:space="0" w:color="auto"/>
              <w:left w:val="single" w:sz="4" w:space="0" w:color="auto"/>
              <w:bottom w:val="single" w:sz="4" w:space="0" w:color="auto"/>
              <w:right w:val="single" w:sz="4" w:space="0" w:color="auto"/>
            </w:tcBorders>
            <w:vAlign w:val="bottom"/>
            <w:hideMark/>
          </w:tcPr>
          <w:p w:rsidR="00DA613C" w:rsidRPr="00DA613C" w:rsidRDefault="00DA613C">
            <w:pPr>
              <w:spacing w:line="276" w:lineRule="auto"/>
              <w:jc w:val="center"/>
              <w:rPr>
                <w:rFonts w:ascii="Arial" w:hAnsi="Arial" w:cs="Arial"/>
                <w:b/>
                <w:sz w:val="16"/>
                <w:szCs w:val="16"/>
              </w:rPr>
            </w:pPr>
            <w:r w:rsidRPr="00DA613C">
              <w:rPr>
                <w:rFonts w:ascii="Arial" w:hAnsi="Arial" w:cs="Arial"/>
                <w:b/>
                <w:sz w:val="16"/>
                <w:szCs w:val="16"/>
              </w:rPr>
              <w:t>Courses</w:t>
            </w:r>
          </w:p>
        </w:tc>
      </w:tr>
      <w:tr w:rsidR="00DA613C" w:rsidTr="00DA613C">
        <w:trPr>
          <w:trHeight w:val="440"/>
        </w:trPr>
        <w:tc>
          <w:tcPr>
            <w:tcW w:w="2642"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sz w:val="16"/>
                <w:szCs w:val="16"/>
              </w:rPr>
              <w:t>Critical Thinking and Problem Solving</w:t>
            </w:r>
          </w:p>
        </w:tc>
        <w:tc>
          <w:tcPr>
            <w:tcW w:w="5624"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sz w:val="16"/>
                <w:szCs w:val="16"/>
              </w:rPr>
              <w:t>Demonstrate the ability to think logically and solve problems using analysis, synthesis and evaluation.</w:t>
            </w:r>
          </w:p>
        </w:tc>
        <w:tc>
          <w:tcPr>
            <w:tcW w:w="1363"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rsidP="00F676DD">
            <w:pPr>
              <w:spacing w:line="276" w:lineRule="auto"/>
              <w:rPr>
                <w:rFonts w:ascii="Arial" w:hAnsi="Arial" w:cs="Arial"/>
                <w:sz w:val="16"/>
                <w:szCs w:val="16"/>
              </w:rPr>
            </w:pPr>
            <w:r w:rsidRPr="00DA613C">
              <w:rPr>
                <w:rFonts w:ascii="Arial" w:hAnsi="Arial" w:cs="Arial"/>
                <w:sz w:val="16"/>
                <w:szCs w:val="16"/>
              </w:rPr>
              <w:t>BTN 1110, BTN 1120, CHEM 1011, BIO 1111, BIO 1211, BIO 1107, and MAT 1</w:t>
            </w:r>
            <w:r w:rsidR="00F676DD">
              <w:rPr>
                <w:rFonts w:ascii="Arial" w:hAnsi="Arial" w:cs="Arial"/>
                <w:sz w:val="16"/>
                <w:szCs w:val="16"/>
              </w:rPr>
              <w:t>470</w:t>
            </w:r>
          </w:p>
        </w:tc>
      </w:tr>
      <w:tr w:rsidR="00DA613C" w:rsidTr="00DA613C">
        <w:trPr>
          <w:trHeight w:val="440"/>
        </w:trPr>
        <w:tc>
          <w:tcPr>
            <w:tcW w:w="2642"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sz w:val="16"/>
                <w:szCs w:val="16"/>
              </w:rPr>
              <w:t>Laboratory Foundation</w:t>
            </w:r>
          </w:p>
        </w:tc>
        <w:tc>
          <w:tcPr>
            <w:tcW w:w="5624"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color w:val="333333"/>
                <w:sz w:val="16"/>
                <w:szCs w:val="16"/>
              </w:rPr>
              <w:t>Demonstrate a strong foundation in the natural sciences and the reasoning skills needed for successfully executing laboratory protocols.</w:t>
            </w:r>
          </w:p>
        </w:tc>
        <w:tc>
          <w:tcPr>
            <w:tcW w:w="1363"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sz w:val="16"/>
                <w:szCs w:val="16"/>
              </w:rPr>
              <w:t>BTN 1120, BTN 1201, and BTN 1130</w:t>
            </w:r>
          </w:p>
        </w:tc>
      </w:tr>
      <w:tr w:rsidR="00DA613C" w:rsidTr="00DA613C">
        <w:trPr>
          <w:trHeight w:val="440"/>
        </w:trPr>
        <w:tc>
          <w:tcPr>
            <w:tcW w:w="2642"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sz w:val="16"/>
                <w:szCs w:val="16"/>
              </w:rPr>
              <w:t>Biotechnology Techniques</w:t>
            </w:r>
          </w:p>
        </w:tc>
        <w:tc>
          <w:tcPr>
            <w:tcW w:w="5624"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color w:val="333333"/>
                <w:sz w:val="16"/>
                <w:szCs w:val="16"/>
              </w:rPr>
              <w:t>Demonstrate knowledge of various experimental systems, including bacterial cultures, mammalian cell cultures and recombinant DNA technology.</w:t>
            </w:r>
          </w:p>
        </w:tc>
        <w:tc>
          <w:tcPr>
            <w:tcW w:w="1363"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sz w:val="16"/>
                <w:szCs w:val="16"/>
              </w:rPr>
              <w:t>BTN 1140, BTN 2210,  BTN 2220, and BTN 2230</w:t>
            </w:r>
          </w:p>
        </w:tc>
      </w:tr>
      <w:tr w:rsidR="00DA613C" w:rsidTr="00DA613C">
        <w:trPr>
          <w:trHeight w:val="440"/>
        </w:trPr>
        <w:tc>
          <w:tcPr>
            <w:tcW w:w="2642"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sz w:val="16"/>
                <w:szCs w:val="16"/>
              </w:rPr>
              <w:t>Global Awareness</w:t>
            </w:r>
          </w:p>
        </w:tc>
        <w:tc>
          <w:tcPr>
            <w:tcW w:w="5624"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color w:val="333333"/>
                <w:sz w:val="16"/>
                <w:szCs w:val="16"/>
              </w:rPr>
            </w:pPr>
            <w:r w:rsidRPr="00DA613C">
              <w:rPr>
                <w:rFonts w:ascii="Arial" w:hAnsi="Arial" w:cs="Arial"/>
                <w:color w:val="333333"/>
                <w:sz w:val="16"/>
                <w:szCs w:val="16"/>
              </w:rPr>
              <w:t>Recognize and articulate an understanding of the increasing interdependence of world cultures and their consequences.</w:t>
            </w:r>
          </w:p>
        </w:tc>
        <w:tc>
          <w:tcPr>
            <w:tcW w:w="1363"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sz w:val="16"/>
                <w:szCs w:val="16"/>
              </w:rPr>
              <w:t>HUM OTM and SOC OTM</w:t>
            </w:r>
          </w:p>
        </w:tc>
      </w:tr>
      <w:tr w:rsidR="00DA613C" w:rsidTr="00DA613C">
        <w:trPr>
          <w:trHeight w:val="440"/>
        </w:trPr>
        <w:tc>
          <w:tcPr>
            <w:tcW w:w="2642"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sz w:val="16"/>
                <w:szCs w:val="16"/>
              </w:rPr>
              <w:t>Communication</w:t>
            </w:r>
          </w:p>
        </w:tc>
        <w:tc>
          <w:tcPr>
            <w:tcW w:w="5624"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color w:val="333333"/>
                <w:sz w:val="16"/>
                <w:szCs w:val="16"/>
              </w:rPr>
            </w:pPr>
            <w:r w:rsidRPr="00DA613C">
              <w:rPr>
                <w:rFonts w:ascii="Arial" w:hAnsi="Arial" w:cs="Arial"/>
                <w:color w:val="333333"/>
                <w:sz w:val="16"/>
                <w:szCs w:val="16"/>
              </w:rPr>
              <w:t>Communicate effectively in a variety of ways with varied audiences through: writing skills, oral communication skills, listening skills, reading skills and computer literacy.</w:t>
            </w:r>
          </w:p>
        </w:tc>
        <w:tc>
          <w:tcPr>
            <w:tcW w:w="1363" w:type="dxa"/>
            <w:tcBorders>
              <w:top w:val="single" w:sz="4" w:space="0" w:color="auto"/>
              <w:left w:val="single" w:sz="4" w:space="0" w:color="auto"/>
              <w:bottom w:val="single" w:sz="4" w:space="0" w:color="auto"/>
              <w:right w:val="single" w:sz="4" w:space="0" w:color="auto"/>
            </w:tcBorders>
            <w:vAlign w:val="center"/>
            <w:hideMark/>
          </w:tcPr>
          <w:p w:rsidR="00DA613C" w:rsidRPr="00DA613C" w:rsidRDefault="00DA613C">
            <w:pPr>
              <w:spacing w:line="276" w:lineRule="auto"/>
              <w:rPr>
                <w:rFonts w:ascii="Arial" w:hAnsi="Arial" w:cs="Arial"/>
                <w:sz w:val="16"/>
                <w:szCs w:val="16"/>
              </w:rPr>
            </w:pPr>
            <w:r w:rsidRPr="00DA613C">
              <w:rPr>
                <w:rFonts w:ascii="Arial" w:hAnsi="Arial" w:cs="Arial"/>
                <w:sz w:val="16"/>
                <w:szCs w:val="16"/>
              </w:rPr>
              <w:t>SCC 1101, ENG 1101, ENG 1201,BIS 1120,and COM 2111</w:t>
            </w:r>
          </w:p>
        </w:tc>
      </w:tr>
    </w:tbl>
    <w:p w:rsidR="00DA613C" w:rsidRDefault="00DA613C" w:rsidP="00DA613C">
      <w:pPr>
        <w:ind w:left="-810"/>
        <w:rPr>
          <w:rFonts w:ascii="Verdana" w:hAnsi="Verdana"/>
          <w:sz w:val="20"/>
          <w:szCs w:val="20"/>
        </w:rPr>
      </w:pPr>
    </w:p>
    <w:p w:rsidR="00DA613C" w:rsidRDefault="00DA613C" w:rsidP="00DA613C">
      <w:pPr>
        <w:rPr>
          <w:rFonts w:ascii="Times New Roman" w:hAnsi="Times New Roman"/>
          <w:sz w:val="24"/>
          <w:szCs w:val="24"/>
        </w:rPr>
      </w:pPr>
    </w:p>
    <w:p w:rsidR="00212ABB" w:rsidRDefault="00212ABB" w:rsidP="00995191">
      <w:pPr>
        <w:rPr>
          <w:rFonts w:ascii="Arial" w:hAnsi="Arial" w:cs="Arial"/>
        </w:rPr>
      </w:pPr>
    </w:p>
    <w:p w:rsidR="00212ABB" w:rsidRDefault="00212ABB" w:rsidP="00995191">
      <w:pPr>
        <w:rPr>
          <w:rFonts w:ascii="Arial" w:hAnsi="Arial" w:cs="Arial"/>
        </w:rPr>
      </w:pPr>
    </w:p>
    <w:p w:rsidR="002D4BF1" w:rsidRPr="009519F3" w:rsidRDefault="002D4BF1" w:rsidP="008D3A69">
      <w:pPr>
        <w:rPr>
          <w:rFonts w:ascii="Arial" w:hAnsi="Arial" w:cs="Arial"/>
          <w:b/>
          <w:sz w:val="24"/>
          <w:szCs w:val="24"/>
        </w:rPr>
      </w:pPr>
      <w:r w:rsidRPr="009519F3">
        <w:rPr>
          <w:rFonts w:ascii="Arial" w:hAnsi="Arial" w:cs="Arial"/>
          <w:b/>
          <w:sz w:val="24"/>
          <w:szCs w:val="24"/>
        </w:rPr>
        <w:t>Admission requirements</w:t>
      </w:r>
    </w:p>
    <w:p w:rsidR="002D4BF1" w:rsidRPr="009519F3" w:rsidRDefault="002D4BF1" w:rsidP="002D4BF1">
      <w:pPr>
        <w:spacing w:after="120"/>
        <w:rPr>
          <w:rFonts w:ascii="Arial" w:hAnsi="Arial" w:cs="Arial"/>
          <w:sz w:val="24"/>
          <w:szCs w:val="24"/>
        </w:rPr>
      </w:pPr>
      <w:r w:rsidRPr="009519F3">
        <w:rPr>
          <w:rFonts w:ascii="Arial" w:hAnsi="Arial" w:cs="Arial"/>
          <w:i/>
          <w:color w:val="000000"/>
          <w:sz w:val="24"/>
          <w:szCs w:val="24"/>
        </w:rPr>
        <w:t>List any admission requirements specific to the department/program. How well have these requirements served the goals of the department/program?  Are any changes in these requirements anticipated?  If so, what is the rationale for these changes?</w:t>
      </w:r>
    </w:p>
    <w:p w:rsidR="00456EF7" w:rsidRDefault="00FF7506" w:rsidP="00396D20">
      <w:pPr>
        <w:pStyle w:val="BodyText"/>
      </w:pPr>
      <w:r w:rsidRPr="009519F3">
        <w:t xml:space="preserve">Many biology courses </w:t>
      </w:r>
      <w:r w:rsidR="009C37EA" w:rsidRPr="009519F3">
        <w:t>have</w:t>
      </w:r>
      <w:r w:rsidR="001C39B1">
        <w:t xml:space="preserve"> prerequisites. </w:t>
      </w:r>
      <w:r w:rsidR="009C37EA" w:rsidRPr="009519F3">
        <w:t xml:space="preserve">All 100-level </w:t>
      </w:r>
      <w:r w:rsidRPr="009519F3">
        <w:t>courses that begin a sequence</w:t>
      </w:r>
      <w:r w:rsidR="001C39B1">
        <w:t xml:space="preserve"> </w:t>
      </w:r>
      <w:r w:rsidR="009C37EA" w:rsidRPr="009519F3">
        <w:t xml:space="preserve">require </w:t>
      </w:r>
      <w:r w:rsidRPr="009519F3">
        <w:t>DEV 0</w:t>
      </w:r>
      <w:r w:rsidR="001C39B1">
        <w:t xml:space="preserve">012, </w:t>
      </w:r>
      <w:r w:rsidRPr="009519F3">
        <w:t>0</w:t>
      </w:r>
      <w:r w:rsidR="001C39B1">
        <w:t xml:space="preserve">030, </w:t>
      </w:r>
      <w:r w:rsidRPr="009519F3">
        <w:t>and 0</w:t>
      </w:r>
      <w:r w:rsidR="001C39B1">
        <w:t>022.</w:t>
      </w:r>
      <w:r w:rsidR="009C37EA" w:rsidRPr="009519F3">
        <w:t xml:space="preserve">Students must complete sequences in order.  The technical courses in the </w:t>
      </w:r>
      <w:r w:rsidR="007D7D08" w:rsidRPr="009519F3">
        <w:t>A.A.S. in Biotechnology degree</w:t>
      </w:r>
      <w:r w:rsidR="009C37EA" w:rsidRPr="009519F3">
        <w:t xml:space="preserve"> are restricted to majors and must be taken in sequence</w:t>
      </w:r>
      <w:r w:rsidR="007D7D08" w:rsidRPr="009519F3">
        <w:t xml:space="preserve">.  </w:t>
      </w:r>
    </w:p>
    <w:p w:rsidR="00456EF7" w:rsidRDefault="00456EF7" w:rsidP="00F6296A">
      <w:pPr>
        <w:pStyle w:val="BodyText"/>
        <w:jc w:val="both"/>
      </w:pPr>
    </w:p>
    <w:p w:rsidR="009C37EA" w:rsidRPr="00456EF7" w:rsidRDefault="007D7D08" w:rsidP="00F6296A">
      <w:pPr>
        <w:pStyle w:val="BodyText"/>
        <w:jc w:val="both"/>
        <w:rPr>
          <w:sz w:val="16"/>
          <w:szCs w:val="16"/>
        </w:rPr>
      </w:pPr>
      <w:r w:rsidRPr="009519F3">
        <w:t xml:space="preserve"> </w:t>
      </w:r>
      <w:r w:rsidR="00456EF7" w:rsidRPr="00456EF7">
        <w:rPr>
          <w:sz w:val="16"/>
          <w:szCs w:val="16"/>
        </w:rPr>
        <w:t>*Please note below that the department offers the requirement for both the quarter and semester versions.*</w:t>
      </w:r>
    </w:p>
    <w:p w:rsidR="009C37EA" w:rsidRPr="009519F3" w:rsidRDefault="009C37EA" w:rsidP="00F6296A">
      <w:pPr>
        <w:pStyle w:val="BodyText"/>
        <w:jc w:val="both"/>
      </w:pPr>
    </w:p>
    <w:p w:rsidR="002D4BF1" w:rsidRPr="009519F3" w:rsidRDefault="007D7D08" w:rsidP="00396D20">
      <w:pPr>
        <w:pStyle w:val="BodyText"/>
      </w:pPr>
      <w:r w:rsidRPr="009519F3">
        <w:t xml:space="preserve">The </w:t>
      </w:r>
      <w:r w:rsidR="009C37EA" w:rsidRPr="009519F3">
        <w:t xml:space="preserve">biotechnology </w:t>
      </w:r>
      <w:r w:rsidRPr="009519F3">
        <w:t xml:space="preserve">degree </w:t>
      </w:r>
      <w:r w:rsidR="00434C76">
        <w:t>has been in existence since 2001</w:t>
      </w:r>
      <w:r w:rsidRPr="009519F3">
        <w:t xml:space="preserve">.  </w:t>
      </w:r>
      <w:r w:rsidR="009C37EA" w:rsidRPr="009519F3">
        <w:t xml:space="preserve">Students who enter the program have </w:t>
      </w:r>
      <w:r w:rsidRPr="009519F3">
        <w:t>a wide range of basic science abilities and aptitudes</w:t>
      </w:r>
      <w:r w:rsidR="00F67B8D" w:rsidRPr="009519F3">
        <w:t>, from no skills to good skills</w:t>
      </w:r>
      <w:r w:rsidR="00E94D9F">
        <w:t xml:space="preserve">. </w:t>
      </w:r>
      <w:r w:rsidR="00F67B8D" w:rsidRPr="009519F3">
        <w:t>Students who complete two years in the Tech Prep Biotechnology Pathway enter the program with credit for BTN 110</w:t>
      </w:r>
      <w:r w:rsidR="00351B7A">
        <w:t>(1110)</w:t>
      </w:r>
      <w:r w:rsidR="00F67B8D" w:rsidRPr="009519F3">
        <w:t xml:space="preserve"> Introduction to Biotechnology and BTN 120</w:t>
      </w:r>
      <w:r w:rsidR="00351B7A">
        <w:t>(1120)</w:t>
      </w:r>
      <w:r w:rsidR="00F67B8D" w:rsidRPr="009519F3">
        <w:t xml:space="preserve"> Laboratory Safety and Regulatory Compliance.</w:t>
      </w:r>
    </w:p>
    <w:p w:rsidR="000E789A" w:rsidRPr="009519F3" w:rsidRDefault="000E789A" w:rsidP="002D4BF1">
      <w:pPr>
        <w:rPr>
          <w:rFonts w:ascii="Arial" w:hAnsi="Arial" w:cs="Arial"/>
          <w:sz w:val="24"/>
          <w:szCs w:val="24"/>
        </w:rPr>
      </w:pPr>
    </w:p>
    <w:p w:rsidR="002E48BF" w:rsidRDefault="002E48BF" w:rsidP="002D5EDD">
      <w:pPr>
        <w:jc w:val="center"/>
        <w:rPr>
          <w:rFonts w:ascii="Arial" w:hAnsi="Arial" w:cs="Arial"/>
          <w:b/>
          <w:sz w:val="18"/>
          <w:szCs w:val="18"/>
        </w:rPr>
      </w:pPr>
    </w:p>
    <w:p w:rsidR="002E48BF" w:rsidRDefault="002E48BF" w:rsidP="002D5EDD">
      <w:pPr>
        <w:jc w:val="center"/>
        <w:rPr>
          <w:rFonts w:ascii="Arial" w:hAnsi="Arial" w:cs="Arial"/>
          <w:b/>
          <w:sz w:val="18"/>
          <w:szCs w:val="18"/>
        </w:rPr>
      </w:pPr>
    </w:p>
    <w:p w:rsidR="002D5EDD" w:rsidRDefault="002D5EDD" w:rsidP="002D5EDD">
      <w:pPr>
        <w:jc w:val="center"/>
        <w:rPr>
          <w:rFonts w:ascii="Arial" w:hAnsi="Arial" w:cs="Arial"/>
          <w:b/>
          <w:sz w:val="18"/>
          <w:szCs w:val="18"/>
        </w:rPr>
      </w:pPr>
      <w:r w:rsidRPr="00BE33AB">
        <w:rPr>
          <w:rFonts w:ascii="Arial" w:hAnsi="Arial" w:cs="Arial"/>
          <w:b/>
          <w:sz w:val="18"/>
          <w:szCs w:val="18"/>
        </w:rPr>
        <w:t xml:space="preserve">Biology Course Prerequisites and </w:t>
      </w:r>
      <w:r w:rsidR="009C37EA" w:rsidRPr="00BE33AB">
        <w:rPr>
          <w:rFonts w:ascii="Arial" w:hAnsi="Arial" w:cs="Arial"/>
          <w:b/>
          <w:sz w:val="18"/>
          <w:szCs w:val="18"/>
        </w:rPr>
        <w:t>Co-requisites</w:t>
      </w:r>
    </w:p>
    <w:p w:rsidR="00BE33AB" w:rsidRPr="00BE33AB" w:rsidRDefault="00456EF7" w:rsidP="002D5EDD">
      <w:pPr>
        <w:jc w:val="center"/>
        <w:rPr>
          <w:rFonts w:ascii="Arial" w:hAnsi="Arial" w:cs="Arial"/>
          <w:b/>
          <w:sz w:val="18"/>
          <w:szCs w:val="18"/>
        </w:rPr>
      </w:pPr>
      <w:r>
        <w:rPr>
          <w:rFonts w:ascii="Arial" w:hAnsi="Arial" w:cs="Arial"/>
          <w:b/>
          <w:sz w:val="18"/>
          <w:szCs w:val="18"/>
        </w:rPr>
        <w:t>*</w:t>
      </w:r>
      <w:r w:rsidR="00BE33AB">
        <w:rPr>
          <w:rFonts w:ascii="Arial" w:hAnsi="Arial" w:cs="Arial"/>
          <w:b/>
          <w:sz w:val="18"/>
          <w:szCs w:val="18"/>
        </w:rPr>
        <w:t>Quarter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4556"/>
        <w:gridCol w:w="1690"/>
      </w:tblGrid>
      <w:tr w:rsidR="002D5EDD" w:rsidRPr="00BE33AB" w:rsidTr="00BE33AB">
        <w:trPr>
          <w:trHeight w:val="225"/>
        </w:trPr>
        <w:tc>
          <w:tcPr>
            <w:tcW w:w="1564" w:type="dxa"/>
          </w:tcPr>
          <w:p w:rsidR="002D5EDD" w:rsidRPr="00BE33AB" w:rsidRDefault="002D5EDD" w:rsidP="00FE4E1E">
            <w:pPr>
              <w:jc w:val="center"/>
              <w:rPr>
                <w:rFonts w:ascii="Arial" w:hAnsi="Arial" w:cs="Arial"/>
                <w:b/>
                <w:sz w:val="18"/>
                <w:szCs w:val="18"/>
              </w:rPr>
            </w:pPr>
            <w:r w:rsidRPr="00BE33AB">
              <w:rPr>
                <w:rFonts w:ascii="Arial" w:hAnsi="Arial" w:cs="Arial"/>
                <w:b/>
                <w:sz w:val="18"/>
                <w:szCs w:val="18"/>
              </w:rPr>
              <w:t>Course</w:t>
            </w:r>
          </w:p>
        </w:tc>
        <w:tc>
          <w:tcPr>
            <w:tcW w:w="4724" w:type="dxa"/>
          </w:tcPr>
          <w:p w:rsidR="002D5EDD" w:rsidRPr="00BE33AB" w:rsidRDefault="002D5EDD" w:rsidP="00FE4E1E">
            <w:pPr>
              <w:jc w:val="center"/>
              <w:rPr>
                <w:rFonts w:ascii="Arial" w:hAnsi="Arial" w:cs="Arial"/>
                <w:b/>
                <w:sz w:val="18"/>
                <w:szCs w:val="18"/>
              </w:rPr>
            </w:pPr>
            <w:r w:rsidRPr="00BE33AB">
              <w:rPr>
                <w:rFonts w:ascii="Arial" w:hAnsi="Arial" w:cs="Arial"/>
                <w:b/>
                <w:sz w:val="18"/>
                <w:szCs w:val="18"/>
              </w:rPr>
              <w:t>Prerequisite</w:t>
            </w:r>
          </w:p>
        </w:tc>
        <w:tc>
          <w:tcPr>
            <w:tcW w:w="1727" w:type="dxa"/>
          </w:tcPr>
          <w:p w:rsidR="002D5EDD" w:rsidRPr="00BE33AB" w:rsidRDefault="009C37EA" w:rsidP="00FE4E1E">
            <w:pPr>
              <w:jc w:val="center"/>
              <w:rPr>
                <w:rFonts w:ascii="Arial" w:hAnsi="Arial" w:cs="Arial"/>
                <w:b/>
                <w:sz w:val="18"/>
                <w:szCs w:val="18"/>
              </w:rPr>
            </w:pPr>
            <w:r w:rsidRPr="00BE33AB">
              <w:rPr>
                <w:rFonts w:ascii="Arial" w:hAnsi="Arial" w:cs="Arial"/>
                <w:b/>
                <w:sz w:val="18"/>
                <w:szCs w:val="18"/>
              </w:rPr>
              <w:t>Co-requisite</w:t>
            </w:r>
          </w:p>
        </w:tc>
      </w:tr>
      <w:tr w:rsidR="002D5EDD" w:rsidRPr="00BE33AB" w:rsidTr="00BE33AB">
        <w:trPr>
          <w:trHeight w:val="225"/>
        </w:trPr>
        <w:tc>
          <w:tcPr>
            <w:tcW w:w="1564" w:type="dxa"/>
          </w:tcPr>
          <w:p w:rsidR="002D5EDD" w:rsidRPr="00BE33AB" w:rsidRDefault="002D5EDD" w:rsidP="00D15205">
            <w:pPr>
              <w:rPr>
                <w:rFonts w:ascii="Arial" w:hAnsi="Arial" w:cs="Arial"/>
                <w:sz w:val="18"/>
                <w:szCs w:val="18"/>
              </w:rPr>
            </w:pPr>
            <w:r w:rsidRPr="00BE33AB">
              <w:rPr>
                <w:rFonts w:ascii="Arial" w:hAnsi="Arial" w:cs="Arial"/>
                <w:sz w:val="18"/>
                <w:szCs w:val="18"/>
              </w:rPr>
              <w:t>BIO 107/108</w:t>
            </w:r>
          </w:p>
        </w:tc>
        <w:tc>
          <w:tcPr>
            <w:tcW w:w="4724" w:type="dxa"/>
          </w:tcPr>
          <w:p w:rsidR="002D5EDD" w:rsidRPr="00BE33AB" w:rsidRDefault="002D5EDD" w:rsidP="00D15205">
            <w:pPr>
              <w:rPr>
                <w:rFonts w:ascii="Arial" w:hAnsi="Arial" w:cs="Arial"/>
                <w:sz w:val="18"/>
                <w:szCs w:val="18"/>
              </w:rPr>
            </w:pPr>
            <w:r w:rsidRPr="00BE33AB">
              <w:rPr>
                <w:rFonts w:ascii="Arial" w:hAnsi="Arial" w:cs="Arial"/>
                <w:sz w:val="18"/>
                <w:szCs w:val="18"/>
              </w:rPr>
              <w:t>DEV 065, 075, 085</w:t>
            </w:r>
          </w:p>
        </w:tc>
        <w:tc>
          <w:tcPr>
            <w:tcW w:w="1727" w:type="dxa"/>
          </w:tcPr>
          <w:p w:rsidR="002D5EDD" w:rsidRPr="00BE33AB" w:rsidRDefault="002D5EDD" w:rsidP="00D15205">
            <w:pPr>
              <w:rPr>
                <w:rFonts w:ascii="Arial" w:hAnsi="Arial" w:cs="Arial"/>
                <w:sz w:val="18"/>
                <w:szCs w:val="18"/>
              </w:rPr>
            </w:pPr>
          </w:p>
        </w:tc>
      </w:tr>
      <w:tr w:rsidR="002D5EDD" w:rsidRPr="00BE33AB" w:rsidTr="00BE33AB">
        <w:trPr>
          <w:trHeight w:val="225"/>
        </w:trPr>
        <w:tc>
          <w:tcPr>
            <w:tcW w:w="1564" w:type="dxa"/>
          </w:tcPr>
          <w:p w:rsidR="002D5EDD" w:rsidRPr="00BE33AB" w:rsidRDefault="002D5EDD" w:rsidP="00D15205">
            <w:pPr>
              <w:rPr>
                <w:rFonts w:ascii="Arial" w:hAnsi="Arial" w:cs="Arial"/>
                <w:sz w:val="18"/>
                <w:szCs w:val="18"/>
              </w:rPr>
            </w:pPr>
            <w:r w:rsidRPr="00BE33AB">
              <w:rPr>
                <w:rFonts w:ascii="Arial" w:hAnsi="Arial" w:cs="Arial"/>
                <w:sz w:val="18"/>
                <w:szCs w:val="18"/>
              </w:rPr>
              <w:t>BIO 111/117</w:t>
            </w:r>
          </w:p>
        </w:tc>
        <w:tc>
          <w:tcPr>
            <w:tcW w:w="4724" w:type="dxa"/>
          </w:tcPr>
          <w:p w:rsidR="002D5EDD" w:rsidRPr="00BE33AB" w:rsidRDefault="002D5EDD" w:rsidP="00D15205">
            <w:pPr>
              <w:rPr>
                <w:rFonts w:ascii="Arial" w:hAnsi="Arial" w:cs="Arial"/>
                <w:sz w:val="18"/>
                <w:szCs w:val="18"/>
              </w:rPr>
            </w:pPr>
            <w:r w:rsidRPr="00BE33AB">
              <w:rPr>
                <w:rFonts w:ascii="Arial" w:hAnsi="Arial" w:cs="Arial"/>
                <w:sz w:val="18"/>
                <w:szCs w:val="18"/>
              </w:rPr>
              <w:t>DEV 065, 075, 085</w:t>
            </w:r>
          </w:p>
        </w:tc>
        <w:tc>
          <w:tcPr>
            <w:tcW w:w="1727" w:type="dxa"/>
          </w:tcPr>
          <w:p w:rsidR="002D5EDD" w:rsidRPr="00BE33AB" w:rsidRDefault="002D5EDD" w:rsidP="00D15205">
            <w:pPr>
              <w:rPr>
                <w:rFonts w:ascii="Arial" w:hAnsi="Arial" w:cs="Arial"/>
                <w:sz w:val="18"/>
                <w:szCs w:val="18"/>
              </w:rPr>
            </w:pPr>
          </w:p>
        </w:tc>
      </w:tr>
      <w:tr w:rsidR="002D5EDD" w:rsidRPr="00BE33AB" w:rsidTr="00BE33AB">
        <w:trPr>
          <w:trHeight w:val="225"/>
        </w:trPr>
        <w:tc>
          <w:tcPr>
            <w:tcW w:w="1564" w:type="dxa"/>
          </w:tcPr>
          <w:p w:rsidR="002D5EDD" w:rsidRPr="00BE33AB" w:rsidRDefault="002D5EDD" w:rsidP="00D15205">
            <w:pPr>
              <w:rPr>
                <w:rFonts w:ascii="Arial" w:hAnsi="Arial" w:cs="Arial"/>
                <w:sz w:val="18"/>
                <w:szCs w:val="18"/>
              </w:rPr>
            </w:pPr>
            <w:r w:rsidRPr="00BE33AB">
              <w:rPr>
                <w:rFonts w:ascii="Arial" w:hAnsi="Arial" w:cs="Arial"/>
                <w:sz w:val="18"/>
                <w:szCs w:val="18"/>
              </w:rPr>
              <w:t>BIO 112/118</w:t>
            </w:r>
          </w:p>
        </w:tc>
        <w:tc>
          <w:tcPr>
            <w:tcW w:w="4724" w:type="dxa"/>
          </w:tcPr>
          <w:p w:rsidR="002D5EDD" w:rsidRPr="00BE33AB" w:rsidRDefault="002D5EDD" w:rsidP="00D15205">
            <w:pPr>
              <w:rPr>
                <w:rFonts w:ascii="Arial" w:hAnsi="Arial" w:cs="Arial"/>
                <w:sz w:val="18"/>
                <w:szCs w:val="18"/>
              </w:rPr>
            </w:pPr>
            <w:r w:rsidRPr="00BE33AB">
              <w:rPr>
                <w:rFonts w:ascii="Arial" w:hAnsi="Arial" w:cs="Arial"/>
                <w:sz w:val="18"/>
                <w:szCs w:val="18"/>
              </w:rPr>
              <w:t>BIO 111</w:t>
            </w:r>
          </w:p>
        </w:tc>
        <w:tc>
          <w:tcPr>
            <w:tcW w:w="1727" w:type="dxa"/>
          </w:tcPr>
          <w:p w:rsidR="002D5EDD" w:rsidRPr="00BE33AB" w:rsidRDefault="002D5EDD" w:rsidP="00D15205">
            <w:pPr>
              <w:rPr>
                <w:rFonts w:ascii="Arial" w:hAnsi="Arial" w:cs="Arial"/>
                <w:sz w:val="18"/>
                <w:szCs w:val="18"/>
              </w:rPr>
            </w:pPr>
          </w:p>
        </w:tc>
      </w:tr>
      <w:tr w:rsidR="002D5EDD" w:rsidRPr="00BE33AB" w:rsidTr="00BE33AB">
        <w:trPr>
          <w:trHeight w:val="225"/>
        </w:trPr>
        <w:tc>
          <w:tcPr>
            <w:tcW w:w="1564" w:type="dxa"/>
          </w:tcPr>
          <w:p w:rsidR="002D5EDD" w:rsidRPr="00BE33AB" w:rsidRDefault="002D5EDD" w:rsidP="00D15205">
            <w:pPr>
              <w:rPr>
                <w:rFonts w:ascii="Arial" w:hAnsi="Arial" w:cs="Arial"/>
                <w:sz w:val="18"/>
                <w:szCs w:val="18"/>
              </w:rPr>
            </w:pPr>
            <w:r w:rsidRPr="00BE33AB">
              <w:rPr>
                <w:rFonts w:ascii="Arial" w:hAnsi="Arial" w:cs="Arial"/>
                <w:sz w:val="18"/>
                <w:szCs w:val="18"/>
              </w:rPr>
              <w:t>BIO 113/119</w:t>
            </w:r>
          </w:p>
        </w:tc>
        <w:tc>
          <w:tcPr>
            <w:tcW w:w="4724" w:type="dxa"/>
          </w:tcPr>
          <w:p w:rsidR="002D5EDD" w:rsidRPr="00BE33AB" w:rsidRDefault="002D5EDD" w:rsidP="00D15205">
            <w:pPr>
              <w:rPr>
                <w:rFonts w:ascii="Arial" w:hAnsi="Arial" w:cs="Arial"/>
                <w:sz w:val="18"/>
                <w:szCs w:val="18"/>
              </w:rPr>
            </w:pPr>
            <w:r w:rsidRPr="00BE33AB">
              <w:rPr>
                <w:rFonts w:ascii="Arial" w:hAnsi="Arial" w:cs="Arial"/>
                <w:sz w:val="18"/>
                <w:szCs w:val="18"/>
              </w:rPr>
              <w:t>BIO 112</w:t>
            </w:r>
          </w:p>
        </w:tc>
        <w:tc>
          <w:tcPr>
            <w:tcW w:w="1727" w:type="dxa"/>
          </w:tcPr>
          <w:p w:rsidR="002D5EDD" w:rsidRPr="00BE33AB" w:rsidRDefault="002D5EDD" w:rsidP="00D15205">
            <w:pPr>
              <w:rPr>
                <w:rFonts w:ascii="Arial" w:hAnsi="Arial" w:cs="Arial"/>
                <w:sz w:val="18"/>
                <w:szCs w:val="18"/>
              </w:rPr>
            </w:pPr>
          </w:p>
        </w:tc>
      </w:tr>
      <w:tr w:rsidR="00087582" w:rsidRPr="00BE33AB" w:rsidTr="00BE33AB">
        <w:trPr>
          <w:trHeight w:val="225"/>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121/127</w:t>
            </w:r>
          </w:p>
        </w:tc>
        <w:tc>
          <w:tcPr>
            <w:tcW w:w="4724" w:type="dxa"/>
          </w:tcPr>
          <w:p w:rsidR="00087582" w:rsidRPr="00BE33AB" w:rsidRDefault="00475434" w:rsidP="00D15205">
            <w:pPr>
              <w:rPr>
                <w:rFonts w:ascii="Arial" w:hAnsi="Arial" w:cs="Arial"/>
                <w:sz w:val="18"/>
                <w:szCs w:val="18"/>
              </w:rPr>
            </w:pPr>
            <w:r w:rsidRPr="00BE33AB">
              <w:rPr>
                <w:rFonts w:ascii="Arial" w:hAnsi="Arial" w:cs="Arial"/>
                <w:sz w:val="18"/>
                <w:szCs w:val="18"/>
              </w:rPr>
              <w:t>DEV 065, 075, 085</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225"/>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122/128</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121</w:t>
            </w:r>
          </w:p>
        </w:tc>
        <w:tc>
          <w:tcPr>
            <w:tcW w:w="1727" w:type="dxa"/>
          </w:tcPr>
          <w:p w:rsidR="00087582" w:rsidRPr="00BE33AB" w:rsidRDefault="00087582" w:rsidP="00D15205">
            <w:pPr>
              <w:rPr>
                <w:rFonts w:ascii="Arial" w:hAnsi="Arial" w:cs="Arial"/>
                <w:sz w:val="18"/>
                <w:szCs w:val="18"/>
              </w:rPr>
            </w:pPr>
          </w:p>
        </w:tc>
      </w:tr>
      <w:tr w:rsidR="002D5EDD" w:rsidRPr="00BE33AB" w:rsidTr="00BE33AB">
        <w:trPr>
          <w:trHeight w:val="225"/>
        </w:trPr>
        <w:tc>
          <w:tcPr>
            <w:tcW w:w="1564" w:type="dxa"/>
          </w:tcPr>
          <w:p w:rsidR="002D5EDD" w:rsidRPr="00BE33AB" w:rsidRDefault="002D5EDD" w:rsidP="00D15205">
            <w:pPr>
              <w:rPr>
                <w:rFonts w:ascii="Arial" w:hAnsi="Arial" w:cs="Arial"/>
                <w:sz w:val="18"/>
                <w:szCs w:val="18"/>
              </w:rPr>
            </w:pPr>
            <w:r w:rsidRPr="00BE33AB">
              <w:rPr>
                <w:rFonts w:ascii="Arial" w:hAnsi="Arial" w:cs="Arial"/>
                <w:sz w:val="18"/>
                <w:szCs w:val="18"/>
              </w:rPr>
              <w:t>BIO 125</w:t>
            </w:r>
          </w:p>
        </w:tc>
        <w:tc>
          <w:tcPr>
            <w:tcW w:w="4724" w:type="dxa"/>
          </w:tcPr>
          <w:p w:rsidR="002D5EDD" w:rsidRPr="00BE33AB" w:rsidRDefault="002D5EDD" w:rsidP="00D15205">
            <w:pPr>
              <w:rPr>
                <w:rFonts w:ascii="Arial" w:hAnsi="Arial" w:cs="Arial"/>
                <w:sz w:val="18"/>
                <w:szCs w:val="18"/>
              </w:rPr>
            </w:pPr>
            <w:r w:rsidRPr="00BE33AB">
              <w:rPr>
                <w:rFonts w:ascii="Arial" w:hAnsi="Arial" w:cs="Arial"/>
                <w:sz w:val="18"/>
                <w:szCs w:val="18"/>
              </w:rPr>
              <w:t>BIO 107</w:t>
            </w:r>
          </w:p>
        </w:tc>
        <w:tc>
          <w:tcPr>
            <w:tcW w:w="1727" w:type="dxa"/>
          </w:tcPr>
          <w:p w:rsidR="002D5EDD" w:rsidRPr="00BE33AB" w:rsidRDefault="002D5EDD" w:rsidP="00D15205">
            <w:pPr>
              <w:rPr>
                <w:rFonts w:ascii="Arial" w:hAnsi="Arial" w:cs="Arial"/>
                <w:sz w:val="18"/>
                <w:szCs w:val="18"/>
              </w:rPr>
            </w:pPr>
          </w:p>
        </w:tc>
      </w:tr>
      <w:tr w:rsidR="00087582" w:rsidRPr="00BE33AB" w:rsidTr="00BE33AB">
        <w:trPr>
          <w:trHeight w:val="225"/>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141/147</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DEV 065, 075, 085 and CHE 117 or 120</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225"/>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142/148</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141</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225"/>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143/149</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142</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225"/>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171/177</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DEV 065, 075, MAT 101</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225"/>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172/178</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171</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225"/>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173/179</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172</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845"/>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205</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107, 111, 115, 121, 131, 161, 211, CHE 117, or 122</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869"/>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211/212</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107 or 112, or 121, or 141 or LPN Certification</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423"/>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235/236</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113 or 173 or 143 and MAT 116</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423"/>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BIO 245</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MAT 110 and ASE 145</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869"/>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BTN 120</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CHE 131 or 120</w:t>
            </w:r>
          </w:p>
        </w:tc>
        <w:tc>
          <w:tcPr>
            <w:tcW w:w="1727" w:type="dxa"/>
          </w:tcPr>
          <w:p w:rsidR="00087582" w:rsidRPr="00BE33AB" w:rsidRDefault="00087582" w:rsidP="00D15205">
            <w:pPr>
              <w:rPr>
                <w:rFonts w:ascii="Arial" w:hAnsi="Arial" w:cs="Arial"/>
                <w:sz w:val="18"/>
                <w:szCs w:val="18"/>
              </w:rPr>
            </w:pPr>
            <w:r w:rsidRPr="00BE33AB">
              <w:rPr>
                <w:rFonts w:ascii="Arial" w:hAnsi="Arial" w:cs="Arial"/>
                <w:sz w:val="18"/>
                <w:szCs w:val="18"/>
              </w:rPr>
              <w:t>CHE 131 or 120</w:t>
            </w:r>
          </w:p>
        </w:tc>
      </w:tr>
      <w:tr w:rsidR="00087582" w:rsidRPr="00BE33AB" w:rsidTr="00BE33AB">
        <w:trPr>
          <w:trHeight w:val="423"/>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BTN 130/131</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 xml:space="preserve">BTN 120 </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423"/>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BTN 140/141</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111 and BTN 130</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423"/>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BTN 210/211</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112, CHE 122, and BTN 130</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423"/>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BTN 220/221</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112, CHE 122, and BTN 130</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423"/>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BTN 230/231</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112, CHE 122, and BTN 130</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423"/>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BTN 235</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BTN 210</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423"/>
        </w:trPr>
        <w:tc>
          <w:tcPr>
            <w:tcW w:w="1564" w:type="dxa"/>
          </w:tcPr>
          <w:p w:rsidR="00087582" w:rsidRPr="00BE33AB" w:rsidRDefault="00087582" w:rsidP="00D15205">
            <w:pPr>
              <w:rPr>
                <w:rFonts w:ascii="Arial" w:hAnsi="Arial" w:cs="Arial"/>
                <w:sz w:val="18"/>
                <w:szCs w:val="18"/>
              </w:rPr>
            </w:pPr>
            <w:r w:rsidRPr="00BE33AB">
              <w:rPr>
                <w:rFonts w:ascii="Arial" w:hAnsi="Arial" w:cs="Arial"/>
                <w:sz w:val="18"/>
                <w:szCs w:val="18"/>
              </w:rPr>
              <w:t>BTN 240/241</w:t>
            </w:r>
          </w:p>
        </w:tc>
        <w:tc>
          <w:tcPr>
            <w:tcW w:w="4724" w:type="dxa"/>
          </w:tcPr>
          <w:p w:rsidR="00087582" w:rsidRPr="00BE33AB" w:rsidRDefault="00087582" w:rsidP="00D15205">
            <w:pPr>
              <w:rPr>
                <w:rFonts w:ascii="Arial" w:hAnsi="Arial" w:cs="Arial"/>
                <w:sz w:val="18"/>
                <w:szCs w:val="18"/>
              </w:rPr>
            </w:pPr>
            <w:r w:rsidRPr="00BE33AB">
              <w:rPr>
                <w:rFonts w:ascii="Arial" w:hAnsi="Arial" w:cs="Arial"/>
                <w:sz w:val="18"/>
                <w:szCs w:val="18"/>
              </w:rPr>
              <w:t>BIO 113, BTN 210, and BTN 230</w:t>
            </w:r>
          </w:p>
        </w:tc>
        <w:tc>
          <w:tcPr>
            <w:tcW w:w="1727" w:type="dxa"/>
          </w:tcPr>
          <w:p w:rsidR="00087582" w:rsidRPr="00BE33AB" w:rsidRDefault="00087582" w:rsidP="00D15205">
            <w:pPr>
              <w:rPr>
                <w:rFonts w:ascii="Arial" w:hAnsi="Arial" w:cs="Arial"/>
                <w:sz w:val="18"/>
                <w:szCs w:val="18"/>
              </w:rPr>
            </w:pPr>
          </w:p>
        </w:tc>
      </w:tr>
      <w:tr w:rsidR="00087582" w:rsidRPr="00BE33AB" w:rsidTr="00BE33AB">
        <w:trPr>
          <w:trHeight w:val="423"/>
        </w:trPr>
        <w:tc>
          <w:tcPr>
            <w:tcW w:w="1564" w:type="dxa"/>
          </w:tcPr>
          <w:p w:rsidR="00087582" w:rsidRPr="00BE33AB" w:rsidRDefault="00087582" w:rsidP="00D15205">
            <w:pPr>
              <w:rPr>
                <w:rFonts w:ascii="Arial" w:hAnsi="Arial" w:cs="Arial"/>
                <w:sz w:val="18"/>
                <w:szCs w:val="18"/>
              </w:rPr>
            </w:pPr>
          </w:p>
        </w:tc>
        <w:tc>
          <w:tcPr>
            <w:tcW w:w="4724" w:type="dxa"/>
          </w:tcPr>
          <w:p w:rsidR="00087582" w:rsidRPr="00BE33AB" w:rsidRDefault="00087582" w:rsidP="00D15205">
            <w:pPr>
              <w:rPr>
                <w:rFonts w:ascii="Arial" w:hAnsi="Arial" w:cs="Arial"/>
                <w:sz w:val="18"/>
                <w:szCs w:val="18"/>
              </w:rPr>
            </w:pPr>
          </w:p>
        </w:tc>
        <w:tc>
          <w:tcPr>
            <w:tcW w:w="1727" w:type="dxa"/>
          </w:tcPr>
          <w:p w:rsidR="00087582" w:rsidRPr="00BE33AB" w:rsidRDefault="00087582" w:rsidP="00D15205">
            <w:pPr>
              <w:rPr>
                <w:rFonts w:ascii="Arial" w:hAnsi="Arial" w:cs="Arial"/>
                <w:sz w:val="18"/>
                <w:szCs w:val="18"/>
              </w:rPr>
            </w:pPr>
          </w:p>
        </w:tc>
      </w:tr>
      <w:tr w:rsidR="00475434" w:rsidRPr="00BE33AB" w:rsidTr="00BE33AB">
        <w:trPr>
          <w:trHeight w:val="110"/>
        </w:trPr>
        <w:tc>
          <w:tcPr>
            <w:tcW w:w="1564" w:type="dxa"/>
          </w:tcPr>
          <w:p w:rsidR="00475434" w:rsidRPr="00BE33AB" w:rsidRDefault="00475434" w:rsidP="00F67B8D">
            <w:pPr>
              <w:rPr>
                <w:rFonts w:ascii="Arial" w:hAnsi="Arial" w:cs="Arial"/>
                <w:sz w:val="18"/>
                <w:szCs w:val="18"/>
              </w:rPr>
            </w:pPr>
          </w:p>
        </w:tc>
        <w:tc>
          <w:tcPr>
            <w:tcW w:w="4724" w:type="dxa"/>
          </w:tcPr>
          <w:p w:rsidR="00475434" w:rsidRPr="00BE33AB" w:rsidRDefault="00475434" w:rsidP="00D15205">
            <w:pPr>
              <w:rPr>
                <w:rFonts w:ascii="Arial" w:hAnsi="Arial" w:cs="Arial"/>
                <w:sz w:val="18"/>
                <w:szCs w:val="18"/>
              </w:rPr>
            </w:pPr>
          </w:p>
        </w:tc>
        <w:tc>
          <w:tcPr>
            <w:tcW w:w="1727" w:type="dxa"/>
          </w:tcPr>
          <w:p w:rsidR="00475434" w:rsidRPr="00BE33AB" w:rsidRDefault="00475434" w:rsidP="00D15205">
            <w:pPr>
              <w:rPr>
                <w:rFonts w:ascii="Arial" w:hAnsi="Arial" w:cs="Arial"/>
                <w:sz w:val="18"/>
                <w:szCs w:val="18"/>
              </w:rPr>
            </w:pPr>
          </w:p>
        </w:tc>
      </w:tr>
    </w:tbl>
    <w:p w:rsidR="00E75D86" w:rsidRDefault="00E75D86" w:rsidP="00D15205">
      <w:pPr>
        <w:rPr>
          <w:rFonts w:ascii="Arial" w:hAnsi="Arial" w:cs="Arial"/>
          <w:sz w:val="18"/>
          <w:szCs w:val="18"/>
        </w:rPr>
      </w:pPr>
    </w:p>
    <w:p w:rsidR="007324E4" w:rsidRDefault="007324E4" w:rsidP="00D15205">
      <w:pPr>
        <w:rPr>
          <w:rFonts w:ascii="Arial" w:hAnsi="Arial" w:cs="Arial"/>
          <w:sz w:val="18"/>
          <w:szCs w:val="18"/>
        </w:rPr>
      </w:pPr>
    </w:p>
    <w:p w:rsidR="007324E4" w:rsidRDefault="007324E4" w:rsidP="00D15205">
      <w:pPr>
        <w:rPr>
          <w:rFonts w:ascii="Arial" w:hAnsi="Arial" w:cs="Arial"/>
          <w:sz w:val="18"/>
          <w:szCs w:val="18"/>
        </w:rPr>
      </w:pPr>
    </w:p>
    <w:p w:rsidR="007324E4" w:rsidRDefault="007324E4" w:rsidP="00D15205">
      <w:pPr>
        <w:rPr>
          <w:rFonts w:ascii="Arial" w:hAnsi="Arial" w:cs="Arial"/>
          <w:sz w:val="18"/>
          <w:szCs w:val="18"/>
        </w:rPr>
      </w:pPr>
    </w:p>
    <w:p w:rsidR="007324E4" w:rsidRDefault="007324E4" w:rsidP="00D15205">
      <w:pPr>
        <w:rPr>
          <w:rFonts w:ascii="Arial" w:hAnsi="Arial" w:cs="Arial"/>
          <w:sz w:val="18"/>
          <w:szCs w:val="18"/>
        </w:rPr>
      </w:pPr>
    </w:p>
    <w:p w:rsidR="007324E4" w:rsidRDefault="007324E4" w:rsidP="00D15205">
      <w:pPr>
        <w:rPr>
          <w:rFonts w:ascii="Arial" w:hAnsi="Arial" w:cs="Arial"/>
          <w:sz w:val="18"/>
          <w:szCs w:val="18"/>
        </w:rPr>
      </w:pPr>
    </w:p>
    <w:p w:rsidR="007324E4" w:rsidRDefault="007324E4" w:rsidP="00D15205">
      <w:pPr>
        <w:rPr>
          <w:rFonts w:ascii="Arial" w:hAnsi="Arial" w:cs="Arial"/>
          <w:sz w:val="18"/>
          <w:szCs w:val="18"/>
        </w:rPr>
      </w:pPr>
    </w:p>
    <w:p w:rsidR="007324E4" w:rsidRDefault="007324E4" w:rsidP="00D15205">
      <w:pPr>
        <w:rPr>
          <w:rFonts w:ascii="Arial" w:hAnsi="Arial" w:cs="Arial"/>
          <w:sz w:val="18"/>
          <w:szCs w:val="18"/>
        </w:rPr>
      </w:pPr>
    </w:p>
    <w:p w:rsidR="007324E4" w:rsidRDefault="007324E4" w:rsidP="00D15205">
      <w:pPr>
        <w:rPr>
          <w:rFonts w:ascii="Arial" w:hAnsi="Arial" w:cs="Arial"/>
          <w:sz w:val="18"/>
          <w:szCs w:val="18"/>
        </w:rPr>
      </w:pPr>
    </w:p>
    <w:p w:rsidR="007324E4" w:rsidRPr="00BE33AB" w:rsidRDefault="007324E4" w:rsidP="00D15205">
      <w:pPr>
        <w:rPr>
          <w:rFonts w:ascii="Arial" w:hAnsi="Arial" w:cs="Arial"/>
          <w:sz w:val="18"/>
          <w:szCs w:val="18"/>
        </w:rPr>
      </w:pPr>
    </w:p>
    <w:p w:rsidR="00BE33AB" w:rsidRPr="00456EF7" w:rsidRDefault="00456EF7" w:rsidP="00BE33AB">
      <w:pPr>
        <w:jc w:val="center"/>
        <w:rPr>
          <w:rFonts w:ascii="Arial" w:hAnsi="Arial" w:cs="Arial"/>
          <w:b/>
          <w:sz w:val="18"/>
          <w:szCs w:val="18"/>
        </w:rPr>
      </w:pPr>
      <w:r w:rsidRPr="00456EF7">
        <w:rPr>
          <w:rFonts w:ascii="Arial" w:hAnsi="Arial" w:cs="Arial"/>
          <w:b/>
          <w:sz w:val="18"/>
          <w:szCs w:val="18"/>
        </w:rPr>
        <w:t>*</w:t>
      </w:r>
      <w:r w:rsidR="00BE33AB" w:rsidRPr="00456EF7">
        <w:rPr>
          <w:rFonts w:ascii="Arial" w:hAnsi="Arial" w:cs="Arial"/>
          <w:b/>
          <w:sz w:val="18"/>
          <w:szCs w:val="18"/>
        </w:rPr>
        <w:t>Semester Version</w:t>
      </w:r>
    </w:p>
    <w:p w:rsidR="00BE33AB" w:rsidRPr="00BE33AB" w:rsidRDefault="00BE33AB" w:rsidP="00D15205">
      <w:pPr>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1304"/>
        <w:gridCol w:w="2070"/>
        <w:gridCol w:w="3100"/>
        <w:gridCol w:w="1302"/>
      </w:tblGrid>
      <w:tr w:rsidR="00BE33AB" w:rsidRPr="00BE33AB" w:rsidTr="00BE33AB">
        <w:trPr>
          <w:trHeight w:val="449"/>
        </w:trPr>
        <w:tc>
          <w:tcPr>
            <w:tcW w:w="1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jc w:val="center"/>
              <w:rPr>
                <w:rFonts w:ascii="Arial" w:hAnsi="Arial" w:cs="Arial"/>
                <w:b/>
                <w:bCs/>
                <w:sz w:val="18"/>
                <w:szCs w:val="18"/>
              </w:rPr>
            </w:pPr>
            <w:r w:rsidRPr="00BE33AB">
              <w:rPr>
                <w:rFonts w:ascii="Arial" w:hAnsi="Arial" w:cs="Arial"/>
                <w:b/>
                <w:bCs/>
                <w:sz w:val="18"/>
                <w:szCs w:val="18"/>
              </w:rPr>
              <w:t>Course</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jc w:val="center"/>
              <w:rPr>
                <w:rFonts w:ascii="Arial" w:hAnsi="Arial" w:cs="Arial"/>
                <w:b/>
                <w:bCs/>
                <w:sz w:val="18"/>
                <w:szCs w:val="18"/>
              </w:rPr>
            </w:pPr>
            <w:r w:rsidRPr="00BE33AB">
              <w:rPr>
                <w:rFonts w:ascii="Arial" w:hAnsi="Arial" w:cs="Arial"/>
                <w:b/>
                <w:bCs/>
                <w:sz w:val="18"/>
                <w:szCs w:val="18"/>
              </w:rPr>
              <w:t>Course Title</w:t>
            </w:r>
          </w:p>
        </w:tc>
        <w:tc>
          <w:tcPr>
            <w:tcW w:w="320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jc w:val="center"/>
              <w:rPr>
                <w:rFonts w:ascii="Arial" w:hAnsi="Arial" w:cs="Arial"/>
                <w:b/>
                <w:bCs/>
                <w:sz w:val="18"/>
                <w:szCs w:val="18"/>
              </w:rPr>
            </w:pPr>
            <w:r w:rsidRPr="00BE33AB">
              <w:rPr>
                <w:rFonts w:ascii="Arial" w:hAnsi="Arial" w:cs="Arial"/>
                <w:b/>
                <w:bCs/>
                <w:sz w:val="18"/>
                <w:szCs w:val="18"/>
              </w:rPr>
              <w:t>Prerequisite</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jc w:val="center"/>
              <w:rPr>
                <w:rFonts w:ascii="Arial" w:hAnsi="Arial" w:cs="Arial"/>
                <w:b/>
                <w:bCs/>
                <w:sz w:val="18"/>
                <w:szCs w:val="18"/>
              </w:rPr>
            </w:pPr>
            <w:r w:rsidRPr="00BE33AB">
              <w:rPr>
                <w:rFonts w:ascii="Arial" w:hAnsi="Arial" w:cs="Arial"/>
                <w:b/>
                <w:bCs/>
                <w:sz w:val="18"/>
                <w:szCs w:val="18"/>
              </w:rPr>
              <w:t>Co-requisite</w:t>
            </w: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r w:rsidRPr="00BE33AB">
              <w:rPr>
                <w:rFonts w:ascii="Arial" w:hAnsi="Arial" w:cs="Arial"/>
                <w:sz w:val="18"/>
                <w:szCs w:val="18"/>
              </w:rPr>
              <w:t>BIO 1101</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Body Structure and Function</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225"/>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r w:rsidRPr="00BE33AB">
              <w:rPr>
                <w:rFonts w:ascii="Arial" w:hAnsi="Arial" w:cs="Arial"/>
                <w:sz w:val="18"/>
                <w:szCs w:val="18"/>
              </w:rPr>
              <w:t>BIO 1104</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HIV/AIDS</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238"/>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1107/1108</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Human Biology</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DEV 0022</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225"/>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125AB7">
        <w:trPr>
          <w:trHeight w:val="449"/>
        </w:trPr>
        <w:tc>
          <w:tcPr>
            <w:tcW w:w="131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1111/1117</w:t>
            </w:r>
          </w:p>
        </w:tc>
        <w:tc>
          <w:tcPr>
            <w:tcW w:w="2123" w:type="dxa"/>
            <w:tcBorders>
              <w:top w:val="single" w:sz="8" w:space="0" w:color="auto"/>
              <w:left w:val="nil"/>
              <w:bottom w:val="single" w:sz="4"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General Biology I</w:t>
            </w:r>
          </w:p>
        </w:tc>
        <w:tc>
          <w:tcPr>
            <w:tcW w:w="3206"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DEV 0012, 0026, 0030</w:t>
            </w:r>
          </w:p>
        </w:tc>
        <w:tc>
          <w:tcPr>
            <w:tcW w:w="1321" w:type="dxa"/>
            <w:tcBorders>
              <w:top w:val="nil"/>
              <w:left w:val="nil"/>
              <w:bottom w:val="single" w:sz="4"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125AB7">
        <w:trPr>
          <w:trHeight w:val="449"/>
        </w:trPr>
        <w:tc>
          <w:tcPr>
            <w:tcW w:w="13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1211/1217</w:t>
            </w:r>
          </w:p>
        </w:tc>
        <w:tc>
          <w:tcPr>
            <w:tcW w:w="2123" w:type="dxa"/>
            <w:tcBorders>
              <w:top w:val="single" w:sz="4"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General Biology II</w:t>
            </w:r>
          </w:p>
        </w:tc>
        <w:tc>
          <w:tcPr>
            <w:tcW w:w="320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1111</w:t>
            </w:r>
          </w:p>
        </w:tc>
        <w:tc>
          <w:tcPr>
            <w:tcW w:w="13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010A41">
        <w:trPr>
          <w:trHeight w:val="225"/>
        </w:trPr>
        <w:tc>
          <w:tcPr>
            <w:tcW w:w="131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p>
        </w:tc>
        <w:tc>
          <w:tcPr>
            <w:tcW w:w="3206"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p>
        </w:tc>
        <w:tc>
          <w:tcPr>
            <w:tcW w:w="1321" w:type="dxa"/>
            <w:tcBorders>
              <w:top w:val="nil"/>
              <w:left w:val="nil"/>
              <w:bottom w:val="single" w:sz="4"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010A41">
        <w:trPr>
          <w:trHeight w:val="449"/>
        </w:trPr>
        <w:tc>
          <w:tcPr>
            <w:tcW w:w="13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1121</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Human Anatomy &amp; Physiology I</w:t>
            </w:r>
          </w:p>
        </w:tc>
        <w:tc>
          <w:tcPr>
            <w:tcW w:w="320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DEV 0012, 0022, 0030</w:t>
            </w:r>
          </w:p>
        </w:tc>
        <w:tc>
          <w:tcPr>
            <w:tcW w:w="13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1122</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Human Anatomy &amp; Physiology II</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1121</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2B1416">
        <w:trPr>
          <w:trHeight w:val="238"/>
        </w:trPr>
        <w:tc>
          <w:tcPr>
            <w:tcW w:w="131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p>
        </w:tc>
        <w:tc>
          <w:tcPr>
            <w:tcW w:w="3206"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c>
          <w:tcPr>
            <w:tcW w:w="1321" w:type="dxa"/>
            <w:tcBorders>
              <w:top w:val="nil"/>
              <w:left w:val="nil"/>
              <w:bottom w:val="single" w:sz="4"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2B1416">
        <w:trPr>
          <w:trHeight w:val="449"/>
        </w:trPr>
        <w:tc>
          <w:tcPr>
            <w:tcW w:w="13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1141/1147</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Principles of Anatomy &amp; Physiology I</w:t>
            </w:r>
          </w:p>
        </w:tc>
        <w:tc>
          <w:tcPr>
            <w:tcW w:w="320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DEV 0012, 0026, 0030</w:t>
            </w:r>
          </w:p>
        </w:tc>
        <w:tc>
          <w:tcPr>
            <w:tcW w:w="13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1242/1248</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Principles of Anatomy &amp; Physiology II</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1141</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2508C5">
        <w:trPr>
          <w:trHeight w:val="225"/>
        </w:trPr>
        <w:tc>
          <w:tcPr>
            <w:tcW w:w="131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p>
        </w:tc>
        <w:tc>
          <w:tcPr>
            <w:tcW w:w="2123" w:type="dxa"/>
            <w:tcBorders>
              <w:top w:val="single" w:sz="8" w:space="0" w:color="auto"/>
              <w:left w:val="nil"/>
              <w:bottom w:val="single" w:sz="4" w:space="0" w:color="auto"/>
              <w:right w:val="single" w:sz="4" w:space="0" w:color="auto"/>
            </w:tcBorders>
          </w:tcPr>
          <w:p w:rsidR="00BE33AB" w:rsidRPr="00BE33AB" w:rsidRDefault="00BE33AB" w:rsidP="002B1416">
            <w:pPr>
              <w:rPr>
                <w:rFonts w:ascii="Arial" w:hAnsi="Arial" w:cs="Arial"/>
                <w:sz w:val="18"/>
                <w:szCs w:val="18"/>
              </w:rPr>
            </w:pPr>
          </w:p>
        </w:tc>
        <w:tc>
          <w:tcPr>
            <w:tcW w:w="3206"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p>
        </w:tc>
        <w:tc>
          <w:tcPr>
            <w:tcW w:w="1321" w:type="dxa"/>
            <w:tcBorders>
              <w:top w:val="nil"/>
              <w:left w:val="nil"/>
              <w:bottom w:val="single" w:sz="4"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2508C5">
        <w:trPr>
          <w:trHeight w:val="225"/>
        </w:trPr>
        <w:tc>
          <w:tcPr>
            <w:tcW w:w="13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1171</w:t>
            </w:r>
          </w:p>
        </w:tc>
        <w:tc>
          <w:tcPr>
            <w:tcW w:w="2123" w:type="dxa"/>
            <w:tcBorders>
              <w:top w:val="single" w:sz="4"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Principles of Biology I</w:t>
            </w:r>
          </w:p>
        </w:tc>
        <w:tc>
          <w:tcPr>
            <w:tcW w:w="320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DEV 0012, 0026, 0030</w:t>
            </w:r>
          </w:p>
        </w:tc>
        <w:tc>
          <w:tcPr>
            <w:tcW w:w="13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225"/>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FB789F">
            <w:pPr>
              <w:rPr>
                <w:rFonts w:ascii="Arial" w:hAnsi="Arial" w:cs="Arial"/>
                <w:sz w:val="18"/>
                <w:szCs w:val="18"/>
              </w:rPr>
            </w:pPr>
            <w:r w:rsidRPr="00BE33AB">
              <w:rPr>
                <w:rFonts w:ascii="Arial" w:hAnsi="Arial" w:cs="Arial"/>
                <w:sz w:val="18"/>
                <w:szCs w:val="18"/>
              </w:rPr>
              <w:t>BIO 1</w:t>
            </w:r>
            <w:r w:rsidR="00FB789F">
              <w:rPr>
                <w:rFonts w:ascii="Arial" w:hAnsi="Arial" w:cs="Arial"/>
                <w:sz w:val="18"/>
                <w:szCs w:val="18"/>
              </w:rPr>
              <w:t>2</w:t>
            </w:r>
            <w:r w:rsidRPr="00BE33AB">
              <w:rPr>
                <w:rFonts w:ascii="Arial" w:hAnsi="Arial" w:cs="Arial"/>
                <w:sz w:val="18"/>
                <w:szCs w:val="18"/>
              </w:rPr>
              <w:t>72</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Principles of Biology II</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1171</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238"/>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2205</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Microbiology</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1107 or BIO 1111 or BIO 1141</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674"/>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2211/2212</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Human Physiology</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1107 or BIO 1111 or BIO 1141 or CHE 1111 or LPN Diploma</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225"/>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r w:rsidRPr="00BE33AB">
              <w:rPr>
                <w:rFonts w:ascii="Arial" w:hAnsi="Arial" w:cs="Arial"/>
                <w:sz w:val="18"/>
                <w:szCs w:val="18"/>
              </w:rPr>
              <w:t>BIO 2222</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Evolution</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225"/>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2225</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Ecology</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238"/>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2235</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Genetics</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1111</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225"/>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r w:rsidRPr="00BE33AB">
              <w:rPr>
                <w:rFonts w:ascii="Arial" w:hAnsi="Arial" w:cs="Arial"/>
                <w:sz w:val="18"/>
                <w:szCs w:val="18"/>
              </w:rPr>
              <w:t>BTN 1110</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Biotechnology  &amp; Bioethics</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r w:rsidRPr="00BE33AB">
              <w:rPr>
                <w:rFonts w:ascii="Arial" w:hAnsi="Arial" w:cs="Arial"/>
                <w:sz w:val="18"/>
                <w:szCs w:val="18"/>
              </w:rPr>
              <w:t>Restricted to Majors</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BTN 1120</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Laboratory Safety &amp; Reg. Compliance</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Restricted to Majors</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BTN 1130/1131</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Biological Reagents Preparation</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CHE 1111 or CHE 1211 and Restricted to Majors</w:t>
            </w:r>
            <w:r w:rsidR="000D00B0">
              <w:rPr>
                <w:rFonts w:ascii="Arial" w:hAnsi="Arial" w:cs="Arial"/>
                <w:sz w:val="18"/>
                <w:szCs w:val="18"/>
              </w:rPr>
              <w:t>. BTN 1120</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BTN 1140/141</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Cell Cultures</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1111, CHE 1111 and BTN 1130 and Restricted to Majors</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r w:rsidRPr="00BE33AB">
              <w:rPr>
                <w:rFonts w:ascii="Arial" w:hAnsi="Arial" w:cs="Arial"/>
                <w:sz w:val="18"/>
                <w:szCs w:val="18"/>
              </w:rPr>
              <w:t>BTN 1201</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Biotechnology Careers</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r w:rsidRPr="00BE33AB">
              <w:rPr>
                <w:rFonts w:ascii="Arial" w:hAnsi="Arial" w:cs="Arial"/>
                <w:sz w:val="18"/>
                <w:szCs w:val="18"/>
              </w:rPr>
              <w:t xml:space="preserve">BTN 1110 and Restricted to Majors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BTN 2210/2211</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Protein Purification &amp; Analysis</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1111, CHE 1111 and BTN 1130 and Restricted to Majors</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449"/>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BTN 2220/2221</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Microbiology &amp; Fermentation Methods</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1111, CHE 1111 and BTN 1130 and Restricted to Majors</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r w:rsidR="00BE33AB" w:rsidRPr="00BE33AB" w:rsidTr="00BE33AB">
        <w:trPr>
          <w:trHeight w:val="463"/>
        </w:trPr>
        <w:tc>
          <w:tcPr>
            <w:tcW w:w="13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BTN 2230/2231</w:t>
            </w:r>
          </w:p>
        </w:tc>
        <w:tc>
          <w:tcPr>
            <w:tcW w:w="2123" w:type="dxa"/>
            <w:tcBorders>
              <w:top w:val="single" w:sz="8" w:space="0" w:color="auto"/>
              <w:left w:val="nil"/>
              <w:bottom w:val="single" w:sz="8" w:space="0" w:color="auto"/>
              <w:right w:val="single" w:sz="4" w:space="0" w:color="auto"/>
            </w:tcBorders>
          </w:tcPr>
          <w:p w:rsidR="00BE33AB" w:rsidRPr="00BE33AB" w:rsidRDefault="00BE33AB" w:rsidP="002B1416">
            <w:pPr>
              <w:rPr>
                <w:rFonts w:ascii="Arial" w:hAnsi="Arial" w:cs="Arial"/>
                <w:sz w:val="18"/>
                <w:szCs w:val="18"/>
              </w:rPr>
            </w:pPr>
            <w:r w:rsidRPr="00BE33AB">
              <w:rPr>
                <w:rFonts w:ascii="Arial" w:hAnsi="Arial" w:cs="Arial"/>
                <w:sz w:val="18"/>
                <w:szCs w:val="18"/>
              </w:rPr>
              <w:t xml:space="preserve"> Molecular Biology Techniques</w:t>
            </w:r>
          </w:p>
        </w:tc>
        <w:tc>
          <w:tcPr>
            <w:tcW w:w="3206"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33AB" w:rsidRPr="00BE33AB" w:rsidRDefault="00BE33AB" w:rsidP="002B1416">
            <w:pPr>
              <w:rPr>
                <w:rFonts w:ascii="Arial" w:hAnsi="Arial" w:cs="Arial"/>
                <w:sz w:val="18"/>
                <w:szCs w:val="18"/>
              </w:rPr>
            </w:pPr>
            <w:r w:rsidRPr="00BE33AB">
              <w:rPr>
                <w:rFonts w:ascii="Arial" w:hAnsi="Arial" w:cs="Arial"/>
                <w:sz w:val="18"/>
                <w:szCs w:val="18"/>
              </w:rPr>
              <w:t>BIO 1111, CHE 1111 and BTN 1130 and Restricted to Majors</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BE33AB" w:rsidRPr="00BE33AB" w:rsidRDefault="00BE33AB" w:rsidP="002B1416">
            <w:pPr>
              <w:rPr>
                <w:rFonts w:ascii="Arial" w:hAnsi="Arial" w:cs="Arial"/>
                <w:sz w:val="18"/>
                <w:szCs w:val="18"/>
              </w:rPr>
            </w:pPr>
          </w:p>
        </w:tc>
      </w:tr>
    </w:tbl>
    <w:p w:rsidR="002D4BF1" w:rsidRPr="009519F3" w:rsidRDefault="001132BB" w:rsidP="009B7B42">
      <w:pPr>
        <w:shd w:val="clear" w:color="auto" w:fill="E0E0E0"/>
        <w:spacing w:before="120" w:after="120"/>
        <w:rPr>
          <w:rFonts w:ascii="Arial" w:hAnsi="Arial" w:cs="Arial"/>
          <w:b/>
          <w:sz w:val="24"/>
          <w:szCs w:val="24"/>
        </w:rPr>
      </w:pPr>
      <w:r w:rsidRPr="009519F3">
        <w:rPr>
          <w:rFonts w:ascii="Arial" w:hAnsi="Arial" w:cs="Arial"/>
          <w:b/>
          <w:sz w:val="24"/>
          <w:szCs w:val="24"/>
        </w:rPr>
        <w:t>S</w:t>
      </w:r>
      <w:r w:rsidR="00F946D3" w:rsidRPr="009519F3">
        <w:rPr>
          <w:rFonts w:ascii="Arial" w:hAnsi="Arial" w:cs="Arial"/>
          <w:b/>
          <w:sz w:val="24"/>
          <w:szCs w:val="24"/>
        </w:rPr>
        <w:t>ection III: Student Learning</w:t>
      </w:r>
    </w:p>
    <w:p w:rsidR="00F946D3" w:rsidRPr="009519F3" w:rsidRDefault="00F946D3" w:rsidP="00125AB7">
      <w:pPr>
        <w:keepLines/>
        <w:numPr>
          <w:ilvl w:val="0"/>
          <w:numId w:val="3"/>
        </w:numPr>
        <w:spacing w:before="120"/>
        <w:rPr>
          <w:rFonts w:ascii="Arial" w:hAnsi="Arial" w:cs="Arial"/>
          <w:sz w:val="24"/>
          <w:szCs w:val="24"/>
        </w:rPr>
      </w:pPr>
      <w:r w:rsidRPr="009519F3">
        <w:rPr>
          <w:rFonts w:ascii="Arial" w:hAnsi="Arial" w:cs="Arial"/>
          <w:b/>
          <w:color w:val="000000"/>
          <w:sz w:val="24"/>
          <w:szCs w:val="24"/>
        </w:rPr>
        <w:t>Evidence of student mastery of general education competencies</w:t>
      </w:r>
      <w:r w:rsidR="00E600EC" w:rsidRPr="009519F3">
        <w:rPr>
          <w:rFonts w:ascii="Arial" w:hAnsi="Arial" w:cs="Arial"/>
          <w:b/>
          <w:color w:val="000000"/>
          <w:sz w:val="24"/>
          <w:szCs w:val="24"/>
        </w:rPr>
        <w:t xml:space="preserve">: </w:t>
      </w:r>
      <w:r w:rsidR="00BD5D3F" w:rsidRPr="009519F3">
        <w:rPr>
          <w:rFonts w:ascii="Arial" w:hAnsi="Arial" w:cs="Arial"/>
          <w:b/>
          <w:color w:val="000000"/>
          <w:sz w:val="24"/>
          <w:szCs w:val="24"/>
        </w:rPr>
        <w:br/>
      </w:r>
      <w:r w:rsidRPr="009519F3">
        <w:rPr>
          <w:rFonts w:ascii="Arial" w:hAnsi="Arial" w:cs="Arial"/>
          <w:i/>
          <w:color w:val="000000"/>
          <w:sz w:val="24"/>
          <w:szCs w:val="24"/>
        </w:rPr>
        <w:t>What evidence does the department/program have regarding students’ proficiency in general education competencies?  Based on this evidence, how well are students mastering and applying general education competencies in the program?</w:t>
      </w:r>
    </w:p>
    <w:p w:rsidR="008B7A90" w:rsidRPr="009519F3" w:rsidRDefault="008B7A90" w:rsidP="00F946D3">
      <w:pPr>
        <w:keepLines/>
        <w:rPr>
          <w:rFonts w:ascii="Arial" w:hAnsi="Arial" w:cs="Arial"/>
          <w:sz w:val="24"/>
          <w:szCs w:val="24"/>
        </w:rPr>
      </w:pPr>
    </w:p>
    <w:p w:rsidR="00BD5D3F" w:rsidRPr="009519F3" w:rsidRDefault="001201F5" w:rsidP="00125AB7">
      <w:pPr>
        <w:pStyle w:val="BodyText2"/>
        <w:keepLines/>
        <w:ind w:left="720"/>
        <w:jc w:val="left"/>
      </w:pPr>
      <w:r>
        <w:t>The Biology department enhances the students’ proficiency in the</w:t>
      </w:r>
      <w:r w:rsidR="00BD5D3F" w:rsidRPr="009519F3">
        <w:t xml:space="preserve"> General Education Competencies</w:t>
      </w:r>
      <w:r>
        <w:t xml:space="preserve"> by:</w:t>
      </w:r>
    </w:p>
    <w:p w:rsidR="00BD5D3F" w:rsidRPr="009519F3" w:rsidRDefault="00BD5D3F" w:rsidP="00125AB7">
      <w:pPr>
        <w:keepLines/>
        <w:ind w:left="720"/>
        <w:rPr>
          <w:rFonts w:ascii="Arial" w:hAnsi="Arial" w:cs="Arial"/>
          <w:sz w:val="24"/>
          <w:szCs w:val="24"/>
        </w:rPr>
      </w:pPr>
      <w:r w:rsidRPr="009519F3">
        <w:rPr>
          <w:rFonts w:ascii="Arial" w:hAnsi="Arial" w:cs="Arial"/>
          <w:sz w:val="24"/>
          <w:szCs w:val="24"/>
        </w:rPr>
        <w:t xml:space="preserve"> </w:t>
      </w:r>
    </w:p>
    <w:p w:rsidR="006E6960" w:rsidRDefault="00E95F01" w:rsidP="00125AB7">
      <w:pPr>
        <w:keepLines/>
        <w:ind w:left="720"/>
        <w:rPr>
          <w:rFonts w:ascii="Arial" w:hAnsi="Arial" w:cs="Arial"/>
          <w:sz w:val="24"/>
          <w:szCs w:val="24"/>
        </w:rPr>
      </w:pPr>
      <w:r w:rsidRPr="009519F3">
        <w:rPr>
          <w:rFonts w:ascii="Arial" w:hAnsi="Arial" w:cs="Arial"/>
          <w:sz w:val="24"/>
          <w:szCs w:val="24"/>
        </w:rPr>
        <w:t>Biology students demonstrate pro</w:t>
      </w:r>
      <w:r w:rsidR="004D0065" w:rsidRPr="009519F3">
        <w:rPr>
          <w:rFonts w:ascii="Arial" w:hAnsi="Arial" w:cs="Arial"/>
          <w:sz w:val="24"/>
          <w:szCs w:val="24"/>
        </w:rPr>
        <w:t>ficiency in</w:t>
      </w:r>
      <w:r w:rsidR="006E6960" w:rsidRPr="009519F3">
        <w:rPr>
          <w:rFonts w:ascii="Arial" w:hAnsi="Arial" w:cs="Arial"/>
          <w:sz w:val="24"/>
          <w:szCs w:val="24"/>
        </w:rPr>
        <w:t xml:space="preserve"> the </w:t>
      </w:r>
      <w:r w:rsidR="001201F5" w:rsidRPr="001201F5">
        <w:rPr>
          <w:rFonts w:ascii="Arial" w:hAnsi="Arial" w:cs="Arial"/>
          <w:b/>
          <w:sz w:val="24"/>
          <w:szCs w:val="24"/>
        </w:rPr>
        <w:t>Computer literacy</w:t>
      </w:r>
      <w:r w:rsidR="001201F5" w:rsidRPr="009519F3">
        <w:rPr>
          <w:rFonts w:ascii="Arial" w:hAnsi="Arial" w:cs="Arial"/>
          <w:sz w:val="24"/>
          <w:szCs w:val="24"/>
        </w:rPr>
        <w:t xml:space="preserve"> </w:t>
      </w:r>
      <w:r w:rsidR="00173DFF" w:rsidRPr="009519F3">
        <w:rPr>
          <w:rFonts w:ascii="Arial" w:hAnsi="Arial" w:cs="Arial"/>
          <w:sz w:val="24"/>
          <w:szCs w:val="24"/>
        </w:rPr>
        <w:t>c</w:t>
      </w:r>
      <w:r w:rsidR="004D0065" w:rsidRPr="009519F3">
        <w:rPr>
          <w:rFonts w:ascii="Arial" w:hAnsi="Arial" w:cs="Arial"/>
          <w:sz w:val="24"/>
          <w:szCs w:val="24"/>
        </w:rPr>
        <w:t>ompetency</w:t>
      </w:r>
      <w:r w:rsidR="006E6960" w:rsidRPr="009519F3">
        <w:rPr>
          <w:rFonts w:ascii="Arial" w:hAnsi="Arial" w:cs="Arial"/>
          <w:sz w:val="24"/>
          <w:szCs w:val="24"/>
        </w:rPr>
        <w:t xml:space="preserve"> </w:t>
      </w:r>
      <w:r w:rsidRPr="009519F3">
        <w:rPr>
          <w:rFonts w:ascii="Arial" w:hAnsi="Arial" w:cs="Arial"/>
          <w:sz w:val="24"/>
          <w:szCs w:val="24"/>
        </w:rPr>
        <w:t>by</w:t>
      </w:r>
      <w:r w:rsidR="006E6960" w:rsidRPr="009519F3">
        <w:rPr>
          <w:rFonts w:ascii="Arial" w:hAnsi="Arial" w:cs="Arial"/>
          <w:sz w:val="24"/>
          <w:szCs w:val="24"/>
        </w:rPr>
        <w:t>:</w:t>
      </w:r>
    </w:p>
    <w:p w:rsidR="00760417" w:rsidRPr="001E5319" w:rsidRDefault="00760417" w:rsidP="001E2468">
      <w:pPr>
        <w:pStyle w:val="Header"/>
        <w:numPr>
          <w:ilvl w:val="0"/>
          <w:numId w:val="27"/>
        </w:numPr>
        <w:tabs>
          <w:tab w:val="clear" w:pos="4320"/>
          <w:tab w:val="clear" w:pos="8640"/>
        </w:tabs>
        <w:ind w:left="1440"/>
        <w:rPr>
          <w:rFonts w:ascii="Arial" w:hAnsi="Arial" w:cs="Arial"/>
          <w:sz w:val="24"/>
          <w:szCs w:val="24"/>
        </w:rPr>
      </w:pPr>
      <w:r w:rsidRPr="001E5319">
        <w:rPr>
          <w:rFonts w:ascii="Arial" w:hAnsi="Arial" w:cs="Arial"/>
          <w:sz w:val="24"/>
          <w:szCs w:val="24"/>
        </w:rPr>
        <w:t>Using email to communicate and send/receive attachments</w:t>
      </w:r>
    </w:p>
    <w:p w:rsidR="00760417" w:rsidRPr="001E5319" w:rsidRDefault="00760417" w:rsidP="001E2468">
      <w:pPr>
        <w:pStyle w:val="Header"/>
        <w:numPr>
          <w:ilvl w:val="0"/>
          <w:numId w:val="27"/>
        </w:numPr>
        <w:tabs>
          <w:tab w:val="clear" w:pos="4320"/>
          <w:tab w:val="clear" w:pos="8640"/>
        </w:tabs>
        <w:ind w:left="1440"/>
        <w:rPr>
          <w:rFonts w:ascii="Arial" w:hAnsi="Arial" w:cs="Arial"/>
          <w:sz w:val="24"/>
          <w:szCs w:val="24"/>
        </w:rPr>
      </w:pPr>
      <w:r w:rsidRPr="001E5319">
        <w:rPr>
          <w:rFonts w:ascii="Arial" w:hAnsi="Arial" w:cs="Arial"/>
          <w:sz w:val="24"/>
          <w:szCs w:val="24"/>
        </w:rPr>
        <w:t>Using computers to access SCC network drives from files provided by the course instructors.</w:t>
      </w:r>
    </w:p>
    <w:p w:rsidR="00760417" w:rsidRPr="001E5319" w:rsidRDefault="00DB6C90" w:rsidP="001E2468">
      <w:pPr>
        <w:pStyle w:val="Header"/>
        <w:numPr>
          <w:ilvl w:val="0"/>
          <w:numId w:val="27"/>
        </w:numPr>
        <w:tabs>
          <w:tab w:val="clear" w:pos="4320"/>
          <w:tab w:val="clear" w:pos="8640"/>
        </w:tabs>
        <w:ind w:left="1440"/>
        <w:rPr>
          <w:rFonts w:ascii="Arial" w:hAnsi="Arial" w:cs="Arial"/>
          <w:sz w:val="24"/>
          <w:szCs w:val="24"/>
        </w:rPr>
      </w:pPr>
      <w:r>
        <w:rPr>
          <w:rFonts w:ascii="Arial" w:hAnsi="Arial" w:cs="Arial"/>
          <w:sz w:val="24"/>
          <w:szCs w:val="24"/>
        </w:rPr>
        <w:t>Using my.s</w:t>
      </w:r>
      <w:r w:rsidR="00760417" w:rsidRPr="001E5319">
        <w:rPr>
          <w:rFonts w:ascii="Arial" w:hAnsi="Arial" w:cs="Arial"/>
          <w:sz w:val="24"/>
          <w:szCs w:val="24"/>
        </w:rPr>
        <w:t>inclair web portal for access to test grades, classroom and power point presentations and other instructor communication.</w:t>
      </w:r>
    </w:p>
    <w:p w:rsidR="00760417" w:rsidRPr="001E5319" w:rsidRDefault="00760417" w:rsidP="001E2468">
      <w:pPr>
        <w:pStyle w:val="Header"/>
        <w:numPr>
          <w:ilvl w:val="0"/>
          <w:numId w:val="27"/>
        </w:numPr>
        <w:tabs>
          <w:tab w:val="clear" w:pos="4320"/>
          <w:tab w:val="clear" w:pos="8640"/>
        </w:tabs>
        <w:ind w:left="1440"/>
        <w:rPr>
          <w:rFonts w:ascii="Arial" w:hAnsi="Arial" w:cs="Arial"/>
          <w:sz w:val="24"/>
          <w:szCs w:val="24"/>
        </w:rPr>
      </w:pPr>
      <w:r w:rsidRPr="001E5319">
        <w:rPr>
          <w:rFonts w:ascii="Arial" w:hAnsi="Arial" w:cs="Arial"/>
          <w:sz w:val="24"/>
          <w:szCs w:val="24"/>
        </w:rPr>
        <w:t>Using publishers assisted activities, such as Learn Smart from McGraw-Hill</w:t>
      </w:r>
      <w:r w:rsidR="000D00B0">
        <w:rPr>
          <w:rFonts w:ascii="Arial" w:hAnsi="Arial" w:cs="Arial"/>
          <w:sz w:val="24"/>
          <w:szCs w:val="24"/>
        </w:rPr>
        <w:t xml:space="preserve"> or Mastering Biology (Pearson)</w:t>
      </w:r>
      <w:r w:rsidRPr="001E5319">
        <w:rPr>
          <w:rFonts w:ascii="Arial" w:hAnsi="Arial" w:cs="Arial"/>
          <w:sz w:val="24"/>
          <w:szCs w:val="24"/>
        </w:rPr>
        <w:t xml:space="preserve"> to answer online questions.</w:t>
      </w:r>
    </w:p>
    <w:p w:rsidR="00760417" w:rsidRDefault="00760417" w:rsidP="001E2468">
      <w:pPr>
        <w:pStyle w:val="Header"/>
        <w:numPr>
          <w:ilvl w:val="0"/>
          <w:numId w:val="27"/>
        </w:numPr>
        <w:tabs>
          <w:tab w:val="clear" w:pos="4320"/>
          <w:tab w:val="clear" w:pos="8640"/>
        </w:tabs>
        <w:ind w:left="1440"/>
        <w:rPr>
          <w:rFonts w:ascii="Arial" w:hAnsi="Arial" w:cs="Arial"/>
          <w:sz w:val="24"/>
          <w:szCs w:val="24"/>
        </w:rPr>
      </w:pPr>
      <w:r w:rsidRPr="001E5319">
        <w:rPr>
          <w:rFonts w:ascii="Arial" w:hAnsi="Arial" w:cs="Arial"/>
          <w:sz w:val="24"/>
          <w:szCs w:val="24"/>
        </w:rPr>
        <w:t>Using computers to research lab and lecture topics and write papers based on such research</w:t>
      </w:r>
    </w:p>
    <w:p w:rsidR="00760417" w:rsidRPr="007A0574" w:rsidRDefault="001C39B1" w:rsidP="007A0574">
      <w:pPr>
        <w:pStyle w:val="Header"/>
        <w:numPr>
          <w:ilvl w:val="0"/>
          <w:numId w:val="27"/>
        </w:numPr>
        <w:tabs>
          <w:tab w:val="clear" w:pos="4320"/>
          <w:tab w:val="clear" w:pos="8640"/>
        </w:tabs>
        <w:ind w:left="1440"/>
        <w:rPr>
          <w:rFonts w:ascii="Arial" w:hAnsi="Arial" w:cs="Arial"/>
          <w:sz w:val="24"/>
          <w:szCs w:val="24"/>
        </w:rPr>
      </w:pPr>
      <w:r>
        <w:rPr>
          <w:rFonts w:ascii="Arial" w:hAnsi="Arial" w:cs="Arial"/>
          <w:sz w:val="24"/>
          <w:szCs w:val="24"/>
        </w:rPr>
        <w:t>Using online activities developed by faculty of Biology Department</w:t>
      </w:r>
      <w:r w:rsidR="007A0574">
        <w:rPr>
          <w:rFonts w:ascii="Arial" w:hAnsi="Arial" w:cs="Arial"/>
          <w:sz w:val="24"/>
          <w:szCs w:val="24"/>
        </w:rPr>
        <w:t xml:space="preserve"> and supported by on campus IT.</w:t>
      </w:r>
    </w:p>
    <w:p w:rsidR="00760417" w:rsidRPr="001E5319" w:rsidRDefault="00760417" w:rsidP="001E2468">
      <w:pPr>
        <w:pStyle w:val="Header"/>
        <w:numPr>
          <w:ilvl w:val="0"/>
          <w:numId w:val="27"/>
        </w:numPr>
        <w:tabs>
          <w:tab w:val="clear" w:pos="4320"/>
          <w:tab w:val="clear" w:pos="8640"/>
        </w:tabs>
        <w:ind w:left="1440"/>
        <w:rPr>
          <w:rFonts w:ascii="Arial" w:hAnsi="Arial" w:cs="Arial"/>
          <w:sz w:val="24"/>
          <w:szCs w:val="24"/>
        </w:rPr>
      </w:pPr>
      <w:r w:rsidRPr="00BC10C3">
        <w:rPr>
          <w:rFonts w:ascii="Arial" w:hAnsi="Arial" w:cs="Arial"/>
          <w:sz w:val="24"/>
          <w:szCs w:val="24"/>
          <w:u w:val="single"/>
        </w:rPr>
        <w:t>Online</w:t>
      </w:r>
      <w:r w:rsidR="00184ED1">
        <w:rPr>
          <w:rFonts w:ascii="Arial" w:hAnsi="Arial" w:cs="Arial"/>
          <w:sz w:val="24"/>
          <w:szCs w:val="24"/>
          <w:u w:val="single"/>
        </w:rPr>
        <w:t xml:space="preserve"> </w:t>
      </w:r>
      <w:r w:rsidR="00184ED1" w:rsidRPr="00184ED1">
        <w:rPr>
          <w:rFonts w:ascii="Arial" w:hAnsi="Arial" w:cs="Arial"/>
          <w:sz w:val="24"/>
          <w:szCs w:val="24"/>
        </w:rPr>
        <w:t>lecture</w:t>
      </w:r>
      <w:r w:rsidRPr="001E5319">
        <w:rPr>
          <w:rFonts w:ascii="Arial" w:hAnsi="Arial" w:cs="Arial"/>
          <w:sz w:val="24"/>
          <w:szCs w:val="24"/>
        </w:rPr>
        <w:t xml:space="preserve"> </w:t>
      </w:r>
      <w:r w:rsidR="00184ED1">
        <w:rPr>
          <w:rFonts w:ascii="Arial" w:hAnsi="Arial" w:cs="Arial"/>
          <w:sz w:val="24"/>
          <w:szCs w:val="24"/>
        </w:rPr>
        <w:t>students</w:t>
      </w:r>
      <w:r w:rsidRPr="001E5319">
        <w:rPr>
          <w:rFonts w:ascii="Arial" w:hAnsi="Arial" w:cs="Arial"/>
          <w:sz w:val="24"/>
          <w:szCs w:val="24"/>
        </w:rPr>
        <w:t xml:space="preserve"> need to send and respond to emails, post and reply to discussion forums, navigate within the online material, and take online assessments.</w:t>
      </w:r>
      <w:r w:rsidR="000D00B0">
        <w:rPr>
          <w:rFonts w:ascii="Arial" w:hAnsi="Arial" w:cs="Arial"/>
          <w:sz w:val="24"/>
          <w:szCs w:val="24"/>
        </w:rPr>
        <w:t xml:space="preserve"> Students are required to explore web resources for additional information</w:t>
      </w:r>
      <w:r w:rsidR="007A0574">
        <w:rPr>
          <w:rFonts w:ascii="Arial" w:hAnsi="Arial" w:cs="Arial"/>
          <w:sz w:val="24"/>
          <w:szCs w:val="24"/>
        </w:rPr>
        <w:t>.</w:t>
      </w:r>
    </w:p>
    <w:p w:rsidR="00760417" w:rsidRPr="009519F3" w:rsidRDefault="00760417" w:rsidP="00125AB7">
      <w:pPr>
        <w:keepLines/>
        <w:ind w:left="720"/>
        <w:rPr>
          <w:rFonts w:ascii="Arial" w:hAnsi="Arial" w:cs="Arial"/>
          <w:sz w:val="24"/>
          <w:szCs w:val="24"/>
        </w:rPr>
      </w:pPr>
    </w:p>
    <w:p w:rsidR="006E6960" w:rsidRDefault="002064E0" w:rsidP="00125AB7">
      <w:pPr>
        <w:keepLines/>
        <w:ind w:left="720"/>
        <w:rPr>
          <w:rFonts w:ascii="Arial" w:hAnsi="Arial" w:cs="Arial"/>
          <w:sz w:val="24"/>
          <w:szCs w:val="24"/>
        </w:rPr>
      </w:pPr>
      <w:r w:rsidRPr="009519F3">
        <w:rPr>
          <w:rFonts w:ascii="Arial" w:hAnsi="Arial" w:cs="Arial"/>
          <w:sz w:val="24"/>
          <w:szCs w:val="24"/>
        </w:rPr>
        <w:t xml:space="preserve">Biology students demonstrate </w:t>
      </w:r>
      <w:r w:rsidR="004D0065" w:rsidRPr="009519F3">
        <w:rPr>
          <w:rFonts w:ascii="Arial" w:hAnsi="Arial" w:cs="Arial"/>
          <w:sz w:val="24"/>
          <w:szCs w:val="24"/>
        </w:rPr>
        <w:t>proficiency</w:t>
      </w:r>
      <w:r w:rsidR="006E6960" w:rsidRPr="009519F3">
        <w:rPr>
          <w:rFonts w:ascii="Arial" w:hAnsi="Arial" w:cs="Arial"/>
          <w:sz w:val="24"/>
          <w:szCs w:val="24"/>
        </w:rPr>
        <w:t xml:space="preserve"> </w:t>
      </w:r>
      <w:r w:rsidR="004D0065" w:rsidRPr="009519F3">
        <w:rPr>
          <w:rFonts w:ascii="Arial" w:hAnsi="Arial" w:cs="Arial"/>
          <w:sz w:val="24"/>
          <w:szCs w:val="24"/>
        </w:rPr>
        <w:t>in</w:t>
      </w:r>
      <w:r w:rsidR="006E6960" w:rsidRPr="009519F3">
        <w:rPr>
          <w:rFonts w:ascii="Arial" w:hAnsi="Arial" w:cs="Arial"/>
          <w:sz w:val="24"/>
          <w:szCs w:val="24"/>
        </w:rPr>
        <w:t xml:space="preserve"> the </w:t>
      </w:r>
      <w:r w:rsidR="001201F5" w:rsidRPr="001201F5">
        <w:rPr>
          <w:rFonts w:ascii="Arial" w:hAnsi="Arial" w:cs="Arial"/>
          <w:b/>
          <w:sz w:val="24"/>
          <w:szCs w:val="24"/>
        </w:rPr>
        <w:t>Critical Thinking</w:t>
      </w:r>
      <w:r w:rsidR="001201F5" w:rsidRPr="009519F3">
        <w:rPr>
          <w:rFonts w:ascii="Arial" w:hAnsi="Arial" w:cs="Arial"/>
          <w:sz w:val="24"/>
          <w:szCs w:val="24"/>
        </w:rPr>
        <w:t xml:space="preserve"> </w:t>
      </w:r>
      <w:r w:rsidRPr="009519F3">
        <w:rPr>
          <w:rFonts w:ascii="Arial" w:hAnsi="Arial" w:cs="Arial"/>
          <w:sz w:val="24"/>
          <w:szCs w:val="24"/>
        </w:rPr>
        <w:t>c</w:t>
      </w:r>
      <w:r w:rsidR="004D0065" w:rsidRPr="009519F3">
        <w:rPr>
          <w:rFonts w:ascii="Arial" w:hAnsi="Arial" w:cs="Arial"/>
          <w:sz w:val="24"/>
          <w:szCs w:val="24"/>
        </w:rPr>
        <w:t>ompetency</w:t>
      </w:r>
      <w:r w:rsidR="006E6960" w:rsidRPr="009519F3">
        <w:rPr>
          <w:rFonts w:ascii="Arial" w:hAnsi="Arial" w:cs="Arial"/>
          <w:sz w:val="24"/>
          <w:szCs w:val="24"/>
        </w:rPr>
        <w:t xml:space="preserve"> </w:t>
      </w:r>
      <w:r w:rsidRPr="009519F3">
        <w:rPr>
          <w:rFonts w:ascii="Arial" w:hAnsi="Arial" w:cs="Arial"/>
          <w:sz w:val="24"/>
          <w:szCs w:val="24"/>
        </w:rPr>
        <w:t>by</w:t>
      </w:r>
      <w:r w:rsidR="006E6960" w:rsidRPr="009519F3">
        <w:rPr>
          <w:rFonts w:ascii="Arial" w:hAnsi="Arial" w:cs="Arial"/>
          <w:sz w:val="24"/>
          <w:szCs w:val="24"/>
        </w:rPr>
        <w:t>:</w:t>
      </w:r>
    </w:p>
    <w:p w:rsidR="00760417" w:rsidRDefault="00760417" w:rsidP="001E2468">
      <w:pPr>
        <w:numPr>
          <w:ilvl w:val="0"/>
          <w:numId w:val="28"/>
        </w:numPr>
        <w:ind w:left="1440"/>
        <w:rPr>
          <w:rFonts w:ascii="Arial" w:hAnsi="Arial" w:cs="Arial"/>
          <w:sz w:val="24"/>
          <w:szCs w:val="24"/>
        </w:rPr>
      </w:pPr>
      <w:r w:rsidRPr="001E5319">
        <w:rPr>
          <w:rFonts w:ascii="Arial" w:hAnsi="Arial" w:cs="Arial"/>
          <w:sz w:val="24"/>
          <w:szCs w:val="24"/>
        </w:rPr>
        <w:t>The emphasis of all courses centers around scientific method; observation, hypothesis formation, predictions, experimentation, evaluation of results and conclusions.</w:t>
      </w:r>
    </w:p>
    <w:p w:rsidR="00760417" w:rsidRDefault="00760417" w:rsidP="001E2468">
      <w:pPr>
        <w:numPr>
          <w:ilvl w:val="0"/>
          <w:numId w:val="28"/>
        </w:numPr>
        <w:ind w:left="1440"/>
        <w:rPr>
          <w:rFonts w:ascii="Arial" w:hAnsi="Arial" w:cs="Arial"/>
          <w:sz w:val="24"/>
          <w:szCs w:val="24"/>
        </w:rPr>
      </w:pPr>
      <w:r>
        <w:rPr>
          <w:rFonts w:ascii="Arial" w:hAnsi="Arial" w:cs="Arial"/>
          <w:sz w:val="24"/>
          <w:szCs w:val="24"/>
        </w:rPr>
        <w:t xml:space="preserve">The foundation of </w:t>
      </w:r>
      <w:r w:rsidR="00407712">
        <w:rPr>
          <w:rFonts w:ascii="Arial" w:hAnsi="Arial" w:cs="Arial"/>
          <w:sz w:val="24"/>
          <w:szCs w:val="24"/>
        </w:rPr>
        <w:t>all</w:t>
      </w:r>
      <w:r>
        <w:rPr>
          <w:rFonts w:ascii="Arial" w:hAnsi="Arial" w:cs="Arial"/>
          <w:sz w:val="24"/>
          <w:szCs w:val="24"/>
        </w:rPr>
        <w:t xml:space="preserve"> of the courses offered within the department is evolution, to which the student must critically analyze information and observations about the past, present, and future.</w:t>
      </w:r>
    </w:p>
    <w:p w:rsidR="00C06A91" w:rsidRDefault="00C06A91" w:rsidP="00C06A91">
      <w:pPr>
        <w:ind w:left="1440"/>
        <w:rPr>
          <w:rFonts w:ascii="Arial" w:hAnsi="Arial" w:cs="Arial"/>
          <w:sz w:val="24"/>
          <w:szCs w:val="24"/>
        </w:rPr>
      </w:pPr>
    </w:p>
    <w:p w:rsidR="00C06A91" w:rsidRDefault="00C06A91" w:rsidP="00C06A91">
      <w:pPr>
        <w:ind w:left="1440"/>
        <w:rPr>
          <w:rFonts w:ascii="Arial" w:hAnsi="Arial" w:cs="Arial"/>
          <w:sz w:val="24"/>
          <w:szCs w:val="24"/>
        </w:rPr>
      </w:pPr>
    </w:p>
    <w:p w:rsidR="00760417" w:rsidRDefault="00760417" w:rsidP="001E2468">
      <w:pPr>
        <w:numPr>
          <w:ilvl w:val="0"/>
          <w:numId w:val="28"/>
        </w:numPr>
        <w:ind w:left="1440"/>
        <w:rPr>
          <w:rFonts w:ascii="Arial" w:hAnsi="Arial" w:cs="Arial"/>
          <w:sz w:val="24"/>
          <w:szCs w:val="24"/>
        </w:rPr>
      </w:pPr>
      <w:r>
        <w:rPr>
          <w:rFonts w:ascii="Arial" w:hAnsi="Arial" w:cs="Arial"/>
          <w:sz w:val="24"/>
          <w:szCs w:val="24"/>
        </w:rPr>
        <w:t xml:space="preserve">Courses offered within the department encourage the student to closely examine the three functional domains of learning; cognitive (knowledge based), affective (attitudinal areas of growth), and psychomotor </w:t>
      </w:r>
      <w:r w:rsidR="00351B7A">
        <w:rPr>
          <w:rFonts w:ascii="Arial" w:hAnsi="Arial" w:cs="Arial"/>
          <w:sz w:val="24"/>
          <w:szCs w:val="24"/>
        </w:rPr>
        <w:t xml:space="preserve">    </w:t>
      </w:r>
      <w:r>
        <w:rPr>
          <w:rFonts w:ascii="Arial" w:hAnsi="Arial" w:cs="Arial"/>
          <w:sz w:val="24"/>
          <w:szCs w:val="24"/>
        </w:rPr>
        <w:t>(physical skills).</w:t>
      </w:r>
    </w:p>
    <w:p w:rsidR="00760417" w:rsidRPr="001E5319" w:rsidRDefault="00760417" w:rsidP="001E2468">
      <w:pPr>
        <w:numPr>
          <w:ilvl w:val="0"/>
          <w:numId w:val="28"/>
        </w:numPr>
        <w:ind w:left="1440"/>
        <w:rPr>
          <w:rFonts w:ascii="Arial" w:hAnsi="Arial" w:cs="Arial"/>
          <w:sz w:val="24"/>
          <w:szCs w:val="24"/>
        </w:rPr>
      </w:pPr>
      <w:r>
        <w:rPr>
          <w:rFonts w:ascii="Arial" w:hAnsi="Arial" w:cs="Arial"/>
          <w:sz w:val="24"/>
          <w:szCs w:val="24"/>
        </w:rPr>
        <w:t>Courses offered focus on many avenues of critical thinking and are addressed by the following; analyzing complicated lecture and lab exam questions, collaborative quizzes in face to face settings, collaborative learning activities</w:t>
      </w:r>
      <w:r w:rsidR="000D00B0">
        <w:rPr>
          <w:rFonts w:ascii="Arial" w:hAnsi="Arial" w:cs="Arial"/>
          <w:sz w:val="24"/>
          <w:szCs w:val="24"/>
        </w:rPr>
        <w:t xml:space="preserve"> involving problem solving using experimental methods</w:t>
      </w:r>
      <w:r>
        <w:rPr>
          <w:rFonts w:ascii="Arial" w:hAnsi="Arial" w:cs="Arial"/>
          <w:sz w:val="24"/>
          <w:szCs w:val="24"/>
        </w:rPr>
        <w:t xml:space="preserve"> in classroom settings.</w:t>
      </w:r>
    </w:p>
    <w:p w:rsidR="00760417" w:rsidRPr="009519F3" w:rsidRDefault="00760417" w:rsidP="00125AB7">
      <w:pPr>
        <w:keepLines/>
        <w:ind w:left="720"/>
        <w:rPr>
          <w:rFonts w:ascii="Arial" w:hAnsi="Arial" w:cs="Arial"/>
          <w:sz w:val="24"/>
          <w:szCs w:val="24"/>
        </w:rPr>
      </w:pPr>
    </w:p>
    <w:p w:rsidR="00C15D82" w:rsidRDefault="00C64DE9" w:rsidP="00125AB7">
      <w:pPr>
        <w:keepLines/>
        <w:ind w:left="720"/>
        <w:rPr>
          <w:rFonts w:ascii="Arial" w:hAnsi="Arial" w:cs="Arial"/>
          <w:sz w:val="24"/>
          <w:szCs w:val="24"/>
        </w:rPr>
      </w:pPr>
      <w:r w:rsidRPr="009519F3">
        <w:rPr>
          <w:rFonts w:ascii="Arial" w:hAnsi="Arial" w:cs="Arial"/>
          <w:sz w:val="24"/>
          <w:szCs w:val="24"/>
        </w:rPr>
        <w:t xml:space="preserve">Biology students demonstrate proficiency in </w:t>
      </w:r>
      <w:r w:rsidR="00C15D82" w:rsidRPr="009519F3">
        <w:rPr>
          <w:rFonts w:ascii="Arial" w:hAnsi="Arial" w:cs="Arial"/>
          <w:sz w:val="24"/>
          <w:szCs w:val="24"/>
        </w:rPr>
        <w:t xml:space="preserve">the </w:t>
      </w:r>
      <w:r w:rsidR="001201F5" w:rsidRPr="001201F5">
        <w:rPr>
          <w:rFonts w:ascii="Arial" w:hAnsi="Arial" w:cs="Arial"/>
          <w:b/>
          <w:sz w:val="24"/>
          <w:szCs w:val="24"/>
        </w:rPr>
        <w:t>Information Literacy</w:t>
      </w:r>
      <w:r w:rsidR="001201F5" w:rsidRPr="009519F3">
        <w:rPr>
          <w:rFonts w:ascii="Arial" w:hAnsi="Arial" w:cs="Arial"/>
          <w:sz w:val="24"/>
          <w:szCs w:val="24"/>
        </w:rPr>
        <w:t xml:space="preserve"> </w:t>
      </w:r>
      <w:r w:rsidRPr="009519F3">
        <w:rPr>
          <w:rFonts w:ascii="Arial" w:hAnsi="Arial" w:cs="Arial"/>
          <w:sz w:val="24"/>
          <w:szCs w:val="24"/>
        </w:rPr>
        <w:t>c</w:t>
      </w:r>
      <w:r w:rsidR="004D0065" w:rsidRPr="009519F3">
        <w:rPr>
          <w:rFonts w:ascii="Arial" w:hAnsi="Arial" w:cs="Arial"/>
          <w:sz w:val="24"/>
          <w:szCs w:val="24"/>
        </w:rPr>
        <w:t>ompetency</w:t>
      </w:r>
      <w:r w:rsidR="00C15D82" w:rsidRPr="009519F3">
        <w:rPr>
          <w:rFonts w:ascii="Arial" w:hAnsi="Arial" w:cs="Arial"/>
          <w:sz w:val="24"/>
          <w:szCs w:val="24"/>
        </w:rPr>
        <w:t xml:space="preserve"> </w:t>
      </w:r>
      <w:r w:rsidRPr="009519F3">
        <w:rPr>
          <w:rFonts w:ascii="Arial" w:hAnsi="Arial" w:cs="Arial"/>
          <w:sz w:val="24"/>
          <w:szCs w:val="24"/>
        </w:rPr>
        <w:t>by</w:t>
      </w:r>
      <w:r w:rsidR="00C15D82" w:rsidRPr="009519F3">
        <w:rPr>
          <w:rFonts w:ascii="Arial" w:hAnsi="Arial" w:cs="Arial"/>
          <w:sz w:val="24"/>
          <w:szCs w:val="24"/>
        </w:rPr>
        <w:t>:</w:t>
      </w:r>
    </w:p>
    <w:p w:rsidR="00760417" w:rsidRDefault="00760417" w:rsidP="00125AB7">
      <w:pPr>
        <w:keepLines/>
        <w:ind w:left="720"/>
        <w:rPr>
          <w:rFonts w:ascii="Arial" w:hAnsi="Arial" w:cs="Arial"/>
          <w:sz w:val="24"/>
          <w:szCs w:val="24"/>
        </w:rPr>
      </w:pPr>
    </w:p>
    <w:p w:rsidR="00760417" w:rsidRPr="00FC2CB0" w:rsidRDefault="00760417" w:rsidP="001E2468">
      <w:pPr>
        <w:numPr>
          <w:ilvl w:val="0"/>
          <w:numId w:val="29"/>
        </w:numPr>
        <w:ind w:left="1440"/>
        <w:rPr>
          <w:rFonts w:ascii="Arial" w:hAnsi="Arial" w:cs="Arial"/>
          <w:sz w:val="24"/>
          <w:szCs w:val="24"/>
        </w:rPr>
      </w:pPr>
      <w:r w:rsidRPr="00FC2CB0">
        <w:rPr>
          <w:rFonts w:ascii="Arial" w:hAnsi="Arial" w:cs="Arial"/>
          <w:sz w:val="24"/>
          <w:szCs w:val="24"/>
        </w:rPr>
        <w:t>The department uses textbooks that meet the collegiate level of expectations with regards to content and presentation.</w:t>
      </w:r>
    </w:p>
    <w:p w:rsidR="00760417" w:rsidRPr="00FC2CB0" w:rsidRDefault="000D00B0" w:rsidP="001E2468">
      <w:pPr>
        <w:numPr>
          <w:ilvl w:val="0"/>
          <w:numId w:val="29"/>
        </w:numPr>
        <w:ind w:left="1440"/>
        <w:rPr>
          <w:rFonts w:ascii="Arial" w:hAnsi="Arial" w:cs="Arial"/>
          <w:sz w:val="24"/>
          <w:szCs w:val="24"/>
        </w:rPr>
      </w:pPr>
      <w:r>
        <w:rPr>
          <w:rFonts w:ascii="Arial" w:hAnsi="Arial" w:cs="Arial"/>
          <w:sz w:val="24"/>
          <w:szCs w:val="24"/>
        </w:rPr>
        <w:t>Students work in collaborative groups for in class activities and</w:t>
      </w:r>
      <w:r w:rsidR="00760417" w:rsidRPr="00FC2CB0">
        <w:rPr>
          <w:rFonts w:ascii="Arial" w:hAnsi="Arial" w:cs="Arial"/>
          <w:sz w:val="24"/>
          <w:szCs w:val="24"/>
        </w:rPr>
        <w:t xml:space="preserve"> are encouraged to develop study groups to aid in their evaluation and use of knowledge.</w:t>
      </w:r>
    </w:p>
    <w:p w:rsidR="00760417" w:rsidRDefault="000D00B0" w:rsidP="001E2468">
      <w:pPr>
        <w:numPr>
          <w:ilvl w:val="0"/>
          <w:numId w:val="29"/>
        </w:numPr>
        <w:ind w:left="1440"/>
        <w:rPr>
          <w:rFonts w:ascii="Arial" w:hAnsi="Arial" w:cs="Arial"/>
          <w:sz w:val="24"/>
          <w:szCs w:val="24"/>
        </w:rPr>
      </w:pPr>
      <w:r>
        <w:rPr>
          <w:rFonts w:ascii="Arial" w:hAnsi="Arial" w:cs="Arial"/>
          <w:sz w:val="24"/>
          <w:szCs w:val="24"/>
        </w:rPr>
        <w:t>Honors and non-honors s</w:t>
      </w:r>
      <w:r w:rsidR="00760417" w:rsidRPr="00FC2CB0">
        <w:rPr>
          <w:rFonts w:ascii="Arial" w:hAnsi="Arial" w:cs="Arial"/>
          <w:sz w:val="24"/>
          <w:szCs w:val="24"/>
        </w:rPr>
        <w:t xml:space="preserve">tudents are expected and required to gather information from a variety of external sources such as websites, peer-reviewed journals, etc. in order to write reports and present in class information.  </w:t>
      </w:r>
    </w:p>
    <w:p w:rsidR="000D00B0" w:rsidRDefault="000D00B0" w:rsidP="001E2468">
      <w:pPr>
        <w:numPr>
          <w:ilvl w:val="0"/>
          <w:numId w:val="29"/>
        </w:numPr>
        <w:ind w:left="1440"/>
        <w:rPr>
          <w:rFonts w:ascii="Arial" w:hAnsi="Arial" w:cs="Arial"/>
          <w:sz w:val="24"/>
          <w:szCs w:val="24"/>
        </w:rPr>
      </w:pPr>
      <w:r>
        <w:rPr>
          <w:rFonts w:ascii="Arial" w:hAnsi="Arial" w:cs="Arial"/>
          <w:sz w:val="24"/>
          <w:szCs w:val="24"/>
        </w:rPr>
        <w:t>Students learn tools to evaluate information sources for validity.</w:t>
      </w:r>
    </w:p>
    <w:p w:rsidR="007A0574" w:rsidRPr="00FC2CB0" w:rsidRDefault="007A0574" w:rsidP="001E2468">
      <w:pPr>
        <w:numPr>
          <w:ilvl w:val="0"/>
          <w:numId w:val="29"/>
        </w:numPr>
        <w:ind w:left="1440"/>
        <w:rPr>
          <w:rFonts w:ascii="Arial" w:hAnsi="Arial" w:cs="Arial"/>
          <w:sz w:val="24"/>
          <w:szCs w:val="24"/>
        </w:rPr>
      </w:pPr>
      <w:r>
        <w:rPr>
          <w:rFonts w:ascii="Arial" w:hAnsi="Arial" w:cs="Arial"/>
          <w:sz w:val="24"/>
          <w:szCs w:val="24"/>
        </w:rPr>
        <w:t>Biology Department material for online content exceeds collegiate standards.</w:t>
      </w:r>
      <w:r w:rsidR="00474E7B">
        <w:rPr>
          <w:rFonts w:ascii="Arial" w:hAnsi="Arial" w:cs="Arial"/>
          <w:sz w:val="24"/>
          <w:szCs w:val="24"/>
        </w:rPr>
        <w:t xml:space="preserve"> This statement is backed by the multiple accolades received with online development. (Please reference awards won)</w:t>
      </w:r>
    </w:p>
    <w:p w:rsidR="00760417" w:rsidRDefault="00760417" w:rsidP="00125AB7">
      <w:pPr>
        <w:keepLines/>
        <w:ind w:left="720"/>
        <w:rPr>
          <w:rFonts w:ascii="Arial" w:hAnsi="Arial" w:cs="Arial"/>
          <w:sz w:val="24"/>
          <w:szCs w:val="24"/>
        </w:rPr>
      </w:pPr>
    </w:p>
    <w:p w:rsidR="00C15D82" w:rsidRDefault="00C64DE9" w:rsidP="00125AB7">
      <w:pPr>
        <w:keepLines/>
        <w:ind w:left="720"/>
        <w:rPr>
          <w:rFonts w:ascii="Arial" w:hAnsi="Arial" w:cs="Arial"/>
          <w:sz w:val="24"/>
          <w:szCs w:val="24"/>
        </w:rPr>
      </w:pPr>
      <w:r w:rsidRPr="009519F3">
        <w:rPr>
          <w:rFonts w:ascii="Arial" w:hAnsi="Arial" w:cs="Arial"/>
          <w:sz w:val="24"/>
          <w:szCs w:val="24"/>
        </w:rPr>
        <w:t>Biology students demonstrate p</w:t>
      </w:r>
      <w:r w:rsidR="004D0065" w:rsidRPr="009519F3">
        <w:rPr>
          <w:rFonts w:ascii="Arial" w:hAnsi="Arial" w:cs="Arial"/>
          <w:sz w:val="24"/>
          <w:szCs w:val="24"/>
        </w:rPr>
        <w:t>roficiency in</w:t>
      </w:r>
      <w:r w:rsidR="00C15D82" w:rsidRPr="009519F3">
        <w:rPr>
          <w:rFonts w:ascii="Arial" w:hAnsi="Arial" w:cs="Arial"/>
          <w:sz w:val="24"/>
          <w:szCs w:val="24"/>
        </w:rPr>
        <w:t xml:space="preserve"> the </w:t>
      </w:r>
      <w:r w:rsidR="001201F5" w:rsidRPr="001201F5">
        <w:rPr>
          <w:rFonts w:ascii="Arial" w:hAnsi="Arial" w:cs="Arial"/>
          <w:b/>
          <w:sz w:val="24"/>
          <w:szCs w:val="24"/>
        </w:rPr>
        <w:t>Written Communication</w:t>
      </w:r>
      <w:r w:rsidR="001201F5" w:rsidRPr="009519F3">
        <w:rPr>
          <w:rFonts w:ascii="Arial" w:hAnsi="Arial" w:cs="Arial"/>
          <w:sz w:val="24"/>
          <w:szCs w:val="24"/>
        </w:rPr>
        <w:t xml:space="preserve"> </w:t>
      </w:r>
      <w:r w:rsidRPr="009519F3">
        <w:rPr>
          <w:rFonts w:ascii="Arial" w:hAnsi="Arial" w:cs="Arial"/>
          <w:sz w:val="24"/>
          <w:szCs w:val="24"/>
        </w:rPr>
        <w:t>c</w:t>
      </w:r>
      <w:r w:rsidR="004D0065" w:rsidRPr="009519F3">
        <w:rPr>
          <w:rFonts w:ascii="Arial" w:hAnsi="Arial" w:cs="Arial"/>
          <w:sz w:val="24"/>
          <w:szCs w:val="24"/>
        </w:rPr>
        <w:t>ompetency</w:t>
      </w:r>
      <w:r w:rsidR="00C15D82" w:rsidRPr="009519F3">
        <w:rPr>
          <w:rFonts w:ascii="Arial" w:hAnsi="Arial" w:cs="Arial"/>
          <w:sz w:val="24"/>
          <w:szCs w:val="24"/>
        </w:rPr>
        <w:t xml:space="preserve"> </w:t>
      </w:r>
      <w:r w:rsidRPr="009519F3">
        <w:rPr>
          <w:rFonts w:ascii="Arial" w:hAnsi="Arial" w:cs="Arial"/>
          <w:sz w:val="24"/>
          <w:szCs w:val="24"/>
        </w:rPr>
        <w:t>by</w:t>
      </w:r>
      <w:r w:rsidR="00C15D82" w:rsidRPr="009519F3">
        <w:rPr>
          <w:rFonts w:ascii="Arial" w:hAnsi="Arial" w:cs="Arial"/>
          <w:sz w:val="24"/>
          <w:szCs w:val="24"/>
        </w:rPr>
        <w:t>:</w:t>
      </w:r>
    </w:p>
    <w:p w:rsidR="00760417" w:rsidRPr="00BC10C3" w:rsidRDefault="00760417" w:rsidP="001E2468">
      <w:pPr>
        <w:numPr>
          <w:ilvl w:val="0"/>
          <w:numId w:val="30"/>
        </w:numPr>
        <w:ind w:left="1440"/>
        <w:rPr>
          <w:rFonts w:ascii="Arial" w:hAnsi="Arial" w:cs="Arial"/>
          <w:sz w:val="24"/>
          <w:szCs w:val="24"/>
        </w:rPr>
      </w:pPr>
      <w:r w:rsidRPr="00BC10C3">
        <w:rPr>
          <w:rFonts w:ascii="Arial" w:hAnsi="Arial" w:cs="Arial"/>
          <w:sz w:val="24"/>
          <w:szCs w:val="24"/>
        </w:rPr>
        <w:t>Students are required to write laboratory reports.</w:t>
      </w:r>
    </w:p>
    <w:p w:rsidR="00760417" w:rsidRPr="00BC10C3" w:rsidRDefault="00760417" w:rsidP="001E2468">
      <w:pPr>
        <w:numPr>
          <w:ilvl w:val="0"/>
          <w:numId w:val="30"/>
        </w:numPr>
        <w:ind w:left="1440"/>
        <w:rPr>
          <w:rFonts w:ascii="Arial" w:hAnsi="Arial" w:cs="Arial"/>
          <w:sz w:val="24"/>
          <w:szCs w:val="24"/>
        </w:rPr>
      </w:pPr>
      <w:r w:rsidRPr="00BC10C3">
        <w:rPr>
          <w:rFonts w:ascii="Arial" w:hAnsi="Arial" w:cs="Arial"/>
          <w:sz w:val="24"/>
          <w:szCs w:val="24"/>
        </w:rPr>
        <w:t>Students are required to answer lecture and laboratory exams questions in essay form when applicable.</w:t>
      </w:r>
    </w:p>
    <w:p w:rsidR="00760417" w:rsidRDefault="00760417" w:rsidP="001E2468">
      <w:pPr>
        <w:numPr>
          <w:ilvl w:val="0"/>
          <w:numId w:val="30"/>
        </w:numPr>
        <w:ind w:left="1440"/>
        <w:rPr>
          <w:rFonts w:ascii="Arial" w:hAnsi="Arial" w:cs="Arial"/>
          <w:sz w:val="24"/>
          <w:szCs w:val="24"/>
        </w:rPr>
      </w:pPr>
      <w:r w:rsidRPr="00BC10C3">
        <w:rPr>
          <w:rFonts w:ascii="Arial" w:hAnsi="Arial" w:cs="Arial"/>
          <w:sz w:val="24"/>
          <w:szCs w:val="24"/>
        </w:rPr>
        <w:t>Students are exposed to writing research papers in MLA format</w:t>
      </w:r>
    </w:p>
    <w:p w:rsidR="00760417" w:rsidRPr="00E600EC" w:rsidRDefault="000D00B0" w:rsidP="00E600EC">
      <w:pPr>
        <w:numPr>
          <w:ilvl w:val="0"/>
          <w:numId w:val="30"/>
        </w:numPr>
        <w:ind w:left="1440"/>
        <w:rPr>
          <w:rFonts w:ascii="Arial" w:hAnsi="Arial" w:cs="Arial"/>
          <w:sz w:val="24"/>
          <w:szCs w:val="24"/>
        </w:rPr>
      </w:pPr>
      <w:r>
        <w:rPr>
          <w:rFonts w:ascii="Arial" w:hAnsi="Arial" w:cs="Arial"/>
          <w:sz w:val="24"/>
          <w:szCs w:val="24"/>
        </w:rPr>
        <w:t>Students write review questions for in class exam reviews.</w:t>
      </w:r>
    </w:p>
    <w:p w:rsidR="00760417" w:rsidRPr="00BC10C3" w:rsidRDefault="00760417" w:rsidP="001E2468">
      <w:pPr>
        <w:numPr>
          <w:ilvl w:val="0"/>
          <w:numId w:val="30"/>
        </w:numPr>
        <w:ind w:left="1440"/>
        <w:rPr>
          <w:rFonts w:ascii="Arial" w:hAnsi="Arial" w:cs="Arial"/>
          <w:sz w:val="24"/>
          <w:szCs w:val="24"/>
        </w:rPr>
      </w:pPr>
      <w:r w:rsidRPr="00BC10C3">
        <w:rPr>
          <w:rFonts w:ascii="Arial" w:hAnsi="Arial" w:cs="Arial"/>
          <w:sz w:val="24"/>
          <w:szCs w:val="24"/>
          <w:u w:val="single"/>
        </w:rPr>
        <w:t>Online</w:t>
      </w:r>
      <w:r w:rsidRPr="00BC10C3">
        <w:rPr>
          <w:rFonts w:ascii="Arial" w:hAnsi="Arial" w:cs="Arial"/>
          <w:sz w:val="24"/>
          <w:szCs w:val="24"/>
        </w:rPr>
        <w:t xml:space="preserve"> lecture students are required to participate in online discussion forums</w:t>
      </w:r>
    </w:p>
    <w:p w:rsidR="00760417" w:rsidRDefault="00760417" w:rsidP="00125AB7">
      <w:pPr>
        <w:keepLines/>
        <w:ind w:left="720"/>
        <w:rPr>
          <w:rFonts w:ascii="Arial" w:hAnsi="Arial" w:cs="Arial"/>
          <w:sz w:val="24"/>
          <w:szCs w:val="24"/>
        </w:rPr>
      </w:pPr>
    </w:p>
    <w:p w:rsidR="00C06A91" w:rsidRDefault="00C06A91" w:rsidP="00125AB7">
      <w:pPr>
        <w:keepLines/>
        <w:ind w:left="720"/>
        <w:rPr>
          <w:rFonts w:ascii="Arial" w:hAnsi="Arial" w:cs="Arial"/>
          <w:sz w:val="24"/>
          <w:szCs w:val="24"/>
        </w:rPr>
      </w:pPr>
    </w:p>
    <w:p w:rsidR="00C06A91" w:rsidRDefault="00C06A91" w:rsidP="00351B7A">
      <w:pPr>
        <w:keepLines/>
        <w:rPr>
          <w:rFonts w:ascii="Arial" w:hAnsi="Arial" w:cs="Arial"/>
          <w:sz w:val="24"/>
          <w:szCs w:val="24"/>
        </w:rPr>
      </w:pPr>
    </w:p>
    <w:p w:rsidR="00D541E2" w:rsidRDefault="00504789" w:rsidP="00125AB7">
      <w:pPr>
        <w:keepLines/>
        <w:ind w:left="720"/>
        <w:rPr>
          <w:rFonts w:ascii="Arial" w:hAnsi="Arial" w:cs="Arial"/>
          <w:sz w:val="24"/>
          <w:szCs w:val="24"/>
        </w:rPr>
      </w:pPr>
      <w:r w:rsidRPr="009519F3">
        <w:rPr>
          <w:rFonts w:ascii="Arial" w:hAnsi="Arial" w:cs="Arial"/>
          <w:sz w:val="24"/>
          <w:szCs w:val="24"/>
        </w:rPr>
        <w:t xml:space="preserve">Biology students demonstrate </w:t>
      </w:r>
      <w:r w:rsidR="004D0065" w:rsidRPr="009519F3">
        <w:rPr>
          <w:rFonts w:ascii="Arial" w:hAnsi="Arial" w:cs="Arial"/>
          <w:sz w:val="24"/>
          <w:szCs w:val="24"/>
        </w:rPr>
        <w:t>proficiency in</w:t>
      </w:r>
      <w:r w:rsidR="00C15D82" w:rsidRPr="009519F3">
        <w:rPr>
          <w:rFonts w:ascii="Arial" w:hAnsi="Arial" w:cs="Arial"/>
          <w:sz w:val="24"/>
          <w:szCs w:val="24"/>
        </w:rPr>
        <w:t xml:space="preserve"> the </w:t>
      </w:r>
      <w:r w:rsidR="001201F5" w:rsidRPr="001201F5">
        <w:rPr>
          <w:rFonts w:ascii="Arial" w:hAnsi="Arial" w:cs="Arial"/>
          <w:b/>
          <w:sz w:val="24"/>
          <w:szCs w:val="24"/>
        </w:rPr>
        <w:t>Oral Communication</w:t>
      </w:r>
      <w:r w:rsidR="001201F5" w:rsidRPr="009519F3">
        <w:rPr>
          <w:rFonts w:ascii="Arial" w:hAnsi="Arial" w:cs="Arial"/>
          <w:sz w:val="24"/>
          <w:szCs w:val="24"/>
        </w:rPr>
        <w:t xml:space="preserve"> </w:t>
      </w:r>
      <w:r w:rsidRPr="009519F3">
        <w:rPr>
          <w:rFonts w:ascii="Arial" w:hAnsi="Arial" w:cs="Arial"/>
          <w:sz w:val="24"/>
          <w:szCs w:val="24"/>
        </w:rPr>
        <w:t>c</w:t>
      </w:r>
      <w:r w:rsidR="004D0065" w:rsidRPr="009519F3">
        <w:rPr>
          <w:rFonts w:ascii="Arial" w:hAnsi="Arial" w:cs="Arial"/>
          <w:sz w:val="24"/>
          <w:szCs w:val="24"/>
        </w:rPr>
        <w:t>ompetency</w:t>
      </w:r>
      <w:r w:rsidR="00C15D82" w:rsidRPr="009519F3">
        <w:rPr>
          <w:rFonts w:ascii="Arial" w:hAnsi="Arial" w:cs="Arial"/>
          <w:sz w:val="24"/>
          <w:szCs w:val="24"/>
        </w:rPr>
        <w:t xml:space="preserve"> </w:t>
      </w:r>
      <w:r w:rsidRPr="009519F3">
        <w:rPr>
          <w:rFonts w:ascii="Arial" w:hAnsi="Arial" w:cs="Arial"/>
          <w:sz w:val="24"/>
          <w:szCs w:val="24"/>
        </w:rPr>
        <w:t>by</w:t>
      </w:r>
      <w:r w:rsidR="00C15D82" w:rsidRPr="009519F3">
        <w:rPr>
          <w:rFonts w:ascii="Arial" w:hAnsi="Arial" w:cs="Arial"/>
          <w:sz w:val="24"/>
          <w:szCs w:val="24"/>
        </w:rPr>
        <w:t>:</w:t>
      </w:r>
    </w:p>
    <w:p w:rsidR="00525B02" w:rsidRDefault="00525B02" w:rsidP="00125AB7">
      <w:pPr>
        <w:keepLines/>
        <w:ind w:left="720"/>
        <w:rPr>
          <w:rFonts w:ascii="Arial" w:hAnsi="Arial" w:cs="Arial"/>
          <w:sz w:val="24"/>
          <w:szCs w:val="24"/>
        </w:rPr>
      </w:pPr>
    </w:p>
    <w:p w:rsidR="00525B02" w:rsidRPr="00BC10C3" w:rsidRDefault="00525B02" w:rsidP="001E2468">
      <w:pPr>
        <w:numPr>
          <w:ilvl w:val="0"/>
          <w:numId w:val="31"/>
        </w:numPr>
        <w:ind w:left="1440"/>
        <w:rPr>
          <w:rFonts w:ascii="Arial" w:hAnsi="Arial" w:cs="Arial"/>
          <w:sz w:val="24"/>
          <w:szCs w:val="24"/>
        </w:rPr>
      </w:pPr>
      <w:r w:rsidRPr="00BC10C3">
        <w:rPr>
          <w:rFonts w:ascii="Arial" w:hAnsi="Arial" w:cs="Arial"/>
          <w:sz w:val="24"/>
          <w:szCs w:val="24"/>
        </w:rPr>
        <w:t>Students are expected to ask and respond to questions during lecture and laboratory meetings</w:t>
      </w:r>
    </w:p>
    <w:p w:rsidR="00525B02" w:rsidRPr="00BC10C3" w:rsidRDefault="00525B02" w:rsidP="001E2468">
      <w:pPr>
        <w:numPr>
          <w:ilvl w:val="0"/>
          <w:numId w:val="31"/>
        </w:numPr>
        <w:ind w:left="1440"/>
        <w:rPr>
          <w:rFonts w:ascii="Arial" w:hAnsi="Arial" w:cs="Arial"/>
          <w:sz w:val="24"/>
          <w:szCs w:val="24"/>
        </w:rPr>
      </w:pPr>
      <w:r w:rsidRPr="00BC10C3">
        <w:rPr>
          <w:rFonts w:ascii="Arial" w:hAnsi="Arial" w:cs="Arial"/>
          <w:sz w:val="24"/>
          <w:szCs w:val="24"/>
        </w:rPr>
        <w:t>Students are encouraged to work and collaborate in small groups during certain lectu</w:t>
      </w:r>
      <w:r w:rsidR="000D00B0">
        <w:rPr>
          <w:rFonts w:ascii="Arial" w:hAnsi="Arial" w:cs="Arial"/>
          <w:sz w:val="24"/>
          <w:szCs w:val="24"/>
        </w:rPr>
        <w:t>re and laboratory circumstances and report results to the class.</w:t>
      </w:r>
    </w:p>
    <w:p w:rsidR="00525B02" w:rsidRPr="00BC10C3" w:rsidRDefault="00525B02" w:rsidP="001E2468">
      <w:pPr>
        <w:numPr>
          <w:ilvl w:val="0"/>
          <w:numId w:val="31"/>
        </w:numPr>
        <w:ind w:left="1440"/>
        <w:rPr>
          <w:rFonts w:ascii="Arial" w:hAnsi="Arial" w:cs="Arial"/>
          <w:sz w:val="24"/>
          <w:szCs w:val="24"/>
        </w:rPr>
      </w:pPr>
      <w:r w:rsidRPr="00BC10C3">
        <w:rPr>
          <w:rFonts w:ascii="Arial" w:hAnsi="Arial" w:cs="Arial"/>
          <w:sz w:val="24"/>
          <w:szCs w:val="24"/>
        </w:rPr>
        <w:t>Certain courses require students to give 20 minute presentations within the lecture.</w:t>
      </w:r>
    </w:p>
    <w:p w:rsidR="00525B02" w:rsidRPr="00BC10C3" w:rsidRDefault="00525B02" w:rsidP="001E2468">
      <w:pPr>
        <w:numPr>
          <w:ilvl w:val="0"/>
          <w:numId w:val="31"/>
        </w:numPr>
        <w:ind w:left="1440"/>
        <w:rPr>
          <w:rFonts w:ascii="Arial" w:hAnsi="Arial" w:cs="Arial"/>
          <w:sz w:val="24"/>
          <w:szCs w:val="24"/>
        </w:rPr>
      </w:pPr>
      <w:r w:rsidRPr="00BC10C3">
        <w:rPr>
          <w:rFonts w:ascii="Arial" w:hAnsi="Arial" w:cs="Arial"/>
          <w:sz w:val="24"/>
          <w:szCs w:val="24"/>
        </w:rPr>
        <w:t xml:space="preserve">Honors students are required to give a substantial oral presentation at the end of the quarter to fulfill the requirement of the project. </w:t>
      </w:r>
    </w:p>
    <w:p w:rsidR="00E600EC" w:rsidRDefault="00E600EC" w:rsidP="00125AB7">
      <w:pPr>
        <w:keepLines/>
        <w:ind w:left="720"/>
        <w:rPr>
          <w:rFonts w:ascii="Arial" w:hAnsi="Arial" w:cs="Arial"/>
          <w:sz w:val="24"/>
          <w:szCs w:val="24"/>
        </w:rPr>
      </w:pPr>
    </w:p>
    <w:p w:rsidR="00BD5D3F" w:rsidRDefault="00BD5D3F" w:rsidP="00125AB7">
      <w:pPr>
        <w:keepLines/>
        <w:ind w:left="720"/>
        <w:rPr>
          <w:rFonts w:ascii="Arial" w:hAnsi="Arial" w:cs="Arial"/>
          <w:sz w:val="24"/>
          <w:szCs w:val="24"/>
        </w:rPr>
      </w:pPr>
      <w:r w:rsidRPr="009519F3">
        <w:rPr>
          <w:rFonts w:ascii="Arial" w:hAnsi="Arial" w:cs="Arial"/>
          <w:sz w:val="24"/>
          <w:szCs w:val="24"/>
        </w:rPr>
        <w:t xml:space="preserve">Biology students demonstrate proficiency in the </w:t>
      </w:r>
      <w:r w:rsidR="00102539" w:rsidRPr="00525B02">
        <w:rPr>
          <w:rFonts w:ascii="Arial" w:hAnsi="Arial" w:cs="Arial"/>
          <w:b/>
          <w:sz w:val="24"/>
          <w:szCs w:val="24"/>
        </w:rPr>
        <w:t>Values/Citizenship/Community</w:t>
      </w:r>
      <w:r w:rsidR="00102539" w:rsidRPr="009519F3">
        <w:rPr>
          <w:rFonts w:ascii="Arial" w:hAnsi="Arial" w:cs="Arial"/>
          <w:sz w:val="24"/>
          <w:szCs w:val="24"/>
        </w:rPr>
        <w:t xml:space="preserve"> </w:t>
      </w:r>
      <w:r w:rsidRPr="009519F3">
        <w:rPr>
          <w:rFonts w:ascii="Arial" w:hAnsi="Arial" w:cs="Arial"/>
          <w:sz w:val="24"/>
          <w:szCs w:val="24"/>
        </w:rPr>
        <w:t xml:space="preserve">competency by: </w:t>
      </w:r>
    </w:p>
    <w:p w:rsidR="00525B02" w:rsidRPr="00C82880" w:rsidRDefault="00525B02" w:rsidP="001E2468">
      <w:pPr>
        <w:numPr>
          <w:ilvl w:val="0"/>
          <w:numId w:val="32"/>
        </w:numPr>
        <w:ind w:left="1440"/>
        <w:rPr>
          <w:rFonts w:ascii="Arial" w:hAnsi="Arial" w:cs="Arial"/>
          <w:sz w:val="24"/>
          <w:szCs w:val="24"/>
        </w:rPr>
      </w:pPr>
      <w:r w:rsidRPr="00C82880">
        <w:rPr>
          <w:rFonts w:ascii="Arial" w:hAnsi="Arial" w:cs="Arial"/>
          <w:sz w:val="24"/>
          <w:szCs w:val="24"/>
        </w:rPr>
        <w:t>Biology teaches students about the unity of all life on our planet and our responsibility to be proper stewards of this planet.  The future of our species depends on hard decisions we make today about our environment.</w:t>
      </w:r>
      <w:r w:rsidR="00474E7B">
        <w:rPr>
          <w:rFonts w:ascii="Arial" w:hAnsi="Arial" w:cs="Arial"/>
          <w:sz w:val="24"/>
          <w:szCs w:val="24"/>
        </w:rPr>
        <w:t xml:space="preserve">  These issues are assessed in numerous ways; mainly in written responses to such discussions.</w:t>
      </w:r>
    </w:p>
    <w:p w:rsidR="00525B02" w:rsidRPr="00C82880" w:rsidRDefault="00525B02" w:rsidP="001E2468">
      <w:pPr>
        <w:numPr>
          <w:ilvl w:val="0"/>
          <w:numId w:val="32"/>
        </w:numPr>
        <w:ind w:left="1440"/>
        <w:rPr>
          <w:rFonts w:ascii="Arial" w:hAnsi="Arial" w:cs="Arial"/>
          <w:sz w:val="24"/>
          <w:szCs w:val="24"/>
        </w:rPr>
      </w:pPr>
      <w:r w:rsidRPr="00C82880">
        <w:rPr>
          <w:rFonts w:ascii="Arial" w:hAnsi="Arial" w:cs="Arial"/>
          <w:sz w:val="24"/>
          <w:szCs w:val="24"/>
        </w:rPr>
        <w:t>Many of the classes expose our students to; deeper scientific knowledge, thinking independently, responsibility and authority, curiosity, integrity, and humility.</w:t>
      </w:r>
    </w:p>
    <w:p w:rsidR="00525B02" w:rsidRPr="00C82880" w:rsidRDefault="00525B02" w:rsidP="001E2468">
      <w:pPr>
        <w:numPr>
          <w:ilvl w:val="0"/>
          <w:numId w:val="32"/>
        </w:numPr>
        <w:ind w:left="1440"/>
        <w:rPr>
          <w:rFonts w:ascii="Arial" w:hAnsi="Arial" w:cs="Arial"/>
          <w:sz w:val="24"/>
          <w:szCs w:val="24"/>
        </w:rPr>
      </w:pPr>
      <w:r w:rsidRPr="00C82880">
        <w:rPr>
          <w:rFonts w:ascii="Arial" w:hAnsi="Arial" w:cs="Arial"/>
          <w:sz w:val="24"/>
          <w:szCs w:val="24"/>
        </w:rPr>
        <w:t>Many of the classes offered expect students to confront problems and issues surrounding socioeconomics and cultural differences.</w:t>
      </w:r>
    </w:p>
    <w:p w:rsidR="00525B02" w:rsidRDefault="00525B02" w:rsidP="001E2468">
      <w:pPr>
        <w:numPr>
          <w:ilvl w:val="0"/>
          <w:numId w:val="32"/>
        </w:numPr>
        <w:ind w:left="1440"/>
        <w:rPr>
          <w:rFonts w:ascii="Arial" w:hAnsi="Arial" w:cs="Arial"/>
          <w:sz w:val="24"/>
          <w:szCs w:val="24"/>
        </w:rPr>
      </w:pPr>
      <w:r w:rsidRPr="00C82880">
        <w:rPr>
          <w:rFonts w:ascii="Arial" w:hAnsi="Arial" w:cs="Arial"/>
          <w:sz w:val="24"/>
          <w:szCs w:val="24"/>
        </w:rPr>
        <w:t>The students are held accountable for the values expressed in the Sinclair Community College Honor code.</w:t>
      </w:r>
    </w:p>
    <w:p w:rsidR="007A0574" w:rsidRPr="00C82880" w:rsidRDefault="007A0574" w:rsidP="001E2468">
      <w:pPr>
        <w:numPr>
          <w:ilvl w:val="0"/>
          <w:numId w:val="32"/>
        </w:numPr>
        <w:ind w:left="1440"/>
        <w:rPr>
          <w:rFonts w:ascii="Arial" w:hAnsi="Arial" w:cs="Arial"/>
          <w:sz w:val="24"/>
          <w:szCs w:val="24"/>
        </w:rPr>
      </w:pPr>
      <w:r>
        <w:rPr>
          <w:rFonts w:ascii="Arial" w:hAnsi="Arial" w:cs="Arial"/>
          <w:sz w:val="24"/>
          <w:szCs w:val="24"/>
        </w:rPr>
        <w:t>Some courses require participation in Service Learning activities.</w:t>
      </w:r>
    </w:p>
    <w:p w:rsidR="00047C09" w:rsidRPr="009519F3" w:rsidRDefault="00047C09" w:rsidP="00C15D82">
      <w:pPr>
        <w:keepLines/>
        <w:rPr>
          <w:rFonts w:ascii="Arial" w:hAnsi="Arial" w:cs="Arial"/>
          <w:sz w:val="24"/>
          <w:szCs w:val="24"/>
        </w:rPr>
      </w:pPr>
    </w:p>
    <w:p w:rsidR="00BD5D3F" w:rsidRPr="009519F3" w:rsidRDefault="00B27412" w:rsidP="00125AB7">
      <w:pPr>
        <w:numPr>
          <w:ilvl w:val="0"/>
          <w:numId w:val="14"/>
        </w:numPr>
        <w:tabs>
          <w:tab w:val="clear" w:pos="1050"/>
          <w:tab w:val="num" w:pos="2490"/>
        </w:tabs>
        <w:rPr>
          <w:rFonts w:ascii="Arial" w:hAnsi="Arial" w:cs="Arial"/>
          <w:b/>
          <w:sz w:val="24"/>
          <w:szCs w:val="24"/>
        </w:rPr>
      </w:pPr>
      <w:r w:rsidRPr="009519F3">
        <w:rPr>
          <w:rFonts w:ascii="Arial" w:hAnsi="Arial" w:cs="Arial"/>
          <w:b/>
          <w:sz w:val="24"/>
          <w:szCs w:val="24"/>
        </w:rPr>
        <w:t>E</w:t>
      </w:r>
      <w:r w:rsidR="004B5DEC" w:rsidRPr="009519F3">
        <w:rPr>
          <w:rFonts w:ascii="Arial" w:hAnsi="Arial" w:cs="Arial"/>
          <w:b/>
          <w:sz w:val="24"/>
          <w:szCs w:val="24"/>
        </w:rPr>
        <w:t>vidence of student mastery of general education competencies</w:t>
      </w:r>
      <w:r w:rsidRPr="009519F3">
        <w:rPr>
          <w:rFonts w:ascii="Arial" w:hAnsi="Arial" w:cs="Arial"/>
          <w:b/>
          <w:sz w:val="24"/>
          <w:szCs w:val="24"/>
        </w:rPr>
        <w:t xml:space="preserve">: </w:t>
      </w:r>
    </w:p>
    <w:p w:rsidR="00BD5D3F" w:rsidRPr="009519F3" w:rsidRDefault="00BD5D3F" w:rsidP="00BD5D3F">
      <w:pPr>
        <w:ind w:left="360"/>
        <w:jc w:val="center"/>
        <w:rPr>
          <w:rFonts w:ascii="Arial" w:hAnsi="Arial" w:cs="Arial"/>
          <w:b/>
          <w:sz w:val="24"/>
          <w:szCs w:val="24"/>
        </w:rPr>
      </w:pPr>
    </w:p>
    <w:p w:rsidR="004B5DEC" w:rsidRPr="000C0D2B" w:rsidRDefault="00047C09" w:rsidP="00BD5D3F">
      <w:pPr>
        <w:ind w:left="360"/>
        <w:jc w:val="center"/>
        <w:rPr>
          <w:rFonts w:ascii="Arial" w:hAnsi="Arial" w:cs="Arial"/>
          <w:b/>
          <w:sz w:val="28"/>
          <w:szCs w:val="28"/>
        </w:rPr>
      </w:pPr>
      <w:r w:rsidRPr="000C0D2B">
        <w:rPr>
          <w:rFonts w:ascii="Arial" w:hAnsi="Arial" w:cs="Arial"/>
          <w:b/>
          <w:sz w:val="28"/>
          <w:szCs w:val="28"/>
          <w:shd w:val="clear" w:color="auto" w:fill="E6E6E6"/>
        </w:rPr>
        <w:t xml:space="preserve">A.A.S. in </w:t>
      </w:r>
      <w:r w:rsidR="00B27412" w:rsidRPr="000C0D2B">
        <w:rPr>
          <w:rFonts w:ascii="Arial" w:hAnsi="Arial" w:cs="Arial"/>
          <w:b/>
          <w:sz w:val="28"/>
          <w:szCs w:val="28"/>
          <w:shd w:val="clear" w:color="auto" w:fill="E6E6E6"/>
        </w:rPr>
        <w:t>Biotechnology</w:t>
      </w:r>
    </w:p>
    <w:p w:rsidR="004B5DEC" w:rsidRPr="009519F3" w:rsidRDefault="004B5DEC" w:rsidP="004B5DEC">
      <w:pPr>
        <w:ind w:left="360"/>
        <w:rPr>
          <w:rFonts w:ascii="Arial" w:hAnsi="Arial" w:cs="Arial"/>
          <w:b/>
          <w:sz w:val="24"/>
          <w:szCs w:val="24"/>
        </w:rPr>
      </w:pPr>
    </w:p>
    <w:p w:rsidR="004B5DEC" w:rsidRDefault="004B5DEC" w:rsidP="00125AB7">
      <w:pPr>
        <w:ind w:left="720"/>
        <w:rPr>
          <w:rFonts w:ascii="Arial" w:hAnsi="Arial" w:cs="Arial"/>
          <w:b/>
          <w:sz w:val="24"/>
          <w:szCs w:val="24"/>
        </w:rPr>
      </w:pPr>
      <w:r w:rsidRPr="009519F3">
        <w:rPr>
          <w:rFonts w:ascii="Arial" w:hAnsi="Arial" w:cs="Arial"/>
          <w:sz w:val="24"/>
          <w:szCs w:val="24"/>
        </w:rPr>
        <w:t xml:space="preserve">The </w:t>
      </w:r>
      <w:r w:rsidR="00102539">
        <w:rPr>
          <w:rFonts w:ascii="Arial" w:hAnsi="Arial" w:cs="Arial"/>
          <w:sz w:val="24"/>
          <w:szCs w:val="24"/>
        </w:rPr>
        <w:t>four</w:t>
      </w:r>
      <w:r w:rsidRPr="009519F3">
        <w:rPr>
          <w:rFonts w:ascii="Arial" w:hAnsi="Arial" w:cs="Arial"/>
          <w:sz w:val="24"/>
          <w:szCs w:val="24"/>
        </w:rPr>
        <w:t xml:space="preserve"> primary general education competencies that we strive to instill in our students are: </w:t>
      </w:r>
      <w:r w:rsidR="00102539" w:rsidRPr="00102539">
        <w:rPr>
          <w:rFonts w:ascii="Arial" w:hAnsi="Arial" w:cs="Arial"/>
          <w:b/>
          <w:sz w:val="24"/>
          <w:szCs w:val="24"/>
        </w:rPr>
        <w:t>oral and written</w:t>
      </w:r>
      <w:r w:rsidR="00102539">
        <w:rPr>
          <w:rFonts w:ascii="Arial" w:hAnsi="Arial" w:cs="Arial"/>
          <w:sz w:val="24"/>
          <w:szCs w:val="24"/>
        </w:rPr>
        <w:t xml:space="preserve"> </w:t>
      </w:r>
      <w:r w:rsidRPr="009519F3">
        <w:rPr>
          <w:rFonts w:ascii="Arial" w:hAnsi="Arial" w:cs="Arial"/>
          <w:b/>
          <w:sz w:val="24"/>
          <w:szCs w:val="24"/>
        </w:rPr>
        <w:t>communication,</w:t>
      </w:r>
      <w:r w:rsidR="00102539">
        <w:rPr>
          <w:rFonts w:ascii="Arial" w:hAnsi="Arial" w:cs="Arial"/>
          <w:b/>
          <w:sz w:val="24"/>
          <w:szCs w:val="24"/>
        </w:rPr>
        <w:t xml:space="preserve"> critical</w:t>
      </w:r>
      <w:r w:rsidRPr="009519F3">
        <w:rPr>
          <w:rFonts w:ascii="Arial" w:hAnsi="Arial" w:cs="Arial"/>
          <w:b/>
          <w:sz w:val="24"/>
          <w:szCs w:val="24"/>
        </w:rPr>
        <w:t xml:space="preserve"> thinking, and </w:t>
      </w:r>
      <w:r w:rsidR="004D0065" w:rsidRPr="009519F3">
        <w:rPr>
          <w:rFonts w:ascii="Arial" w:hAnsi="Arial" w:cs="Arial"/>
          <w:b/>
          <w:sz w:val="24"/>
          <w:szCs w:val="24"/>
        </w:rPr>
        <w:t>v</w:t>
      </w:r>
      <w:r w:rsidRPr="009519F3">
        <w:rPr>
          <w:rFonts w:ascii="Arial" w:hAnsi="Arial" w:cs="Arial"/>
          <w:b/>
          <w:sz w:val="24"/>
          <w:szCs w:val="24"/>
        </w:rPr>
        <w:t>alues/citizenship/community.</w:t>
      </w:r>
    </w:p>
    <w:p w:rsidR="00456EF7" w:rsidRDefault="00456EF7" w:rsidP="00125AB7">
      <w:pPr>
        <w:ind w:left="720"/>
        <w:rPr>
          <w:rFonts w:ascii="Arial" w:hAnsi="Arial" w:cs="Arial"/>
          <w:b/>
          <w:sz w:val="24"/>
          <w:szCs w:val="24"/>
        </w:rPr>
      </w:pPr>
    </w:p>
    <w:p w:rsidR="00351B7A" w:rsidRDefault="00351B7A" w:rsidP="00125AB7">
      <w:pPr>
        <w:ind w:left="720"/>
        <w:rPr>
          <w:rFonts w:ascii="Arial" w:hAnsi="Arial" w:cs="Arial"/>
          <w:b/>
          <w:sz w:val="24"/>
          <w:szCs w:val="24"/>
        </w:rPr>
      </w:pPr>
    </w:p>
    <w:p w:rsidR="00456EF7" w:rsidRPr="00456EF7" w:rsidRDefault="00456EF7" w:rsidP="00125AB7">
      <w:pPr>
        <w:ind w:left="720"/>
        <w:rPr>
          <w:rFonts w:ascii="Arial" w:hAnsi="Arial" w:cs="Arial"/>
          <w:b/>
          <w:sz w:val="16"/>
          <w:szCs w:val="16"/>
        </w:rPr>
      </w:pPr>
      <w:r>
        <w:rPr>
          <w:rFonts w:ascii="Arial" w:hAnsi="Arial" w:cs="Arial"/>
          <w:b/>
          <w:sz w:val="16"/>
          <w:szCs w:val="16"/>
        </w:rPr>
        <w:t>*</w:t>
      </w:r>
      <w:r w:rsidRPr="00456EF7">
        <w:rPr>
          <w:rFonts w:ascii="Arial" w:hAnsi="Arial" w:cs="Arial"/>
          <w:b/>
          <w:sz w:val="16"/>
          <w:szCs w:val="16"/>
        </w:rPr>
        <w:t>Indicated below are the quarter system classes, but is also noted for the semester versions.</w:t>
      </w:r>
      <w:r>
        <w:rPr>
          <w:rFonts w:ascii="Arial" w:hAnsi="Arial" w:cs="Arial"/>
          <w:b/>
          <w:sz w:val="16"/>
          <w:szCs w:val="16"/>
        </w:rPr>
        <w:t>*</w:t>
      </w:r>
    </w:p>
    <w:p w:rsidR="004B5DEC" w:rsidRPr="009519F3" w:rsidRDefault="004B5DEC" w:rsidP="00125AB7">
      <w:pPr>
        <w:ind w:left="720"/>
        <w:rPr>
          <w:rFonts w:ascii="Arial" w:hAnsi="Arial" w:cs="Arial"/>
          <w:b/>
          <w:sz w:val="24"/>
          <w:szCs w:val="24"/>
        </w:rPr>
      </w:pPr>
    </w:p>
    <w:p w:rsidR="004D0065" w:rsidRPr="009519F3" w:rsidRDefault="004D0065" w:rsidP="00125AB7">
      <w:pPr>
        <w:ind w:left="720"/>
        <w:rPr>
          <w:rFonts w:ascii="Arial" w:hAnsi="Arial" w:cs="Arial"/>
          <w:sz w:val="24"/>
          <w:szCs w:val="24"/>
        </w:rPr>
      </w:pPr>
      <w:r w:rsidRPr="009519F3">
        <w:rPr>
          <w:rFonts w:ascii="Arial" w:hAnsi="Arial" w:cs="Arial"/>
          <w:b/>
          <w:sz w:val="24"/>
          <w:szCs w:val="24"/>
        </w:rPr>
        <w:t>W</w:t>
      </w:r>
      <w:r w:rsidR="004B5DEC" w:rsidRPr="009519F3">
        <w:rPr>
          <w:rFonts w:ascii="Arial" w:hAnsi="Arial" w:cs="Arial"/>
          <w:b/>
          <w:sz w:val="24"/>
          <w:szCs w:val="24"/>
        </w:rPr>
        <w:t>ritten and oral communication</w:t>
      </w:r>
      <w:r w:rsidR="004B5DEC" w:rsidRPr="009519F3">
        <w:rPr>
          <w:rFonts w:ascii="Arial" w:hAnsi="Arial" w:cs="Arial"/>
          <w:sz w:val="24"/>
          <w:szCs w:val="24"/>
        </w:rPr>
        <w:t xml:space="preserve"> </w:t>
      </w:r>
      <w:r w:rsidR="004B5DEC" w:rsidRPr="009519F3">
        <w:rPr>
          <w:rFonts w:ascii="Arial" w:hAnsi="Arial" w:cs="Arial"/>
          <w:b/>
          <w:sz w:val="24"/>
          <w:szCs w:val="24"/>
        </w:rPr>
        <w:t>skills</w:t>
      </w:r>
      <w:r w:rsidR="004B5DEC" w:rsidRPr="009519F3">
        <w:rPr>
          <w:rFonts w:ascii="Arial" w:hAnsi="Arial" w:cs="Arial"/>
          <w:sz w:val="24"/>
          <w:szCs w:val="24"/>
        </w:rPr>
        <w:t xml:space="preserve"> are both assessed in all of the biotechnology courses.  </w:t>
      </w:r>
    </w:p>
    <w:p w:rsidR="004D0065" w:rsidRPr="009519F3" w:rsidRDefault="004B5DEC" w:rsidP="00125AB7">
      <w:pPr>
        <w:numPr>
          <w:ilvl w:val="0"/>
          <w:numId w:val="10"/>
        </w:numPr>
        <w:tabs>
          <w:tab w:val="clear" w:pos="1440"/>
          <w:tab w:val="num" w:pos="3600"/>
        </w:tabs>
        <w:ind w:left="1800"/>
        <w:rPr>
          <w:rFonts w:ascii="Arial" w:hAnsi="Arial" w:cs="Arial"/>
          <w:sz w:val="24"/>
          <w:szCs w:val="24"/>
        </w:rPr>
      </w:pPr>
      <w:r w:rsidRPr="009519F3">
        <w:rPr>
          <w:rFonts w:ascii="Arial" w:hAnsi="Arial" w:cs="Arial"/>
          <w:sz w:val="24"/>
          <w:szCs w:val="24"/>
        </w:rPr>
        <w:t>BTN 110</w:t>
      </w:r>
      <w:r w:rsidR="00B60258">
        <w:rPr>
          <w:rFonts w:ascii="Arial" w:hAnsi="Arial" w:cs="Arial"/>
          <w:sz w:val="24"/>
          <w:szCs w:val="24"/>
        </w:rPr>
        <w:t xml:space="preserve"> (</w:t>
      </w:r>
      <w:r w:rsidR="000D00B0">
        <w:rPr>
          <w:rFonts w:ascii="Arial" w:hAnsi="Arial" w:cs="Arial"/>
          <w:sz w:val="24"/>
          <w:szCs w:val="24"/>
        </w:rPr>
        <w:t>1110</w:t>
      </w:r>
      <w:r w:rsidR="00B60258">
        <w:rPr>
          <w:rFonts w:ascii="Arial" w:hAnsi="Arial" w:cs="Arial"/>
          <w:sz w:val="24"/>
          <w:szCs w:val="24"/>
        </w:rPr>
        <w:t>) and BTN 140 (</w:t>
      </w:r>
      <w:r w:rsidR="000D00B0">
        <w:rPr>
          <w:rFonts w:ascii="Arial" w:hAnsi="Arial" w:cs="Arial"/>
          <w:sz w:val="24"/>
          <w:szCs w:val="24"/>
        </w:rPr>
        <w:t>1140</w:t>
      </w:r>
      <w:r w:rsidR="00B60258">
        <w:rPr>
          <w:rFonts w:ascii="Arial" w:hAnsi="Arial" w:cs="Arial"/>
          <w:sz w:val="24"/>
          <w:szCs w:val="24"/>
        </w:rPr>
        <w:t>)</w:t>
      </w:r>
      <w:r w:rsidRPr="009519F3">
        <w:rPr>
          <w:rFonts w:ascii="Arial" w:hAnsi="Arial" w:cs="Arial"/>
          <w:sz w:val="24"/>
          <w:szCs w:val="24"/>
        </w:rPr>
        <w:t xml:space="preserve"> and BTN </w:t>
      </w:r>
      <w:r w:rsidR="00DE7A97">
        <w:rPr>
          <w:rFonts w:ascii="Arial" w:hAnsi="Arial" w:cs="Arial"/>
          <w:sz w:val="24"/>
          <w:szCs w:val="24"/>
        </w:rPr>
        <w:t>270 (2270)</w:t>
      </w:r>
      <w:r w:rsidRPr="009519F3">
        <w:rPr>
          <w:rFonts w:ascii="Arial" w:hAnsi="Arial" w:cs="Arial"/>
          <w:sz w:val="24"/>
          <w:szCs w:val="24"/>
        </w:rPr>
        <w:t xml:space="preserve"> require library research, a written report, and an oral presentation on a current topic in biotechnology.  </w:t>
      </w:r>
    </w:p>
    <w:p w:rsidR="004B5DEC" w:rsidRPr="009519F3" w:rsidRDefault="004B5DEC" w:rsidP="00125AB7">
      <w:pPr>
        <w:numPr>
          <w:ilvl w:val="0"/>
          <w:numId w:val="10"/>
        </w:numPr>
        <w:tabs>
          <w:tab w:val="clear" w:pos="1440"/>
          <w:tab w:val="num" w:pos="3240"/>
        </w:tabs>
        <w:ind w:left="1800"/>
        <w:rPr>
          <w:rFonts w:ascii="Arial" w:hAnsi="Arial" w:cs="Arial"/>
          <w:sz w:val="24"/>
          <w:szCs w:val="24"/>
        </w:rPr>
      </w:pPr>
      <w:r w:rsidRPr="009519F3">
        <w:rPr>
          <w:rFonts w:ascii="Arial" w:hAnsi="Arial" w:cs="Arial"/>
          <w:sz w:val="24"/>
          <w:szCs w:val="24"/>
        </w:rPr>
        <w:t xml:space="preserve">In BTN </w:t>
      </w:r>
      <w:r w:rsidR="00DE7A97">
        <w:rPr>
          <w:rFonts w:ascii="Arial" w:hAnsi="Arial" w:cs="Arial"/>
          <w:sz w:val="24"/>
          <w:szCs w:val="24"/>
        </w:rPr>
        <w:t>270 (2270)</w:t>
      </w:r>
      <w:r w:rsidRPr="009519F3">
        <w:rPr>
          <w:rFonts w:ascii="Arial" w:hAnsi="Arial" w:cs="Arial"/>
          <w:sz w:val="24"/>
          <w:szCs w:val="24"/>
        </w:rPr>
        <w:t>, each student gives a 30-minute seminar, which is critiqued by peer-evaluations and via an oral presentation rubric used by the instructor.</w:t>
      </w:r>
    </w:p>
    <w:p w:rsidR="004B5DEC" w:rsidRDefault="004B5DEC" w:rsidP="00125AB7">
      <w:pPr>
        <w:numPr>
          <w:ilvl w:val="0"/>
          <w:numId w:val="10"/>
        </w:numPr>
        <w:tabs>
          <w:tab w:val="clear" w:pos="1440"/>
          <w:tab w:val="num" w:pos="2880"/>
        </w:tabs>
        <w:ind w:left="1800"/>
        <w:rPr>
          <w:rFonts w:ascii="Arial" w:hAnsi="Arial" w:cs="Arial"/>
          <w:sz w:val="24"/>
          <w:szCs w:val="24"/>
        </w:rPr>
      </w:pPr>
      <w:r w:rsidRPr="009519F3">
        <w:rPr>
          <w:rFonts w:ascii="Arial" w:hAnsi="Arial" w:cs="Arial"/>
          <w:sz w:val="24"/>
          <w:szCs w:val="24"/>
        </w:rPr>
        <w:t>All biotechnology courses with a laboratory component (BTN 130, 140, 210, 230, and 240) require the student to maintain a laboratory notebook in accordance with Good Laboratory Practices (GLPs), an industry standard in laboratory documentation.</w:t>
      </w:r>
    </w:p>
    <w:p w:rsidR="00DE7A97" w:rsidRPr="009519F3" w:rsidRDefault="00E600EC" w:rsidP="00125AB7">
      <w:pPr>
        <w:numPr>
          <w:ilvl w:val="0"/>
          <w:numId w:val="10"/>
        </w:numPr>
        <w:tabs>
          <w:tab w:val="clear" w:pos="1440"/>
          <w:tab w:val="num" w:pos="2880"/>
        </w:tabs>
        <w:ind w:left="1800"/>
        <w:rPr>
          <w:rFonts w:ascii="Arial" w:hAnsi="Arial" w:cs="Arial"/>
          <w:sz w:val="24"/>
          <w:szCs w:val="24"/>
        </w:rPr>
      </w:pPr>
      <w:r>
        <w:rPr>
          <w:rFonts w:ascii="Arial" w:hAnsi="Arial" w:cs="Arial"/>
          <w:sz w:val="24"/>
          <w:szCs w:val="24"/>
        </w:rPr>
        <w:t>BTN 210(2210)</w:t>
      </w:r>
      <w:r w:rsidR="00DE7A97">
        <w:rPr>
          <w:rFonts w:ascii="Arial" w:hAnsi="Arial" w:cs="Arial"/>
          <w:sz w:val="24"/>
          <w:szCs w:val="24"/>
        </w:rPr>
        <w:t xml:space="preserve"> </w:t>
      </w:r>
      <w:r w:rsidR="007324E4">
        <w:rPr>
          <w:rFonts w:ascii="Arial" w:hAnsi="Arial" w:cs="Arial"/>
          <w:sz w:val="24"/>
          <w:szCs w:val="24"/>
        </w:rPr>
        <w:t>has</w:t>
      </w:r>
      <w:r w:rsidR="00DE7A97">
        <w:rPr>
          <w:rFonts w:ascii="Arial" w:hAnsi="Arial" w:cs="Arial"/>
          <w:sz w:val="24"/>
          <w:szCs w:val="24"/>
        </w:rPr>
        <w:t xml:space="preserve"> students present a relevant journal article to the class.</w:t>
      </w:r>
    </w:p>
    <w:p w:rsidR="004B5DEC" w:rsidRPr="009519F3" w:rsidRDefault="004B5DEC" w:rsidP="00125AB7">
      <w:pPr>
        <w:ind w:left="720"/>
        <w:rPr>
          <w:rFonts w:ascii="Arial" w:hAnsi="Arial" w:cs="Arial"/>
          <w:sz w:val="24"/>
          <w:szCs w:val="24"/>
        </w:rPr>
      </w:pPr>
    </w:p>
    <w:p w:rsidR="004D0065" w:rsidRPr="009519F3" w:rsidRDefault="00102539" w:rsidP="00125AB7">
      <w:pPr>
        <w:ind w:left="720"/>
        <w:rPr>
          <w:rFonts w:ascii="Arial" w:hAnsi="Arial" w:cs="Arial"/>
          <w:sz w:val="24"/>
          <w:szCs w:val="24"/>
        </w:rPr>
      </w:pPr>
      <w:r>
        <w:rPr>
          <w:rFonts w:ascii="Arial" w:hAnsi="Arial" w:cs="Arial"/>
          <w:b/>
          <w:sz w:val="24"/>
          <w:szCs w:val="24"/>
        </w:rPr>
        <w:t>Critical t</w:t>
      </w:r>
      <w:r w:rsidR="004B5DEC" w:rsidRPr="009519F3">
        <w:rPr>
          <w:rFonts w:ascii="Arial" w:hAnsi="Arial" w:cs="Arial"/>
          <w:b/>
          <w:sz w:val="24"/>
          <w:szCs w:val="24"/>
        </w:rPr>
        <w:t>hinking skills</w:t>
      </w:r>
      <w:r w:rsidR="004B5DEC" w:rsidRPr="009519F3">
        <w:rPr>
          <w:rFonts w:ascii="Arial" w:hAnsi="Arial" w:cs="Arial"/>
          <w:sz w:val="24"/>
          <w:szCs w:val="24"/>
        </w:rPr>
        <w:t xml:space="preserve"> are assessed in the following ways: </w:t>
      </w:r>
    </w:p>
    <w:p w:rsidR="004D0065" w:rsidRPr="009519F3" w:rsidRDefault="004B5DEC" w:rsidP="00125AB7">
      <w:pPr>
        <w:numPr>
          <w:ilvl w:val="0"/>
          <w:numId w:val="11"/>
        </w:numPr>
        <w:tabs>
          <w:tab w:val="clear" w:pos="1440"/>
          <w:tab w:val="num" w:pos="2880"/>
        </w:tabs>
        <w:ind w:left="1800"/>
        <w:rPr>
          <w:rFonts w:ascii="Arial" w:hAnsi="Arial" w:cs="Arial"/>
          <w:sz w:val="24"/>
          <w:szCs w:val="24"/>
        </w:rPr>
      </w:pPr>
      <w:r w:rsidRPr="009519F3">
        <w:rPr>
          <w:rFonts w:ascii="Arial" w:hAnsi="Arial" w:cs="Arial"/>
          <w:sz w:val="24"/>
          <w:szCs w:val="24"/>
        </w:rPr>
        <w:t>BTN 110</w:t>
      </w:r>
      <w:r w:rsidR="00E600EC">
        <w:rPr>
          <w:rFonts w:ascii="Arial" w:hAnsi="Arial" w:cs="Arial"/>
          <w:sz w:val="24"/>
          <w:szCs w:val="24"/>
        </w:rPr>
        <w:t>(1110)</w:t>
      </w:r>
      <w:r w:rsidRPr="009519F3">
        <w:rPr>
          <w:rFonts w:ascii="Arial" w:hAnsi="Arial" w:cs="Arial"/>
          <w:sz w:val="24"/>
          <w:szCs w:val="24"/>
        </w:rPr>
        <w:t xml:space="preserve"> requires students to discuss ethical implications and controversies of biotechnology such as stem cell research, gene therapy, genetically modified foods, and cloning.  </w:t>
      </w:r>
    </w:p>
    <w:p w:rsidR="004B5DEC" w:rsidRPr="009519F3" w:rsidRDefault="004B5DEC" w:rsidP="00125AB7">
      <w:pPr>
        <w:numPr>
          <w:ilvl w:val="0"/>
          <w:numId w:val="11"/>
        </w:numPr>
        <w:tabs>
          <w:tab w:val="clear" w:pos="1440"/>
          <w:tab w:val="num" w:pos="2880"/>
        </w:tabs>
        <w:ind w:left="1800"/>
        <w:rPr>
          <w:rFonts w:ascii="Arial" w:hAnsi="Arial" w:cs="Arial"/>
          <w:sz w:val="24"/>
          <w:szCs w:val="24"/>
        </w:rPr>
      </w:pPr>
      <w:r w:rsidRPr="009519F3">
        <w:rPr>
          <w:rFonts w:ascii="Arial" w:hAnsi="Arial" w:cs="Arial"/>
          <w:sz w:val="24"/>
          <w:szCs w:val="24"/>
        </w:rPr>
        <w:t>Biotechnology laboratory courses require students to follow SOPs (Standard Operating Procedures), interpret and follow written laboratory protocols, set-up of one’s own work station by thinking through the procedures to decide on the supplies and equipment needed, operate instruments, observe safety regulations, etc.</w:t>
      </w:r>
    </w:p>
    <w:p w:rsidR="00212ABB" w:rsidRPr="009519F3" w:rsidRDefault="00212ABB" w:rsidP="00125AB7">
      <w:pPr>
        <w:ind w:left="720"/>
        <w:rPr>
          <w:rFonts w:ascii="Arial" w:hAnsi="Arial" w:cs="Arial"/>
          <w:sz w:val="24"/>
          <w:szCs w:val="24"/>
        </w:rPr>
      </w:pPr>
    </w:p>
    <w:p w:rsidR="004D0065" w:rsidRPr="009519F3" w:rsidRDefault="004B5DEC" w:rsidP="00125AB7">
      <w:pPr>
        <w:ind w:left="720"/>
        <w:rPr>
          <w:rFonts w:ascii="Arial" w:hAnsi="Arial" w:cs="Arial"/>
          <w:sz w:val="24"/>
          <w:szCs w:val="24"/>
        </w:rPr>
      </w:pPr>
      <w:r w:rsidRPr="009519F3">
        <w:rPr>
          <w:rFonts w:ascii="Arial" w:hAnsi="Arial" w:cs="Arial"/>
          <w:sz w:val="24"/>
          <w:szCs w:val="24"/>
        </w:rPr>
        <w:t xml:space="preserve">Several activities have been incorporated into the biotechnology program to assess </w:t>
      </w:r>
      <w:r w:rsidRPr="009519F3">
        <w:rPr>
          <w:rFonts w:ascii="Arial" w:hAnsi="Arial" w:cs="Arial"/>
          <w:b/>
          <w:sz w:val="24"/>
          <w:szCs w:val="24"/>
        </w:rPr>
        <w:t>values/citizenship/community</w:t>
      </w:r>
      <w:r w:rsidRPr="009519F3">
        <w:rPr>
          <w:rFonts w:ascii="Arial" w:hAnsi="Arial" w:cs="Arial"/>
          <w:sz w:val="24"/>
          <w:szCs w:val="24"/>
        </w:rPr>
        <w:t xml:space="preserve"> as well.  </w:t>
      </w:r>
    </w:p>
    <w:p w:rsidR="004D0065" w:rsidRPr="009519F3" w:rsidRDefault="004B5DEC" w:rsidP="00125AB7">
      <w:pPr>
        <w:numPr>
          <w:ilvl w:val="0"/>
          <w:numId w:val="12"/>
        </w:numPr>
        <w:tabs>
          <w:tab w:val="clear" w:pos="1440"/>
          <w:tab w:val="num" w:pos="2520"/>
        </w:tabs>
        <w:ind w:left="1800"/>
        <w:rPr>
          <w:rFonts w:ascii="Arial" w:hAnsi="Arial" w:cs="Arial"/>
          <w:sz w:val="24"/>
          <w:szCs w:val="24"/>
        </w:rPr>
      </w:pPr>
      <w:r w:rsidRPr="009519F3">
        <w:rPr>
          <w:rFonts w:ascii="Arial" w:hAnsi="Arial" w:cs="Arial"/>
          <w:sz w:val="24"/>
          <w:szCs w:val="24"/>
        </w:rPr>
        <w:t>Students work in teams in BTN 110</w:t>
      </w:r>
      <w:r w:rsidR="00184ED1">
        <w:rPr>
          <w:rFonts w:ascii="Arial" w:hAnsi="Arial" w:cs="Arial"/>
          <w:sz w:val="24"/>
          <w:szCs w:val="24"/>
        </w:rPr>
        <w:t xml:space="preserve"> (1110)</w:t>
      </w:r>
      <w:r w:rsidRPr="009519F3">
        <w:rPr>
          <w:rFonts w:ascii="Arial" w:hAnsi="Arial" w:cs="Arial"/>
          <w:sz w:val="24"/>
          <w:szCs w:val="24"/>
        </w:rPr>
        <w:t xml:space="preserve"> researching on a topic in biotechnolog</w:t>
      </w:r>
      <w:r w:rsidR="00184ED1">
        <w:rPr>
          <w:rFonts w:ascii="Arial" w:hAnsi="Arial" w:cs="Arial"/>
          <w:sz w:val="24"/>
          <w:szCs w:val="24"/>
        </w:rPr>
        <w:t>y</w:t>
      </w:r>
      <w:r w:rsidRPr="009519F3">
        <w:rPr>
          <w:rFonts w:ascii="Arial" w:hAnsi="Arial" w:cs="Arial"/>
          <w:sz w:val="24"/>
          <w:szCs w:val="24"/>
        </w:rPr>
        <w:t xml:space="preserve"> and preparing a written report.  They discuss topics with global interest such as stem cell research and human cloning, where the instructor acts as a moderator.  This exercise gives the students exposure to differing viewpoints on controversial topics, and the opportunity to develop sensitivity to others’ ideas and beliefs.  </w:t>
      </w:r>
    </w:p>
    <w:p w:rsidR="004B5DEC" w:rsidRPr="009519F3" w:rsidRDefault="004B5DEC" w:rsidP="00125AB7">
      <w:pPr>
        <w:numPr>
          <w:ilvl w:val="0"/>
          <w:numId w:val="12"/>
        </w:numPr>
        <w:tabs>
          <w:tab w:val="clear" w:pos="1440"/>
          <w:tab w:val="num" w:pos="2160"/>
        </w:tabs>
        <w:ind w:left="1800"/>
        <w:rPr>
          <w:rFonts w:ascii="Arial" w:hAnsi="Arial" w:cs="Arial"/>
          <w:sz w:val="24"/>
          <w:szCs w:val="24"/>
        </w:rPr>
      </w:pPr>
      <w:r w:rsidRPr="009519F3">
        <w:rPr>
          <w:rFonts w:ascii="Arial" w:hAnsi="Arial" w:cs="Arial"/>
          <w:sz w:val="24"/>
          <w:szCs w:val="24"/>
        </w:rPr>
        <w:t>All the laboratory courses are designed to simulate the work site, by requiring students to prepare the laboratory for the procedure they have to execute, as well as clean up after themselves.  This provides the students with a sense of ownership for their actions, and creates awareness that everyone has to pitch in for the laboratory (or the work place) to run smoothly.</w:t>
      </w:r>
    </w:p>
    <w:p w:rsidR="00B07329" w:rsidRDefault="00B07329" w:rsidP="00B07329">
      <w:pPr>
        <w:ind w:left="1080"/>
        <w:rPr>
          <w:rFonts w:ascii="Arial" w:hAnsi="Arial" w:cs="Arial"/>
          <w:color w:val="C0C0C0"/>
          <w:sz w:val="24"/>
          <w:szCs w:val="24"/>
        </w:rPr>
      </w:pPr>
    </w:p>
    <w:p w:rsidR="00F946D3" w:rsidRDefault="00F946D3" w:rsidP="009B46D4">
      <w:pPr>
        <w:numPr>
          <w:ilvl w:val="0"/>
          <w:numId w:val="3"/>
        </w:numPr>
        <w:spacing w:before="120"/>
        <w:rPr>
          <w:rFonts w:ascii="Arial" w:hAnsi="Arial" w:cs="Arial"/>
          <w:b/>
          <w:color w:val="000000"/>
          <w:sz w:val="24"/>
          <w:szCs w:val="24"/>
        </w:rPr>
      </w:pPr>
      <w:r w:rsidRPr="009519F3">
        <w:rPr>
          <w:rFonts w:ascii="Arial" w:hAnsi="Arial" w:cs="Arial"/>
          <w:b/>
          <w:color w:val="000000"/>
          <w:sz w:val="24"/>
          <w:szCs w:val="24"/>
        </w:rPr>
        <w:t>Evidence of student achievement in the learning outcomes for the program</w:t>
      </w:r>
    </w:p>
    <w:p w:rsidR="00232DF3" w:rsidRPr="00232DF3" w:rsidRDefault="00232DF3" w:rsidP="00232DF3">
      <w:pPr>
        <w:spacing w:before="120"/>
        <w:ind w:left="720"/>
        <w:rPr>
          <w:rFonts w:ascii="Arial" w:hAnsi="Arial" w:cs="Arial"/>
          <w:i/>
          <w:color w:val="000000"/>
          <w:sz w:val="24"/>
          <w:szCs w:val="24"/>
        </w:rPr>
      </w:pPr>
      <w:r>
        <w:rPr>
          <w:rFonts w:ascii="Arial" w:hAnsi="Arial" w:cs="Arial"/>
          <w:i/>
          <w:color w:val="000000"/>
          <w:sz w:val="24"/>
          <w:szCs w:val="24"/>
        </w:rPr>
        <w:t>What evidence does the department/program have regarding students’ proficiency in the learning outcomes for the program? Based on this evidence, how well are students mastering and applying the learning outcomes? Based on the department’s self-study, are there any planned changes in the program learning outcomes?</w:t>
      </w:r>
    </w:p>
    <w:p w:rsidR="00B60258" w:rsidRPr="00255D4E" w:rsidRDefault="00B60258" w:rsidP="001E2468">
      <w:pPr>
        <w:numPr>
          <w:ilvl w:val="0"/>
          <w:numId w:val="41"/>
        </w:numPr>
        <w:spacing w:before="100" w:beforeAutospacing="1" w:after="100" w:afterAutospacing="1"/>
        <w:rPr>
          <w:rFonts w:ascii="Arial" w:hAnsi="Arial" w:cs="Arial"/>
          <w:color w:val="000000"/>
          <w:sz w:val="24"/>
          <w:szCs w:val="24"/>
        </w:rPr>
      </w:pPr>
      <w:r w:rsidRPr="00255D4E">
        <w:rPr>
          <w:rFonts w:ascii="Arial" w:hAnsi="Arial" w:cs="Arial"/>
          <w:color w:val="000000"/>
          <w:sz w:val="24"/>
          <w:szCs w:val="24"/>
        </w:rPr>
        <w:t xml:space="preserve"> As the students progress through the program they are given more freedom to solve problems in the lab. In first year classes students focus on safety and following directions. In the second year they shown techniques and given problems they are to solve. The instructor gives guidance to groups and individuals and there are often several right answers and techniques being used in the classroom at one time. The students share their results and their methods to learn other problem solving techniques. </w:t>
      </w:r>
    </w:p>
    <w:p w:rsidR="00B60258" w:rsidRPr="00255D4E" w:rsidRDefault="00B60258" w:rsidP="001E2468">
      <w:pPr>
        <w:numPr>
          <w:ilvl w:val="0"/>
          <w:numId w:val="41"/>
        </w:numPr>
        <w:rPr>
          <w:rFonts w:ascii="Arial" w:hAnsi="Arial" w:cs="Arial"/>
          <w:color w:val="000000"/>
          <w:sz w:val="24"/>
          <w:szCs w:val="24"/>
        </w:rPr>
      </w:pPr>
      <w:r w:rsidRPr="00255D4E">
        <w:rPr>
          <w:rFonts w:ascii="Arial" w:hAnsi="Arial" w:cs="Arial"/>
          <w:color w:val="000000"/>
          <w:sz w:val="24"/>
          <w:szCs w:val="24"/>
        </w:rPr>
        <w:t>Students are tested in many classes by giving problems to which they are to design an experiment or solution to answer.  </w:t>
      </w:r>
    </w:p>
    <w:p w:rsidR="00B60258" w:rsidRPr="00255D4E" w:rsidRDefault="00B60258" w:rsidP="001E2468">
      <w:pPr>
        <w:numPr>
          <w:ilvl w:val="0"/>
          <w:numId w:val="42"/>
        </w:numPr>
        <w:rPr>
          <w:rFonts w:ascii="Arial" w:hAnsi="Arial" w:cs="Arial"/>
          <w:color w:val="000000"/>
          <w:sz w:val="24"/>
          <w:szCs w:val="24"/>
        </w:rPr>
      </w:pPr>
      <w:r w:rsidRPr="00255D4E">
        <w:rPr>
          <w:rFonts w:ascii="Arial" w:hAnsi="Arial" w:cs="Arial"/>
          <w:color w:val="000000"/>
          <w:sz w:val="24"/>
          <w:szCs w:val="24"/>
        </w:rPr>
        <w:t xml:space="preserve">Students are asked to read and respond to online news articles and videos which focus on more current and controversial topics in biotechnology (such as use of embryonic stem cells, genetically modified foods, cloning and other related topics). The students respond on a personal, scientific and community level to these problems and how they might impact them on several levels. </w:t>
      </w:r>
    </w:p>
    <w:p w:rsidR="00B60258" w:rsidRPr="00255D4E" w:rsidRDefault="00B60258" w:rsidP="001E2468">
      <w:pPr>
        <w:numPr>
          <w:ilvl w:val="0"/>
          <w:numId w:val="43"/>
        </w:numPr>
        <w:rPr>
          <w:rFonts w:ascii="Arial" w:hAnsi="Arial" w:cs="Arial"/>
          <w:color w:val="000000"/>
          <w:sz w:val="24"/>
          <w:szCs w:val="24"/>
        </w:rPr>
      </w:pPr>
      <w:r w:rsidRPr="00255D4E">
        <w:rPr>
          <w:rFonts w:ascii="Arial" w:hAnsi="Arial" w:cs="Arial"/>
          <w:color w:val="000000"/>
          <w:sz w:val="24"/>
          <w:szCs w:val="24"/>
        </w:rPr>
        <w:t xml:space="preserve">Students give several presentations and term papers throughout the program, some done as </w:t>
      </w:r>
      <w:r w:rsidR="00B9622F" w:rsidRPr="00255D4E">
        <w:rPr>
          <w:rFonts w:ascii="Arial" w:hAnsi="Arial" w:cs="Arial"/>
          <w:color w:val="000000"/>
          <w:sz w:val="24"/>
          <w:szCs w:val="24"/>
        </w:rPr>
        <w:t>team</w:t>
      </w:r>
      <w:r w:rsidRPr="00255D4E">
        <w:rPr>
          <w:rFonts w:ascii="Arial" w:hAnsi="Arial" w:cs="Arial"/>
          <w:color w:val="000000"/>
          <w:sz w:val="24"/>
          <w:szCs w:val="24"/>
        </w:rPr>
        <w:t xml:space="preserve"> collaboration and some done independently. </w:t>
      </w:r>
    </w:p>
    <w:p w:rsidR="00B60258" w:rsidRPr="00255D4E" w:rsidRDefault="00B60258" w:rsidP="001E2468">
      <w:pPr>
        <w:numPr>
          <w:ilvl w:val="0"/>
          <w:numId w:val="43"/>
        </w:numPr>
        <w:spacing w:before="100" w:beforeAutospacing="1" w:after="100" w:afterAutospacing="1"/>
        <w:rPr>
          <w:rFonts w:ascii="Arial" w:hAnsi="Arial" w:cs="Arial"/>
          <w:color w:val="000000"/>
          <w:sz w:val="24"/>
          <w:szCs w:val="24"/>
        </w:rPr>
      </w:pPr>
      <w:r w:rsidRPr="00255D4E">
        <w:rPr>
          <w:rFonts w:ascii="Arial" w:hAnsi="Arial" w:cs="Arial"/>
          <w:color w:val="000000"/>
          <w:sz w:val="24"/>
          <w:szCs w:val="24"/>
        </w:rPr>
        <w:t xml:space="preserve">Students are divided into small groups in the classroom for active learning activities. A representative reports findings to the class. </w:t>
      </w:r>
    </w:p>
    <w:p w:rsidR="00B60258" w:rsidRPr="00255D4E" w:rsidRDefault="00B60258" w:rsidP="001E2468">
      <w:pPr>
        <w:numPr>
          <w:ilvl w:val="0"/>
          <w:numId w:val="43"/>
        </w:numPr>
        <w:spacing w:before="100" w:beforeAutospacing="1" w:after="100" w:afterAutospacing="1"/>
        <w:rPr>
          <w:rFonts w:ascii="Arial" w:hAnsi="Arial" w:cs="Arial"/>
          <w:color w:val="000000"/>
          <w:sz w:val="24"/>
          <w:szCs w:val="24"/>
        </w:rPr>
      </w:pPr>
      <w:r w:rsidRPr="00255D4E">
        <w:rPr>
          <w:rFonts w:ascii="Arial" w:hAnsi="Arial" w:cs="Arial"/>
          <w:color w:val="000000"/>
          <w:sz w:val="24"/>
          <w:szCs w:val="24"/>
        </w:rPr>
        <w:t xml:space="preserve">Each student must keep a detailed laboratory notebook in classes with lab components. This is graded with feedback several times during the semester/quarter. </w:t>
      </w:r>
    </w:p>
    <w:p w:rsidR="00B60258" w:rsidRPr="00255D4E" w:rsidRDefault="00B60258" w:rsidP="001E2468">
      <w:pPr>
        <w:numPr>
          <w:ilvl w:val="0"/>
          <w:numId w:val="43"/>
        </w:numPr>
        <w:spacing w:before="100" w:beforeAutospacing="1" w:after="100" w:afterAutospacing="1"/>
        <w:rPr>
          <w:rFonts w:ascii="Arial" w:hAnsi="Arial" w:cs="Arial"/>
          <w:color w:val="000000"/>
          <w:sz w:val="24"/>
          <w:szCs w:val="24"/>
        </w:rPr>
      </w:pPr>
      <w:r w:rsidRPr="00255D4E">
        <w:rPr>
          <w:rFonts w:ascii="Arial" w:hAnsi="Arial" w:cs="Arial"/>
          <w:color w:val="000000"/>
          <w:sz w:val="24"/>
          <w:szCs w:val="24"/>
        </w:rPr>
        <w:t xml:space="preserve">Some class content, discussion forums and some testing are performed online. </w:t>
      </w:r>
    </w:p>
    <w:p w:rsidR="00B60258" w:rsidRPr="00255D4E" w:rsidRDefault="00B60258" w:rsidP="001E2468">
      <w:pPr>
        <w:numPr>
          <w:ilvl w:val="0"/>
          <w:numId w:val="43"/>
        </w:numPr>
        <w:rPr>
          <w:rFonts w:ascii="Arial" w:hAnsi="Arial" w:cs="Arial"/>
          <w:color w:val="000000"/>
          <w:sz w:val="24"/>
          <w:szCs w:val="24"/>
        </w:rPr>
      </w:pPr>
      <w:r w:rsidRPr="00255D4E">
        <w:rPr>
          <w:rFonts w:ascii="Arial" w:hAnsi="Arial" w:cs="Arial"/>
          <w:color w:val="000000"/>
          <w:sz w:val="24"/>
          <w:szCs w:val="24"/>
        </w:rPr>
        <w:t xml:space="preserve">Students have several opportunities to review and present </w:t>
      </w:r>
      <w:r w:rsidR="00351B7A">
        <w:rPr>
          <w:rFonts w:ascii="Arial" w:hAnsi="Arial" w:cs="Arial"/>
          <w:color w:val="000000"/>
          <w:sz w:val="24"/>
          <w:szCs w:val="24"/>
        </w:rPr>
        <w:t xml:space="preserve"> </w:t>
      </w:r>
      <w:r w:rsidRPr="00255D4E">
        <w:rPr>
          <w:rFonts w:ascii="Arial" w:hAnsi="Arial" w:cs="Arial"/>
          <w:color w:val="000000"/>
          <w:sz w:val="24"/>
          <w:szCs w:val="24"/>
        </w:rPr>
        <w:t xml:space="preserve">peer-reviewed journal articles during the program. </w:t>
      </w:r>
    </w:p>
    <w:p w:rsidR="00B60258" w:rsidRPr="00255D4E" w:rsidRDefault="00B60258" w:rsidP="001E2468">
      <w:pPr>
        <w:numPr>
          <w:ilvl w:val="0"/>
          <w:numId w:val="44"/>
        </w:numPr>
        <w:rPr>
          <w:rFonts w:ascii="Arial" w:hAnsi="Arial" w:cs="Arial"/>
          <w:color w:val="000000"/>
          <w:sz w:val="24"/>
          <w:szCs w:val="24"/>
        </w:rPr>
      </w:pPr>
      <w:r w:rsidRPr="00255D4E">
        <w:rPr>
          <w:rFonts w:ascii="Arial" w:hAnsi="Arial" w:cs="Arial"/>
          <w:color w:val="000000"/>
          <w:sz w:val="24"/>
          <w:szCs w:val="24"/>
        </w:rPr>
        <w:t xml:space="preserve">Students are introduced to microbiology, microbiological fermentation, recombinant DNA and mammalian cell culture during the program. These have detailed labs and protocols the students must become proficient in for passing </w:t>
      </w:r>
      <w:r w:rsidR="007542CF" w:rsidRPr="00255D4E">
        <w:rPr>
          <w:rFonts w:ascii="Arial" w:hAnsi="Arial" w:cs="Arial"/>
          <w:color w:val="000000"/>
          <w:sz w:val="24"/>
          <w:szCs w:val="24"/>
        </w:rPr>
        <w:t>lab</w:t>
      </w:r>
      <w:r w:rsidRPr="00255D4E">
        <w:rPr>
          <w:rFonts w:ascii="Arial" w:hAnsi="Arial" w:cs="Arial"/>
          <w:color w:val="000000"/>
          <w:sz w:val="24"/>
          <w:szCs w:val="24"/>
        </w:rPr>
        <w:t xml:space="preserve"> grades. </w:t>
      </w:r>
    </w:p>
    <w:p w:rsidR="00B60258" w:rsidRPr="00255D4E" w:rsidRDefault="00B60258" w:rsidP="001E2468">
      <w:pPr>
        <w:numPr>
          <w:ilvl w:val="0"/>
          <w:numId w:val="44"/>
        </w:numPr>
        <w:spacing w:before="100" w:beforeAutospacing="1" w:after="100" w:afterAutospacing="1"/>
        <w:rPr>
          <w:rFonts w:ascii="Arial" w:hAnsi="Arial" w:cs="Arial"/>
          <w:color w:val="000000"/>
          <w:sz w:val="24"/>
          <w:szCs w:val="24"/>
        </w:rPr>
      </w:pPr>
      <w:r w:rsidRPr="00255D4E">
        <w:rPr>
          <w:rFonts w:ascii="Arial" w:hAnsi="Arial" w:cs="Arial"/>
          <w:color w:val="000000"/>
          <w:sz w:val="24"/>
          <w:szCs w:val="24"/>
        </w:rPr>
        <w:t>Stude</w:t>
      </w:r>
      <w:r w:rsidR="00C32F04" w:rsidRPr="00255D4E">
        <w:rPr>
          <w:rFonts w:ascii="Arial" w:hAnsi="Arial" w:cs="Arial"/>
          <w:color w:val="000000"/>
          <w:sz w:val="24"/>
          <w:szCs w:val="24"/>
        </w:rPr>
        <w:t>nts learn and are assessed on </w:t>
      </w:r>
      <w:r w:rsidR="007324E4" w:rsidRPr="00255D4E">
        <w:rPr>
          <w:rFonts w:ascii="Arial" w:hAnsi="Arial" w:cs="Arial"/>
          <w:color w:val="000000"/>
          <w:sz w:val="24"/>
          <w:szCs w:val="24"/>
        </w:rPr>
        <w:t>aseptic</w:t>
      </w:r>
      <w:r w:rsidRPr="00255D4E">
        <w:rPr>
          <w:rFonts w:ascii="Arial" w:hAnsi="Arial" w:cs="Arial"/>
          <w:color w:val="000000"/>
          <w:sz w:val="24"/>
          <w:szCs w:val="24"/>
        </w:rPr>
        <w:t xml:space="preserve"> technique as it applies to DNA handling, mammalian and bacterial cell cultures.</w:t>
      </w:r>
    </w:p>
    <w:p w:rsidR="00B60258" w:rsidRPr="00255D4E" w:rsidRDefault="00B60258" w:rsidP="001E2468">
      <w:pPr>
        <w:numPr>
          <w:ilvl w:val="0"/>
          <w:numId w:val="44"/>
        </w:numPr>
        <w:spacing w:before="100" w:beforeAutospacing="1" w:after="100" w:afterAutospacing="1"/>
        <w:rPr>
          <w:rFonts w:ascii="Arial" w:hAnsi="Arial" w:cs="Arial"/>
          <w:color w:val="000000"/>
          <w:sz w:val="24"/>
          <w:szCs w:val="24"/>
        </w:rPr>
      </w:pPr>
      <w:r w:rsidRPr="00255D4E">
        <w:rPr>
          <w:rFonts w:ascii="Arial" w:hAnsi="Arial" w:cs="Arial"/>
          <w:color w:val="000000"/>
          <w:sz w:val="24"/>
          <w:szCs w:val="24"/>
        </w:rPr>
        <w:t xml:space="preserve"> General biology classes and labs are prerequisites to courses in the biotech program. The scientific method is shown not in theory but is practiced out nearly daily. Complex biological information must be mastered to understand what is happening in the lab which students are assessed on their ability to describe. </w:t>
      </w:r>
    </w:p>
    <w:p w:rsidR="00F946D3" w:rsidRPr="002D38FE" w:rsidRDefault="002D38FE" w:rsidP="002D38FE">
      <w:pPr>
        <w:spacing w:before="100" w:beforeAutospacing="1" w:after="100" w:afterAutospacing="1"/>
        <w:ind w:left="360"/>
        <w:rPr>
          <w:rFonts w:ascii="Arial" w:hAnsi="Arial" w:cs="Arial"/>
          <w:color w:val="000000"/>
          <w:sz w:val="24"/>
          <w:szCs w:val="24"/>
        </w:rPr>
      </w:pPr>
      <w:r w:rsidRPr="00B60258">
        <w:rPr>
          <w:rFonts w:cs="Tahoma"/>
          <w:noProof/>
          <w:color w:val="000000"/>
          <w:sz w:val="20"/>
          <w:szCs w:val="20"/>
        </w:rPr>
        <w:drawing>
          <wp:anchor distT="0" distB="0" distL="114300" distR="114300" simplePos="0" relativeHeight="251658240" behindDoc="1" locked="0" layoutInCell="1" allowOverlap="1" wp14:anchorId="6E3A13BE" wp14:editId="4514494C">
            <wp:simplePos x="0" y="0"/>
            <wp:positionH relativeFrom="column">
              <wp:posOffset>-236220</wp:posOffset>
            </wp:positionH>
            <wp:positionV relativeFrom="paragraph">
              <wp:posOffset>1536700</wp:posOffset>
            </wp:positionV>
            <wp:extent cx="5219700" cy="2971800"/>
            <wp:effectExtent l="0" t="0" r="19050" b="19050"/>
            <wp:wrapTight wrapText="bothSides">
              <wp:wrapPolygon edited="0">
                <wp:start x="0" y="0"/>
                <wp:lineTo x="0" y="21600"/>
                <wp:lineTo x="21600" y="21600"/>
                <wp:lineTo x="21600" y="0"/>
                <wp:lineTo x="0" y="0"/>
              </wp:wrapPolygon>
            </wp:wrapTight>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C32F04" w:rsidRPr="00255D4E">
        <w:rPr>
          <w:rFonts w:ascii="Arial" w:hAnsi="Arial" w:cs="Arial"/>
          <w:color w:val="000000"/>
          <w:sz w:val="24"/>
          <w:szCs w:val="24"/>
        </w:rPr>
        <w:t xml:space="preserve">Success rates in </w:t>
      </w:r>
      <w:r w:rsidR="00474E7B">
        <w:rPr>
          <w:rFonts w:ascii="Arial" w:hAnsi="Arial" w:cs="Arial"/>
          <w:color w:val="000000"/>
          <w:sz w:val="24"/>
          <w:szCs w:val="24"/>
        </w:rPr>
        <w:t xml:space="preserve">advanced </w:t>
      </w:r>
      <w:r w:rsidR="00C32F04" w:rsidRPr="00255D4E">
        <w:rPr>
          <w:rFonts w:ascii="Arial" w:hAnsi="Arial" w:cs="Arial"/>
          <w:color w:val="000000"/>
          <w:sz w:val="24"/>
          <w:szCs w:val="24"/>
        </w:rPr>
        <w:t xml:space="preserve">BTN classes increases as the </w:t>
      </w:r>
      <w:r w:rsidR="00351B7A" w:rsidRPr="00255D4E">
        <w:rPr>
          <w:rFonts w:ascii="Arial" w:hAnsi="Arial" w:cs="Arial"/>
          <w:color w:val="000000"/>
          <w:sz w:val="24"/>
          <w:szCs w:val="24"/>
        </w:rPr>
        <w:t>students’</w:t>
      </w:r>
      <w:r w:rsidR="00C32F04" w:rsidRPr="00255D4E">
        <w:rPr>
          <w:rFonts w:ascii="Arial" w:hAnsi="Arial" w:cs="Arial"/>
          <w:color w:val="000000"/>
          <w:sz w:val="24"/>
          <w:szCs w:val="24"/>
        </w:rPr>
        <w:t xml:space="preserve"> progress in the program. This is due to increased master of the scientific method, more familiarity with the equipment and the lab</w:t>
      </w:r>
      <w:r w:rsidR="00474E7B">
        <w:rPr>
          <w:rFonts w:ascii="Arial" w:hAnsi="Arial" w:cs="Arial"/>
          <w:color w:val="000000"/>
          <w:sz w:val="24"/>
          <w:szCs w:val="24"/>
        </w:rPr>
        <w:t>,</w:t>
      </w:r>
      <w:r w:rsidR="00C32F04" w:rsidRPr="00255D4E">
        <w:rPr>
          <w:rFonts w:ascii="Arial" w:hAnsi="Arial" w:cs="Arial"/>
          <w:color w:val="000000"/>
          <w:sz w:val="24"/>
          <w:szCs w:val="24"/>
        </w:rPr>
        <w:t xml:space="preserve"> and the departure of students who are not strongly interested in the program</w:t>
      </w:r>
      <w:r w:rsidR="00474E7B">
        <w:rPr>
          <w:rFonts w:ascii="Arial" w:hAnsi="Arial" w:cs="Arial"/>
          <w:color w:val="000000"/>
          <w:sz w:val="24"/>
          <w:szCs w:val="24"/>
        </w:rPr>
        <w:t xml:space="preserve"> (meaning that they decide BTN isn’t what they “thought it was”)</w:t>
      </w:r>
      <w:r w:rsidR="00C32F04" w:rsidRPr="00255D4E">
        <w:rPr>
          <w:rFonts w:ascii="Arial" w:hAnsi="Arial" w:cs="Arial"/>
          <w:color w:val="000000"/>
          <w:sz w:val="24"/>
          <w:szCs w:val="24"/>
        </w:rPr>
        <w:t xml:space="preserve">. The following is a charter showing the success rates </w:t>
      </w:r>
      <w:r w:rsidR="00351B7A">
        <w:rPr>
          <w:rFonts w:ascii="Arial" w:hAnsi="Arial" w:cs="Arial"/>
          <w:color w:val="000000"/>
          <w:sz w:val="24"/>
          <w:szCs w:val="24"/>
        </w:rPr>
        <w:t xml:space="preserve">  </w:t>
      </w:r>
      <w:r w:rsidR="00C32F04" w:rsidRPr="00255D4E">
        <w:rPr>
          <w:rFonts w:ascii="Arial" w:hAnsi="Arial" w:cs="Arial"/>
          <w:color w:val="000000"/>
          <w:sz w:val="24"/>
          <w:szCs w:val="24"/>
        </w:rPr>
        <w:t>(Those with a C or better) in all BTN classes. A nonsuccess is considered</w:t>
      </w:r>
      <w:r w:rsidR="00357B42">
        <w:rPr>
          <w:rFonts w:ascii="Arial" w:hAnsi="Arial" w:cs="Arial"/>
          <w:color w:val="000000"/>
          <w:sz w:val="24"/>
          <w:szCs w:val="24"/>
        </w:rPr>
        <w:t xml:space="preserve"> a grade of D or F, U, N or W. </w:t>
      </w:r>
    </w:p>
    <w:p w:rsidR="00F946D3" w:rsidRDefault="00F946D3" w:rsidP="009B46D4">
      <w:pPr>
        <w:numPr>
          <w:ilvl w:val="0"/>
          <w:numId w:val="3"/>
        </w:numPr>
        <w:spacing w:before="120"/>
        <w:rPr>
          <w:rFonts w:ascii="Arial" w:hAnsi="Arial" w:cs="Arial"/>
          <w:b/>
          <w:color w:val="000000"/>
          <w:sz w:val="24"/>
          <w:szCs w:val="24"/>
        </w:rPr>
      </w:pPr>
      <w:r w:rsidRPr="009519F3">
        <w:rPr>
          <w:rFonts w:ascii="Arial" w:hAnsi="Arial" w:cs="Arial"/>
          <w:b/>
          <w:color w:val="000000"/>
          <w:sz w:val="24"/>
          <w:szCs w:val="24"/>
        </w:rPr>
        <w:t>Evidence of student demand for the program</w:t>
      </w:r>
    </w:p>
    <w:p w:rsidR="00232DF3" w:rsidRPr="00232DF3" w:rsidRDefault="00232DF3" w:rsidP="00232DF3">
      <w:pPr>
        <w:spacing w:before="120"/>
        <w:ind w:left="720"/>
        <w:rPr>
          <w:rFonts w:ascii="Arial" w:hAnsi="Arial" w:cs="Arial"/>
          <w:i/>
          <w:color w:val="000000"/>
          <w:sz w:val="24"/>
          <w:szCs w:val="24"/>
        </w:rPr>
      </w:pPr>
      <w:r w:rsidRPr="00232DF3">
        <w:rPr>
          <w:rFonts w:ascii="Arial" w:hAnsi="Arial" w:cs="Arial"/>
          <w:i/>
          <w:color w:val="000000"/>
          <w:sz w:val="24"/>
          <w:szCs w:val="24"/>
        </w:rPr>
        <w:t xml:space="preserve">How has/is student demand </w:t>
      </w:r>
      <w:r>
        <w:rPr>
          <w:rFonts w:ascii="Arial" w:hAnsi="Arial" w:cs="Arial"/>
          <w:i/>
          <w:color w:val="000000"/>
          <w:sz w:val="24"/>
          <w:szCs w:val="24"/>
        </w:rPr>
        <w:t>for the program changing? Why? Should the department take steps to increase the demand? Decrease the demand? El</w:t>
      </w:r>
      <w:r w:rsidR="003C4211">
        <w:rPr>
          <w:rFonts w:ascii="Arial" w:hAnsi="Arial" w:cs="Arial"/>
          <w:i/>
          <w:color w:val="000000"/>
          <w:sz w:val="24"/>
          <w:szCs w:val="24"/>
        </w:rPr>
        <w:t>iminate the program? What is the likely future demand for this program and why?</w:t>
      </w:r>
    </w:p>
    <w:p w:rsidR="00C32F04" w:rsidRDefault="00C32F04" w:rsidP="00C32F04">
      <w:pPr>
        <w:pStyle w:val="Header"/>
        <w:tabs>
          <w:tab w:val="clear" w:pos="4320"/>
          <w:tab w:val="clear" w:pos="8640"/>
        </w:tabs>
        <w:ind w:left="720"/>
        <w:rPr>
          <w:rFonts w:cs="Tahoma"/>
          <w:color w:val="000000"/>
          <w:sz w:val="20"/>
          <w:szCs w:val="20"/>
        </w:rPr>
      </w:pPr>
    </w:p>
    <w:p w:rsidR="00C32F04" w:rsidRPr="00255D4E" w:rsidRDefault="00C32F04" w:rsidP="00C32F04">
      <w:pPr>
        <w:pStyle w:val="Header"/>
        <w:tabs>
          <w:tab w:val="clear" w:pos="4320"/>
          <w:tab w:val="clear" w:pos="8640"/>
        </w:tabs>
        <w:ind w:left="720"/>
        <w:rPr>
          <w:rFonts w:ascii="Arial" w:hAnsi="Arial" w:cs="Arial"/>
          <w:sz w:val="24"/>
          <w:szCs w:val="24"/>
        </w:rPr>
      </w:pPr>
      <w:r w:rsidRPr="00255D4E">
        <w:rPr>
          <w:rFonts w:ascii="Arial" w:hAnsi="Arial" w:cs="Arial"/>
          <w:color w:val="000000"/>
          <w:sz w:val="24"/>
          <w:szCs w:val="24"/>
        </w:rPr>
        <w:t>Demand has increased for this major in part due to economic decline and increased student enrollment. In the past that has only been one lab and lecture section for each biotech class (that has a lab component), lab sections have been added to each course in the program to accommodate increased enrollment. The maximum in each lab is set at the amount of equipment currently available and in good working order. Student groups are limited to a maximum of 4 students per group (increased from 2 per group).</w:t>
      </w:r>
    </w:p>
    <w:p w:rsidR="00B60258" w:rsidRDefault="00B60258" w:rsidP="009B46D4">
      <w:pPr>
        <w:pStyle w:val="Header"/>
        <w:tabs>
          <w:tab w:val="clear" w:pos="4320"/>
          <w:tab w:val="clear" w:pos="8640"/>
        </w:tabs>
        <w:ind w:left="720"/>
        <w:rPr>
          <w:rFonts w:ascii="Arial" w:hAnsi="Arial" w:cs="Arial"/>
          <w:sz w:val="24"/>
          <w:szCs w:val="24"/>
        </w:rPr>
      </w:pPr>
    </w:p>
    <w:p w:rsidR="00C32F04" w:rsidRDefault="00C32F04" w:rsidP="009B46D4">
      <w:pPr>
        <w:pStyle w:val="Header"/>
        <w:tabs>
          <w:tab w:val="clear" w:pos="4320"/>
          <w:tab w:val="clear" w:pos="8640"/>
        </w:tabs>
        <w:ind w:left="720"/>
        <w:rPr>
          <w:rFonts w:ascii="Arial" w:hAnsi="Arial" w:cs="Arial"/>
          <w:sz w:val="24"/>
          <w:szCs w:val="24"/>
        </w:rPr>
      </w:pPr>
      <w:r>
        <w:rPr>
          <w:rFonts w:ascii="Arial" w:hAnsi="Arial" w:cs="Arial"/>
          <w:sz w:val="24"/>
          <w:szCs w:val="24"/>
        </w:rPr>
        <w:t xml:space="preserve">The following graph shows the total seat counts for all biotechnology classes over the last five years. </w:t>
      </w:r>
    </w:p>
    <w:p w:rsidR="00C06A91" w:rsidRDefault="00C06A91" w:rsidP="009B46D4">
      <w:pPr>
        <w:pStyle w:val="Header"/>
        <w:tabs>
          <w:tab w:val="clear" w:pos="4320"/>
          <w:tab w:val="clear" w:pos="8640"/>
        </w:tabs>
        <w:ind w:left="720"/>
        <w:rPr>
          <w:rFonts w:ascii="Arial" w:hAnsi="Arial" w:cs="Arial"/>
          <w:sz w:val="24"/>
          <w:szCs w:val="24"/>
        </w:rPr>
      </w:pPr>
    </w:p>
    <w:p w:rsidR="00C32F04" w:rsidRDefault="00C32F04" w:rsidP="00C32F04">
      <w:pPr>
        <w:pStyle w:val="Header"/>
        <w:tabs>
          <w:tab w:val="clear" w:pos="4320"/>
          <w:tab w:val="clear" w:pos="8640"/>
        </w:tabs>
        <w:rPr>
          <w:rFonts w:ascii="Arial" w:hAnsi="Arial" w:cs="Arial"/>
          <w:sz w:val="24"/>
          <w:szCs w:val="24"/>
        </w:rPr>
      </w:pPr>
      <w:r w:rsidRPr="00C32F04">
        <w:rPr>
          <w:rFonts w:ascii="Arial" w:hAnsi="Arial" w:cs="Arial"/>
          <w:noProof/>
          <w:sz w:val="24"/>
          <w:szCs w:val="24"/>
        </w:rPr>
        <w:drawing>
          <wp:inline distT="0" distB="0" distL="0" distR="0">
            <wp:extent cx="4983480" cy="2423160"/>
            <wp:effectExtent l="0" t="0" r="26670" b="1524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2F04" w:rsidRDefault="00C32F04" w:rsidP="00C32F04">
      <w:pPr>
        <w:pStyle w:val="Header"/>
        <w:tabs>
          <w:tab w:val="clear" w:pos="4320"/>
          <w:tab w:val="clear" w:pos="8640"/>
        </w:tabs>
        <w:ind w:left="720"/>
        <w:rPr>
          <w:rFonts w:ascii="Arial" w:hAnsi="Arial" w:cs="Arial"/>
          <w:sz w:val="24"/>
          <w:szCs w:val="24"/>
        </w:rPr>
      </w:pPr>
    </w:p>
    <w:p w:rsidR="008D3A69" w:rsidRDefault="008D3A69" w:rsidP="009B46D4">
      <w:pPr>
        <w:pStyle w:val="Header"/>
        <w:tabs>
          <w:tab w:val="clear" w:pos="4320"/>
          <w:tab w:val="clear" w:pos="8640"/>
        </w:tabs>
        <w:ind w:left="720"/>
        <w:rPr>
          <w:rFonts w:ascii="Arial" w:hAnsi="Arial" w:cs="Arial"/>
          <w:b/>
          <w:sz w:val="24"/>
          <w:szCs w:val="24"/>
        </w:rPr>
      </w:pPr>
      <w:r>
        <w:rPr>
          <w:rFonts w:ascii="Arial" w:hAnsi="Arial" w:cs="Arial"/>
          <w:sz w:val="24"/>
          <w:szCs w:val="24"/>
        </w:rPr>
        <w:t xml:space="preserve">The Biology Department has experienced steady enrollment growth over the last few years, especially in courses that support the health professions.  </w:t>
      </w:r>
    </w:p>
    <w:p w:rsidR="008D3A69" w:rsidRDefault="008D3A69" w:rsidP="008D3A69">
      <w:pPr>
        <w:pStyle w:val="Header"/>
        <w:tabs>
          <w:tab w:val="clear" w:pos="4320"/>
          <w:tab w:val="clear" w:pos="8640"/>
        </w:tabs>
        <w:rPr>
          <w:rFonts w:ascii="Arial" w:hAnsi="Arial" w:cs="Arial"/>
          <w:b/>
          <w:sz w:val="24"/>
          <w:szCs w:val="24"/>
        </w:rPr>
      </w:pPr>
    </w:p>
    <w:p w:rsidR="008D3A69" w:rsidRPr="004C50E6" w:rsidRDefault="008D3A69" w:rsidP="004C50E6">
      <w:pPr>
        <w:pStyle w:val="Header"/>
        <w:tabs>
          <w:tab w:val="clear" w:pos="4320"/>
          <w:tab w:val="clear" w:pos="8640"/>
        </w:tabs>
        <w:rPr>
          <w:rFonts w:ascii="Arial" w:hAnsi="Arial" w:cs="Arial"/>
          <w:b/>
          <w:color w:val="008000"/>
          <w:sz w:val="24"/>
          <w:szCs w:val="24"/>
        </w:rPr>
      </w:pPr>
      <w:r w:rsidRPr="004C50E6">
        <w:rPr>
          <w:rFonts w:ascii="Arial" w:hAnsi="Arial" w:cs="Arial"/>
          <w:b/>
          <w:sz w:val="24"/>
          <w:szCs w:val="24"/>
        </w:rPr>
        <w:t xml:space="preserve">General Biology </w:t>
      </w:r>
    </w:p>
    <w:p w:rsidR="008D3A69" w:rsidRPr="009519F3" w:rsidRDefault="008D3A69" w:rsidP="00396D20">
      <w:pPr>
        <w:numPr>
          <w:ilvl w:val="1"/>
          <w:numId w:val="13"/>
        </w:numPr>
        <w:rPr>
          <w:rFonts w:ascii="Arial" w:hAnsi="Arial" w:cs="Arial"/>
          <w:sz w:val="24"/>
          <w:szCs w:val="24"/>
        </w:rPr>
      </w:pPr>
      <w:r w:rsidRPr="009519F3">
        <w:rPr>
          <w:rFonts w:ascii="Arial" w:hAnsi="Arial" w:cs="Arial"/>
          <w:sz w:val="24"/>
          <w:szCs w:val="24"/>
        </w:rPr>
        <w:t>Many courses are closed early in the registration process</w:t>
      </w:r>
      <w:r>
        <w:rPr>
          <w:rFonts w:ascii="Arial" w:hAnsi="Arial" w:cs="Arial"/>
          <w:sz w:val="24"/>
          <w:szCs w:val="24"/>
        </w:rPr>
        <w:t>, especially the first course in sequences</w:t>
      </w:r>
      <w:r w:rsidR="004C50E6">
        <w:rPr>
          <w:rFonts w:ascii="Arial" w:hAnsi="Arial" w:cs="Arial"/>
          <w:sz w:val="24"/>
          <w:szCs w:val="24"/>
        </w:rPr>
        <w:t>, and m</w:t>
      </w:r>
      <w:r w:rsidRPr="009519F3">
        <w:rPr>
          <w:rFonts w:ascii="Arial" w:hAnsi="Arial" w:cs="Arial"/>
          <w:sz w:val="24"/>
          <w:szCs w:val="24"/>
        </w:rPr>
        <w:t xml:space="preserve">any </w:t>
      </w:r>
      <w:r>
        <w:rPr>
          <w:rFonts w:ascii="Arial" w:hAnsi="Arial" w:cs="Arial"/>
          <w:sz w:val="24"/>
          <w:szCs w:val="24"/>
        </w:rPr>
        <w:t>lecture sections</w:t>
      </w:r>
      <w:r w:rsidRPr="009519F3">
        <w:rPr>
          <w:rFonts w:ascii="Arial" w:hAnsi="Arial" w:cs="Arial"/>
          <w:sz w:val="24"/>
          <w:szCs w:val="24"/>
        </w:rPr>
        <w:t xml:space="preserve"> are over</w:t>
      </w:r>
      <w:r>
        <w:rPr>
          <w:rFonts w:ascii="Arial" w:hAnsi="Arial" w:cs="Arial"/>
          <w:sz w:val="24"/>
          <w:szCs w:val="24"/>
        </w:rPr>
        <w:t>-</w:t>
      </w:r>
      <w:r w:rsidRPr="009519F3">
        <w:rPr>
          <w:rFonts w:ascii="Arial" w:hAnsi="Arial" w:cs="Arial"/>
          <w:sz w:val="24"/>
          <w:szCs w:val="24"/>
        </w:rPr>
        <w:t>enrolled by the first day of classes.</w:t>
      </w:r>
    </w:p>
    <w:p w:rsidR="008D3A69" w:rsidRPr="009519F3" w:rsidRDefault="008D3A69" w:rsidP="00396D20">
      <w:pPr>
        <w:numPr>
          <w:ilvl w:val="1"/>
          <w:numId w:val="13"/>
        </w:numPr>
        <w:rPr>
          <w:rFonts w:ascii="Arial" w:hAnsi="Arial" w:cs="Arial"/>
          <w:sz w:val="24"/>
          <w:szCs w:val="24"/>
        </w:rPr>
      </w:pPr>
      <w:r w:rsidRPr="009519F3">
        <w:rPr>
          <w:rFonts w:ascii="Arial" w:hAnsi="Arial" w:cs="Arial"/>
          <w:sz w:val="24"/>
          <w:szCs w:val="24"/>
        </w:rPr>
        <w:t>Enrollment has grown steadily over the last five years.</w:t>
      </w:r>
    </w:p>
    <w:p w:rsidR="008D3A69" w:rsidRDefault="008D3A69" w:rsidP="00396D20">
      <w:pPr>
        <w:pStyle w:val="Header"/>
        <w:tabs>
          <w:tab w:val="clear" w:pos="4320"/>
          <w:tab w:val="clear" w:pos="8640"/>
        </w:tabs>
        <w:rPr>
          <w:rFonts w:ascii="Arial" w:hAnsi="Arial" w:cs="Arial"/>
          <w:b/>
          <w:sz w:val="24"/>
          <w:szCs w:val="24"/>
        </w:rPr>
      </w:pPr>
    </w:p>
    <w:p w:rsidR="002D38FE" w:rsidRDefault="002D38FE" w:rsidP="00742DCE">
      <w:pPr>
        <w:pStyle w:val="Header"/>
        <w:tabs>
          <w:tab w:val="clear" w:pos="4320"/>
          <w:tab w:val="clear" w:pos="8640"/>
        </w:tabs>
        <w:rPr>
          <w:rFonts w:ascii="Arial" w:hAnsi="Arial" w:cs="Arial"/>
          <w:b/>
          <w:sz w:val="24"/>
          <w:szCs w:val="24"/>
        </w:rPr>
      </w:pPr>
    </w:p>
    <w:p w:rsidR="002D38FE" w:rsidRDefault="002D38FE" w:rsidP="00742DCE">
      <w:pPr>
        <w:pStyle w:val="Header"/>
        <w:tabs>
          <w:tab w:val="clear" w:pos="4320"/>
          <w:tab w:val="clear" w:pos="8640"/>
        </w:tabs>
        <w:rPr>
          <w:rFonts w:ascii="Arial" w:hAnsi="Arial" w:cs="Arial"/>
          <w:b/>
          <w:sz w:val="24"/>
          <w:szCs w:val="24"/>
        </w:rPr>
      </w:pPr>
    </w:p>
    <w:p w:rsidR="00742DCE" w:rsidRPr="009519F3" w:rsidRDefault="00742DCE" w:rsidP="00742DCE">
      <w:pPr>
        <w:pStyle w:val="Header"/>
        <w:tabs>
          <w:tab w:val="clear" w:pos="4320"/>
          <w:tab w:val="clear" w:pos="8640"/>
        </w:tabs>
        <w:rPr>
          <w:rFonts w:ascii="Arial" w:hAnsi="Arial" w:cs="Arial"/>
          <w:b/>
          <w:sz w:val="24"/>
          <w:szCs w:val="24"/>
        </w:rPr>
      </w:pPr>
      <w:r w:rsidRPr="009519F3">
        <w:rPr>
          <w:rFonts w:ascii="Arial" w:hAnsi="Arial" w:cs="Arial"/>
          <w:b/>
          <w:sz w:val="24"/>
          <w:szCs w:val="24"/>
        </w:rPr>
        <w:t>Anatomy &amp; Physiology Courses:</w:t>
      </w:r>
    </w:p>
    <w:p w:rsidR="004C50E6" w:rsidRDefault="004C50E6" w:rsidP="00742DCE">
      <w:pPr>
        <w:pStyle w:val="Header"/>
        <w:tabs>
          <w:tab w:val="clear" w:pos="4320"/>
          <w:tab w:val="clear" w:pos="8640"/>
        </w:tabs>
        <w:rPr>
          <w:rFonts w:ascii="Arial" w:hAnsi="Arial" w:cs="Arial"/>
          <w:sz w:val="24"/>
          <w:szCs w:val="24"/>
        </w:rPr>
      </w:pPr>
    </w:p>
    <w:p w:rsidR="004B5DEC" w:rsidRPr="004C50E6" w:rsidRDefault="004B5DEC" w:rsidP="00742DCE">
      <w:pPr>
        <w:pStyle w:val="Header"/>
        <w:tabs>
          <w:tab w:val="clear" w:pos="4320"/>
          <w:tab w:val="clear" w:pos="8640"/>
        </w:tabs>
        <w:rPr>
          <w:rFonts w:ascii="Arial" w:hAnsi="Arial" w:cs="Arial"/>
          <w:sz w:val="24"/>
          <w:szCs w:val="24"/>
          <w:u w:val="single"/>
        </w:rPr>
      </w:pPr>
      <w:r w:rsidRPr="004C50E6">
        <w:rPr>
          <w:rFonts w:ascii="Arial" w:hAnsi="Arial" w:cs="Arial"/>
          <w:sz w:val="24"/>
          <w:szCs w:val="24"/>
          <w:u w:val="single"/>
        </w:rPr>
        <w:t>Enrollment for BIO 107</w:t>
      </w:r>
      <w:r w:rsidR="00336D35">
        <w:rPr>
          <w:rFonts w:ascii="Arial" w:hAnsi="Arial" w:cs="Arial"/>
          <w:sz w:val="24"/>
          <w:szCs w:val="24"/>
          <w:u w:val="single"/>
        </w:rPr>
        <w:t>(1107)</w:t>
      </w:r>
      <w:r w:rsidRPr="004C50E6">
        <w:rPr>
          <w:rFonts w:ascii="Arial" w:hAnsi="Arial" w:cs="Arial"/>
          <w:sz w:val="24"/>
          <w:szCs w:val="24"/>
          <w:u w:val="single"/>
        </w:rPr>
        <w:t xml:space="preserve"> </w:t>
      </w:r>
      <w:r w:rsidR="0049733E" w:rsidRPr="004C50E6">
        <w:rPr>
          <w:rFonts w:ascii="Arial" w:hAnsi="Arial" w:cs="Arial"/>
          <w:sz w:val="24"/>
          <w:szCs w:val="24"/>
          <w:u w:val="single"/>
        </w:rPr>
        <w:t>Human Biology</w:t>
      </w:r>
    </w:p>
    <w:p w:rsidR="004B5DEC" w:rsidRPr="009519F3" w:rsidRDefault="004B5DEC" w:rsidP="00767046">
      <w:pPr>
        <w:numPr>
          <w:ilvl w:val="0"/>
          <w:numId w:val="7"/>
        </w:numPr>
        <w:jc w:val="both"/>
        <w:rPr>
          <w:rFonts w:ascii="Arial" w:hAnsi="Arial" w:cs="Arial"/>
          <w:sz w:val="24"/>
          <w:szCs w:val="24"/>
        </w:rPr>
      </w:pPr>
      <w:r w:rsidRPr="009519F3">
        <w:rPr>
          <w:rFonts w:ascii="Arial" w:hAnsi="Arial" w:cs="Arial"/>
          <w:sz w:val="24"/>
          <w:szCs w:val="24"/>
        </w:rPr>
        <w:t>Has increased over the past five years</w:t>
      </w:r>
    </w:p>
    <w:p w:rsidR="004B5DEC" w:rsidRPr="009519F3" w:rsidRDefault="004B5DEC" w:rsidP="00767046">
      <w:pPr>
        <w:numPr>
          <w:ilvl w:val="0"/>
          <w:numId w:val="7"/>
        </w:numPr>
        <w:jc w:val="both"/>
        <w:rPr>
          <w:rFonts w:ascii="Arial" w:hAnsi="Arial" w:cs="Arial"/>
          <w:sz w:val="24"/>
          <w:szCs w:val="24"/>
        </w:rPr>
      </w:pPr>
      <w:r w:rsidRPr="009519F3">
        <w:rPr>
          <w:rFonts w:ascii="Arial" w:hAnsi="Arial" w:cs="Arial"/>
          <w:sz w:val="24"/>
          <w:szCs w:val="24"/>
        </w:rPr>
        <w:t>Classes are usually closed early during the registration process preventing an unknown number of students from registering</w:t>
      </w:r>
    </w:p>
    <w:p w:rsidR="004B5DEC" w:rsidRPr="009519F3" w:rsidRDefault="004B5DEC" w:rsidP="00767046">
      <w:pPr>
        <w:numPr>
          <w:ilvl w:val="0"/>
          <w:numId w:val="7"/>
        </w:numPr>
        <w:jc w:val="both"/>
        <w:rPr>
          <w:rFonts w:ascii="Arial" w:hAnsi="Arial" w:cs="Arial"/>
          <w:sz w:val="24"/>
          <w:szCs w:val="24"/>
        </w:rPr>
      </w:pPr>
      <w:r w:rsidRPr="009519F3">
        <w:rPr>
          <w:rFonts w:ascii="Arial" w:hAnsi="Arial" w:cs="Arial"/>
          <w:sz w:val="24"/>
          <w:szCs w:val="24"/>
        </w:rPr>
        <w:t>The number of sections offered by the department has steadily increased over the past five years until lab capacity was met.</w:t>
      </w:r>
    </w:p>
    <w:p w:rsidR="00C06A91" w:rsidRDefault="00C06A91" w:rsidP="00014DA4">
      <w:pPr>
        <w:ind w:left="720"/>
        <w:jc w:val="both"/>
        <w:rPr>
          <w:rFonts w:ascii="Arial" w:hAnsi="Arial" w:cs="Arial"/>
          <w:sz w:val="24"/>
          <w:szCs w:val="24"/>
        </w:rPr>
      </w:pPr>
    </w:p>
    <w:p w:rsidR="00014DA4" w:rsidRDefault="00014DA4" w:rsidP="00014DA4">
      <w:pPr>
        <w:jc w:val="both"/>
        <w:rPr>
          <w:rFonts w:ascii="Arial" w:hAnsi="Arial" w:cs="Arial"/>
          <w:sz w:val="24"/>
          <w:szCs w:val="24"/>
          <w:u w:val="single"/>
        </w:rPr>
      </w:pPr>
      <w:r w:rsidRPr="00014DA4">
        <w:rPr>
          <w:rFonts w:ascii="Arial" w:hAnsi="Arial" w:cs="Arial"/>
          <w:sz w:val="24"/>
          <w:szCs w:val="24"/>
          <w:u w:val="single"/>
        </w:rPr>
        <w:t>Enrollment for BIO 121</w:t>
      </w:r>
      <w:r w:rsidR="00336D35">
        <w:rPr>
          <w:rFonts w:ascii="Arial" w:hAnsi="Arial" w:cs="Arial"/>
          <w:sz w:val="24"/>
          <w:szCs w:val="24"/>
          <w:u w:val="single"/>
        </w:rPr>
        <w:t>(1121)</w:t>
      </w:r>
      <w:r w:rsidRPr="00014DA4">
        <w:rPr>
          <w:rFonts w:ascii="Arial" w:hAnsi="Arial" w:cs="Arial"/>
          <w:sz w:val="24"/>
          <w:szCs w:val="24"/>
          <w:u w:val="single"/>
        </w:rPr>
        <w:t xml:space="preserve"> Human Anatomy &amp;Physiology</w:t>
      </w:r>
      <w:r w:rsidR="0001046D">
        <w:rPr>
          <w:rFonts w:ascii="Arial" w:hAnsi="Arial" w:cs="Arial"/>
          <w:sz w:val="24"/>
          <w:szCs w:val="24"/>
          <w:u w:val="single"/>
        </w:rPr>
        <w:t xml:space="preserve"> I</w:t>
      </w:r>
    </w:p>
    <w:p w:rsidR="00C27F7E" w:rsidRPr="009519F3" w:rsidRDefault="00C27F7E" w:rsidP="00396D20">
      <w:pPr>
        <w:numPr>
          <w:ilvl w:val="0"/>
          <w:numId w:val="7"/>
        </w:numPr>
        <w:rPr>
          <w:rFonts w:ascii="Arial" w:hAnsi="Arial" w:cs="Arial"/>
          <w:sz w:val="24"/>
          <w:szCs w:val="24"/>
        </w:rPr>
      </w:pPr>
      <w:r w:rsidRPr="009519F3">
        <w:rPr>
          <w:rFonts w:ascii="Arial" w:hAnsi="Arial" w:cs="Arial"/>
          <w:sz w:val="24"/>
          <w:szCs w:val="24"/>
        </w:rPr>
        <w:t xml:space="preserve">Has increased over the past </w:t>
      </w:r>
      <w:r>
        <w:rPr>
          <w:rFonts w:ascii="Arial" w:hAnsi="Arial" w:cs="Arial"/>
          <w:sz w:val="24"/>
          <w:szCs w:val="24"/>
        </w:rPr>
        <w:t>three</w:t>
      </w:r>
      <w:r w:rsidRPr="009519F3">
        <w:rPr>
          <w:rFonts w:ascii="Arial" w:hAnsi="Arial" w:cs="Arial"/>
          <w:sz w:val="24"/>
          <w:szCs w:val="24"/>
        </w:rPr>
        <w:t xml:space="preserve"> years</w:t>
      </w:r>
    </w:p>
    <w:p w:rsidR="004B5DEC" w:rsidRPr="009519F3" w:rsidRDefault="004B5DEC" w:rsidP="00F6296A">
      <w:pPr>
        <w:jc w:val="both"/>
        <w:rPr>
          <w:rFonts w:ascii="Arial" w:hAnsi="Arial" w:cs="Arial"/>
          <w:sz w:val="24"/>
          <w:szCs w:val="24"/>
        </w:rPr>
      </w:pPr>
    </w:p>
    <w:p w:rsidR="004B5DEC" w:rsidRPr="004C50E6" w:rsidRDefault="004B5DEC" w:rsidP="004B5DEC">
      <w:pPr>
        <w:rPr>
          <w:rFonts w:ascii="Arial" w:hAnsi="Arial" w:cs="Arial"/>
          <w:sz w:val="24"/>
          <w:szCs w:val="24"/>
          <w:u w:val="single"/>
        </w:rPr>
      </w:pPr>
      <w:r w:rsidRPr="004C50E6">
        <w:rPr>
          <w:rFonts w:ascii="Arial" w:hAnsi="Arial" w:cs="Arial"/>
          <w:sz w:val="24"/>
          <w:szCs w:val="24"/>
          <w:u w:val="single"/>
        </w:rPr>
        <w:t xml:space="preserve">Enrollment for </w:t>
      </w:r>
      <w:r w:rsidR="0001046D">
        <w:rPr>
          <w:rFonts w:ascii="Arial" w:hAnsi="Arial" w:cs="Arial"/>
          <w:sz w:val="24"/>
          <w:szCs w:val="24"/>
          <w:u w:val="single"/>
        </w:rPr>
        <w:t xml:space="preserve">BIO </w:t>
      </w:r>
      <w:r w:rsidRPr="004C50E6">
        <w:rPr>
          <w:rFonts w:ascii="Arial" w:hAnsi="Arial" w:cs="Arial"/>
          <w:sz w:val="24"/>
          <w:szCs w:val="24"/>
          <w:u w:val="single"/>
        </w:rPr>
        <w:t>141</w:t>
      </w:r>
      <w:r w:rsidR="00336D35">
        <w:rPr>
          <w:rFonts w:ascii="Arial" w:hAnsi="Arial" w:cs="Arial"/>
          <w:sz w:val="24"/>
          <w:szCs w:val="24"/>
          <w:u w:val="single"/>
        </w:rPr>
        <w:t>(1141)</w:t>
      </w:r>
      <w:r w:rsidR="0049733E" w:rsidRPr="004C50E6">
        <w:rPr>
          <w:rFonts w:ascii="Arial" w:hAnsi="Arial" w:cs="Arial"/>
          <w:sz w:val="24"/>
          <w:szCs w:val="24"/>
          <w:u w:val="single"/>
        </w:rPr>
        <w:t xml:space="preserve"> Principles of Anatomy &amp; Physiology I</w:t>
      </w:r>
    </w:p>
    <w:p w:rsidR="004B5DEC" w:rsidRPr="009519F3" w:rsidRDefault="004B5DEC" w:rsidP="00396D20">
      <w:pPr>
        <w:numPr>
          <w:ilvl w:val="0"/>
          <w:numId w:val="7"/>
        </w:numPr>
        <w:rPr>
          <w:rFonts w:ascii="Arial" w:hAnsi="Arial" w:cs="Arial"/>
          <w:sz w:val="24"/>
          <w:szCs w:val="24"/>
        </w:rPr>
      </w:pPr>
      <w:r w:rsidRPr="009519F3">
        <w:rPr>
          <w:rFonts w:ascii="Arial" w:hAnsi="Arial" w:cs="Arial"/>
          <w:sz w:val="24"/>
          <w:szCs w:val="24"/>
        </w:rPr>
        <w:t xml:space="preserve">Has </w:t>
      </w:r>
      <w:r w:rsidR="003322BE">
        <w:rPr>
          <w:rFonts w:ascii="Arial" w:hAnsi="Arial" w:cs="Arial"/>
          <w:sz w:val="24"/>
          <w:szCs w:val="24"/>
        </w:rPr>
        <w:t>rapidly</w:t>
      </w:r>
      <w:r w:rsidRPr="009519F3">
        <w:rPr>
          <w:rFonts w:ascii="Arial" w:hAnsi="Arial" w:cs="Arial"/>
          <w:sz w:val="24"/>
          <w:szCs w:val="24"/>
        </w:rPr>
        <w:t xml:space="preserve"> increased over the past five years</w:t>
      </w:r>
    </w:p>
    <w:p w:rsidR="004B5DEC" w:rsidRPr="009519F3" w:rsidRDefault="004B5DEC" w:rsidP="00396D20">
      <w:pPr>
        <w:numPr>
          <w:ilvl w:val="0"/>
          <w:numId w:val="7"/>
        </w:numPr>
        <w:rPr>
          <w:rFonts w:ascii="Arial" w:hAnsi="Arial" w:cs="Arial"/>
          <w:sz w:val="24"/>
          <w:szCs w:val="24"/>
        </w:rPr>
      </w:pPr>
      <w:r w:rsidRPr="009519F3">
        <w:rPr>
          <w:rFonts w:ascii="Arial" w:hAnsi="Arial" w:cs="Arial"/>
          <w:sz w:val="24"/>
          <w:szCs w:val="24"/>
        </w:rPr>
        <w:t>Classes usually close early during the registration process preventing an unknown number of students from registering</w:t>
      </w:r>
      <w:r w:rsidR="007324E4">
        <w:rPr>
          <w:rFonts w:ascii="Arial" w:hAnsi="Arial" w:cs="Arial"/>
          <w:sz w:val="24"/>
          <w:szCs w:val="24"/>
        </w:rPr>
        <w:t xml:space="preserve">. </w:t>
      </w:r>
      <w:r w:rsidR="00C27F7E">
        <w:rPr>
          <w:rFonts w:ascii="Arial" w:hAnsi="Arial" w:cs="Arial"/>
          <w:sz w:val="24"/>
          <w:szCs w:val="24"/>
        </w:rPr>
        <w:t>This has been a problem until the addition of a new lab (4012) which increased capacity 4 per lab section.</w:t>
      </w:r>
    </w:p>
    <w:p w:rsidR="004B5DEC" w:rsidRPr="009519F3" w:rsidRDefault="004B5DEC" w:rsidP="00396D20">
      <w:pPr>
        <w:numPr>
          <w:ilvl w:val="0"/>
          <w:numId w:val="7"/>
        </w:numPr>
        <w:rPr>
          <w:rFonts w:ascii="Arial" w:hAnsi="Arial" w:cs="Arial"/>
          <w:sz w:val="24"/>
          <w:szCs w:val="24"/>
        </w:rPr>
      </w:pPr>
      <w:r w:rsidRPr="009519F3">
        <w:rPr>
          <w:rFonts w:ascii="Arial" w:hAnsi="Arial" w:cs="Arial"/>
          <w:sz w:val="24"/>
          <w:szCs w:val="24"/>
        </w:rPr>
        <w:t>The number of sections offered by the department has steadily increased over the past five years</w:t>
      </w:r>
      <w:r w:rsidR="00AD3902">
        <w:rPr>
          <w:rFonts w:ascii="Arial" w:hAnsi="Arial" w:cs="Arial"/>
          <w:sz w:val="24"/>
          <w:szCs w:val="24"/>
        </w:rPr>
        <w:t>.  Capacity can increase</w:t>
      </w:r>
      <w:r w:rsidRPr="009519F3">
        <w:rPr>
          <w:rFonts w:ascii="Arial" w:hAnsi="Arial" w:cs="Arial"/>
          <w:sz w:val="24"/>
          <w:szCs w:val="24"/>
        </w:rPr>
        <w:t xml:space="preserve"> until lab capacity </w:t>
      </w:r>
      <w:r w:rsidR="00AD3902">
        <w:rPr>
          <w:rFonts w:ascii="Arial" w:hAnsi="Arial" w:cs="Arial"/>
          <w:sz w:val="24"/>
          <w:szCs w:val="24"/>
        </w:rPr>
        <w:t>is</w:t>
      </w:r>
      <w:r w:rsidRPr="009519F3">
        <w:rPr>
          <w:rFonts w:ascii="Arial" w:hAnsi="Arial" w:cs="Arial"/>
          <w:sz w:val="24"/>
          <w:szCs w:val="24"/>
        </w:rPr>
        <w:t xml:space="preserve"> met.</w:t>
      </w:r>
    </w:p>
    <w:p w:rsidR="004B5DEC" w:rsidRPr="009519F3" w:rsidRDefault="004B5DEC" w:rsidP="004B5DEC">
      <w:pPr>
        <w:rPr>
          <w:rFonts w:ascii="Arial" w:hAnsi="Arial" w:cs="Arial"/>
          <w:sz w:val="24"/>
          <w:szCs w:val="24"/>
        </w:rPr>
      </w:pPr>
    </w:p>
    <w:p w:rsidR="004B5DEC" w:rsidRDefault="004B5DEC" w:rsidP="00396D20">
      <w:pPr>
        <w:pStyle w:val="BodyTextIndent3"/>
        <w:rPr>
          <w:sz w:val="24"/>
          <w:szCs w:val="24"/>
        </w:rPr>
      </w:pPr>
      <w:r w:rsidRPr="009519F3">
        <w:rPr>
          <w:sz w:val="24"/>
          <w:szCs w:val="24"/>
        </w:rPr>
        <w:t xml:space="preserve">The need for health care professionals is increasing which is reflected by the increase in enrollment of the above courses that support these programs at Sinclair Community College.  One frustration that is consistently expressed by students in A&amp;P courses is the waiting lists for these programs.  If successful students </w:t>
      </w:r>
      <w:r w:rsidR="00AD3902">
        <w:rPr>
          <w:sz w:val="24"/>
          <w:szCs w:val="24"/>
        </w:rPr>
        <w:t xml:space="preserve">continue to </w:t>
      </w:r>
      <w:r w:rsidRPr="009519F3">
        <w:rPr>
          <w:sz w:val="24"/>
          <w:szCs w:val="24"/>
        </w:rPr>
        <w:t>have to wait 2-3 years to enter their programs</w:t>
      </w:r>
      <w:r w:rsidR="00AD3902">
        <w:rPr>
          <w:sz w:val="24"/>
          <w:szCs w:val="24"/>
        </w:rPr>
        <w:t>, a</w:t>
      </w:r>
      <w:r w:rsidRPr="009519F3">
        <w:rPr>
          <w:sz w:val="24"/>
          <w:szCs w:val="24"/>
        </w:rPr>
        <w:t xml:space="preserve"> negative effect on enrollment in these courses</w:t>
      </w:r>
      <w:r w:rsidR="00AD3902">
        <w:rPr>
          <w:sz w:val="24"/>
          <w:szCs w:val="24"/>
        </w:rPr>
        <w:t xml:space="preserve"> may arise</w:t>
      </w:r>
      <w:r w:rsidRPr="009519F3">
        <w:rPr>
          <w:sz w:val="24"/>
          <w:szCs w:val="24"/>
        </w:rPr>
        <w:t>.</w:t>
      </w:r>
    </w:p>
    <w:p w:rsidR="00AD3902" w:rsidRDefault="00AD3902" w:rsidP="00F6296A">
      <w:pPr>
        <w:pStyle w:val="BodyTextIndent3"/>
        <w:jc w:val="both"/>
        <w:rPr>
          <w:sz w:val="24"/>
          <w:szCs w:val="24"/>
        </w:rPr>
      </w:pPr>
    </w:p>
    <w:p w:rsidR="00AD3902" w:rsidRPr="009519F3" w:rsidRDefault="00AD3902" w:rsidP="00396D20">
      <w:pPr>
        <w:pStyle w:val="BodyTextIndent3"/>
        <w:rPr>
          <w:sz w:val="24"/>
          <w:szCs w:val="24"/>
        </w:rPr>
      </w:pPr>
      <w:r>
        <w:rPr>
          <w:sz w:val="24"/>
          <w:szCs w:val="24"/>
        </w:rPr>
        <w:t>The department should see an increase in future demand for all courses.  This assumption is based upon the need for qualified students to fill job market demand, as evidenced by:</w:t>
      </w:r>
    </w:p>
    <w:p w:rsidR="000A6C1C" w:rsidRDefault="000A6C1C" w:rsidP="00742DCE">
      <w:pPr>
        <w:pStyle w:val="Header"/>
        <w:tabs>
          <w:tab w:val="clear" w:pos="4320"/>
          <w:tab w:val="clear" w:pos="8640"/>
        </w:tabs>
        <w:rPr>
          <w:rFonts w:ascii="Arial" w:hAnsi="Arial" w:cs="Arial"/>
          <w:b/>
          <w:sz w:val="24"/>
          <w:szCs w:val="24"/>
        </w:rPr>
      </w:pPr>
    </w:p>
    <w:p w:rsidR="008D3A69" w:rsidRPr="009519F3" w:rsidRDefault="00AD3902" w:rsidP="00396D20">
      <w:pPr>
        <w:numPr>
          <w:ilvl w:val="1"/>
          <w:numId w:val="13"/>
        </w:numPr>
        <w:rPr>
          <w:rFonts w:ascii="Arial" w:hAnsi="Arial" w:cs="Arial"/>
          <w:sz w:val="24"/>
          <w:szCs w:val="24"/>
        </w:rPr>
      </w:pPr>
      <w:r>
        <w:rPr>
          <w:rFonts w:ascii="Arial" w:hAnsi="Arial" w:cs="Arial"/>
          <w:sz w:val="24"/>
          <w:szCs w:val="24"/>
        </w:rPr>
        <w:t>The f</w:t>
      </w:r>
      <w:r w:rsidR="008D3A69" w:rsidRPr="009519F3">
        <w:rPr>
          <w:rFonts w:ascii="Arial" w:hAnsi="Arial" w:cs="Arial"/>
          <w:sz w:val="24"/>
          <w:szCs w:val="24"/>
        </w:rPr>
        <w:t xml:space="preserve">astest growing occupations in America in relation to a general biology background are medical assistants, </w:t>
      </w:r>
      <w:r w:rsidRPr="009519F3">
        <w:rPr>
          <w:rFonts w:ascii="Arial" w:hAnsi="Arial" w:cs="Arial"/>
          <w:sz w:val="24"/>
          <w:szCs w:val="24"/>
        </w:rPr>
        <w:t>physician’s</w:t>
      </w:r>
      <w:r w:rsidR="008D3A69" w:rsidRPr="009519F3">
        <w:rPr>
          <w:rFonts w:ascii="Arial" w:hAnsi="Arial" w:cs="Arial"/>
          <w:sz w:val="24"/>
          <w:szCs w:val="24"/>
        </w:rPr>
        <w:t xml:space="preserve"> assistants, home health </w:t>
      </w:r>
      <w:r w:rsidR="000648DD" w:rsidRPr="009519F3">
        <w:rPr>
          <w:rFonts w:ascii="Arial" w:hAnsi="Arial" w:cs="Arial"/>
          <w:sz w:val="24"/>
          <w:szCs w:val="24"/>
        </w:rPr>
        <w:t>aides</w:t>
      </w:r>
      <w:r w:rsidR="000648DD">
        <w:rPr>
          <w:rFonts w:ascii="Arial" w:hAnsi="Arial" w:cs="Arial"/>
          <w:sz w:val="24"/>
          <w:szCs w:val="24"/>
        </w:rPr>
        <w:t xml:space="preserve">, </w:t>
      </w:r>
      <w:r w:rsidR="008D3A69" w:rsidRPr="009519F3">
        <w:rPr>
          <w:rFonts w:ascii="Arial" w:hAnsi="Arial" w:cs="Arial"/>
          <w:sz w:val="24"/>
          <w:szCs w:val="24"/>
        </w:rPr>
        <w:t>health information technicians, physical therapy aids and assistants</w:t>
      </w:r>
      <w:r>
        <w:rPr>
          <w:rFonts w:ascii="Arial" w:hAnsi="Arial" w:cs="Arial"/>
          <w:sz w:val="24"/>
          <w:szCs w:val="24"/>
        </w:rPr>
        <w:t xml:space="preserve">. </w:t>
      </w:r>
      <w:r w:rsidR="00351B7A">
        <w:rPr>
          <w:rFonts w:ascii="Arial" w:hAnsi="Arial" w:cs="Arial"/>
          <w:sz w:val="24"/>
          <w:szCs w:val="24"/>
        </w:rPr>
        <w:t xml:space="preserve">                               </w:t>
      </w:r>
      <w:r w:rsidRPr="009519F3">
        <w:rPr>
          <w:rFonts w:ascii="Arial" w:hAnsi="Arial" w:cs="Arial"/>
          <w:sz w:val="24"/>
          <w:szCs w:val="24"/>
        </w:rPr>
        <w:t>(Source: Bureau of Labor Statistics)</w:t>
      </w:r>
    </w:p>
    <w:p w:rsidR="008D3A69" w:rsidRPr="009519F3" w:rsidRDefault="008D3A69" w:rsidP="00396D20">
      <w:pPr>
        <w:numPr>
          <w:ilvl w:val="1"/>
          <w:numId w:val="13"/>
        </w:numPr>
        <w:rPr>
          <w:rFonts w:ascii="Arial" w:hAnsi="Arial" w:cs="Arial"/>
          <w:sz w:val="24"/>
          <w:szCs w:val="24"/>
        </w:rPr>
      </w:pPr>
      <w:r w:rsidRPr="009519F3">
        <w:rPr>
          <w:rFonts w:ascii="Arial" w:hAnsi="Arial" w:cs="Arial"/>
          <w:sz w:val="24"/>
          <w:szCs w:val="24"/>
        </w:rPr>
        <w:t>Biology related high paying jobs include surgeons, anesthesiologists, pediatricians, dentists, and general practitioners</w:t>
      </w:r>
      <w:r w:rsidR="00AD3902">
        <w:rPr>
          <w:rFonts w:ascii="Arial" w:hAnsi="Arial" w:cs="Arial"/>
          <w:sz w:val="24"/>
          <w:szCs w:val="24"/>
        </w:rPr>
        <w:t xml:space="preserve">. </w:t>
      </w:r>
      <w:r w:rsidR="00AD3902" w:rsidRPr="009519F3">
        <w:rPr>
          <w:rFonts w:ascii="Arial" w:hAnsi="Arial" w:cs="Arial"/>
          <w:sz w:val="24"/>
          <w:szCs w:val="24"/>
        </w:rPr>
        <w:t>(Source: Bureau of Labor Statistics)</w:t>
      </w:r>
    </w:p>
    <w:p w:rsidR="008D3A69" w:rsidRDefault="00AD3902" w:rsidP="00396D20">
      <w:pPr>
        <w:numPr>
          <w:ilvl w:val="1"/>
          <w:numId w:val="13"/>
        </w:numPr>
        <w:rPr>
          <w:rFonts w:ascii="Arial" w:hAnsi="Arial" w:cs="Arial"/>
          <w:sz w:val="24"/>
          <w:szCs w:val="24"/>
        </w:rPr>
      </w:pPr>
      <w:r>
        <w:rPr>
          <w:rFonts w:ascii="Arial" w:hAnsi="Arial" w:cs="Arial"/>
          <w:sz w:val="24"/>
          <w:szCs w:val="24"/>
        </w:rPr>
        <w:t>Biology is a g</w:t>
      </w:r>
      <w:r w:rsidR="008D3A69" w:rsidRPr="009519F3">
        <w:rPr>
          <w:rFonts w:ascii="Arial" w:hAnsi="Arial" w:cs="Arial"/>
          <w:sz w:val="24"/>
          <w:szCs w:val="24"/>
        </w:rPr>
        <w:t>eneralized requirement for many med schools and graduate schools</w:t>
      </w:r>
      <w:r>
        <w:rPr>
          <w:rFonts w:ascii="Arial" w:hAnsi="Arial" w:cs="Arial"/>
          <w:sz w:val="24"/>
          <w:szCs w:val="24"/>
        </w:rPr>
        <w:t>, health-related and otherwise.</w:t>
      </w:r>
    </w:p>
    <w:p w:rsidR="00DE7A97" w:rsidRPr="009519F3" w:rsidRDefault="00DE7A97" w:rsidP="00396D20">
      <w:pPr>
        <w:numPr>
          <w:ilvl w:val="1"/>
          <w:numId w:val="13"/>
        </w:numPr>
        <w:rPr>
          <w:rFonts w:ascii="Arial" w:hAnsi="Arial" w:cs="Arial"/>
          <w:sz w:val="24"/>
          <w:szCs w:val="24"/>
        </w:rPr>
      </w:pPr>
      <w:r>
        <w:rPr>
          <w:rFonts w:ascii="Arial" w:hAnsi="Arial" w:cs="Arial"/>
          <w:sz w:val="24"/>
          <w:szCs w:val="24"/>
        </w:rPr>
        <w:t>Enrollment in the Biotechnology program has increased over the past five years.</w:t>
      </w:r>
    </w:p>
    <w:p w:rsidR="002E0EAE" w:rsidRPr="009519F3" w:rsidRDefault="002E0EAE" w:rsidP="002E0EAE">
      <w:pPr>
        <w:rPr>
          <w:rFonts w:ascii="Arial" w:hAnsi="Arial" w:cs="Arial"/>
          <w:sz w:val="24"/>
          <w:szCs w:val="24"/>
        </w:rPr>
      </w:pPr>
    </w:p>
    <w:p w:rsidR="002E0EAE" w:rsidRPr="000E0E3C" w:rsidRDefault="00EE4672" w:rsidP="00396D20">
      <w:pPr>
        <w:rPr>
          <w:rFonts w:ascii="Arial" w:hAnsi="Arial" w:cs="Arial"/>
          <w:b/>
          <w:sz w:val="24"/>
          <w:szCs w:val="24"/>
        </w:rPr>
      </w:pPr>
      <w:r>
        <w:rPr>
          <w:rFonts w:ascii="Arial" w:hAnsi="Arial" w:cs="Arial"/>
          <w:sz w:val="24"/>
          <w:szCs w:val="24"/>
        </w:rPr>
        <w:t>Classes eliminated since last program review under quarter system</w:t>
      </w:r>
      <w:r w:rsidR="0099031C">
        <w:rPr>
          <w:rFonts w:ascii="Arial" w:hAnsi="Arial" w:cs="Arial"/>
          <w:sz w:val="24"/>
          <w:szCs w:val="24"/>
        </w:rPr>
        <w:t xml:space="preserve">.  Both of the following classes were eliminated and content became delivered as </w:t>
      </w:r>
      <w:r w:rsidR="0099031C" w:rsidRPr="000E0E3C">
        <w:rPr>
          <w:rFonts w:ascii="Arial" w:hAnsi="Arial" w:cs="Arial"/>
          <w:b/>
          <w:sz w:val="24"/>
          <w:szCs w:val="24"/>
          <w:u w:val="single"/>
        </w:rPr>
        <w:t xml:space="preserve">Biology 121/122 </w:t>
      </w:r>
      <w:r w:rsidR="00336D35">
        <w:rPr>
          <w:rFonts w:ascii="Arial" w:hAnsi="Arial" w:cs="Arial"/>
          <w:b/>
          <w:sz w:val="24"/>
          <w:szCs w:val="24"/>
          <w:u w:val="single"/>
        </w:rPr>
        <w:t xml:space="preserve">(1121/1222) </w:t>
      </w:r>
      <w:r w:rsidR="0099031C" w:rsidRPr="000E0E3C">
        <w:rPr>
          <w:rFonts w:ascii="Arial" w:hAnsi="Arial" w:cs="Arial"/>
          <w:b/>
          <w:sz w:val="24"/>
          <w:szCs w:val="24"/>
          <w:u w:val="single"/>
        </w:rPr>
        <w:t xml:space="preserve">Human Anatomy &amp; Physiology </w:t>
      </w:r>
    </w:p>
    <w:p w:rsidR="00EE4672" w:rsidRPr="000E0E3C" w:rsidRDefault="00EE4672" w:rsidP="00767046">
      <w:pPr>
        <w:numPr>
          <w:ilvl w:val="0"/>
          <w:numId w:val="19"/>
        </w:numPr>
        <w:jc w:val="both"/>
        <w:rPr>
          <w:rFonts w:ascii="Arial" w:hAnsi="Arial" w:cs="Arial"/>
          <w:b/>
          <w:sz w:val="24"/>
          <w:szCs w:val="24"/>
        </w:rPr>
      </w:pPr>
      <w:r w:rsidRPr="000E0E3C">
        <w:rPr>
          <w:rFonts w:ascii="Arial" w:hAnsi="Arial" w:cs="Arial"/>
          <w:b/>
          <w:sz w:val="24"/>
          <w:szCs w:val="24"/>
          <w:u w:val="single"/>
        </w:rPr>
        <w:t>Biology 131/132</w:t>
      </w:r>
      <w:r w:rsidRPr="000E0E3C">
        <w:rPr>
          <w:rFonts w:ascii="Arial" w:hAnsi="Arial" w:cs="Arial"/>
          <w:b/>
          <w:sz w:val="24"/>
          <w:szCs w:val="24"/>
        </w:rPr>
        <w:t xml:space="preserve"> </w:t>
      </w:r>
      <w:r w:rsidRPr="000E0E3C">
        <w:rPr>
          <w:rFonts w:ascii="Arial" w:hAnsi="Arial" w:cs="Arial"/>
          <w:b/>
          <w:sz w:val="24"/>
          <w:szCs w:val="24"/>
          <w:u w:val="single"/>
        </w:rPr>
        <w:t>Radiologic Anatomy &amp; Physiology</w:t>
      </w:r>
    </w:p>
    <w:p w:rsidR="00EE4672" w:rsidRPr="000E0E3C" w:rsidRDefault="00EE4672" w:rsidP="00767046">
      <w:pPr>
        <w:numPr>
          <w:ilvl w:val="0"/>
          <w:numId w:val="19"/>
        </w:numPr>
        <w:rPr>
          <w:rFonts w:ascii="Arial" w:hAnsi="Arial" w:cs="Arial"/>
          <w:b/>
          <w:sz w:val="24"/>
          <w:szCs w:val="24"/>
          <w:u w:val="single"/>
        </w:rPr>
      </w:pPr>
      <w:r w:rsidRPr="000E0E3C">
        <w:rPr>
          <w:rFonts w:ascii="Arial" w:hAnsi="Arial" w:cs="Arial"/>
          <w:b/>
          <w:sz w:val="24"/>
          <w:szCs w:val="24"/>
          <w:u w:val="single"/>
        </w:rPr>
        <w:t>Biology 161</w:t>
      </w:r>
      <w:r w:rsidR="00456EF7">
        <w:rPr>
          <w:rFonts w:ascii="Arial" w:hAnsi="Arial" w:cs="Arial"/>
          <w:b/>
          <w:sz w:val="24"/>
          <w:szCs w:val="24"/>
          <w:u w:val="single"/>
        </w:rPr>
        <w:t xml:space="preserve">/162 Human Anatomy &amp; Physiology </w:t>
      </w:r>
      <w:r w:rsidRPr="000E0E3C">
        <w:rPr>
          <w:rFonts w:ascii="Arial" w:hAnsi="Arial" w:cs="Arial"/>
          <w:b/>
          <w:sz w:val="24"/>
          <w:szCs w:val="24"/>
          <w:u w:val="single"/>
        </w:rPr>
        <w:t xml:space="preserve">(formerly Surgical </w:t>
      </w:r>
      <w:r w:rsidR="00456EF7">
        <w:rPr>
          <w:rFonts w:ascii="Arial" w:hAnsi="Arial" w:cs="Arial"/>
          <w:b/>
          <w:sz w:val="24"/>
          <w:szCs w:val="24"/>
          <w:u w:val="single"/>
        </w:rPr>
        <w:t xml:space="preserve">   </w:t>
      </w:r>
      <w:r w:rsidRPr="000E0E3C">
        <w:rPr>
          <w:rFonts w:ascii="Arial" w:hAnsi="Arial" w:cs="Arial"/>
          <w:b/>
          <w:sz w:val="24"/>
          <w:szCs w:val="24"/>
          <w:u w:val="single"/>
        </w:rPr>
        <w:t>A &amp; P)</w:t>
      </w:r>
    </w:p>
    <w:p w:rsidR="00EE4672" w:rsidRDefault="00EE4672" w:rsidP="00EE4672">
      <w:pPr>
        <w:rPr>
          <w:rFonts w:ascii="Arial" w:hAnsi="Arial" w:cs="Arial"/>
          <w:sz w:val="24"/>
          <w:szCs w:val="24"/>
          <w:u w:val="single"/>
        </w:rPr>
      </w:pPr>
    </w:p>
    <w:p w:rsidR="00EE4672" w:rsidRPr="00EE4672" w:rsidRDefault="00EE4672" w:rsidP="00396D20">
      <w:pPr>
        <w:rPr>
          <w:rFonts w:ascii="Arial" w:hAnsi="Arial" w:cs="Arial"/>
          <w:sz w:val="24"/>
          <w:szCs w:val="24"/>
        </w:rPr>
      </w:pPr>
      <w:r w:rsidRPr="00EE4672">
        <w:rPr>
          <w:rFonts w:ascii="Arial" w:hAnsi="Arial" w:cs="Arial"/>
          <w:sz w:val="24"/>
          <w:szCs w:val="24"/>
        </w:rPr>
        <w:t>Classes eliminated since last program review under semester system</w:t>
      </w:r>
    </w:p>
    <w:p w:rsidR="00EE4672" w:rsidRDefault="00EE4672" w:rsidP="00396D20">
      <w:pPr>
        <w:numPr>
          <w:ilvl w:val="0"/>
          <w:numId w:val="19"/>
        </w:numPr>
        <w:rPr>
          <w:rFonts w:ascii="Arial" w:hAnsi="Arial" w:cs="Arial"/>
          <w:sz w:val="24"/>
          <w:szCs w:val="24"/>
        </w:rPr>
      </w:pPr>
      <w:r w:rsidRPr="000E0E3C">
        <w:rPr>
          <w:rFonts w:ascii="Arial" w:hAnsi="Arial" w:cs="Arial"/>
          <w:b/>
          <w:sz w:val="24"/>
          <w:szCs w:val="24"/>
          <w:u w:val="single"/>
        </w:rPr>
        <w:t>Biotechnology 235 HPLC</w:t>
      </w:r>
      <w:r w:rsidR="0099031C" w:rsidRPr="000E0E3C">
        <w:rPr>
          <w:rFonts w:ascii="Arial" w:hAnsi="Arial" w:cs="Arial"/>
          <w:b/>
          <w:sz w:val="24"/>
          <w:szCs w:val="24"/>
          <w:u w:val="single"/>
        </w:rPr>
        <w:t>.</w:t>
      </w:r>
      <w:r w:rsidR="0099031C">
        <w:rPr>
          <w:rFonts w:ascii="Arial" w:hAnsi="Arial" w:cs="Arial"/>
          <w:sz w:val="24"/>
          <w:szCs w:val="24"/>
        </w:rPr>
        <w:t xml:space="preserve">  Content delivered in Protein Purification class under semester conversion</w:t>
      </w:r>
    </w:p>
    <w:p w:rsidR="00EE4672" w:rsidRDefault="00EE4672" w:rsidP="00396D20">
      <w:pPr>
        <w:numPr>
          <w:ilvl w:val="0"/>
          <w:numId w:val="19"/>
        </w:numPr>
        <w:rPr>
          <w:rFonts w:ascii="Arial" w:hAnsi="Arial" w:cs="Arial"/>
          <w:sz w:val="24"/>
          <w:szCs w:val="24"/>
        </w:rPr>
      </w:pPr>
      <w:r w:rsidRPr="000E0E3C">
        <w:rPr>
          <w:rFonts w:ascii="Arial" w:hAnsi="Arial" w:cs="Arial"/>
          <w:b/>
          <w:sz w:val="24"/>
          <w:szCs w:val="24"/>
          <w:u w:val="single"/>
        </w:rPr>
        <w:t>Biotechnology 240 Bioinformatics</w:t>
      </w:r>
      <w:r w:rsidR="0099031C">
        <w:rPr>
          <w:rFonts w:ascii="Arial" w:hAnsi="Arial" w:cs="Arial"/>
          <w:sz w:val="24"/>
          <w:szCs w:val="24"/>
        </w:rPr>
        <w:t>. Content delivered in Molecular Biology class under semester conversion</w:t>
      </w:r>
    </w:p>
    <w:p w:rsidR="00EE4672" w:rsidRDefault="00EE4672" w:rsidP="00396D20">
      <w:pPr>
        <w:numPr>
          <w:ilvl w:val="0"/>
          <w:numId w:val="19"/>
        </w:numPr>
        <w:rPr>
          <w:rFonts w:ascii="Arial" w:hAnsi="Arial" w:cs="Arial"/>
          <w:sz w:val="24"/>
          <w:szCs w:val="24"/>
        </w:rPr>
      </w:pPr>
      <w:r w:rsidRPr="000E0E3C">
        <w:rPr>
          <w:rFonts w:ascii="Arial" w:hAnsi="Arial" w:cs="Arial"/>
          <w:b/>
          <w:sz w:val="24"/>
          <w:szCs w:val="24"/>
          <w:u w:val="single"/>
        </w:rPr>
        <w:t>Biology 125 Respiratory Anatomy &amp; Physiology</w:t>
      </w:r>
      <w:r w:rsidR="0099031C" w:rsidRPr="000E0E3C">
        <w:rPr>
          <w:rFonts w:ascii="Arial" w:hAnsi="Arial" w:cs="Arial"/>
          <w:b/>
          <w:sz w:val="24"/>
          <w:szCs w:val="24"/>
        </w:rPr>
        <w:t>.</w:t>
      </w:r>
      <w:r w:rsidR="0099031C">
        <w:rPr>
          <w:rFonts w:ascii="Arial" w:hAnsi="Arial" w:cs="Arial"/>
          <w:sz w:val="24"/>
          <w:szCs w:val="24"/>
        </w:rPr>
        <w:t xml:space="preserve">  Respiratory department absorbed class.</w:t>
      </w:r>
    </w:p>
    <w:p w:rsidR="0010643C" w:rsidRPr="009519F3" w:rsidRDefault="0010643C" w:rsidP="002E0EAE">
      <w:pPr>
        <w:rPr>
          <w:rFonts w:ascii="Arial" w:hAnsi="Arial" w:cs="Arial"/>
          <w:color w:val="FF6600"/>
          <w:sz w:val="24"/>
          <w:szCs w:val="24"/>
        </w:rPr>
      </w:pPr>
    </w:p>
    <w:p w:rsidR="00F946D3" w:rsidRPr="009519F3" w:rsidRDefault="00F946D3" w:rsidP="00F946D3">
      <w:pPr>
        <w:numPr>
          <w:ilvl w:val="0"/>
          <w:numId w:val="3"/>
        </w:numPr>
        <w:spacing w:before="120"/>
        <w:rPr>
          <w:rFonts w:ascii="Arial" w:hAnsi="Arial" w:cs="Arial"/>
          <w:b/>
          <w:color w:val="000000"/>
          <w:sz w:val="24"/>
          <w:szCs w:val="24"/>
        </w:rPr>
      </w:pPr>
      <w:r w:rsidRPr="009519F3">
        <w:rPr>
          <w:rFonts w:ascii="Arial" w:hAnsi="Arial" w:cs="Arial"/>
          <w:b/>
          <w:color w:val="000000"/>
          <w:sz w:val="24"/>
          <w:szCs w:val="24"/>
        </w:rPr>
        <w:t>Evidence of program quality from external sources (e.g., advisory committees, accrediting agencies, etc.)</w:t>
      </w:r>
    </w:p>
    <w:p w:rsidR="00F946D3" w:rsidRPr="009519F3" w:rsidRDefault="00F946D3" w:rsidP="009B46D4">
      <w:pPr>
        <w:spacing w:after="120"/>
        <w:ind w:left="720"/>
        <w:rPr>
          <w:rFonts w:ascii="Arial" w:hAnsi="Arial" w:cs="Arial"/>
          <w:sz w:val="24"/>
          <w:szCs w:val="24"/>
        </w:rPr>
      </w:pPr>
      <w:r w:rsidRPr="009519F3">
        <w:rPr>
          <w:rFonts w:ascii="Arial" w:hAnsi="Arial" w:cs="Arial"/>
          <w:i/>
          <w:color w:val="000000"/>
          <w:sz w:val="24"/>
          <w:szCs w:val="24"/>
        </w:rPr>
        <w:t xml:space="preserve">What evidence does the department have about evaluations or perceptions of department/program quality from sources outside the department?  In addition to off-campus sources, </w:t>
      </w:r>
      <w:r w:rsidR="00DD4000" w:rsidRPr="009519F3">
        <w:rPr>
          <w:rFonts w:ascii="Arial" w:hAnsi="Arial" w:cs="Arial"/>
          <w:i/>
          <w:color w:val="000000"/>
          <w:sz w:val="24"/>
          <w:szCs w:val="24"/>
        </w:rPr>
        <w:t>include</w:t>
      </w:r>
      <w:r w:rsidRPr="009519F3">
        <w:rPr>
          <w:rFonts w:ascii="Arial" w:hAnsi="Arial" w:cs="Arial"/>
          <w:i/>
          <w:color w:val="000000"/>
          <w:sz w:val="24"/>
          <w:szCs w:val="24"/>
        </w:rPr>
        <w:t xml:space="preserve"> perceptions of quality by other departments/programs on campus where those departments are consumers of the instruction offered by the department.</w:t>
      </w:r>
    </w:p>
    <w:p w:rsidR="002055B3" w:rsidRPr="009519F3" w:rsidRDefault="002055B3" w:rsidP="002055B3">
      <w:pPr>
        <w:rPr>
          <w:rFonts w:ascii="Arial" w:hAnsi="Arial" w:cs="Arial"/>
          <w:sz w:val="24"/>
          <w:szCs w:val="24"/>
        </w:rPr>
      </w:pPr>
    </w:p>
    <w:p w:rsidR="002055B3" w:rsidRPr="009519F3" w:rsidRDefault="006162B8" w:rsidP="002055B3">
      <w:pPr>
        <w:rPr>
          <w:rFonts w:ascii="Arial" w:hAnsi="Arial" w:cs="Arial"/>
          <w:b/>
          <w:sz w:val="24"/>
          <w:szCs w:val="24"/>
        </w:rPr>
      </w:pPr>
      <w:r w:rsidRPr="009519F3">
        <w:rPr>
          <w:rFonts w:ascii="Arial" w:hAnsi="Arial" w:cs="Arial"/>
          <w:b/>
          <w:sz w:val="24"/>
          <w:szCs w:val="24"/>
        </w:rPr>
        <w:t xml:space="preserve">Evidence from </w:t>
      </w:r>
      <w:r w:rsidR="00C50CEB">
        <w:rPr>
          <w:rFonts w:ascii="Arial" w:hAnsi="Arial" w:cs="Arial"/>
          <w:b/>
          <w:sz w:val="24"/>
          <w:szCs w:val="24"/>
        </w:rPr>
        <w:t>partnering SCC</w:t>
      </w:r>
      <w:r w:rsidRPr="009519F3">
        <w:rPr>
          <w:rFonts w:ascii="Arial" w:hAnsi="Arial" w:cs="Arial"/>
          <w:b/>
          <w:sz w:val="24"/>
          <w:szCs w:val="24"/>
        </w:rPr>
        <w:t xml:space="preserve"> departments:</w:t>
      </w:r>
    </w:p>
    <w:p w:rsidR="00BB7E43" w:rsidRPr="009519F3" w:rsidRDefault="00BB7E43" w:rsidP="002055B3">
      <w:pPr>
        <w:rPr>
          <w:rFonts w:ascii="Arial" w:hAnsi="Arial" w:cs="Arial"/>
          <w:sz w:val="24"/>
          <w:szCs w:val="24"/>
        </w:rPr>
      </w:pPr>
    </w:p>
    <w:p w:rsidR="002055B3" w:rsidRPr="009519F3" w:rsidRDefault="002055B3" w:rsidP="00456EF7">
      <w:pPr>
        <w:rPr>
          <w:rFonts w:ascii="Arial" w:hAnsi="Arial" w:cs="Arial"/>
          <w:b/>
          <w:sz w:val="24"/>
          <w:szCs w:val="24"/>
        </w:rPr>
      </w:pPr>
      <w:r w:rsidRPr="009519F3">
        <w:rPr>
          <w:rFonts w:ascii="Arial" w:hAnsi="Arial" w:cs="Arial"/>
          <w:b/>
          <w:sz w:val="24"/>
          <w:szCs w:val="24"/>
        </w:rPr>
        <w:t>Excellent performance on state/national certifying/licensing exams</w:t>
      </w:r>
    </w:p>
    <w:p w:rsidR="002055B3" w:rsidRPr="009519F3" w:rsidRDefault="002055B3" w:rsidP="002055B3">
      <w:pPr>
        <w:ind w:left="360"/>
        <w:rPr>
          <w:rFonts w:ascii="Arial" w:hAnsi="Arial" w:cs="Arial"/>
          <w:sz w:val="24"/>
          <w:szCs w:val="24"/>
        </w:rPr>
      </w:pPr>
      <w:r w:rsidRPr="009519F3">
        <w:rPr>
          <w:rFonts w:ascii="Arial" w:hAnsi="Arial" w:cs="Arial"/>
          <w:sz w:val="24"/>
          <w:szCs w:val="24"/>
        </w:rPr>
        <w:tab/>
      </w:r>
    </w:p>
    <w:p w:rsidR="002055B3" w:rsidRPr="009519F3" w:rsidRDefault="002055B3" w:rsidP="00BB5BA5">
      <w:pPr>
        <w:numPr>
          <w:ilvl w:val="0"/>
          <w:numId w:val="6"/>
        </w:numPr>
        <w:rPr>
          <w:rFonts w:ascii="Arial" w:hAnsi="Arial" w:cs="Arial"/>
          <w:sz w:val="24"/>
          <w:szCs w:val="24"/>
        </w:rPr>
      </w:pPr>
      <w:r w:rsidRPr="009519F3">
        <w:rPr>
          <w:rFonts w:ascii="Arial" w:hAnsi="Arial" w:cs="Arial"/>
          <w:b/>
          <w:sz w:val="24"/>
          <w:szCs w:val="24"/>
        </w:rPr>
        <w:t>Dental Hygiene</w:t>
      </w:r>
      <w:r w:rsidRPr="009519F3">
        <w:rPr>
          <w:rFonts w:ascii="Arial" w:hAnsi="Arial" w:cs="Arial"/>
          <w:sz w:val="24"/>
          <w:szCs w:val="24"/>
        </w:rPr>
        <w:t>:  Almost always 100% pass rate for Sinclair students</w:t>
      </w:r>
      <w:r w:rsidR="0052090E">
        <w:rPr>
          <w:rFonts w:ascii="Arial" w:hAnsi="Arial" w:cs="Arial"/>
          <w:sz w:val="24"/>
          <w:szCs w:val="24"/>
        </w:rPr>
        <w:t>.</w:t>
      </w:r>
    </w:p>
    <w:p w:rsidR="002055B3" w:rsidRPr="009519F3" w:rsidRDefault="002055B3" w:rsidP="00BB5BA5">
      <w:pPr>
        <w:ind w:right="-720"/>
        <w:rPr>
          <w:rFonts w:ascii="Arial" w:hAnsi="Arial" w:cs="Arial"/>
          <w:sz w:val="24"/>
          <w:szCs w:val="24"/>
        </w:rPr>
      </w:pPr>
    </w:p>
    <w:p w:rsidR="002055B3" w:rsidRPr="00C06A91" w:rsidRDefault="002055B3" w:rsidP="00BB5BA5">
      <w:pPr>
        <w:numPr>
          <w:ilvl w:val="0"/>
          <w:numId w:val="6"/>
        </w:numPr>
        <w:ind w:right="-720"/>
        <w:rPr>
          <w:rFonts w:ascii="Arial" w:hAnsi="Arial" w:cs="Arial"/>
          <w:sz w:val="24"/>
          <w:szCs w:val="24"/>
        </w:rPr>
      </w:pPr>
      <w:r w:rsidRPr="009519F3">
        <w:rPr>
          <w:rFonts w:ascii="Arial" w:hAnsi="Arial" w:cs="Arial"/>
          <w:b/>
          <w:sz w:val="24"/>
          <w:szCs w:val="24"/>
        </w:rPr>
        <w:t>Nursing</w:t>
      </w:r>
      <w:r w:rsidRPr="009519F3">
        <w:rPr>
          <w:rFonts w:ascii="Arial" w:hAnsi="Arial" w:cs="Arial"/>
          <w:sz w:val="24"/>
          <w:szCs w:val="24"/>
        </w:rPr>
        <w:t>:  9</w:t>
      </w:r>
      <w:r w:rsidR="00C27F7E">
        <w:rPr>
          <w:rFonts w:ascii="Arial" w:hAnsi="Arial" w:cs="Arial"/>
          <w:sz w:val="24"/>
          <w:szCs w:val="24"/>
        </w:rPr>
        <w:t>4</w:t>
      </w:r>
      <w:r w:rsidRPr="009519F3">
        <w:rPr>
          <w:rFonts w:ascii="Arial" w:hAnsi="Arial" w:cs="Arial"/>
          <w:sz w:val="24"/>
          <w:szCs w:val="24"/>
        </w:rPr>
        <w:t xml:space="preserve">% pass rate </w:t>
      </w:r>
      <w:r w:rsidR="00C27F7E">
        <w:rPr>
          <w:rFonts w:ascii="Arial" w:hAnsi="Arial" w:cs="Arial"/>
          <w:sz w:val="24"/>
          <w:szCs w:val="24"/>
        </w:rPr>
        <w:t>averaged over the self-study time frame</w:t>
      </w:r>
      <w:r w:rsidR="0052090E">
        <w:rPr>
          <w:rFonts w:ascii="Arial" w:hAnsi="Arial" w:cs="Arial"/>
          <w:sz w:val="24"/>
          <w:szCs w:val="24"/>
        </w:rPr>
        <w:t>.</w:t>
      </w:r>
      <w:r w:rsidR="00F03F3E">
        <w:rPr>
          <w:rFonts w:ascii="Arial" w:hAnsi="Arial" w:cs="Arial"/>
          <w:sz w:val="24"/>
          <w:szCs w:val="24"/>
        </w:rPr>
        <w:t xml:space="preserve"> Below are the </w:t>
      </w:r>
      <w:r w:rsidR="00F03F3E" w:rsidRPr="00C06A91">
        <w:rPr>
          <w:rFonts w:ascii="Arial" w:hAnsi="Arial" w:cs="Arial"/>
          <w:sz w:val="24"/>
          <w:szCs w:val="24"/>
        </w:rPr>
        <w:t>NCLEX rates.</w:t>
      </w:r>
    </w:p>
    <w:p w:rsidR="00F03F3E" w:rsidRDefault="00F03F3E" w:rsidP="00F03F3E">
      <w:pPr>
        <w:pStyle w:val="ListParagraph"/>
        <w:rPr>
          <w:rFonts w:ascii="Arial" w:hAnsi="Arial" w:cs="Arial"/>
          <w:sz w:val="24"/>
          <w:szCs w:val="24"/>
        </w:rPr>
      </w:pPr>
    </w:p>
    <w:p w:rsidR="00F03F3E" w:rsidRDefault="00F03F3E" w:rsidP="00F03F3E">
      <w:pPr>
        <w:ind w:left="720" w:right="-720"/>
        <w:jc w:val="both"/>
        <w:rPr>
          <w:rFonts w:ascii="Arial" w:hAnsi="Arial" w:cs="Arial"/>
          <w:sz w:val="24"/>
          <w:szCs w:val="24"/>
        </w:rP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4503420" cy="2438400"/>
            <wp:effectExtent l="0" t="0" r="0" b="0"/>
            <wp:wrapTight wrapText="bothSides">
              <wp:wrapPolygon edited="0">
                <wp:start x="0" y="0"/>
                <wp:lineTo x="0" y="21431"/>
                <wp:lineTo x="21472" y="21431"/>
                <wp:lineTo x="21472"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3420" cy="2438400"/>
                    </a:xfrm>
                    <a:prstGeom prst="rect">
                      <a:avLst/>
                    </a:prstGeom>
                    <a:noFill/>
                  </pic:spPr>
                </pic:pic>
              </a:graphicData>
            </a:graphic>
            <wp14:sizeRelH relativeFrom="page">
              <wp14:pctWidth>0</wp14:pctWidth>
            </wp14:sizeRelH>
            <wp14:sizeRelV relativeFrom="page">
              <wp14:pctHeight>0</wp14:pctHeight>
            </wp14:sizeRelV>
          </wp:anchor>
        </w:drawing>
      </w:r>
    </w:p>
    <w:p w:rsidR="00C06A91" w:rsidRPr="009519F3" w:rsidRDefault="00C06A91" w:rsidP="00577D81">
      <w:pPr>
        <w:ind w:right="-720"/>
        <w:jc w:val="both"/>
        <w:rPr>
          <w:rFonts w:ascii="Arial" w:hAnsi="Arial" w:cs="Arial"/>
          <w:sz w:val="24"/>
          <w:szCs w:val="24"/>
        </w:rPr>
      </w:pPr>
    </w:p>
    <w:p w:rsidR="002055B3" w:rsidRPr="009519F3" w:rsidRDefault="002055B3" w:rsidP="00BB5BA5">
      <w:pPr>
        <w:numPr>
          <w:ilvl w:val="0"/>
          <w:numId w:val="6"/>
        </w:numPr>
        <w:rPr>
          <w:rFonts w:ascii="Arial" w:hAnsi="Arial" w:cs="Arial"/>
          <w:sz w:val="24"/>
          <w:szCs w:val="24"/>
        </w:rPr>
      </w:pPr>
      <w:r w:rsidRPr="009519F3">
        <w:rPr>
          <w:rFonts w:ascii="Arial" w:hAnsi="Arial" w:cs="Arial"/>
          <w:b/>
          <w:sz w:val="24"/>
          <w:szCs w:val="24"/>
        </w:rPr>
        <w:t>Physical Therapy Assistant</w:t>
      </w:r>
      <w:r w:rsidRPr="009519F3">
        <w:rPr>
          <w:rFonts w:ascii="Arial" w:hAnsi="Arial" w:cs="Arial"/>
          <w:sz w:val="24"/>
          <w:szCs w:val="24"/>
        </w:rPr>
        <w:t>:  80 – 100% pass rate for Sinclair students</w:t>
      </w:r>
      <w:r w:rsidR="00AE0265">
        <w:rPr>
          <w:rFonts w:ascii="Arial" w:hAnsi="Arial" w:cs="Arial"/>
          <w:sz w:val="24"/>
          <w:szCs w:val="24"/>
        </w:rPr>
        <w:t xml:space="preserve"> </w:t>
      </w:r>
      <w:r w:rsidRPr="009519F3">
        <w:rPr>
          <w:rFonts w:ascii="Arial" w:hAnsi="Arial" w:cs="Arial"/>
          <w:sz w:val="24"/>
          <w:szCs w:val="24"/>
        </w:rPr>
        <w:t>(versus</w:t>
      </w:r>
      <w:r w:rsidR="00C871AC">
        <w:rPr>
          <w:rFonts w:ascii="Arial" w:hAnsi="Arial" w:cs="Arial"/>
          <w:sz w:val="24"/>
          <w:szCs w:val="24"/>
        </w:rPr>
        <w:t xml:space="preserve"> </w:t>
      </w:r>
      <w:r w:rsidRPr="009519F3">
        <w:rPr>
          <w:rFonts w:ascii="Arial" w:hAnsi="Arial" w:cs="Arial"/>
          <w:sz w:val="24"/>
          <w:szCs w:val="24"/>
        </w:rPr>
        <w:t>75% for students nationally)</w:t>
      </w:r>
      <w:r w:rsidR="0052090E">
        <w:rPr>
          <w:rFonts w:ascii="Arial" w:hAnsi="Arial" w:cs="Arial"/>
          <w:sz w:val="24"/>
          <w:szCs w:val="24"/>
        </w:rPr>
        <w:t>.</w:t>
      </w:r>
    </w:p>
    <w:p w:rsidR="002055B3" w:rsidRPr="009519F3" w:rsidRDefault="002055B3" w:rsidP="00BB5BA5">
      <w:pPr>
        <w:ind w:left="360"/>
        <w:rPr>
          <w:rFonts w:ascii="Arial" w:hAnsi="Arial" w:cs="Arial"/>
          <w:sz w:val="24"/>
          <w:szCs w:val="24"/>
        </w:rPr>
      </w:pPr>
    </w:p>
    <w:p w:rsidR="002055B3" w:rsidRPr="009519F3" w:rsidRDefault="002055B3" w:rsidP="00BB5BA5">
      <w:pPr>
        <w:numPr>
          <w:ilvl w:val="0"/>
          <w:numId w:val="6"/>
        </w:numPr>
        <w:ind w:right="-720"/>
        <w:rPr>
          <w:rFonts w:ascii="Arial" w:hAnsi="Arial" w:cs="Arial"/>
          <w:sz w:val="24"/>
          <w:szCs w:val="24"/>
        </w:rPr>
      </w:pPr>
      <w:r w:rsidRPr="009519F3">
        <w:rPr>
          <w:rFonts w:ascii="Arial" w:hAnsi="Arial" w:cs="Arial"/>
          <w:b/>
          <w:sz w:val="24"/>
          <w:szCs w:val="24"/>
        </w:rPr>
        <w:t>Radiologic Technology</w:t>
      </w:r>
      <w:r w:rsidRPr="009519F3">
        <w:rPr>
          <w:rFonts w:ascii="Arial" w:hAnsi="Arial" w:cs="Arial"/>
          <w:sz w:val="24"/>
          <w:szCs w:val="24"/>
        </w:rPr>
        <w:t xml:space="preserve">:  </w:t>
      </w:r>
      <w:r w:rsidR="00C27F7E">
        <w:rPr>
          <w:rFonts w:ascii="Arial" w:hAnsi="Arial" w:cs="Arial"/>
          <w:sz w:val="24"/>
          <w:szCs w:val="24"/>
        </w:rPr>
        <w:t>98</w:t>
      </w:r>
      <w:r w:rsidRPr="009519F3">
        <w:rPr>
          <w:rFonts w:ascii="Arial" w:hAnsi="Arial" w:cs="Arial"/>
          <w:sz w:val="24"/>
          <w:szCs w:val="24"/>
        </w:rPr>
        <w:t xml:space="preserve">% pass rate </w:t>
      </w:r>
      <w:r w:rsidR="00C27F7E">
        <w:rPr>
          <w:rFonts w:ascii="Arial" w:hAnsi="Arial" w:cs="Arial"/>
          <w:sz w:val="24"/>
          <w:szCs w:val="24"/>
        </w:rPr>
        <w:t>averaged over self-study time frame</w:t>
      </w:r>
      <w:r w:rsidR="0052090E">
        <w:rPr>
          <w:rFonts w:ascii="Arial" w:hAnsi="Arial" w:cs="Arial"/>
          <w:sz w:val="24"/>
          <w:szCs w:val="24"/>
        </w:rPr>
        <w:t>.</w:t>
      </w:r>
    </w:p>
    <w:p w:rsidR="002055B3" w:rsidRPr="009519F3" w:rsidRDefault="002055B3" w:rsidP="00BB5BA5">
      <w:pPr>
        <w:ind w:right="-720"/>
        <w:rPr>
          <w:rFonts w:ascii="Arial" w:hAnsi="Arial" w:cs="Arial"/>
          <w:sz w:val="24"/>
          <w:szCs w:val="24"/>
        </w:rPr>
      </w:pPr>
    </w:p>
    <w:p w:rsidR="002055B3" w:rsidRPr="009519F3" w:rsidRDefault="002055B3" w:rsidP="00BB5BA5">
      <w:pPr>
        <w:numPr>
          <w:ilvl w:val="0"/>
          <w:numId w:val="6"/>
        </w:numPr>
        <w:rPr>
          <w:rFonts w:ascii="Arial" w:hAnsi="Arial" w:cs="Arial"/>
          <w:sz w:val="24"/>
          <w:szCs w:val="24"/>
        </w:rPr>
      </w:pPr>
      <w:r w:rsidRPr="009519F3">
        <w:rPr>
          <w:rFonts w:ascii="Arial" w:hAnsi="Arial" w:cs="Arial"/>
          <w:b/>
          <w:sz w:val="24"/>
          <w:szCs w:val="24"/>
        </w:rPr>
        <w:t>Health Information Management</w:t>
      </w:r>
      <w:r w:rsidRPr="009519F3">
        <w:rPr>
          <w:rFonts w:ascii="Arial" w:hAnsi="Arial" w:cs="Arial"/>
          <w:sz w:val="24"/>
          <w:szCs w:val="24"/>
        </w:rPr>
        <w:t xml:space="preserve">:  100% pass rate </w:t>
      </w:r>
      <w:r w:rsidR="00AE0265">
        <w:rPr>
          <w:rFonts w:ascii="Arial" w:hAnsi="Arial" w:cs="Arial"/>
          <w:sz w:val="24"/>
          <w:szCs w:val="24"/>
        </w:rPr>
        <w:t>averaged over self-</w:t>
      </w:r>
      <w:r w:rsidR="00C27F7E">
        <w:rPr>
          <w:rFonts w:ascii="Arial" w:hAnsi="Arial" w:cs="Arial"/>
          <w:sz w:val="24"/>
          <w:szCs w:val="24"/>
        </w:rPr>
        <w:t>study time frame</w:t>
      </w:r>
      <w:r w:rsidR="0052090E">
        <w:rPr>
          <w:rFonts w:ascii="Arial" w:hAnsi="Arial" w:cs="Arial"/>
          <w:sz w:val="24"/>
          <w:szCs w:val="24"/>
        </w:rPr>
        <w:t>.</w:t>
      </w:r>
    </w:p>
    <w:p w:rsidR="00742DCE" w:rsidRPr="009519F3" w:rsidRDefault="00742DCE" w:rsidP="00BB5BA5">
      <w:pPr>
        <w:rPr>
          <w:rFonts w:ascii="Arial" w:hAnsi="Arial" w:cs="Arial"/>
          <w:b/>
          <w:bCs/>
          <w:sz w:val="24"/>
          <w:szCs w:val="24"/>
        </w:rPr>
      </w:pPr>
    </w:p>
    <w:p w:rsidR="00C871AC" w:rsidRPr="00C871AC" w:rsidRDefault="00C871AC" w:rsidP="00742DCE">
      <w:pPr>
        <w:ind w:left="360"/>
        <w:rPr>
          <w:rFonts w:ascii="Arial" w:hAnsi="Arial" w:cs="Arial"/>
          <w:b/>
          <w:sz w:val="24"/>
          <w:szCs w:val="24"/>
        </w:rPr>
      </w:pPr>
      <w:r>
        <w:rPr>
          <w:rFonts w:ascii="Arial" w:hAnsi="Arial" w:cs="Arial"/>
          <w:b/>
          <w:sz w:val="24"/>
          <w:szCs w:val="24"/>
        </w:rPr>
        <w:t>Evidence from Biotechnology:</w:t>
      </w:r>
    </w:p>
    <w:p w:rsidR="00742DCE" w:rsidRPr="000E0E3C" w:rsidRDefault="00742DCE" w:rsidP="00BB5BA5">
      <w:pPr>
        <w:pStyle w:val="ListParagraph"/>
        <w:numPr>
          <w:ilvl w:val="0"/>
          <w:numId w:val="38"/>
        </w:numPr>
        <w:rPr>
          <w:rFonts w:ascii="Arial" w:hAnsi="Arial" w:cs="Arial"/>
          <w:sz w:val="24"/>
          <w:szCs w:val="24"/>
        </w:rPr>
      </w:pPr>
      <w:r w:rsidRPr="000E0E3C">
        <w:rPr>
          <w:rFonts w:ascii="Arial" w:hAnsi="Arial" w:cs="Arial"/>
          <w:sz w:val="24"/>
          <w:szCs w:val="24"/>
        </w:rPr>
        <w:t>A</w:t>
      </w:r>
      <w:r w:rsidR="005F4303" w:rsidRPr="000E0E3C">
        <w:rPr>
          <w:rFonts w:ascii="Arial" w:hAnsi="Arial" w:cs="Arial"/>
          <w:sz w:val="24"/>
          <w:szCs w:val="24"/>
        </w:rPr>
        <w:t xml:space="preserve"> Biotechnology</w:t>
      </w:r>
      <w:r w:rsidRPr="000E0E3C">
        <w:rPr>
          <w:rFonts w:ascii="Arial" w:hAnsi="Arial" w:cs="Arial"/>
          <w:sz w:val="24"/>
          <w:szCs w:val="24"/>
        </w:rPr>
        <w:t xml:space="preserve"> Advisory Board was formed soon after launching the de</w:t>
      </w:r>
      <w:r w:rsidR="0001046D">
        <w:rPr>
          <w:rFonts w:ascii="Arial" w:hAnsi="Arial" w:cs="Arial"/>
          <w:sz w:val="24"/>
          <w:szCs w:val="24"/>
        </w:rPr>
        <w:t xml:space="preserve">gree program in biotechnology. </w:t>
      </w:r>
      <w:r w:rsidRPr="000E0E3C">
        <w:rPr>
          <w:rFonts w:ascii="Arial" w:hAnsi="Arial" w:cs="Arial"/>
          <w:sz w:val="24"/>
          <w:szCs w:val="24"/>
        </w:rPr>
        <w:t xml:space="preserve">Board members include representatives from the biomedical/pharmaceutical industry (Eli Lilly, The Rogosin Institute, Orchid GeneScreen, Anderson Consulting, OMERIS) as well as academia (WSU, Univ. of Dayton, SCC).  The Board has been invaluable in providing endorsement of our curriculum design for the lecture and laboratory courses.  It also provides valuable input regarding curriculum, current training needs, and employment demands of the biotechnology industry.  Typically, the Board convenes twice a year. </w:t>
      </w:r>
    </w:p>
    <w:p w:rsidR="00212ABB" w:rsidRPr="009519F3" w:rsidRDefault="00212ABB" w:rsidP="00D15205">
      <w:pPr>
        <w:rPr>
          <w:rFonts w:ascii="Arial" w:hAnsi="Arial" w:cs="Arial"/>
          <w:sz w:val="24"/>
          <w:szCs w:val="24"/>
        </w:rPr>
      </w:pPr>
    </w:p>
    <w:p w:rsidR="00F946D3" w:rsidRPr="009519F3" w:rsidRDefault="00F946D3" w:rsidP="00F946D3">
      <w:pPr>
        <w:numPr>
          <w:ilvl w:val="0"/>
          <w:numId w:val="3"/>
        </w:numPr>
        <w:spacing w:before="120"/>
        <w:rPr>
          <w:rFonts w:ascii="Arial" w:hAnsi="Arial" w:cs="Arial"/>
          <w:b/>
          <w:color w:val="000000"/>
          <w:sz w:val="24"/>
          <w:szCs w:val="24"/>
        </w:rPr>
      </w:pPr>
      <w:r w:rsidRPr="009519F3">
        <w:rPr>
          <w:rFonts w:ascii="Arial" w:hAnsi="Arial" w:cs="Arial"/>
          <w:b/>
          <w:color w:val="000000"/>
          <w:sz w:val="24"/>
          <w:szCs w:val="24"/>
        </w:rPr>
        <w:t>Evidence of the placement/transfer of graduates</w:t>
      </w:r>
    </w:p>
    <w:p w:rsidR="00F946D3" w:rsidRPr="009519F3" w:rsidRDefault="00F946D3" w:rsidP="009B46D4">
      <w:pPr>
        <w:spacing w:after="120"/>
        <w:ind w:left="720"/>
        <w:rPr>
          <w:rFonts w:ascii="Arial" w:hAnsi="Arial" w:cs="Arial"/>
          <w:sz w:val="24"/>
          <w:szCs w:val="24"/>
        </w:rPr>
      </w:pPr>
      <w:r w:rsidRPr="009519F3">
        <w:rPr>
          <w:rFonts w:ascii="Arial" w:hAnsi="Arial" w:cs="Arial"/>
          <w:i/>
          <w:color w:val="000000"/>
          <w:sz w:val="24"/>
          <w:szCs w:val="24"/>
        </w:rPr>
        <w:t>What evidence does the department/program have regarding the extent to which its students transfer to other institutions?  How well do students from the department/program perform once they have transferred? What evidence does the department have regarding the rate of employment of its graduates?  How well do the graduates perform once employed?</w:t>
      </w:r>
    </w:p>
    <w:p w:rsidR="00BB7E43" w:rsidRPr="009519F3" w:rsidRDefault="00BB7E43" w:rsidP="00BB7E43">
      <w:pPr>
        <w:ind w:left="360"/>
        <w:rPr>
          <w:rFonts w:ascii="Arial" w:hAnsi="Arial" w:cs="Arial"/>
          <w:sz w:val="24"/>
          <w:szCs w:val="24"/>
        </w:rPr>
      </w:pPr>
    </w:p>
    <w:p w:rsidR="00BB7E43" w:rsidRPr="009519F3" w:rsidRDefault="00BB7E43" w:rsidP="00767046">
      <w:pPr>
        <w:numPr>
          <w:ilvl w:val="0"/>
          <w:numId w:val="6"/>
        </w:numPr>
        <w:rPr>
          <w:rFonts w:ascii="Arial" w:hAnsi="Arial" w:cs="Arial"/>
          <w:b/>
          <w:sz w:val="24"/>
          <w:szCs w:val="24"/>
        </w:rPr>
      </w:pPr>
      <w:r w:rsidRPr="009519F3">
        <w:rPr>
          <w:rFonts w:ascii="Arial" w:hAnsi="Arial" w:cs="Arial"/>
          <w:b/>
          <w:sz w:val="24"/>
          <w:szCs w:val="24"/>
        </w:rPr>
        <w:t>Success after transferring to other institutions</w:t>
      </w:r>
    </w:p>
    <w:p w:rsidR="00BB7E43" w:rsidRPr="009519F3" w:rsidRDefault="00BB7E43" w:rsidP="00BB7E43">
      <w:pPr>
        <w:rPr>
          <w:rFonts w:ascii="Arial" w:hAnsi="Arial" w:cs="Arial"/>
          <w:sz w:val="24"/>
          <w:szCs w:val="24"/>
        </w:rPr>
      </w:pPr>
    </w:p>
    <w:p w:rsidR="00C06A91" w:rsidRDefault="00BB7E43" w:rsidP="00A422A8">
      <w:pPr>
        <w:rPr>
          <w:rFonts w:ascii="Arial" w:hAnsi="Arial" w:cs="Arial"/>
          <w:sz w:val="24"/>
          <w:szCs w:val="24"/>
        </w:rPr>
      </w:pPr>
      <w:r w:rsidRPr="009519F3">
        <w:rPr>
          <w:rFonts w:ascii="Arial" w:hAnsi="Arial" w:cs="Arial"/>
          <w:sz w:val="24"/>
          <w:szCs w:val="24"/>
        </w:rPr>
        <w:tab/>
      </w:r>
      <w:r w:rsidRPr="009519F3">
        <w:rPr>
          <w:rFonts w:ascii="Arial" w:hAnsi="Arial" w:cs="Arial"/>
          <w:b/>
          <w:sz w:val="24"/>
          <w:szCs w:val="24"/>
        </w:rPr>
        <w:t>Nursing</w:t>
      </w:r>
      <w:r w:rsidRPr="00486744">
        <w:rPr>
          <w:rFonts w:ascii="Arial" w:hAnsi="Arial" w:cs="Arial"/>
          <w:b/>
          <w:sz w:val="24"/>
          <w:szCs w:val="24"/>
        </w:rPr>
        <w:t>:</w:t>
      </w:r>
      <w:r w:rsidRPr="009519F3">
        <w:rPr>
          <w:rFonts w:ascii="Arial" w:hAnsi="Arial" w:cs="Arial"/>
          <w:sz w:val="24"/>
          <w:szCs w:val="24"/>
        </w:rPr>
        <w:t xml:space="preserve">  Graduates enrolled in BSN completion programs in</w:t>
      </w:r>
    </w:p>
    <w:p w:rsidR="00212ABB" w:rsidRDefault="00C06A91" w:rsidP="00C06A91">
      <w:pPr>
        <w:ind w:left="720"/>
        <w:rPr>
          <w:rFonts w:ascii="Arial" w:hAnsi="Arial" w:cs="Arial"/>
          <w:sz w:val="24"/>
          <w:szCs w:val="24"/>
        </w:rPr>
      </w:pPr>
      <w:r>
        <w:rPr>
          <w:rFonts w:ascii="Arial" w:hAnsi="Arial" w:cs="Arial"/>
          <w:sz w:val="24"/>
          <w:szCs w:val="24"/>
        </w:rPr>
        <w:t>a</w:t>
      </w:r>
      <w:r w:rsidR="00BB7E43" w:rsidRPr="009519F3">
        <w:rPr>
          <w:rFonts w:ascii="Arial" w:hAnsi="Arial" w:cs="Arial"/>
          <w:sz w:val="24"/>
          <w:szCs w:val="24"/>
        </w:rPr>
        <w:t>rea</w:t>
      </w:r>
      <w:r>
        <w:rPr>
          <w:rFonts w:ascii="Arial" w:hAnsi="Arial" w:cs="Arial"/>
          <w:sz w:val="24"/>
          <w:szCs w:val="24"/>
        </w:rPr>
        <w:t xml:space="preserve"> </w:t>
      </w:r>
      <w:r w:rsidR="00BB7E43" w:rsidRPr="009519F3">
        <w:rPr>
          <w:rFonts w:ascii="Arial" w:hAnsi="Arial" w:cs="Arial"/>
          <w:sz w:val="24"/>
          <w:szCs w:val="24"/>
        </w:rPr>
        <w:t>universities are given credit for all Sinclair biology courses and are highly successful in the</w:t>
      </w:r>
      <w:r w:rsidR="00C871AC">
        <w:rPr>
          <w:rFonts w:ascii="Arial" w:hAnsi="Arial" w:cs="Arial"/>
          <w:sz w:val="24"/>
          <w:szCs w:val="24"/>
        </w:rPr>
        <w:t xml:space="preserve"> </w:t>
      </w:r>
      <w:r w:rsidR="00BB7E43" w:rsidRPr="009519F3">
        <w:rPr>
          <w:rFonts w:ascii="Arial" w:hAnsi="Arial" w:cs="Arial"/>
          <w:sz w:val="24"/>
          <w:szCs w:val="24"/>
        </w:rPr>
        <w:t>programs.  An</w:t>
      </w:r>
      <w:r w:rsidR="00C871AC">
        <w:rPr>
          <w:rFonts w:ascii="Arial" w:hAnsi="Arial" w:cs="Arial"/>
          <w:sz w:val="24"/>
          <w:szCs w:val="24"/>
        </w:rPr>
        <w:t xml:space="preserve"> </w:t>
      </w:r>
      <w:r w:rsidR="00BB7E43" w:rsidRPr="009519F3">
        <w:rPr>
          <w:rFonts w:ascii="Arial" w:hAnsi="Arial" w:cs="Arial"/>
          <w:sz w:val="24"/>
          <w:szCs w:val="24"/>
        </w:rPr>
        <w:t>example of that success is that all Sinclair</w:t>
      </w:r>
      <w:r>
        <w:rPr>
          <w:rFonts w:ascii="Arial" w:hAnsi="Arial" w:cs="Arial"/>
          <w:sz w:val="24"/>
          <w:szCs w:val="24"/>
        </w:rPr>
        <w:t xml:space="preserve"> </w:t>
      </w:r>
      <w:r w:rsidR="00BB7E43" w:rsidRPr="009519F3">
        <w:rPr>
          <w:rFonts w:ascii="Arial" w:hAnsi="Arial" w:cs="Arial"/>
          <w:sz w:val="24"/>
          <w:szCs w:val="24"/>
        </w:rPr>
        <w:t>nursing graduates at Wright State do very well in the pathophysiology</w:t>
      </w:r>
      <w:r>
        <w:rPr>
          <w:rFonts w:ascii="Arial" w:hAnsi="Arial" w:cs="Arial"/>
          <w:sz w:val="24"/>
          <w:szCs w:val="24"/>
        </w:rPr>
        <w:t xml:space="preserve"> </w:t>
      </w:r>
      <w:r w:rsidR="00BB7E43" w:rsidRPr="009519F3">
        <w:rPr>
          <w:rFonts w:ascii="Arial" w:hAnsi="Arial" w:cs="Arial"/>
          <w:sz w:val="24"/>
          <w:szCs w:val="24"/>
        </w:rPr>
        <w:t>course (according to the Dean of the College of Nursing and Health</w:t>
      </w:r>
      <w:r w:rsidR="005F4303" w:rsidRPr="009519F3">
        <w:rPr>
          <w:rFonts w:ascii="Arial" w:hAnsi="Arial" w:cs="Arial"/>
          <w:sz w:val="24"/>
          <w:szCs w:val="24"/>
        </w:rPr>
        <w:t xml:space="preserve"> at WSU</w:t>
      </w:r>
      <w:r w:rsidR="00BB7E43" w:rsidRPr="009519F3">
        <w:rPr>
          <w:rFonts w:ascii="Arial" w:hAnsi="Arial" w:cs="Arial"/>
          <w:sz w:val="24"/>
          <w:szCs w:val="24"/>
        </w:rPr>
        <w:t>)</w:t>
      </w:r>
      <w:r w:rsidR="00DA613C">
        <w:rPr>
          <w:rFonts w:ascii="Arial" w:hAnsi="Arial" w:cs="Arial"/>
          <w:sz w:val="24"/>
          <w:szCs w:val="24"/>
        </w:rPr>
        <w:t>.</w:t>
      </w:r>
    </w:p>
    <w:p w:rsidR="00DA613C" w:rsidRDefault="00DA613C" w:rsidP="000E0E3C">
      <w:pPr>
        <w:jc w:val="both"/>
        <w:rPr>
          <w:rFonts w:ascii="Arial" w:hAnsi="Arial" w:cs="Arial"/>
          <w:sz w:val="24"/>
          <w:szCs w:val="24"/>
        </w:rPr>
      </w:pPr>
    </w:p>
    <w:p w:rsidR="00DA613C" w:rsidRDefault="00DA613C" w:rsidP="00BB5BA5">
      <w:pPr>
        <w:ind w:left="720"/>
        <w:rPr>
          <w:rFonts w:ascii="Arial" w:hAnsi="Arial" w:cs="Arial"/>
          <w:sz w:val="24"/>
          <w:szCs w:val="24"/>
        </w:rPr>
      </w:pPr>
      <w:r w:rsidRPr="00DA613C">
        <w:rPr>
          <w:rFonts w:ascii="Arial" w:hAnsi="Arial" w:cs="Arial"/>
          <w:b/>
          <w:sz w:val="24"/>
          <w:szCs w:val="24"/>
        </w:rPr>
        <w:t>Biology:</w:t>
      </w:r>
      <w:r>
        <w:rPr>
          <w:rFonts w:ascii="Arial" w:hAnsi="Arial" w:cs="Arial"/>
          <w:sz w:val="24"/>
          <w:szCs w:val="24"/>
        </w:rPr>
        <w:t xml:space="preserve">  By </w:t>
      </w:r>
      <w:r w:rsidR="00DE7A97">
        <w:rPr>
          <w:rFonts w:ascii="Arial" w:hAnsi="Arial" w:cs="Arial"/>
          <w:sz w:val="24"/>
          <w:szCs w:val="24"/>
        </w:rPr>
        <w:t>“</w:t>
      </w:r>
      <w:r>
        <w:rPr>
          <w:rFonts w:ascii="Arial" w:hAnsi="Arial" w:cs="Arial"/>
          <w:sz w:val="24"/>
          <w:szCs w:val="24"/>
        </w:rPr>
        <w:t>word of mouth</w:t>
      </w:r>
      <w:r w:rsidR="00DE7A97">
        <w:rPr>
          <w:rFonts w:ascii="Arial" w:hAnsi="Arial" w:cs="Arial"/>
          <w:sz w:val="24"/>
          <w:szCs w:val="24"/>
        </w:rPr>
        <w:t>”</w:t>
      </w:r>
      <w:r>
        <w:rPr>
          <w:rFonts w:ascii="Arial" w:hAnsi="Arial" w:cs="Arial"/>
          <w:sz w:val="24"/>
          <w:szCs w:val="24"/>
        </w:rPr>
        <w:t xml:space="preserve">, many of our biology students have been quite successful when continuing their biology degrees.  Many of the </w:t>
      </w:r>
      <w:r w:rsidR="00486744">
        <w:rPr>
          <w:rFonts w:ascii="Arial" w:hAnsi="Arial" w:cs="Arial"/>
          <w:sz w:val="24"/>
          <w:szCs w:val="24"/>
        </w:rPr>
        <w:t>faculty continues</w:t>
      </w:r>
      <w:r>
        <w:rPr>
          <w:rFonts w:ascii="Arial" w:hAnsi="Arial" w:cs="Arial"/>
          <w:sz w:val="24"/>
          <w:szCs w:val="24"/>
        </w:rPr>
        <w:t xml:space="preserve"> the strong bond between student/instructor, keeping such faculty up to date as to the students’ progress.</w:t>
      </w:r>
    </w:p>
    <w:p w:rsidR="00212ABB" w:rsidRPr="003278D5" w:rsidRDefault="00212ABB" w:rsidP="00BB7E43">
      <w:pPr>
        <w:rPr>
          <w:rFonts w:ascii="Arial" w:hAnsi="Arial" w:cs="Arial"/>
          <w:sz w:val="16"/>
          <w:szCs w:val="16"/>
        </w:rPr>
      </w:pPr>
    </w:p>
    <w:p w:rsidR="00BB7E43" w:rsidRPr="009519F3" w:rsidRDefault="00BB7E43" w:rsidP="00767046">
      <w:pPr>
        <w:numPr>
          <w:ilvl w:val="0"/>
          <w:numId w:val="6"/>
        </w:numPr>
        <w:rPr>
          <w:rFonts w:ascii="Arial" w:hAnsi="Arial" w:cs="Arial"/>
          <w:b/>
          <w:sz w:val="24"/>
          <w:szCs w:val="24"/>
        </w:rPr>
      </w:pPr>
      <w:r w:rsidRPr="009519F3">
        <w:rPr>
          <w:rFonts w:ascii="Arial" w:hAnsi="Arial" w:cs="Arial"/>
          <w:b/>
          <w:sz w:val="24"/>
          <w:szCs w:val="24"/>
        </w:rPr>
        <w:t>Excellent employment evaluations</w:t>
      </w:r>
    </w:p>
    <w:p w:rsidR="00BB7E43" w:rsidRPr="003278D5" w:rsidRDefault="00BB7E43" w:rsidP="00577D81">
      <w:pPr>
        <w:jc w:val="both"/>
        <w:rPr>
          <w:rFonts w:ascii="Arial" w:hAnsi="Arial" w:cs="Arial"/>
          <w:sz w:val="16"/>
          <w:szCs w:val="16"/>
        </w:rPr>
      </w:pPr>
    </w:p>
    <w:p w:rsidR="00BB7E43" w:rsidRPr="009519F3" w:rsidRDefault="00BB7E43" w:rsidP="00BB5BA5">
      <w:pPr>
        <w:ind w:left="720"/>
        <w:rPr>
          <w:rFonts w:ascii="Arial" w:hAnsi="Arial" w:cs="Arial"/>
          <w:sz w:val="24"/>
          <w:szCs w:val="24"/>
        </w:rPr>
      </w:pPr>
      <w:r w:rsidRPr="00486744">
        <w:rPr>
          <w:rFonts w:ascii="Arial" w:hAnsi="Arial" w:cs="Arial"/>
          <w:b/>
          <w:sz w:val="24"/>
          <w:szCs w:val="24"/>
        </w:rPr>
        <w:t>Respiratory Care:</w:t>
      </w:r>
      <w:r w:rsidRPr="009519F3">
        <w:rPr>
          <w:rFonts w:ascii="Arial" w:hAnsi="Arial" w:cs="Arial"/>
          <w:sz w:val="24"/>
          <w:szCs w:val="24"/>
        </w:rPr>
        <w:t xml:space="preserve">  Graduates are evaluated every year as </w:t>
      </w:r>
      <w:r w:rsidR="00C27F7E" w:rsidRPr="009519F3">
        <w:rPr>
          <w:rFonts w:ascii="Arial" w:hAnsi="Arial" w:cs="Arial"/>
          <w:sz w:val="24"/>
          <w:szCs w:val="24"/>
        </w:rPr>
        <w:t xml:space="preserve">employees </w:t>
      </w:r>
      <w:r w:rsidR="00C27F7E">
        <w:rPr>
          <w:rFonts w:ascii="Arial" w:hAnsi="Arial" w:cs="Arial"/>
          <w:sz w:val="24"/>
          <w:szCs w:val="24"/>
        </w:rPr>
        <w:t>with</w:t>
      </w:r>
      <w:r w:rsidRPr="009519F3">
        <w:rPr>
          <w:rFonts w:ascii="Arial" w:hAnsi="Arial" w:cs="Arial"/>
          <w:sz w:val="24"/>
          <w:szCs w:val="24"/>
        </w:rPr>
        <w:t xml:space="preserve"> an extensive survey.  Overall, Sinclair graduates score </w:t>
      </w:r>
      <w:r w:rsidR="00C27F7E">
        <w:rPr>
          <w:rFonts w:ascii="Arial" w:hAnsi="Arial" w:cs="Arial"/>
          <w:sz w:val="24"/>
          <w:szCs w:val="24"/>
        </w:rPr>
        <w:t>very high on such a survey</w:t>
      </w:r>
    </w:p>
    <w:p w:rsidR="00BB7E43" w:rsidRPr="003278D5" w:rsidRDefault="00BB7E43" w:rsidP="00577D81">
      <w:pPr>
        <w:jc w:val="both"/>
        <w:rPr>
          <w:rFonts w:ascii="Arial" w:hAnsi="Arial" w:cs="Arial"/>
          <w:sz w:val="16"/>
          <w:szCs w:val="16"/>
        </w:rPr>
      </w:pPr>
    </w:p>
    <w:p w:rsidR="00BB7E43" w:rsidRDefault="00BB7E43" w:rsidP="00BB5BA5">
      <w:pPr>
        <w:ind w:left="720"/>
        <w:rPr>
          <w:rFonts w:ascii="Arial" w:hAnsi="Arial" w:cs="Arial"/>
          <w:sz w:val="24"/>
          <w:szCs w:val="24"/>
        </w:rPr>
      </w:pPr>
      <w:r w:rsidRPr="009519F3">
        <w:rPr>
          <w:rFonts w:ascii="Arial" w:hAnsi="Arial" w:cs="Arial"/>
          <w:b/>
          <w:sz w:val="24"/>
          <w:szCs w:val="24"/>
        </w:rPr>
        <w:t>Health Information Management</w:t>
      </w:r>
      <w:r w:rsidRPr="00486744">
        <w:rPr>
          <w:rFonts w:ascii="Arial" w:hAnsi="Arial" w:cs="Arial"/>
          <w:b/>
          <w:sz w:val="24"/>
          <w:szCs w:val="24"/>
        </w:rPr>
        <w:t>:</w:t>
      </w:r>
      <w:r w:rsidRPr="009519F3">
        <w:rPr>
          <w:rFonts w:ascii="Arial" w:hAnsi="Arial" w:cs="Arial"/>
          <w:sz w:val="24"/>
          <w:szCs w:val="24"/>
        </w:rPr>
        <w:t xml:space="preserve">  100% employer satisfaction </w:t>
      </w:r>
      <w:r w:rsidR="00C27F7E">
        <w:rPr>
          <w:rFonts w:ascii="Arial" w:hAnsi="Arial" w:cs="Arial"/>
          <w:sz w:val="24"/>
          <w:szCs w:val="24"/>
        </w:rPr>
        <w:t xml:space="preserve">during </w:t>
      </w:r>
      <w:r w:rsidR="000E0E3C">
        <w:rPr>
          <w:rFonts w:ascii="Arial" w:hAnsi="Arial" w:cs="Arial"/>
          <w:sz w:val="24"/>
          <w:szCs w:val="24"/>
        </w:rPr>
        <w:t>self-study</w:t>
      </w:r>
      <w:r w:rsidR="00DA613C">
        <w:rPr>
          <w:rFonts w:ascii="Arial" w:hAnsi="Arial" w:cs="Arial"/>
          <w:sz w:val="24"/>
          <w:szCs w:val="24"/>
        </w:rPr>
        <w:t>.</w:t>
      </w:r>
    </w:p>
    <w:p w:rsidR="00DA613C" w:rsidRPr="003278D5" w:rsidRDefault="00DA613C" w:rsidP="00C27F7E">
      <w:pPr>
        <w:ind w:left="720"/>
        <w:jc w:val="both"/>
        <w:rPr>
          <w:rFonts w:ascii="Arial" w:hAnsi="Arial" w:cs="Arial"/>
          <w:sz w:val="16"/>
          <w:szCs w:val="16"/>
        </w:rPr>
      </w:pPr>
    </w:p>
    <w:p w:rsidR="0010643C" w:rsidRDefault="00DA613C" w:rsidP="00BB5BA5">
      <w:pPr>
        <w:ind w:left="720"/>
        <w:rPr>
          <w:rFonts w:ascii="Arial" w:hAnsi="Arial" w:cs="Arial"/>
          <w:sz w:val="24"/>
          <w:szCs w:val="24"/>
        </w:rPr>
      </w:pPr>
      <w:r w:rsidRPr="00486744">
        <w:rPr>
          <w:rFonts w:ascii="Arial" w:hAnsi="Arial" w:cs="Arial"/>
          <w:b/>
          <w:sz w:val="24"/>
          <w:szCs w:val="24"/>
        </w:rPr>
        <w:t>Biotechnology:</w:t>
      </w:r>
      <w:r>
        <w:rPr>
          <w:rFonts w:ascii="Arial" w:hAnsi="Arial" w:cs="Arial"/>
          <w:sz w:val="24"/>
          <w:szCs w:val="24"/>
        </w:rPr>
        <w:t xml:space="preserve">  Many of our advisory board members (whom hire our graduates) communicate directly with our faculty, often commenting on the success of our graduates from the biotechnology program within their companies. As of </w:t>
      </w:r>
      <w:r w:rsidR="0010643C">
        <w:rPr>
          <w:rFonts w:ascii="Arial" w:hAnsi="Arial" w:cs="Arial"/>
          <w:sz w:val="24"/>
          <w:szCs w:val="24"/>
        </w:rPr>
        <w:t>S</w:t>
      </w:r>
      <w:r w:rsidR="00486744">
        <w:rPr>
          <w:rFonts w:ascii="Arial" w:hAnsi="Arial" w:cs="Arial"/>
          <w:sz w:val="24"/>
          <w:szCs w:val="24"/>
        </w:rPr>
        <w:t>ummer</w:t>
      </w:r>
      <w:r>
        <w:rPr>
          <w:rFonts w:ascii="Arial" w:hAnsi="Arial" w:cs="Arial"/>
          <w:sz w:val="24"/>
          <w:szCs w:val="24"/>
        </w:rPr>
        <w:t xml:space="preserve"> 2012, the biology department hired a biotechnology graduate</w:t>
      </w:r>
      <w:r w:rsidR="00486744">
        <w:rPr>
          <w:rFonts w:ascii="Arial" w:hAnsi="Arial" w:cs="Arial"/>
          <w:sz w:val="24"/>
          <w:szCs w:val="24"/>
        </w:rPr>
        <w:t xml:space="preserve"> to act as a part time laboratory </w:t>
      </w:r>
      <w:r w:rsidR="00351B7A">
        <w:rPr>
          <w:rFonts w:ascii="Arial" w:hAnsi="Arial" w:cs="Arial"/>
          <w:sz w:val="24"/>
          <w:szCs w:val="24"/>
        </w:rPr>
        <w:t>technician. Communication</w:t>
      </w:r>
      <w:r w:rsidR="00DE7A97">
        <w:rPr>
          <w:rFonts w:ascii="Arial" w:hAnsi="Arial" w:cs="Arial"/>
          <w:sz w:val="24"/>
          <w:szCs w:val="24"/>
        </w:rPr>
        <w:t xml:space="preserve"> is maintained with prior students through email and a biotechnology Facebook website to post job opportunities, and to allow students to network with past graduates who are employed. </w:t>
      </w:r>
    </w:p>
    <w:p w:rsidR="00C06A91" w:rsidRPr="003278D5" w:rsidRDefault="00C06A91" w:rsidP="00C06A91">
      <w:pPr>
        <w:ind w:left="720"/>
        <w:jc w:val="both"/>
        <w:rPr>
          <w:rFonts w:ascii="Arial" w:hAnsi="Arial" w:cs="Arial"/>
          <w:sz w:val="16"/>
          <w:szCs w:val="16"/>
        </w:rPr>
      </w:pPr>
    </w:p>
    <w:p w:rsidR="00F946D3" w:rsidRPr="009519F3" w:rsidRDefault="00F946D3" w:rsidP="00F946D3">
      <w:pPr>
        <w:numPr>
          <w:ilvl w:val="0"/>
          <w:numId w:val="3"/>
        </w:numPr>
        <w:spacing w:before="120"/>
        <w:rPr>
          <w:rFonts w:ascii="Arial" w:hAnsi="Arial" w:cs="Arial"/>
          <w:b/>
          <w:sz w:val="24"/>
          <w:szCs w:val="24"/>
        </w:rPr>
      </w:pPr>
      <w:r w:rsidRPr="009519F3">
        <w:rPr>
          <w:rFonts w:ascii="Arial" w:hAnsi="Arial" w:cs="Arial"/>
          <w:b/>
          <w:sz w:val="24"/>
          <w:szCs w:val="24"/>
        </w:rPr>
        <w:t>Evidence of the cost-effectiveness of the department/program</w:t>
      </w:r>
    </w:p>
    <w:p w:rsidR="002D38FE" w:rsidRPr="003278D5" w:rsidRDefault="00F946D3" w:rsidP="003278D5">
      <w:pPr>
        <w:spacing w:after="120"/>
        <w:ind w:left="720"/>
        <w:rPr>
          <w:rFonts w:ascii="Arial" w:hAnsi="Arial" w:cs="Arial"/>
          <w:i/>
          <w:sz w:val="24"/>
          <w:szCs w:val="24"/>
        </w:rPr>
      </w:pPr>
      <w:r w:rsidRPr="009519F3">
        <w:rPr>
          <w:rFonts w:ascii="Arial" w:hAnsi="Arial" w:cs="Arial"/>
          <w:i/>
          <w:sz w:val="24"/>
          <w:szCs w:val="24"/>
        </w:rPr>
        <w:t>How does the department/program characterize its cost-effectiveness?  What would enhance the cost-effectiveness of the department/program?  Are there considerations in the cost-effectiveness of the department/program that are unique to the discipline or its methods of instruction?</w:t>
      </w:r>
    </w:p>
    <w:p w:rsidR="00DF5F3E" w:rsidRPr="00DF5F3E" w:rsidRDefault="00DF5F3E" w:rsidP="00BB5BA5">
      <w:pPr>
        <w:ind w:left="720"/>
        <w:rPr>
          <w:rFonts w:ascii="Arial" w:hAnsi="Arial" w:cs="Arial"/>
          <w:sz w:val="24"/>
          <w:szCs w:val="24"/>
        </w:rPr>
      </w:pPr>
      <w:r w:rsidRPr="00DF5F3E">
        <w:rPr>
          <w:rFonts w:ascii="Arial" w:hAnsi="Arial" w:cs="Arial"/>
          <w:sz w:val="24"/>
          <w:szCs w:val="24"/>
        </w:rPr>
        <w:t xml:space="preserve">“According to a Contribution Margin Analysis report FY08 to FY12, the biology department is a high revenue contributing department per FTE, with Contribution Margins per FTE </w:t>
      </w:r>
      <w:r w:rsidR="003278D5">
        <w:rPr>
          <w:rFonts w:ascii="Arial" w:hAnsi="Arial" w:cs="Arial"/>
          <w:sz w:val="24"/>
          <w:szCs w:val="24"/>
        </w:rPr>
        <w:t xml:space="preserve">      </w:t>
      </w:r>
      <w:r w:rsidRPr="00DF5F3E">
        <w:rPr>
          <w:rFonts w:ascii="Arial" w:hAnsi="Arial" w:cs="Arial"/>
          <w:sz w:val="24"/>
          <w:szCs w:val="24"/>
        </w:rPr>
        <w:t xml:space="preserve">(full-time equivalent) of $4,073 (2008), $3,758 (2009), $3,563 (2010), $3,834 (2011), and $3,689 (2012).  </w:t>
      </w:r>
    </w:p>
    <w:p w:rsidR="00DF5F3E" w:rsidRPr="003278D5" w:rsidRDefault="00DF5F3E" w:rsidP="009B46D4">
      <w:pPr>
        <w:ind w:left="720"/>
        <w:jc w:val="both"/>
        <w:rPr>
          <w:rFonts w:ascii="Arial" w:hAnsi="Arial" w:cs="Arial"/>
          <w:sz w:val="16"/>
          <w:szCs w:val="16"/>
        </w:rPr>
      </w:pPr>
    </w:p>
    <w:p w:rsidR="00DF5F3E" w:rsidRPr="00DF5F3E" w:rsidRDefault="00DF5F3E" w:rsidP="00BB5BA5">
      <w:pPr>
        <w:ind w:left="720"/>
        <w:rPr>
          <w:rFonts w:ascii="Arial" w:hAnsi="Arial" w:cs="Arial"/>
          <w:sz w:val="24"/>
          <w:szCs w:val="24"/>
        </w:rPr>
      </w:pPr>
      <w:r w:rsidRPr="00DF5F3E">
        <w:rPr>
          <w:rFonts w:ascii="Arial" w:hAnsi="Arial" w:cs="Arial"/>
          <w:sz w:val="24"/>
          <w:szCs w:val="24"/>
        </w:rPr>
        <w:t xml:space="preserve">Other data show that our average contribution margin </w:t>
      </w:r>
      <w:r w:rsidRPr="00DF5F3E">
        <w:rPr>
          <w:rFonts w:ascii="Arial" w:hAnsi="Arial" w:cs="Arial"/>
          <w:i/>
          <w:iCs/>
          <w:sz w:val="24"/>
          <w:szCs w:val="24"/>
        </w:rPr>
        <w:t>per FTE</w:t>
      </w:r>
      <w:r w:rsidRPr="00DF5F3E">
        <w:rPr>
          <w:rFonts w:ascii="Arial" w:hAnsi="Arial" w:cs="Arial"/>
          <w:sz w:val="24"/>
          <w:szCs w:val="24"/>
        </w:rPr>
        <w:t xml:space="preserve"> over the five-year period FY0</w:t>
      </w:r>
      <w:r w:rsidR="000E0E3C">
        <w:rPr>
          <w:rFonts w:ascii="Arial" w:hAnsi="Arial" w:cs="Arial"/>
          <w:sz w:val="24"/>
          <w:szCs w:val="24"/>
        </w:rPr>
        <w:t>7</w:t>
      </w:r>
      <w:r w:rsidRPr="00DF5F3E">
        <w:rPr>
          <w:rFonts w:ascii="Arial" w:hAnsi="Arial" w:cs="Arial"/>
          <w:sz w:val="24"/>
          <w:szCs w:val="24"/>
        </w:rPr>
        <w:t xml:space="preserve">–FY12 was $3,711.”   </w:t>
      </w:r>
    </w:p>
    <w:p w:rsidR="00F00179" w:rsidRPr="003278D5" w:rsidRDefault="00F00179" w:rsidP="009B46D4">
      <w:pPr>
        <w:ind w:left="720"/>
        <w:jc w:val="both"/>
        <w:rPr>
          <w:rFonts w:ascii="Arial" w:hAnsi="Arial" w:cs="Arial"/>
          <w:color w:val="0000FF"/>
          <w:sz w:val="16"/>
          <w:szCs w:val="16"/>
        </w:rPr>
      </w:pPr>
    </w:p>
    <w:p w:rsidR="00F946D3" w:rsidRDefault="00F00179" w:rsidP="00BB5BA5">
      <w:pPr>
        <w:pStyle w:val="BodyText"/>
        <w:ind w:left="720"/>
      </w:pPr>
      <w:r w:rsidRPr="009519F3">
        <w:t>It is remarkable that the cos</w:t>
      </w:r>
      <w:r w:rsidR="000562A0" w:rsidRPr="009519F3">
        <w:t>t</w:t>
      </w:r>
      <w:r w:rsidRPr="009519F3">
        <w:t xml:space="preserve"> of educating biology students has decreased while </w:t>
      </w:r>
      <w:r w:rsidR="0052632F" w:rsidRPr="009519F3">
        <w:t>enrollments in biology and costs of goods and services have</w:t>
      </w:r>
      <w:r w:rsidRPr="009519F3">
        <w:t xml:space="preserve"> increased.  </w:t>
      </w:r>
      <w:r w:rsidR="00DD0740">
        <w:t xml:space="preserve">Some of this </w:t>
      </w:r>
      <w:r w:rsidRPr="009519F3">
        <w:t xml:space="preserve">success </w:t>
      </w:r>
      <w:r w:rsidR="003D7CC6">
        <w:t xml:space="preserve">in holding down costs </w:t>
      </w:r>
      <w:r w:rsidR="00DD0740">
        <w:t xml:space="preserve">might </w:t>
      </w:r>
      <w:r w:rsidRPr="009519F3">
        <w:t xml:space="preserve">be attributed to </w:t>
      </w:r>
      <w:r w:rsidR="00DD0740">
        <w:t>departmental</w:t>
      </w:r>
      <w:r w:rsidR="00CB2E2F" w:rsidRPr="009519F3">
        <w:t xml:space="preserve"> practices.  First, our lab manager comparison shops before placing an order f</w:t>
      </w:r>
      <w:r w:rsidR="003D7CC6">
        <w:t>or lab supplies and equipment</w:t>
      </w:r>
      <w:r w:rsidR="00DD0740">
        <w:t xml:space="preserve">.  </w:t>
      </w:r>
      <w:r w:rsidR="00CB2E2F" w:rsidRPr="009519F3">
        <w:t xml:space="preserve">Second, we do not hire student workers to assist with lab setups.  Third, we </w:t>
      </w:r>
      <w:r w:rsidR="003C06CA" w:rsidRPr="009519F3">
        <w:t>have a</w:t>
      </w:r>
      <w:r w:rsidR="00CB2E2F" w:rsidRPr="009519F3">
        <w:t xml:space="preserve"> </w:t>
      </w:r>
      <w:r w:rsidRPr="009519F3">
        <w:t>high average class size</w:t>
      </w:r>
      <w:r w:rsidR="00CB2E2F" w:rsidRPr="009519F3">
        <w:t>s</w:t>
      </w:r>
      <w:r w:rsidRPr="009519F3">
        <w:t xml:space="preserve"> (ACS). </w:t>
      </w:r>
    </w:p>
    <w:p w:rsidR="00F946D3" w:rsidRPr="009519F3" w:rsidRDefault="00F946D3" w:rsidP="00364236">
      <w:pPr>
        <w:shd w:val="clear" w:color="auto" w:fill="E0E0E0"/>
        <w:spacing w:before="120" w:after="120"/>
        <w:rPr>
          <w:rFonts w:ascii="Arial" w:hAnsi="Arial" w:cs="Arial"/>
          <w:b/>
          <w:sz w:val="24"/>
          <w:szCs w:val="24"/>
        </w:rPr>
      </w:pPr>
      <w:r w:rsidRPr="009519F3">
        <w:rPr>
          <w:rFonts w:ascii="Arial" w:hAnsi="Arial" w:cs="Arial"/>
          <w:b/>
          <w:sz w:val="24"/>
          <w:szCs w:val="24"/>
        </w:rPr>
        <w:t>Section IV: Department/Program Status and Goals</w:t>
      </w:r>
    </w:p>
    <w:p w:rsidR="0055202B" w:rsidRPr="009519F3" w:rsidRDefault="00F946D3" w:rsidP="0055202B">
      <w:pPr>
        <w:keepNext/>
        <w:keepLines/>
        <w:numPr>
          <w:ilvl w:val="0"/>
          <w:numId w:val="4"/>
        </w:numPr>
        <w:spacing w:before="120"/>
        <w:rPr>
          <w:rFonts w:ascii="Arial" w:hAnsi="Arial" w:cs="Arial"/>
          <w:b/>
          <w:color w:val="000000"/>
          <w:sz w:val="24"/>
          <w:szCs w:val="24"/>
        </w:rPr>
      </w:pPr>
      <w:r w:rsidRPr="009519F3">
        <w:rPr>
          <w:rFonts w:ascii="Arial" w:hAnsi="Arial" w:cs="Arial"/>
          <w:b/>
          <w:color w:val="000000"/>
          <w:sz w:val="24"/>
          <w:szCs w:val="24"/>
        </w:rPr>
        <w:t>List the department’s/program’s strengths, weaknesses and opportunities</w:t>
      </w:r>
    </w:p>
    <w:p w:rsidR="002E0EAE" w:rsidRPr="009519F3" w:rsidRDefault="002E0EAE" w:rsidP="002E0EAE">
      <w:pPr>
        <w:rPr>
          <w:rFonts w:ascii="Arial" w:hAnsi="Arial" w:cs="Arial"/>
          <w:b/>
          <w:color w:val="FF6600"/>
          <w:sz w:val="24"/>
          <w:szCs w:val="24"/>
        </w:rPr>
      </w:pPr>
    </w:p>
    <w:p w:rsidR="002E0EAE" w:rsidRPr="00456EF7" w:rsidRDefault="002E0EAE" w:rsidP="002E0EAE">
      <w:pPr>
        <w:rPr>
          <w:rFonts w:ascii="Arial" w:hAnsi="Arial" w:cs="Arial"/>
          <w:b/>
          <w:sz w:val="24"/>
          <w:szCs w:val="24"/>
        </w:rPr>
      </w:pPr>
      <w:r w:rsidRPr="00456EF7">
        <w:rPr>
          <w:rFonts w:ascii="Arial" w:hAnsi="Arial" w:cs="Arial"/>
          <w:b/>
          <w:sz w:val="24"/>
          <w:szCs w:val="24"/>
        </w:rPr>
        <w:t>Strengths</w:t>
      </w:r>
    </w:p>
    <w:p w:rsidR="009D697F" w:rsidRPr="00A95B55" w:rsidRDefault="009D697F" w:rsidP="00BB5BA5">
      <w:pPr>
        <w:numPr>
          <w:ilvl w:val="0"/>
          <w:numId w:val="16"/>
        </w:numPr>
        <w:rPr>
          <w:rFonts w:ascii="Arial" w:hAnsi="Arial" w:cs="Arial"/>
          <w:sz w:val="24"/>
          <w:szCs w:val="24"/>
        </w:rPr>
      </w:pPr>
      <w:r w:rsidRPr="00A95B55">
        <w:rPr>
          <w:rFonts w:ascii="Arial" w:hAnsi="Arial" w:cs="Arial"/>
          <w:sz w:val="24"/>
          <w:szCs w:val="24"/>
        </w:rPr>
        <w:t>Diverse collection of full-time faculty with strong academic preparation</w:t>
      </w:r>
      <w:r w:rsidR="00DE7A97">
        <w:rPr>
          <w:rFonts w:ascii="Arial" w:hAnsi="Arial" w:cs="Arial"/>
          <w:sz w:val="24"/>
          <w:szCs w:val="24"/>
        </w:rPr>
        <w:t>, industry experience,</w:t>
      </w:r>
      <w:r w:rsidRPr="00A95B55">
        <w:rPr>
          <w:rFonts w:ascii="Arial" w:hAnsi="Arial" w:cs="Arial"/>
          <w:sz w:val="24"/>
          <w:szCs w:val="24"/>
        </w:rPr>
        <w:t xml:space="preserve"> and who continue to</w:t>
      </w:r>
      <w:r w:rsidR="00DE7A97">
        <w:rPr>
          <w:rFonts w:ascii="Arial" w:hAnsi="Arial" w:cs="Arial"/>
          <w:sz w:val="24"/>
          <w:szCs w:val="24"/>
        </w:rPr>
        <w:t xml:space="preserve"> maintain professional associations and</w:t>
      </w:r>
      <w:r w:rsidRPr="00A95B55">
        <w:rPr>
          <w:rFonts w:ascii="Arial" w:hAnsi="Arial" w:cs="Arial"/>
          <w:sz w:val="24"/>
          <w:szCs w:val="24"/>
        </w:rPr>
        <w:t xml:space="preserve"> advance their knowledge in their subject areas.</w:t>
      </w:r>
    </w:p>
    <w:p w:rsidR="009D697F" w:rsidRDefault="009D697F" w:rsidP="00BB5BA5">
      <w:pPr>
        <w:numPr>
          <w:ilvl w:val="0"/>
          <w:numId w:val="16"/>
        </w:numPr>
        <w:rPr>
          <w:rFonts w:ascii="Arial" w:hAnsi="Arial" w:cs="Arial"/>
          <w:sz w:val="24"/>
          <w:szCs w:val="24"/>
        </w:rPr>
      </w:pPr>
      <w:r w:rsidRPr="00A95B55">
        <w:rPr>
          <w:rFonts w:ascii="Arial" w:hAnsi="Arial" w:cs="Arial"/>
          <w:sz w:val="24"/>
          <w:szCs w:val="24"/>
        </w:rPr>
        <w:t>An atmosphere of respect and collegiality exists between the faculty of our department and the departments of the programs that our courses</w:t>
      </w:r>
      <w:r w:rsidRPr="009519F3">
        <w:rPr>
          <w:rFonts w:ascii="Arial" w:hAnsi="Arial" w:cs="Arial"/>
          <w:sz w:val="24"/>
          <w:szCs w:val="24"/>
        </w:rPr>
        <w:t xml:space="preserve"> support</w:t>
      </w:r>
      <w:r>
        <w:rPr>
          <w:rFonts w:ascii="Arial" w:hAnsi="Arial" w:cs="Arial"/>
          <w:sz w:val="24"/>
          <w:szCs w:val="24"/>
        </w:rPr>
        <w:t>.</w:t>
      </w:r>
    </w:p>
    <w:p w:rsidR="00DE7A97" w:rsidRDefault="00DE7A97" w:rsidP="00BB5BA5">
      <w:pPr>
        <w:numPr>
          <w:ilvl w:val="0"/>
          <w:numId w:val="16"/>
        </w:numPr>
        <w:rPr>
          <w:rFonts w:ascii="Arial" w:hAnsi="Arial" w:cs="Arial"/>
          <w:sz w:val="24"/>
          <w:szCs w:val="24"/>
        </w:rPr>
      </w:pPr>
      <w:r>
        <w:rPr>
          <w:rFonts w:ascii="Arial" w:hAnsi="Arial" w:cs="Arial"/>
          <w:sz w:val="24"/>
          <w:szCs w:val="24"/>
        </w:rPr>
        <w:t>Outstanding mentoring program that prepares new faculty to succeed when transitioning to full time status.</w:t>
      </w:r>
    </w:p>
    <w:p w:rsidR="00BF1705" w:rsidRDefault="00BF1705" w:rsidP="00BB5BA5">
      <w:pPr>
        <w:numPr>
          <w:ilvl w:val="0"/>
          <w:numId w:val="16"/>
        </w:numPr>
        <w:rPr>
          <w:rFonts w:ascii="Arial" w:hAnsi="Arial" w:cs="Arial"/>
          <w:sz w:val="24"/>
          <w:szCs w:val="24"/>
        </w:rPr>
      </w:pPr>
      <w:r>
        <w:rPr>
          <w:rFonts w:ascii="Arial" w:hAnsi="Arial" w:cs="Arial"/>
          <w:sz w:val="24"/>
          <w:szCs w:val="24"/>
        </w:rPr>
        <w:t>In the past five years the department has added or replaced various ACF positions, replaced a full time lab manager with a lab technician, began the mentoring of a Grow Our Own faculty member, and has hired a full time administrati</w:t>
      </w:r>
      <w:r w:rsidR="00DE7A97">
        <w:rPr>
          <w:rFonts w:ascii="Arial" w:hAnsi="Arial" w:cs="Arial"/>
          <w:sz w:val="24"/>
          <w:szCs w:val="24"/>
        </w:rPr>
        <w:t>ve</w:t>
      </w:r>
      <w:r>
        <w:rPr>
          <w:rFonts w:ascii="Arial" w:hAnsi="Arial" w:cs="Arial"/>
          <w:sz w:val="24"/>
          <w:szCs w:val="24"/>
        </w:rPr>
        <w:t xml:space="preserve"> assistant.</w:t>
      </w:r>
    </w:p>
    <w:p w:rsidR="00BF1705" w:rsidRPr="003322BE" w:rsidRDefault="00BF1705" w:rsidP="00BB5BA5">
      <w:pPr>
        <w:numPr>
          <w:ilvl w:val="0"/>
          <w:numId w:val="16"/>
        </w:numPr>
        <w:rPr>
          <w:rFonts w:ascii="Arial" w:hAnsi="Arial" w:cs="Arial"/>
          <w:sz w:val="24"/>
          <w:szCs w:val="24"/>
        </w:rPr>
      </w:pPr>
      <w:r>
        <w:rPr>
          <w:rFonts w:ascii="Arial" w:hAnsi="Arial" w:cs="Arial"/>
          <w:sz w:val="24"/>
          <w:szCs w:val="24"/>
        </w:rPr>
        <w:t>Faculty and staff continue to attend multiple seminars and college wide training sessions in order to be current within the job description.</w:t>
      </w:r>
    </w:p>
    <w:p w:rsidR="009D697F" w:rsidRPr="009519F3" w:rsidRDefault="009D697F" w:rsidP="00BB5BA5">
      <w:pPr>
        <w:numPr>
          <w:ilvl w:val="0"/>
          <w:numId w:val="16"/>
        </w:numPr>
        <w:rPr>
          <w:rFonts w:ascii="Arial" w:hAnsi="Arial" w:cs="Arial"/>
          <w:sz w:val="24"/>
          <w:szCs w:val="24"/>
        </w:rPr>
      </w:pPr>
      <w:r w:rsidRPr="009519F3">
        <w:rPr>
          <w:rFonts w:ascii="Arial" w:hAnsi="Arial" w:cs="Arial"/>
          <w:sz w:val="24"/>
          <w:szCs w:val="24"/>
        </w:rPr>
        <w:t xml:space="preserve">Faculty </w:t>
      </w:r>
      <w:r w:rsidR="00DE7A97">
        <w:rPr>
          <w:rFonts w:ascii="Arial" w:hAnsi="Arial" w:cs="Arial"/>
          <w:sz w:val="24"/>
          <w:szCs w:val="24"/>
        </w:rPr>
        <w:t xml:space="preserve">foster an atmosphere of </w:t>
      </w:r>
      <w:r w:rsidRPr="009519F3">
        <w:rPr>
          <w:rFonts w:ascii="Arial" w:hAnsi="Arial" w:cs="Arial"/>
          <w:sz w:val="24"/>
          <w:szCs w:val="24"/>
        </w:rPr>
        <w:t xml:space="preserve">respect </w:t>
      </w:r>
      <w:r w:rsidR="00DE7A97">
        <w:rPr>
          <w:rFonts w:ascii="Arial" w:hAnsi="Arial" w:cs="Arial"/>
          <w:sz w:val="24"/>
          <w:szCs w:val="24"/>
        </w:rPr>
        <w:t xml:space="preserve">and remain approachable so that </w:t>
      </w:r>
      <w:r w:rsidRPr="009519F3">
        <w:rPr>
          <w:rFonts w:ascii="Arial" w:hAnsi="Arial" w:cs="Arial"/>
          <w:sz w:val="24"/>
          <w:szCs w:val="24"/>
        </w:rPr>
        <w:t xml:space="preserve">students </w:t>
      </w:r>
      <w:r w:rsidR="00200474">
        <w:rPr>
          <w:rFonts w:ascii="Arial" w:hAnsi="Arial" w:cs="Arial"/>
          <w:sz w:val="24"/>
          <w:szCs w:val="24"/>
        </w:rPr>
        <w:t xml:space="preserve">may receive one on one </w:t>
      </w:r>
      <w:r w:rsidR="000648DD">
        <w:rPr>
          <w:rFonts w:ascii="Arial" w:hAnsi="Arial" w:cs="Arial"/>
          <w:sz w:val="24"/>
          <w:szCs w:val="24"/>
        </w:rPr>
        <w:t>assistance</w:t>
      </w:r>
      <w:r w:rsidRPr="009519F3">
        <w:rPr>
          <w:rFonts w:ascii="Arial" w:hAnsi="Arial" w:cs="Arial"/>
          <w:sz w:val="24"/>
          <w:szCs w:val="24"/>
        </w:rPr>
        <w:t xml:space="preserve"> in achieving their academic goals</w:t>
      </w:r>
      <w:r>
        <w:rPr>
          <w:rFonts w:ascii="Arial" w:hAnsi="Arial" w:cs="Arial"/>
          <w:sz w:val="24"/>
          <w:szCs w:val="24"/>
        </w:rPr>
        <w:t>.</w:t>
      </w:r>
    </w:p>
    <w:p w:rsidR="009D697F" w:rsidRDefault="0010643C" w:rsidP="00BB5BA5">
      <w:pPr>
        <w:numPr>
          <w:ilvl w:val="0"/>
          <w:numId w:val="16"/>
        </w:numPr>
        <w:rPr>
          <w:rFonts w:ascii="Arial" w:hAnsi="Arial" w:cs="Arial"/>
          <w:sz w:val="24"/>
          <w:szCs w:val="24"/>
        </w:rPr>
      </w:pPr>
      <w:r>
        <w:rPr>
          <w:rFonts w:ascii="Arial" w:hAnsi="Arial" w:cs="Arial"/>
          <w:sz w:val="24"/>
          <w:szCs w:val="24"/>
        </w:rPr>
        <w:t>Faculty collectively feels</w:t>
      </w:r>
      <w:r w:rsidR="009D697F" w:rsidRPr="009519F3">
        <w:rPr>
          <w:rFonts w:ascii="Arial" w:hAnsi="Arial" w:cs="Arial"/>
          <w:sz w:val="24"/>
          <w:szCs w:val="24"/>
        </w:rPr>
        <w:t xml:space="preserve"> that maintaining academic standards is an important aspe</w:t>
      </w:r>
      <w:r w:rsidR="00C50CEB">
        <w:rPr>
          <w:rFonts w:ascii="Arial" w:hAnsi="Arial" w:cs="Arial"/>
          <w:sz w:val="24"/>
          <w:szCs w:val="24"/>
        </w:rPr>
        <w:t>ct of supporting both the SME and LHS division</w:t>
      </w:r>
      <w:r w:rsidR="009D697F" w:rsidRPr="009519F3">
        <w:rPr>
          <w:rFonts w:ascii="Arial" w:hAnsi="Arial" w:cs="Arial"/>
          <w:sz w:val="24"/>
          <w:szCs w:val="24"/>
        </w:rPr>
        <w:t>.</w:t>
      </w:r>
    </w:p>
    <w:p w:rsidR="003322BE" w:rsidRDefault="003322BE" w:rsidP="00BB5BA5">
      <w:pPr>
        <w:numPr>
          <w:ilvl w:val="0"/>
          <w:numId w:val="16"/>
        </w:numPr>
        <w:rPr>
          <w:rFonts w:ascii="Arial" w:hAnsi="Arial" w:cs="Arial"/>
          <w:sz w:val="24"/>
          <w:szCs w:val="24"/>
        </w:rPr>
      </w:pPr>
      <w:r>
        <w:rPr>
          <w:rFonts w:ascii="Arial" w:hAnsi="Arial" w:cs="Arial"/>
          <w:sz w:val="24"/>
          <w:szCs w:val="24"/>
        </w:rPr>
        <w:t>Provide support for off Dayton campus classes at Huber Heights, Englewood, and Mason (CVC)</w:t>
      </w:r>
    </w:p>
    <w:p w:rsidR="003322BE" w:rsidRDefault="003322BE" w:rsidP="00BB5BA5">
      <w:pPr>
        <w:numPr>
          <w:ilvl w:val="0"/>
          <w:numId w:val="16"/>
        </w:numPr>
        <w:rPr>
          <w:rFonts w:ascii="Arial" w:hAnsi="Arial" w:cs="Arial"/>
          <w:sz w:val="24"/>
          <w:szCs w:val="24"/>
        </w:rPr>
      </w:pPr>
      <w:r>
        <w:rPr>
          <w:rFonts w:ascii="Arial" w:hAnsi="Arial" w:cs="Arial"/>
          <w:sz w:val="24"/>
          <w:szCs w:val="24"/>
        </w:rPr>
        <w:t>Support high school dual enrollment</w:t>
      </w:r>
      <w:r w:rsidR="00BF1705">
        <w:rPr>
          <w:rFonts w:ascii="Arial" w:hAnsi="Arial" w:cs="Arial"/>
          <w:sz w:val="24"/>
          <w:szCs w:val="24"/>
        </w:rPr>
        <w:t xml:space="preserve"> classes</w:t>
      </w:r>
    </w:p>
    <w:p w:rsidR="00255D4E" w:rsidRDefault="0010643C" w:rsidP="00BB5BA5">
      <w:pPr>
        <w:numPr>
          <w:ilvl w:val="0"/>
          <w:numId w:val="16"/>
        </w:numPr>
        <w:rPr>
          <w:rFonts w:ascii="Arial" w:hAnsi="Arial" w:cs="Arial"/>
          <w:sz w:val="24"/>
          <w:szCs w:val="24"/>
        </w:rPr>
      </w:pPr>
      <w:r>
        <w:rPr>
          <w:rFonts w:ascii="Arial" w:hAnsi="Arial" w:cs="Arial"/>
          <w:sz w:val="24"/>
          <w:szCs w:val="24"/>
        </w:rPr>
        <w:t>Faculty with a clinical background maintains their State License of Certification and contributes</w:t>
      </w:r>
      <w:r w:rsidR="00255D4E">
        <w:rPr>
          <w:rFonts w:ascii="Arial" w:hAnsi="Arial" w:cs="Arial"/>
          <w:sz w:val="24"/>
          <w:szCs w:val="24"/>
        </w:rPr>
        <w:t xml:space="preserve"> that knowledge to their courses.</w:t>
      </w:r>
    </w:p>
    <w:p w:rsidR="003322BE" w:rsidRDefault="003322BE" w:rsidP="00BB5BA5">
      <w:pPr>
        <w:numPr>
          <w:ilvl w:val="0"/>
          <w:numId w:val="16"/>
        </w:numPr>
        <w:rPr>
          <w:rFonts w:ascii="Arial" w:hAnsi="Arial" w:cs="Arial"/>
          <w:sz w:val="24"/>
          <w:szCs w:val="24"/>
        </w:rPr>
      </w:pPr>
      <w:r>
        <w:rPr>
          <w:rFonts w:ascii="Arial" w:hAnsi="Arial" w:cs="Arial"/>
          <w:sz w:val="24"/>
          <w:szCs w:val="24"/>
        </w:rPr>
        <w:t>Continue to offer 7 am, 8 pm, and Saturday classes to meet the needs of the student population.</w:t>
      </w:r>
    </w:p>
    <w:p w:rsidR="003322BE" w:rsidRDefault="003322BE" w:rsidP="00BB5BA5">
      <w:pPr>
        <w:numPr>
          <w:ilvl w:val="0"/>
          <w:numId w:val="16"/>
        </w:numPr>
        <w:rPr>
          <w:rFonts w:ascii="Arial" w:hAnsi="Arial" w:cs="Arial"/>
          <w:sz w:val="24"/>
          <w:szCs w:val="24"/>
        </w:rPr>
      </w:pPr>
      <w:r>
        <w:rPr>
          <w:rFonts w:ascii="Arial" w:hAnsi="Arial" w:cs="Arial"/>
          <w:sz w:val="24"/>
          <w:szCs w:val="24"/>
        </w:rPr>
        <w:t>Offer hybrid courses in B</w:t>
      </w:r>
      <w:r w:rsidR="0001046D">
        <w:rPr>
          <w:rFonts w:ascii="Arial" w:hAnsi="Arial" w:cs="Arial"/>
          <w:sz w:val="24"/>
          <w:szCs w:val="24"/>
        </w:rPr>
        <w:t>IO</w:t>
      </w:r>
      <w:r>
        <w:rPr>
          <w:rFonts w:ascii="Arial" w:hAnsi="Arial" w:cs="Arial"/>
          <w:sz w:val="24"/>
          <w:szCs w:val="24"/>
        </w:rPr>
        <w:t xml:space="preserve"> 121/122 (1121/1222)</w:t>
      </w:r>
    </w:p>
    <w:p w:rsidR="003322BE" w:rsidRDefault="003322BE" w:rsidP="00BB5BA5">
      <w:pPr>
        <w:numPr>
          <w:ilvl w:val="0"/>
          <w:numId w:val="16"/>
        </w:numPr>
        <w:rPr>
          <w:rFonts w:ascii="Arial" w:hAnsi="Arial" w:cs="Arial"/>
          <w:sz w:val="24"/>
          <w:szCs w:val="24"/>
        </w:rPr>
      </w:pPr>
      <w:r>
        <w:rPr>
          <w:rFonts w:ascii="Arial" w:hAnsi="Arial" w:cs="Arial"/>
          <w:sz w:val="24"/>
          <w:szCs w:val="24"/>
        </w:rPr>
        <w:t>Multiple lab lecture integration (General Biology for Majors and Human Anatomy &amp; Physiology)</w:t>
      </w:r>
    </w:p>
    <w:p w:rsidR="003322BE" w:rsidRDefault="003322BE" w:rsidP="00BB5BA5">
      <w:pPr>
        <w:numPr>
          <w:ilvl w:val="0"/>
          <w:numId w:val="16"/>
        </w:numPr>
        <w:rPr>
          <w:rFonts w:ascii="Arial" w:hAnsi="Arial" w:cs="Arial"/>
          <w:sz w:val="24"/>
          <w:szCs w:val="24"/>
        </w:rPr>
      </w:pPr>
      <w:r>
        <w:rPr>
          <w:rFonts w:ascii="Arial" w:hAnsi="Arial" w:cs="Arial"/>
          <w:sz w:val="24"/>
          <w:szCs w:val="24"/>
        </w:rPr>
        <w:t>Highly involved in WiS</w:t>
      </w:r>
      <w:r w:rsidR="002E2B59">
        <w:rPr>
          <w:rFonts w:ascii="Arial" w:hAnsi="Arial" w:cs="Arial"/>
          <w:sz w:val="24"/>
          <w:szCs w:val="24"/>
        </w:rPr>
        <w:t>TEM</w:t>
      </w:r>
      <w:r>
        <w:rPr>
          <w:rFonts w:ascii="Arial" w:hAnsi="Arial" w:cs="Arial"/>
          <w:sz w:val="24"/>
          <w:szCs w:val="24"/>
        </w:rPr>
        <w:t xml:space="preserve">, Project Lead the Way, Achieving the Dream, Completion by Design, </w:t>
      </w:r>
      <w:r w:rsidR="00200474">
        <w:rPr>
          <w:rFonts w:ascii="Arial" w:hAnsi="Arial" w:cs="Arial"/>
          <w:sz w:val="24"/>
          <w:szCs w:val="24"/>
        </w:rPr>
        <w:t xml:space="preserve">Biotech student club, </w:t>
      </w:r>
      <w:r>
        <w:rPr>
          <w:rFonts w:ascii="Arial" w:hAnsi="Arial" w:cs="Arial"/>
          <w:sz w:val="24"/>
          <w:szCs w:val="24"/>
        </w:rPr>
        <w:t>and multiple county/state science and science career fairs</w:t>
      </w:r>
      <w:r w:rsidR="006D6A2B">
        <w:rPr>
          <w:rFonts w:ascii="Arial" w:hAnsi="Arial" w:cs="Arial"/>
          <w:sz w:val="24"/>
          <w:szCs w:val="24"/>
        </w:rPr>
        <w:t>.</w:t>
      </w:r>
    </w:p>
    <w:p w:rsidR="00BF1705" w:rsidRDefault="00BF1705" w:rsidP="00BB5BA5">
      <w:pPr>
        <w:numPr>
          <w:ilvl w:val="0"/>
          <w:numId w:val="16"/>
        </w:numPr>
        <w:rPr>
          <w:rFonts w:ascii="Arial" w:hAnsi="Arial" w:cs="Arial"/>
          <w:sz w:val="24"/>
          <w:szCs w:val="24"/>
        </w:rPr>
      </w:pPr>
      <w:r>
        <w:rPr>
          <w:rFonts w:ascii="Arial" w:hAnsi="Arial" w:cs="Arial"/>
          <w:sz w:val="24"/>
          <w:szCs w:val="24"/>
        </w:rPr>
        <w:t>Awards won</w:t>
      </w:r>
      <w:r w:rsidR="00010A41">
        <w:rPr>
          <w:rFonts w:ascii="Arial" w:hAnsi="Arial" w:cs="Arial"/>
          <w:sz w:val="24"/>
          <w:szCs w:val="24"/>
        </w:rPr>
        <w:t>:</w:t>
      </w:r>
    </w:p>
    <w:p w:rsidR="00BF1705" w:rsidRDefault="00BF1705" w:rsidP="00BB5BA5">
      <w:pPr>
        <w:numPr>
          <w:ilvl w:val="1"/>
          <w:numId w:val="25"/>
        </w:numPr>
        <w:rPr>
          <w:rFonts w:ascii="Arial" w:hAnsi="Arial" w:cs="Arial"/>
          <w:sz w:val="24"/>
          <w:szCs w:val="24"/>
        </w:rPr>
      </w:pPr>
      <w:r>
        <w:rPr>
          <w:rFonts w:ascii="Arial" w:hAnsi="Arial" w:cs="Arial"/>
          <w:sz w:val="24"/>
          <w:szCs w:val="24"/>
        </w:rPr>
        <w:t xml:space="preserve">Marigrace Ryan won Bellwether Award from the Future Assembly and Innovator of the </w:t>
      </w:r>
      <w:r w:rsidR="000E0E3C">
        <w:rPr>
          <w:rFonts w:ascii="Arial" w:hAnsi="Arial" w:cs="Arial"/>
          <w:sz w:val="24"/>
          <w:szCs w:val="24"/>
        </w:rPr>
        <w:t>Y</w:t>
      </w:r>
      <w:r>
        <w:rPr>
          <w:rFonts w:ascii="Arial" w:hAnsi="Arial" w:cs="Arial"/>
          <w:sz w:val="24"/>
          <w:szCs w:val="24"/>
        </w:rPr>
        <w:t>ear.</w:t>
      </w:r>
    </w:p>
    <w:p w:rsidR="00BF1705" w:rsidRDefault="00BF1705" w:rsidP="00BB5BA5">
      <w:pPr>
        <w:numPr>
          <w:ilvl w:val="1"/>
          <w:numId w:val="25"/>
        </w:numPr>
        <w:rPr>
          <w:rFonts w:ascii="Arial" w:hAnsi="Arial" w:cs="Arial"/>
          <w:sz w:val="24"/>
          <w:szCs w:val="24"/>
        </w:rPr>
      </w:pPr>
      <w:r>
        <w:rPr>
          <w:rFonts w:ascii="Arial" w:hAnsi="Arial" w:cs="Arial"/>
          <w:sz w:val="24"/>
          <w:szCs w:val="24"/>
        </w:rPr>
        <w:t xml:space="preserve">Susan Luken won the SOCHE </w:t>
      </w:r>
      <w:r w:rsidR="00051299">
        <w:rPr>
          <w:rFonts w:ascii="Arial" w:hAnsi="Arial" w:cs="Arial"/>
          <w:sz w:val="24"/>
          <w:szCs w:val="24"/>
        </w:rPr>
        <w:t>A</w:t>
      </w:r>
      <w:r>
        <w:rPr>
          <w:rFonts w:ascii="Arial" w:hAnsi="Arial" w:cs="Arial"/>
          <w:sz w:val="24"/>
          <w:szCs w:val="24"/>
        </w:rPr>
        <w:t>ward</w:t>
      </w:r>
    </w:p>
    <w:p w:rsidR="00BF1705" w:rsidRDefault="000E0E3C" w:rsidP="00BB5BA5">
      <w:pPr>
        <w:numPr>
          <w:ilvl w:val="1"/>
          <w:numId w:val="25"/>
        </w:numPr>
        <w:rPr>
          <w:rFonts w:ascii="Arial" w:hAnsi="Arial" w:cs="Arial"/>
          <w:sz w:val="24"/>
          <w:szCs w:val="24"/>
        </w:rPr>
      </w:pPr>
      <w:r>
        <w:rPr>
          <w:rFonts w:ascii="Arial" w:hAnsi="Arial" w:cs="Arial"/>
          <w:sz w:val="24"/>
          <w:szCs w:val="24"/>
        </w:rPr>
        <w:t xml:space="preserve">Dr. Erica Mersfelder and Pam Pendry </w:t>
      </w:r>
      <w:r w:rsidR="00BF1705">
        <w:rPr>
          <w:rFonts w:ascii="Arial" w:hAnsi="Arial" w:cs="Arial"/>
          <w:sz w:val="24"/>
          <w:szCs w:val="24"/>
        </w:rPr>
        <w:t>won adjunct of the year awards from the SME division.</w:t>
      </w:r>
    </w:p>
    <w:p w:rsidR="00BF1705" w:rsidRPr="009519F3" w:rsidRDefault="00BF1705" w:rsidP="00BB5BA5">
      <w:pPr>
        <w:numPr>
          <w:ilvl w:val="1"/>
          <w:numId w:val="25"/>
        </w:numPr>
        <w:rPr>
          <w:rFonts w:ascii="Arial" w:hAnsi="Arial" w:cs="Arial"/>
          <w:sz w:val="24"/>
          <w:szCs w:val="24"/>
        </w:rPr>
      </w:pPr>
      <w:r>
        <w:rPr>
          <w:rFonts w:ascii="Arial" w:hAnsi="Arial" w:cs="Arial"/>
          <w:sz w:val="24"/>
          <w:szCs w:val="24"/>
        </w:rPr>
        <w:t>Donna Jennings and Carey Brown won SME staff of the year awards.</w:t>
      </w:r>
    </w:p>
    <w:p w:rsidR="002E0EAE" w:rsidRPr="009519F3" w:rsidRDefault="002E0EAE" w:rsidP="002E0EAE">
      <w:pPr>
        <w:rPr>
          <w:rFonts w:ascii="Arial" w:hAnsi="Arial" w:cs="Arial"/>
          <w:sz w:val="24"/>
          <w:szCs w:val="24"/>
        </w:rPr>
      </w:pPr>
    </w:p>
    <w:p w:rsidR="002E0EAE" w:rsidRPr="00456EF7" w:rsidRDefault="002E0EAE" w:rsidP="002E0EAE">
      <w:pPr>
        <w:rPr>
          <w:rFonts w:ascii="Arial" w:hAnsi="Arial" w:cs="Arial"/>
          <w:b/>
          <w:sz w:val="24"/>
          <w:szCs w:val="24"/>
        </w:rPr>
      </w:pPr>
      <w:r w:rsidRPr="00456EF7">
        <w:rPr>
          <w:rFonts w:ascii="Arial" w:hAnsi="Arial" w:cs="Arial"/>
          <w:b/>
          <w:sz w:val="24"/>
          <w:szCs w:val="24"/>
        </w:rPr>
        <w:t>Weaknesses</w:t>
      </w:r>
    </w:p>
    <w:p w:rsidR="002E0EAE" w:rsidRDefault="002E0EAE" w:rsidP="00BB5BA5">
      <w:pPr>
        <w:numPr>
          <w:ilvl w:val="0"/>
          <w:numId w:val="17"/>
        </w:numPr>
        <w:rPr>
          <w:rFonts w:ascii="Arial" w:hAnsi="Arial" w:cs="Arial"/>
          <w:sz w:val="24"/>
          <w:szCs w:val="24"/>
        </w:rPr>
      </w:pPr>
      <w:r w:rsidRPr="009519F3">
        <w:rPr>
          <w:rFonts w:ascii="Arial" w:hAnsi="Arial" w:cs="Arial"/>
          <w:sz w:val="24"/>
          <w:szCs w:val="24"/>
        </w:rPr>
        <w:t>Large student to faculty ratio in general biology classroom settings</w:t>
      </w:r>
    </w:p>
    <w:p w:rsidR="00BF1705" w:rsidRPr="009519F3" w:rsidRDefault="00BF1705" w:rsidP="00BB5BA5">
      <w:pPr>
        <w:numPr>
          <w:ilvl w:val="0"/>
          <w:numId w:val="17"/>
        </w:numPr>
        <w:rPr>
          <w:rFonts w:ascii="Arial" w:hAnsi="Arial" w:cs="Arial"/>
          <w:sz w:val="24"/>
          <w:szCs w:val="24"/>
        </w:rPr>
      </w:pPr>
      <w:r>
        <w:rPr>
          <w:rFonts w:ascii="Arial" w:hAnsi="Arial" w:cs="Arial"/>
          <w:sz w:val="24"/>
          <w:szCs w:val="24"/>
        </w:rPr>
        <w:t>Rooms are overcrowded due to large enrollment.</w:t>
      </w:r>
    </w:p>
    <w:p w:rsidR="00C36438" w:rsidRPr="00A95B55" w:rsidRDefault="00C36438" w:rsidP="00BB5BA5">
      <w:pPr>
        <w:numPr>
          <w:ilvl w:val="0"/>
          <w:numId w:val="17"/>
        </w:numPr>
        <w:rPr>
          <w:rFonts w:ascii="Arial" w:hAnsi="Arial" w:cs="Arial"/>
          <w:sz w:val="24"/>
          <w:szCs w:val="24"/>
        </w:rPr>
      </w:pPr>
      <w:r w:rsidRPr="00A95B55">
        <w:rPr>
          <w:rFonts w:ascii="Arial" w:hAnsi="Arial" w:cs="Arial"/>
          <w:sz w:val="24"/>
          <w:szCs w:val="24"/>
        </w:rPr>
        <w:t>The shortage of qualified part-time instructors limits the number of sections that we can offer.</w:t>
      </w:r>
      <w:r w:rsidR="00F676DD">
        <w:rPr>
          <w:rFonts w:ascii="Arial" w:hAnsi="Arial" w:cs="Arial"/>
          <w:sz w:val="24"/>
          <w:szCs w:val="24"/>
        </w:rPr>
        <w:t xml:space="preserve">  Upon recent inspection, the numbers of applicants were high, yet the qualifications were not up to standards sought within the department.  Furthermore, many of these applicants wish for a full time position, not realizing they have applied for part time employment.  Rest assured we have hired the “cream of the crop”.</w:t>
      </w:r>
    </w:p>
    <w:p w:rsidR="0012056F" w:rsidRPr="009519F3" w:rsidRDefault="0012056F" w:rsidP="00BB5BA5">
      <w:pPr>
        <w:numPr>
          <w:ilvl w:val="0"/>
          <w:numId w:val="17"/>
        </w:numPr>
        <w:rPr>
          <w:rFonts w:ascii="Arial" w:hAnsi="Arial" w:cs="Arial"/>
          <w:sz w:val="24"/>
          <w:szCs w:val="24"/>
        </w:rPr>
      </w:pPr>
      <w:r w:rsidRPr="00A95B55">
        <w:rPr>
          <w:rFonts w:ascii="Arial" w:hAnsi="Arial" w:cs="Arial"/>
          <w:sz w:val="24"/>
          <w:szCs w:val="24"/>
        </w:rPr>
        <w:t xml:space="preserve">The shortage of laboratory </w:t>
      </w:r>
      <w:r w:rsidR="00C36438" w:rsidRPr="00A95B55">
        <w:rPr>
          <w:rFonts w:ascii="Arial" w:hAnsi="Arial" w:cs="Arial"/>
          <w:sz w:val="24"/>
          <w:szCs w:val="24"/>
        </w:rPr>
        <w:t xml:space="preserve">space </w:t>
      </w:r>
      <w:r w:rsidRPr="00A95B55">
        <w:rPr>
          <w:rFonts w:ascii="Arial" w:hAnsi="Arial" w:cs="Arial"/>
          <w:sz w:val="24"/>
          <w:szCs w:val="24"/>
        </w:rPr>
        <w:t>limits the number of lecture sections that</w:t>
      </w:r>
      <w:r w:rsidRPr="009519F3">
        <w:rPr>
          <w:rFonts w:ascii="Arial" w:hAnsi="Arial" w:cs="Arial"/>
          <w:sz w:val="24"/>
          <w:szCs w:val="24"/>
        </w:rPr>
        <w:t xml:space="preserve"> we can offer</w:t>
      </w:r>
      <w:r w:rsidR="00C36438">
        <w:rPr>
          <w:rFonts w:ascii="Arial" w:hAnsi="Arial" w:cs="Arial"/>
          <w:sz w:val="24"/>
          <w:szCs w:val="24"/>
        </w:rPr>
        <w:t>, especially high-demand courses</w:t>
      </w:r>
      <w:r w:rsidRPr="009519F3">
        <w:rPr>
          <w:rFonts w:ascii="Arial" w:hAnsi="Arial" w:cs="Arial"/>
          <w:sz w:val="24"/>
          <w:szCs w:val="24"/>
        </w:rPr>
        <w:t>.</w:t>
      </w:r>
      <w:r w:rsidR="00C50CEB">
        <w:rPr>
          <w:rFonts w:ascii="Arial" w:hAnsi="Arial" w:cs="Arial"/>
          <w:sz w:val="24"/>
          <w:szCs w:val="24"/>
        </w:rPr>
        <w:t xml:space="preserve"> This is most noticeable </w:t>
      </w:r>
      <w:r w:rsidR="00BF1705">
        <w:rPr>
          <w:rFonts w:ascii="Arial" w:hAnsi="Arial" w:cs="Arial"/>
          <w:sz w:val="24"/>
          <w:szCs w:val="24"/>
        </w:rPr>
        <w:t>in classes such as microbiology.</w:t>
      </w:r>
    </w:p>
    <w:p w:rsidR="0012056F" w:rsidRPr="00D82BA7" w:rsidRDefault="0012056F" w:rsidP="00BB5BA5">
      <w:pPr>
        <w:numPr>
          <w:ilvl w:val="0"/>
          <w:numId w:val="17"/>
        </w:numPr>
        <w:rPr>
          <w:rFonts w:ascii="Arial" w:hAnsi="Arial" w:cs="Arial"/>
          <w:sz w:val="24"/>
          <w:szCs w:val="24"/>
        </w:rPr>
      </w:pPr>
      <w:r w:rsidRPr="009519F3">
        <w:rPr>
          <w:rFonts w:ascii="Arial" w:hAnsi="Arial" w:cs="Arial"/>
          <w:sz w:val="24"/>
          <w:szCs w:val="24"/>
        </w:rPr>
        <w:t xml:space="preserve">Some older labs (ex. </w:t>
      </w:r>
      <w:r w:rsidR="00130F57">
        <w:rPr>
          <w:rFonts w:ascii="Arial" w:hAnsi="Arial" w:cs="Arial"/>
          <w:sz w:val="24"/>
          <w:szCs w:val="24"/>
        </w:rPr>
        <w:t>roo</w:t>
      </w:r>
      <w:r w:rsidRPr="009519F3">
        <w:rPr>
          <w:rFonts w:ascii="Arial" w:hAnsi="Arial" w:cs="Arial"/>
          <w:sz w:val="24"/>
          <w:szCs w:val="24"/>
        </w:rPr>
        <w:t>m</w:t>
      </w:r>
      <w:r w:rsidR="00130F57">
        <w:rPr>
          <w:rFonts w:ascii="Arial" w:hAnsi="Arial" w:cs="Arial"/>
          <w:sz w:val="24"/>
          <w:szCs w:val="24"/>
        </w:rPr>
        <w:t>s</w:t>
      </w:r>
      <w:r w:rsidRPr="009519F3">
        <w:rPr>
          <w:rFonts w:ascii="Arial" w:hAnsi="Arial" w:cs="Arial"/>
          <w:sz w:val="24"/>
          <w:szCs w:val="24"/>
        </w:rPr>
        <w:t xml:space="preserve"> </w:t>
      </w:r>
      <w:r w:rsidR="00BF1705">
        <w:rPr>
          <w:rFonts w:ascii="Arial" w:hAnsi="Arial" w:cs="Arial"/>
          <w:sz w:val="24"/>
          <w:szCs w:val="24"/>
        </w:rPr>
        <w:t xml:space="preserve">3013 and </w:t>
      </w:r>
      <w:r w:rsidRPr="009519F3">
        <w:rPr>
          <w:rFonts w:ascii="Arial" w:hAnsi="Arial" w:cs="Arial"/>
          <w:sz w:val="24"/>
          <w:szCs w:val="24"/>
        </w:rPr>
        <w:t>30</w:t>
      </w:r>
      <w:r w:rsidR="00130F57">
        <w:rPr>
          <w:rFonts w:ascii="Arial" w:hAnsi="Arial" w:cs="Arial"/>
          <w:sz w:val="24"/>
          <w:szCs w:val="24"/>
        </w:rPr>
        <w:t>23</w:t>
      </w:r>
      <w:r w:rsidRPr="009519F3">
        <w:rPr>
          <w:rFonts w:ascii="Arial" w:hAnsi="Arial" w:cs="Arial"/>
          <w:sz w:val="24"/>
          <w:szCs w:val="24"/>
        </w:rPr>
        <w:t>) need to be renovated to meet the standards</w:t>
      </w:r>
      <w:r w:rsidR="00C36438">
        <w:rPr>
          <w:rFonts w:ascii="Arial" w:hAnsi="Arial" w:cs="Arial"/>
          <w:sz w:val="24"/>
          <w:szCs w:val="24"/>
        </w:rPr>
        <w:t xml:space="preserve"> established in our other labs.</w:t>
      </w:r>
    </w:p>
    <w:p w:rsidR="0012056F" w:rsidRDefault="0012056F" w:rsidP="00BB5BA5">
      <w:pPr>
        <w:numPr>
          <w:ilvl w:val="0"/>
          <w:numId w:val="17"/>
        </w:numPr>
        <w:rPr>
          <w:rFonts w:ascii="Arial" w:hAnsi="Arial" w:cs="Arial"/>
          <w:sz w:val="24"/>
          <w:szCs w:val="24"/>
        </w:rPr>
      </w:pPr>
      <w:r w:rsidRPr="00A95B55">
        <w:rPr>
          <w:rFonts w:ascii="Arial" w:hAnsi="Arial" w:cs="Arial"/>
          <w:sz w:val="24"/>
          <w:szCs w:val="24"/>
        </w:rPr>
        <w:t>The need to counsel more of our students into the BIO 107</w:t>
      </w:r>
      <w:r w:rsidR="00336D35">
        <w:rPr>
          <w:rFonts w:ascii="Arial" w:hAnsi="Arial" w:cs="Arial"/>
          <w:sz w:val="24"/>
          <w:szCs w:val="24"/>
        </w:rPr>
        <w:t>(1107)</w:t>
      </w:r>
      <w:r w:rsidRPr="00A95B55">
        <w:rPr>
          <w:rFonts w:ascii="Arial" w:hAnsi="Arial" w:cs="Arial"/>
          <w:sz w:val="24"/>
          <w:szCs w:val="24"/>
        </w:rPr>
        <w:t xml:space="preserve"> course before they attempt the BIO 141-143</w:t>
      </w:r>
      <w:r w:rsidR="003278D5">
        <w:rPr>
          <w:rFonts w:ascii="Arial" w:hAnsi="Arial" w:cs="Arial"/>
          <w:sz w:val="24"/>
          <w:szCs w:val="24"/>
        </w:rPr>
        <w:t xml:space="preserve"> </w:t>
      </w:r>
      <w:r w:rsidR="00336D35">
        <w:rPr>
          <w:rFonts w:ascii="Arial" w:hAnsi="Arial" w:cs="Arial"/>
          <w:sz w:val="24"/>
          <w:szCs w:val="24"/>
        </w:rPr>
        <w:t>(1141/1242)</w:t>
      </w:r>
      <w:r w:rsidRPr="00A95B55">
        <w:rPr>
          <w:rFonts w:ascii="Arial" w:hAnsi="Arial" w:cs="Arial"/>
          <w:sz w:val="24"/>
          <w:szCs w:val="24"/>
        </w:rPr>
        <w:t xml:space="preserve"> sequence.</w:t>
      </w:r>
    </w:p>
    <w:p w:rsidR="00BF1705" w:rsidRDefault="00BF1705" w:rsidP="00BB5BA5">
      <w:pPr>
        <w:numPr>
          <w:ilvl w:val="0"/>
          <w:numId w:val="17"/>
        </w:numPr>
        <w:rPr>
          <w:rFonts w:ascii="Arial" w:hAnsi="Arial" w:cs="Arial"/>
          <w:sz w:val="24"/>
          <w:szCs w:val="24"/>
        </w:rPr>
      </w:pPr>
      <w:r>
        <w:rPr>
          <w:rFonts w:ascii="Arial" w:hAnsi="Arial" w:cs="Arial"/>
          <w:sz w:val="24"/>
          <w:szCs w:val="24"/>
        </w:rPr>
        <w:t xml:space="preserve">An unnecessary struggle as a department to replace </w:t>
      </w:r>
      <w:r w:rsidR="00130F57">
        <w:rPr>
          <w:rFonts w:ascii="Arial" w:hAnsi="Arial" w:cs="Arial"/>
          <w:sz w:val="24"/>
          <w:szCs w:val="24"/>
        </w:rPr>
        <w:t>FT tenure track faculty, ACF, lab managers, and administration assistants.</w:t>
      </w:r>
    </w:p>
    <w:p w:rsidR="000E0E3C" w:rsidRPr="00A95B55" w:rsidRDefault="000E0E3C" w:rsidP="00BB5BA5">
      <w:pPr>
        <w:numPr>
          <w:ilvl w:val="0"/>
          <w:numId w:val="17"/>
        </w:numPr>
        <w:rPr>
          <w:rFonts w:ascii="Arial" w:hAnsi="Arial" w:cs="Arial"/>
          <w:sz w:val="24"/>
          <w:szCs w:val="24"/>
        </w:rPr>
      </w:pPr>
      <w:r>
        <w:rPr>
          <w:rFonts w:ascii="Arial" w:hAnsi="Arial" w:cs="Arial"/>
          <w:sz w:val="24"/>
          <w:szCs w:val="24"/>
        </w:rPr>
        <w:t>Student worker issues in BIOSIS.</w:t>
      </w:r>
      <w:r w:rsidR="00474E7B">
        <w:rPr>
          <w:rFonts w:ascii="Arial" w:hAnsi="Arial" w:cs="Arial"/>
          <w:sz w:val="24"/>
          <w:szCs w:val="24"/>
        </w:rPr>
        <w:t xml:space="preserve"> These include student workers missing assigned times or being tardy to assigned times of work.</w:t>
      </w:r>
    </w:p>
    <w:p w:rsidR="002E0EAE" w:rsidRPr="009519F3" w:rsidRDefault="002E0EAE" w:rsidP="002E0EAE">
      <w:pPr>
        <w:rPr>
          <w:rFonts w:ascii="Arial" w:hAnsi="Arial" w:cs="Arial"/>
          <w:sz w:val="24"/>
          <w:szCs w:val="24"/>
        </w:rPr>
      </w:pPr>
    </w:p>
    <w:p w:rsidR="002E0EAE" w:rsidRPr="00456EF7" w:rsidRDefault="002E0EAE" w:rsidP="002E0EAE">
      <w:pPr>
        <w:rPr>
          <w:rFonts w:ascii="Arial" w:hAnsi="Arial" w:cs="Arial"/>
          <w:b/>
          <w:sz w:val="24"/>
          <w:szCs w:val="24"/>
        </w:rPr>
      </w:pPr>
      <w:r w:rsidRPr="00456EF7">
        <w:rPr>
          <w:rFonts w:ascii="Arial" w:hAnsi="Arial" w:cs="Arial"/>
          <w:b/>
          <w:sz w:val="24"/>
          <w:szCs w:val="24"/>
        </w:rPr>
        <w:t xml:space="preserve">Opportunities </w:t>
      </w:r>
    </w:p>
    <w:p w:rsidR="002E0EAE" w:rsidRPr="009519F3" w:rsidRDefault="002E0EAE" w:rsidP="00BB5BA5">
      <w:pPr>
        <w:numPr>
          <w:ilvl w:val="0"/>
          <w:numId w:val="18"/>
        </w:numPr>
        <w:rPr>
          <w:rFonts w:ascii="Arial" w:hAnsi="Arial" w:cs="Arial"/>
          <w:sz w:val="24"/>
          <w:szCs w:val="24"/>
        </w:rPr>
      </w:pPr>
      <w:r w:rsidRPr="009519F3">
        <w:rPr>
          <w:rFonts w:ascii="Arial" w:hAnsi="Arial" w:cs="Arial"/>
          <w:sz w:val="24"/>
          <w:szCs w:val="24"/>
        </w:rPr>
        <w:t>Diverse course offerings</w:t>
      </w:r>
      <w:r w:rsidR="00456EF7">
        <w:rPr>
          <w:rFonts w:ascii="Arial" w:hAnsi="Arial" w:cs="Arial"/>
          <w:sz w:val="24"/>
          <w:szCs w:val="24"/>
        </w:rPr>
        <w:t>.</w:t>
      </w:r>
    </w:p>
    <w:p w:rsidR="002E0EAE" w:rsidRPr="009519F3" w:rsidRDefault="002E0EAE" w:rsidP="00BB5BA5">
      <w:pPr>
        <w:numPr>
          <w:ilvl w:val="0"/>
          <w:numId w:val="18"/>
        </w:numPr>
        <w:rPr>
          <w:rFonts w:ascii="Arial" w:hAnsi="Arial" w:cs="Arial"/>
          <w:sz w:val="24"/>
          <w:szCs w:val="24"/>
        </w:rPr>
      </w:pPr>
      <w:r w:rsidRPr="009519F3">
        <w:rPr>
          <w:rFonts w:ascii="Arial" w:hAnsi="Arial" w:cs="Arial"/>
          <w:sz w:val="24"/>
          <w:szCs w:val="24"/>
        </w:rPr>
        <w:t>Faculty “in-touch” with job market</w:t>
      </w:r>
      <w:r w:rsidR="00456EF7">
        <w:rPr>
          <w:rFonts w:ascii="Arial" w:hAnsi="Arial" w:cs="Arial"/>
          <w:sz w:val="24"/>
          <w:szCs w:val="24"/>
        </w:rPr>
        <w:t>.</w:t>
      </w:r>
    </w:p>
    <w:p w:rsidR="005F4303" w:rsidRPr="009519F3" w:rsidRDefault="005F4303" w:rsidP="00047C09">
      <w:pPr>
        <w:ind w:left="780"/>
        <w:rPr>
          <w:rFonts w:ascii="Arial" w:hAnsi="Arial" w:cs="Arial"/>
          <w:b/>
          <w:sz w:val="24"/>
          <w:szCs w:val="24"/>
        </w:rPr>
      </w:pPr>
    </w:p>
    <w:p w:rsidR="004B5DEC" w:rsidRPr="00D53E64" w:rsidRDefault="00D53E64" w:rsidP="00D53E64">
      <w:pPr>
        <w:pStyle w:val="Heading7"/>
      </w:pPr>
      <w:r w:rsidRPr="00D53E64">
        <w:t>Biotechnology</w:t>
      </w:r>
    </w:p>
    <w:p w:rsidR="004B5DEC" w:rsidRPr="009519F3" w:rsidRDefault="004B5DEC" w:rsidP="004B5DEC">
      <w:pPr>
        <w:ind w:left="360"/>
        <w:rPr>
          <w:rFonts w:ascii="Arial" w:hAnsi="Arial" w:cs="Arial"/>
          <w:sz w:val="24"/>
          <w:szCs w:val="24"/>
        </w:rPr>
      </w:pPr>
    </w:p>
    <w:p w:rsidR="004B5DEC" w:rsidRPr="009519F3" w:rsidRDefault="004B5DEC" w:rsidP="00BB5BA5">
      <w:pPr>
        <w:ind w:left="360"/>
        <w:rPr>
          <w:rFonts w:ascii="Arial" w:hAnsi="Arial" w:cs="Arial"/>
          <w:sz w:val="24"/>
          <w:szCs w:val="24"/>
        </w:rPr>
      </w:pPr>
      <w:r w:rsidRPr="009519F3">
        <w:rPr>
          <w:rFonts w:ascii="Arial" w:hAnsi="Arial" w:cs="Arial"/>
          <w:sz w:val="24"/>
          <w:szCs w:val="24"/>
        </w:rPr>
        <w:t xml:space="preserve">The department has been fortunate to expand the pool of qualified full-time instructors available to teach some of the highly technical laboratory courses in biotechnology.  All of the instructors who teach the biotechnology courses also teach several of the biology courses offered by the department, and it is essential that they continue to do so, since enrollment in all the biology courses has been growing at a phenomenal rate.  However, since most biotechnology lab courses are </w:t>
      </w:r>
      <w:r w:rsidR="00474E7B">
        <w:rPr>
          <w:rFonts w:ascii="Arial" w:hAnsi="Arial" w:cs="Arial"/>
          <w:sz w:val="24"/>
          <w:szCs w:val="24"/>
        </w:rPr>
        <w:t>a high number of</w:t>
      </w:r>
      <w:r w:rsidRPr="009519F3">
        <w:rPr>
          <w:rFonts w:ascii="Arial" w:hAnsi="Arial" w:cs="Arial"/>
          <w:sz w:val="24"/>
          <w:szCs w:val="24"/>
        </w:rPr>
        <w:t xml:space="preserve"> credits, instructors who teach biotechnology courses are unable to carry much overload hours.  This has a negative impact on the department in staffing the critical courses, and also adversely affects faculty morale, as they are not able to count on much overload pay, in addition to having to contend with 0.75 pay hours for each hour spent in lab.  The laboratory courses in biotechnology involve a tremendous work load for the instructor in ensuring student safety, thorough training of each student with intricate procedures, as well as assessment of laboratory notebooks on a regular basis.  </w:t>
      </w:r>
    </w:p>
    <w:p w:rsidR="004B5DEC" w:rsidRPr="009519F3" w:rsidRDefault="004B5DEC" w:rsidP="00577D81">
      <w:pPr>
        <w:ind w:left="360"/>
        <w:jc w:val="both"/>
        <w:rPr>
          <w:rFonts w:ascii="Arial" w:hAnsi="Arial" w:cs="Arial"/>
          <w:sz w:val="24"/>
          <w:szCs w:val="24"/>
        </w:rPr>
      </w:pPr>
    </w:p>
    <w:p w:rsidR="004B5DEC" w:rsidRPr="009519F3" w:rsidRDefault="004B5DEC" w:rsidP="00BC0BDB">
      <w:pPr>
        <w:ind w:left="360"/>
        <w:rPr>
          <w:rFonts w:ascii="Arial" w:hAnsi="Arial" w:cs="Arial"/>
          <w:sz w:val="24"/>
          <w:szCs w:val="24"/>
        </w:rPr>
      </w:pPr>
      <w:r w:rsidRPr="009519F3">
        <w:rPr>
          <w:rFonts w:ascii="Arial" w:hAnsi="Arial" w:cs="Arial"/>
          <w:sz w:val="24"/>
          <w:szCs w:val="24"/>
        </w:rPr>
        <w:t>As the program continues to grow, we may need to consider offering additional sections of some or all of the biotechnology courses as evening classes, necessitating the recruitment of qualified part-time instructors.  However, we have not been able to generate much interest among the pool of qualified part-time instructors who fear the work load to compensation discrepancy.</w:t>
      </w:r>
    </w:p>
    <w:p w:rsidR="004B5DEC" w:rsidRPr="009519F3" w:rsidRDefault="004B5DEC" w:rsidP="004B5DEC">
      <w:pPr>
        <w:ind w:left="360"/>
        <w:rPr>
          <w:rFonts w:ascii="Arial" w:hAnsi="Arial" w:cs="Arial"/>
          <w:sz w:val="24"/>
          <w:szCs w:val="24"/>
        </w:rPr>
      </w:pPr>
    </w:p>
    <w:p w:rsidR="004B5DEC" w:rsidRPr="009519F3" w:rsidRDefault="004B5DEC" w:rsidP="00BC0BDB">
      <w:pPr>
        <w:ind w:left="360"/>
        <w:rPr>
          <w:rFonts w:ascii="Arial" w:hAnsi="Arial" w:cs="Arial"/>
          <w:sz w:val="24"/>
          <w:szCs w:val="24"/>
        </w:rPr>
      </w:pPr>
      <w:r w:rsidRPr="009519F3">
        <w:rPr>
          <w:rFonts w:ascii="Arial" w:hAnsi="Arial" w:cs="Arial"/>
          <w:sz w:val="24"/>
          <w:szCs w:val="24"/>
        </w:rPr>
        <w:t>The program continues to grow</w:t>
      </w:r>
      <w:r w:rsidR="00C50CEB">
        <w:rPr>
          <w:rFonts w:ascii="Arial" w:hAnsi="Arial" w:cs="Arial"/>
          <w:sz w:val="24"/>
          <w:szCs w:val="24"/>
        </w:rPr>
        <w:t xml:space="preserve"> </w:t>
      </w:r>
      <w:r w:rsidRPr="009519F3">
        <w:rPr>
          <w:rFonts w:ascii="Arial" w:hAnsi="Arial" w:cs="Arial"/>
          <w:sz w:val="24"/>
          <w:szCs w:val="24"/>
        </w:rPr>
        <w:t>and the growth experienced is not due to any concerted recruiting efforts on the part of the college or the division.  In other words, we have not enjoyed the privilege of any type of mass-marketing of the program other than brief mentions in the quarterly course bulletin.  It is important to further boost the positive trend in enrollment by allocating marketing funds</w:t>
      </w:r>
      <w:r w:rsidR="00C50CEB">
        <w:rPr>
          <w:rFonts w:ascii="Arial" w:hAnsi="Arial" w:cs="Arial"/>
          <w:sz w:val="24"/>
          <w:szCs w:val="24"/>
        </w:rPr>
        <w:t>.</w:t>
      </w:r>
    </w:p>
    <w:p w:rsidR="004B5DEC" w:rsidRDefault="004B5DEC" w:rsidP="004B5DEC">
      <w:pPr>
        <w:ind w:left="360"/>
        <w:rPr>
          <w:rFonts w:ascii="Arial" w:hAnsi="Arial" w:cs="Arial"/>
          <w:sz w:val="24"/>
          <w:szCs w:val="24"/>
        </w:rPr>
      </w:pPr>
    </w:p>
    <w:p w:rsidR="00D53E64" w:rsidRPr="00456EF7" w:rsidRDefault="00D53E64" w:rsidP="00D53E64">
      <w:pPr>
        <w:rPr>
          <w:rFonts w:ascii="Arial" w:hAnsi="Arial" w:cs="Arial"/>
          <w:b/>
          <w:sz w:val="24"/>
          <w:szCs w:val="24"/>
        </w:rPr>
      </w:pPr>
      <w:r w:rsidRPr="00456EF7">
        <w:rPr>
          <w:rFonts w:ascii="Arial" w:hAnsi="Arial" w:cs="Arial"/>
          <w:b/>
          <w:sz w:val="24"/>
          <w:szCs w:val="24"/>
        </w:rPr>
        <w:t>Strengths</w:t>
      </w:r>
    </w:p>
    <w:p w:rsidR="00D53E64" w:rsidRPr="009519F3" w:rsidRDefault="00D53E64" w:rsidP="00BB5BA5">
      <w:pPr>
        <w:numPr>
          <w:ilvl w:val="0"/>
          <w:numId w:val="5"/>
        </w:numPr>
        <w:tabs>
          <w:tab w:val="left" w:pos="374"/>
        </w:tabs>
        <w:rPr>
          <w:rFonts w:ascii="Arial" w:hAnsi="Arial" w:cs="Arial"/>
          <w:sz w:val="24"/>
          <w:szCs w:val="24"/>
        </w:rPr>
      </w:pPr>
      <w:r w:rsidRPr="009519F3">
        <w:rPr>
          <w:rFonts w:ascii="Arial" w:hAnsi="Arial" w:cs="Arial"/>
          <w:sz w:val="24"/>
          <w:szCs w:val="24"/>
        </w:rPr>
        <w:t xml:space="preserve">The extensive course offerings in the biotechnology program exposes students to the many techniques and biological concepts currently used in the field of Biotechnology. </w:t>
      </w:r>
    </w:p>
    <w:p w:rsidR="00D53E64" w:rsidRPr="009519F3" w:rsidRDefault="00D53E64" w:rsidP="00BB5BA5">
      <w:pPr>
        <w:numPr>
          <w:ilvl w:val="0"/>
          <w:numId w:val="5"/>
        </w:numPr>
        <w:tabs>
          <w:tab w:val="left" w:pos="374"/>
        </w:tabs>
        <w:rPr>
          <w:rFonts w:ascii="Arial" w:hAnsi="Arial" w:cs="Arial"/>
          <w:sz w:val="24"/>
          <w:szCs w:val="24"/>
        </w:rPr>
      </w:pPr>
      <w:r w:rsidRPr="009519F3">
        <w:rPr>
          <w:rFonts w:ascii="Arial" w:hAnsi="Arial" w:cs="Arial"/>
          <w:sz w:val="24"/>
          <w:szCs w:val="24"/>
        </w:rPr>
        <w:t>Students acquire skills in the biotech program not normally obtained in a f</w:t>
      </w:r>
      <w:r w:rsidR="0010643C">
        <w:rPr>
          <w:rFonts w:ascii="Arial" w:hAnsi="Arial" w:cs="Arial"/>
          <w:sz w:val="24"/>
          <w:szCs w:val="24"/>
        </w:rPr>
        <w:t>our-year academic institution.</w:t>
      </w:r>
      <w:r w:rsidR="0010643C" w:rsidRPr="009519F3">
        <w:rPr>
          <w:rFonts w:ascii="Arial" w:hAnsi="Arial" w:cs="Arial"/>
          <w:sz w:val="24"/>
          <w:szCs w:val="24"/>
        </w:rPr>
        <w:t xml:space="preserve"> This</w:t>
      </w:r>
      <w:r w:rsidR="0010643C">
        <w:rPr>
          <w:rFonts w:ascii="Arial" w:hAnsi="Arial" w:cs="Arial"/>
          <w:sz w:val="24"/>
          <w:szCs w:val="24"/>
        </w:rPr>
        <w:t xml:space="preserve"> </w:t>
      </w:r>
      <w:r w:rsidRPr="009519F3">
        <w:rPr>
          <w:rFonts w:ascii="Arial" w:hAnsi="Arial" w:cs="Arial"/>
          <w:sz w:val="24"/>
          <w:szCs w:val="24"/>
        </w:rPr>
        <w:t xml:space="preserve">provides that students with a professional advantage during job searches </w:t>
      </w:r>
    </w:p>
    <w:p w:rsidR="00D53E64" w:rsidRPr="009519F3" w:rsidRDefault="00D53E64" w:rsidP="00BB5BA5">
      <w:pPr>
        <w:numPr>
          <w:ilvl w:val="0"/>
          <w:numId w:val="5"/>
        </w:numPr>
        <w:tabs>
          <w:tab w:val="left" w:pos="374"/>
        </w:tabs>
        <w:rPr>
          <w:rFonts w:ascii="Arial" w:hAnsi="Arial" w:cs="Arial"/>
          <w:sz w:val="24"/>
          <w:szCs w:val="24"/>
        </w:rPr>
      </w:pPr>
      <w:r w:rsidRPr="009519F3">
        <w:rPr>
          <w:rFonts w:ascii="Arial" w:hAnsi="Arial" w:cs="Arial"/>
          <w:sz w:val="24"/>
          <w:szCs w:val="24"/>
        </w:rPr>
        <w:t>The expansive list of techniques learned in the program is attractive to the employers of area Biotech companies</w:t>
      </w:r>
    </w:p>
    <w:p w:rsidR="00D53E64" w:rsidRPr="009519F3" w:rsidRDefault="00D53E64" w:rsidP="00BB5BA5">
      <w:pPr>
        <w:numPr>
          <w:ilvl w:val="0"/>
          <w:numId w:val="5"/>
        </w:numPr>
        <w:tabs>
          <w:tab w:val="left" w:pos="374"/>
        </w:tabs>
        <w:rPr>
          <w:rFonts w:ascii="Arial" w:hAnsi="Arial" w:cs="Arial"/>
          <w:sz w:val="24"/>
          <w:szCs w:val="24"/>
        </w:rPr>
      </w:pPr>
      <w:r w:rsidRPr="009519F3">
        <w:rPr>
          <w:rFonts w:ascii="Arial" w:hAnsi="Arial" w:cs="Arial"/>
          <w:sz w:val="24"/>
          <w:szCs w:val="24"/>
        </w:rPr>
        <w:t>Advisory Board provides useful suggestions that improve the curriculum</w:t>
      </w:r>
    </w:p>
    <w:p w:rsidR="00693FB6" w:rsidRPr="009519F3" w:rsidRDefault="00693FB6" w:rsidP="00BB5BA5">
      <w:pPr>
        <w:numPr>
          <w:ilvl w:val="0"/>
          <w:numId w:val="5"/>
        </w:numPr>
        <w:rPr>
          <w:rFonts w:ascii="Arial" w:hAnsi="Arial" w:cs="Arial"/>
          <w:sz w:val="24"/>
          <w:szCs w:val="24"/>
        </w:rPr>
      </w:pPr>
      <w:r>
        <w:rPr>
          <w:rFonts w:ascii="Arial" w:hAnsi="Arial" w:cs="Arial"/>
          <w:sz w:val="24"/>
          <w:szCs w:val="24"/>
        </w:rPr>
        <w:t>Our biotechnology program has served as a focus for building important Tech Prep relationships between Sinclair and local high schools.</w:t>
      </w:r>
    </w:p>
    <w:p w:rsidR="00D53E64" w:rsidRPr="009519F3" w:rsidRDefault="00D53E64" w:rsidP="00D53E64">
      <w:pPr>
        <w:tabs>
          <w:tab w:val="left" w:pos="374"/>
        </w:tabs>
        <w:rPr>
          <w:rFonts w:ascii="Arial" w:hAnsi="Arial" w:cs="Arial"/>
          <w:sz w:val="24"/>
          <w:szCs w:val="24"/>
        </w:rPr>
      </w:pPr>
    </w:p>
    <w:p w:rsidR="00336D35" w:rsidRDefault="00336D35" w:rsidP="00D53E64">
      <w:pPr>
        <w:tabs>
          <w:tab w:val="left" w:pos="374"/>
        </w:tabs>
        <w:rPr>
          <w:rFonts w:ascii="Arial" w:hAnsi="Arial" w:cs="Arial"/>
          <w:b/>
          <w:sz w:val="24"/>
          <w:szCs w:val="24"/>
        </w:rPr>
      </w:pPr>
    </w:p>
    <w:p w:rsidR="00D53E64" w:rsidRPr="00456EF7" w:rsidRDefault="00D53E64" w:rsidP="00D53E64">
      <w:pPr>
        <w:tabs>
          <w:tab w:val="left" w:pos="374"/>
        </w:tabs>
        <w:rPr>
          <w:rFonts w:ascii="Arial" w:hAnsi="Arial" w:cs="Arial"/>
          <w:b/>
          <w:sz w:val="24"/>
          <w:szCs w:val="24"/>
        </w:rPr>
      </w:pPr>
      <w:r w:rsidRPr="00456EF7">
        <w:rPr>
          <w:rFonts w:ascii="Arial" w:hAnsi="Arial" w:cs="Arial"/>
          <w:b/>
          <w:sz w:val="24"/>
          <w:szCs w:val="24"/>
        </w:rPr>
        <w:t>Weaknesses</w:t>
      </w:r>
    </w:p>
    <w:p w:rsidR="00D53E64" w:rsidRDefault="00D53E64" w:rsidP="00BB5BA5">
      <w:pPr>
        <w:numPr>
          <w:ilvl w:val="0"/>
          <w:numId w:val="8"/>
        </w:numPr>
        <w:tabs>
          <w:tab w:val="left" w:pos="374"/>
        </w:tabs>
        <w:rPr>
          <w:rFonts w:ascii="Arial" w:hAnsi="Arial" w:cs="Arial"/>
          <w:sz w:val="24"/>
          <w:szCs w:val="24"/>
        </w:rPr>
      </w:pPr>
      <w:r w:rsidRPr="009519F3">
        <w:rPr>
          <w:rFonts w:ascii="Arial" w:hAnsi="Arial" w:cs="Arial"/>
          <w:sz w:val="24"/>
          <w:szCs w:val="24"/>
        </w:rPr>
        <w:t>Lack of biotech companies offering internship opportunities to biotech students</w:t>
      </w:r>
      <w:r w:rsidR="00C27F7E">
        <w:rPr>
          <w:rFonts w:ascii="Arial" w:hAnsi="Arial" w:cs="Arial"/>
          <w:sz w:val="24"/>
          <w:szCs w:val="24"/>
        </w:rPr>
        <w:t>.</w:t>
      </w:r>
    </w:p>
    <w:p w:rsidR="00C27F7E" w:rsidRPr="009519F3" w:rsidRDefault="00C27F7E" w:rsidP="00BB5BA5">
      <w:pPr>
        <w:numPr>
          <w:ilvl w:val="0"/>
          <w:numId w:val="8"/>
        </w:numPr>
        <w:tabs>
          <w:tab w:val="left" w:pos="374"/>
        </w:tabs>
        <w:rPr>
          <w:rFonts w:ascii="Arial" w:hAnsi="Arial" w:cs="Arial"/>
          <w:sz w:val="24"/>
          <w:szCs w:val="24"/>
        </w:rPr>
      </w:pPr>
      <w:r>
        <w:rPr>
          <w:rFonts w:ascii="Arial" w:hAnsi="Arial" w:cs="Arial"/>
          <w:sz w:val="24"/>
          <w:szCs w:val="24"/>
        </w:rPr>
        <w:t xml:space="preserve">Lack of a </w:t>
      </w:r>
      <w:r w:rsidR="00184ED1">
        <w:rPr>
          <w:rFonts w:ascii="Arial" w:hAnsi="Arial" w:cs="Arial"/>
          <w:sz w:val="24"/>
          <w:szCs w:val="24"/>
        </w:rPr>
        <w:t>“</w:t>
      </w:r>
      <w:r>
        <w:rPr>
          <w:rFonts w:ascii="Arial" w:hAnsi="Arial" w:cs="Arial"/>
          <w:sz w:val="24"/>
          <w:szCs w:val="24"/>
        </w:rPr>
        <w:t>2 + 2</w:t>
      </w:r>
      <w:r w:rsidR="00184ED1">
        <w:rPr>
          <w:rFonts w:ascii="Arial" w:hAnsi="Arial" w:cs="Arial"/>
          <w:sz w:val="24"/>
          <w:szCs w:val="24"/>
        </w:rPr>
        <w:t>”</w:t>
      </w:r>
      <w:r>
        <w:rPr>
          <w:rFonts w:ascii="Arial" w:hAnsi="Arial" w:cs="Arial"/>
          <w:sz w:val="24"/>
          <w:szCs w:val="24"/>
        </w:rPr>
        <w:t xml:space="preserve"> possibility with neighboring universities.</w:t>
      </w:r>
    </w:p>
    <w:p w:rsidR="00D53E64" w:rsidRDefault="00D53E64" w:rsidP="00BB5BA5">
      <w:pPr>
        <w:numPr>
          <w:ilvl w:val="0"/>
          <w:numId w:val="8"/>
        </w:numPr>
        <w:tabs>
          <w:tab w:val="left" w:pos="374"/>
        </w:tabs>
        <w:rPr>
          <w:rFonts w:ascii="Arial" w:hAnsi="Arial" w:cs="Arial"/>
          <w:sz w:val="24"/>
          <w:szCs w:val="24"/>
        </w:rPr>
      </w:pPr>
      <w:r w:rsidRPr="009519F3">
        <w:rPr>
          <w:rFonts w:ascii="Arial" w:hAnsi="Arial" w:cs="Arial"/>
          <w:sz w:val="24"/>
          <w:szCs w:val="24"/>
        </w:rPr>
        <w:t>Lack of evening/weekend course offerings</w:t>
      </w:r>
      <w:r w:rsidR="00561222">
        <w:rPr>
          <w:rFonts w:ascii="Arial" w:hAnsi="Arial" w:cs="Arial"/>
          <w:sz w:val="24"/>
          <w:szCs w:val="24"/>
        </w:rPr>
        <w:t>, in part due to student enrollment and lack of qualified faculty.</w:t>
      </w:r>
      <w:r w:rsidRPr="009519F3">
        <w:rPr>
          <w:rFonts w:ascii="Arial" w:hAnsi="Arial" w:cs="Arial"/>
          <w:sz w:val="24"/>
          <w:szCs w:val="24"/>
        </w:rPr>
        <w:t xml:space="preserve"> </w:t>
      </w:r>
    </w:p>
    <w:p w:rsidR="00456EF7" w:rsidRPr="009519F3" w:rsidRDefault="00456EF7" w:rsidP="00BB5BA5">
      <w:pPr>
        <w:numPr>
          <w:ilvl w:val="0"/>
          <w:numId w:val="8"/>
        </w:numPr>
        <w:tabs>
          <w:tab w:val="left" w:pos="374"/>
        </w:tabs>
        <w:rPr>
          <w:rFonts w:ascii="Arial" w:hAnsi="Arial" w:cs="Arial"/>
          <w:sz w:val="24"/>
          <w:szCs w:val="24"/>
        </w:rPr>
      </w:pPr>
      <w:r>
        <w:rPr>
          <w:rFonts w:ascii="Arial" w:hAnsi="Arial" w:cs="Arial"/>
          <w:sz w:val="24"/>
          <w:szCs w:val="24"/>
        </w:rPr>
        <w:t>Equipment becoming out-of-date and are costly to replace.</w:t>
      </w:r>
    </w:p>
    <w:p w:rsidR="00D53E64" w:rsidRPr="00456EF7" w:rsidRDefault="00D53E64" w:rsidP="00D53E64">
      <w:pPr>
        <w:tabs>
          <w:tab w:val="left" w:pos="374"/>
        </w:tabs>
        <w:rPr>
          <w:rFonts w:ascii="Arial" w:hAnsi="Arial" w:cs="Arial"/>
          <w:b/>
          <w:sz w:val="24"/>
          <w:szCs w:val="24"/>
        </w:rPr>
      </w:pPr>
    </w:p>
    <w:p w:rsidR="00D53E64" w:rsidRPr="00456EF7" w:rsidRDefault="00D53E64" w:rsidP="00D53E64">
      <w:pPr>
        <w:tabs>
          <w:tab w:val="left" w:pos="374"/>
        </w:tabs>
        <w:rPr>
          <w:rFonts w:ascii="Arial" w:hAnsi="Arial" w:cs="Arial"/>
          <w:b/>
          <w:sz w:val="24"/>
          <w:szCs w:val="24"/>
        </w:rPr>
      </w:pPr>
      <w:r w:rsidRPr="00456EF7">
        <w:rPr>
          <w:rFonts w:ascii="Arial" w:hAnsi="Arial" w:cs="Arial"/>
          <w:b/>
          <w:sz w:val="24"/>
          <w:szCs w:val="24"/>
        </w:rPr>
        <w:t>Opportunities</w:t>
      </w:r>
    </w:p>
    <w:p w:rsidR="00D53E64" w:rsidRPr="00A95B55" w:rsidRDefault="00D53E64" w:rsidP="00BB5BA5">
      <w:pPr>
        <w:numPr>
          <w:ilvl w:val="0"/>
          <w:numId w:val="9"/>
        </w:numPr>
        <w:tabs>
          <w:tab w:val="left" w:pos="374"/>
        </w:tabs>
        <w:rPr>
          <w:rFonts w:ascii="Arial" w:hAnsi="Arial" w:cs="Arial"/>
          <w:sz w:val="24"/>
          <w:szCs w:val="24"/>
        </w:rPr>
      </w:pPr>
      <w:r w:rsidRPr="00A95B55">
        <w:rPr>
          <w:rFonts w:ascii="Arial" w:hAnsi="Arial" w:cs="Arial"/>
          <w:sz w:val="24"/>
          <w:szCs w:val="24"/>
        </w:rPr>
        <w:t>Highlight the success of the program</w:t>
      </w:r>
    </w:p>
    <w:p w:rsidR="00D53E64" w:rsidRPr="00A95B55" w:rsidRDefault="00D53E64" w:rsidP="00BB5BA5">
      <w:pPr>
        <w:numPr>
          <w:ilvl w:val="1"/>
          <w:numId w:val="26"/>
        </w:numPr>
        <w:tabs>
          <w:tab w:val="left" w:pos="374"/>
        </w:tabs>
        <w:rPr>
          <w:rFonts w:ascii="Arial" w:hAnsi="Arial" w:cs="Arial"/>
          <w:sz w:val="24"/>
          <w:szCs w:val="24"/>
        </w:rPr>
      </w:pPr>
      <w:r w:rsidRPr="00A95B55">
        <w:rPr>
          <w:rFonts w:ascii="Arial" w:hAnsi="Arial" w:cs="Arial"/>
          <w:sz w:val="24"/>
          <w:szCs w:val="24"/>
        </w:rPr>
        <w:t xml:space="preserve">Number of degrees obtained </w:t>
      </w:r>
    </w:p>
    <w:p w:rsidR="00D53E64" w:rsidRPr="00A95B55" w:rsidRDefault="00D53E64" w:rsidP="00BB5BA5">
      <w:pPr>
        <w:numPr>
          <w:ilvl w:val="1"/>
          <w:numId w:val="26"/>
        </w:numPr>
        <w:tabs>
          <w:tab w:val="left" w:pos="374"/>
        </w:tabs>
        <w:rPr>
          <w:rFonts w:ascii="Arial" w:hAnsi="Arial" w:cs="Arial"/>
          <w:sz w:val="24"/>
          <w:szCs w:val="24"/>
        </w:rPr>
      </w:pPr>
      <w:r w:rsidRPr="00A95B55">
        <w:rPr>
          <w:rFonts w:ascii="Arial" w:hAnsi="Arial" w:cs="Arial"/>
          <w:sz w:val="24"/>
          <w:szCs w:val="24"/>
        </w:rPr>
        <w:t>Percentage of graduates that found employment in the biotech field</w:t>
      </w:r>
      <w:r w:rsidR="006861D7">
        <w:rPr>
          <w:rFonts w:ascii="Arial" w:hAnsi="Arial" w:cs="Arial"/>
          <w:sz w:val="24"/>
          <w:szCs w:val="24"/>
        </w:rPr>
        <w:t>. The biology department hired a part time lab technician, who was a biotechnology program graduate</w:t>
      </w:r>
      <w:r w:rsidR="000E0E3C">
        <w:rPr>
          <w:rFonts w:ascii="Arial" w:hAnsi="Arial" w:cs="Arial"/>
          <w:sz w:val="24"/>
          <w:szCs w:val="24"/>
        </w:rPr>
        <w:t xml:space="preserve"> in 2012</w:t>
      </w:r>
      <w:r w:rsidR="006861D7">
        <w:rPr>
          <w:rFonts w:ascii="Arial" w:hAnsi="Arial" w:cs="Arial"/>
          <w:sz w:val="24"/>
          <w:szCs w:val="24"/>
        </w:rPr>
        <w:t>.</w:t>
      </w:r>
    </w:p>
    <w:p w:rsidR="00D53E64" w:rsidRPr="00A95B55" w:rsidRDefault="00D53E64" w:rsidP="00BB5BA5">
      <w:pPr>
        <w:numPr>
          <w:ilvl w:val="1"/>
          <w:numId w:val="26"/>
        </w:numPr>
        <w:tabs>
          <w:tab w:val="left" w:pos="374"/>
        </w:tabs>
        <w:rPr>
          <w:rFonts w:ascii="Arial" w:hAnsi="Arial" w:cs="Arial"/>
          <w:sz w:val="24"/>
          <w:szCs w:val="24"/>
        </w:rPr>
      </w:pPr>
      <w:r w:rsidRPr="00A95B55">
        <w:rPr>
          <w:rFonts w:ascii="Arial" w:hAnsi="Arial" w:cs="Arial"/>
          <w:sz w:val="24"/>
          <w:szCs w:val="24"/>
        </w:rPr>
        <w:t>Internships</w:t>
      </w:r>
      <w:r w:rsidR="006861D7">
        <w:rPr>
          <w:rFonts w:ascii="Arial" w:hAnsi="Arial" w:cs="Arial"/>
          <w:sz w:val="24"/>
          <w:szCs w:val="24"/>
        </w:rPr>
        <w:t xml:space="preserve"> available, but limited</w:t>
      </w:r>
    </w:p>
    <w:p w:rsidR="00D53E64" w:rsidRPr="00A95B55" w:rsidRDefault="00D53E64" w:rsidP="00BB5BA5">
      <w:pPr>
        <w:numPr>
          <w:ilvl w:val="1"/>
          <w:numId w:val="26"/>
        </w:numPr>
        <w:tabs>
          <w:tab w:val="left" w:pos="374"/>
        </w:tabs>
        <w:rPr>
          <w:rFonts w:ascii="Arial" w:hAnsi="Arial" w:cs="Arial"/>
          <w:sz w:val="24"/>
          <w:szCs w:val="24"/>
        </w:rPr>
      </w:pPr>
      <w:r w:rsidRPr="00A95B55">
        <w:rPr>
          <w:rFonts w:ascii="Arial" w:hAnsi="Arial" w:cs="Arial"/>
          <w:sz w:val="24"/>
          <w:szCs w:val="24"/>
        </w:rPr>
        <w:t>Growth of the program over the years (increase in student number)</w:t>
      </w:r>
    </w:p>
    <w:p w:rsidR="00D53E64" w:rsidRPr="00A95B55" w:rsidRDefault="00D53E64" w:rsidP="00BB5BA5">
      <w:pPr>
        <w:numPr>
          <w:ilvl w:val="0"/>
          <w:numId w:val="26"/>
        </w:numPr>
        <w:tabs>
          <w:tab w:val="left" w:pos="374"/>
        </w:tabs>
        <w:rPr>
          <w:rFonts w:ascii="Arial" w:hAnsi="Arial" w:cs="Arial"/>
          <w:sz w:val="24"/>
          <w:szCs w:val="24"/>
        </w:rPr>
      </w:pPr>
      <w:r w:rsidRPr="00A95B55">
        <w:rPr>
          <w:rFonts w:ascii="Arial" w:hAnsi="Arial" w:cs="Arial"/>
          <w:sz w:val="24"/>
          <w:szCs w:val="24"/>
        </w:rPr>
        <w:t>Expected growth of the Biotech Industry in Ohio and nationwide</w:t>
      </w:r>
    </w:p>
    <w:p w:rsidR="00D53E64" w:rsidRPr="009519F3" w:rsidRDefault="00200474" w:rsidP="00BB5BA5">
      <w:pPr>
        <w:numPr>
          <w:ilvl w:val="1"/>
          <w:numId w:val="26"/>
        </w:numPr>
        <w:tabs>
          <w:tab w:val="left" w:pos="374"/>
        </w:tabs>
        <w:rPr>
          <w:rFonts w:ascii="Arial" w:hAnsi="Arial" w:cs="Arial"/>
          <w:sz w:val="24"/>
          <w:szCs w:val="24"/>
        </w:rPr>
      </w:pPr>
      <w:r>
        <w:rPr>
          <w:rFonts w:ascii="Arial" w:hAnsi="Arial" w:cs="Arial"/>
          <w:sz w:val="24"/>
          <w:szCs w:val="24"/>
        </w:rPr>
        <w:t>P</w:t>
      </w:r>
      <w:r w:rsidR="00D53E64" w:rsidRPr="009519F3">
        <w:rPr>
          <w:rFonts w:ascii="Arial" w:hAnsi="Arial" w:cs="Arial"/>
          <w:sz w:val="24"/>
          <w:szCs w:val="24"/>
        </w:rPr>
        <w:t xml:space="preserve">rovides additional job opportunities for the biotech graduates </w:t>
      </w:r>
    </w:p>
    <w:p w:rsidR="00D53E64" w:rsidRDefault="00D53E64" w:rsidP="00BB5BA5">
      <w:pPr>
        <w:numPr>
          <w:ilvl w:val="1"/>
          <w:numId w:val="26"/>
        </w:numPr>
        <w:rPr>
          <w:rFonts w:ascii="Arial" w:hAnsi="Arial" w:cs="Arial"/>
          <w:sz w:val="24"/>
          <w:szCs w:val="24"/>
        </w:rPr>
      </w:pPr>
      <w:r w:rsidRPr="009519F3">
        <w:rPr>
          <w:rFonts w:ascii="Arial" w:hAnsi="Arial" w:cs="Arial"/>
          <w:sz w:val="24"/>
          <w:szCs w:val="24"/>
        </w:rPr>
        <w:t>Students can obtain jobs in academic and medical research labs, private industry (pharmaceutical and biotech companies)</w:t>
      </w:r>
    </w:p>
    <w:p w:rsidR="00D53E64" w:rsidRPr="009519F3" w:rsidRDefault="00D53E64" w:rsidP="00D53E64">
      <w:pPr>
        <w:ind w:left="360"/>
        <w:rPr>
          <w:rFonts w:ascii="Arial" w:hAnsi="Arial" w:cs="Arial"/>
          <w:sz w:val="24"/>
          <w:szCs w:val="24"/>
        </w:rPr>
      </w:pPr>
    </w:p>
    <w:p w:rsidR="00F946D3" w:rsidRPr="00C50CEB" w:rsidRDefault="00F946D3" w:rsidP="00F946D3">
      <w:pPr>
        <w:numPr>
          <w:ilvl w:val="0"/>
          <w:numId w:val="4"/>
        </w:numPr>
        <w:spacing w:before="120"/>
        <w:rPr>
          <w:rFonts w:ascii="Arial" w:hAnsi="Arial" w:cs="Arial"/>
          <w:b/>
          <w:sz w:val="24"/>
          <w:szCs w:val="24"/>
        </w:rPr>
      </w:pPr>
      <w:r w:rsidRPr="009519F3">
        <w:rPr>
          <w:rFonts w:ascii="Arial" w:hAnsi="Arial" w:cs="Arial"/>
          <w:b/>
          <w:color w:val="000000"/>
          <w:sz w:val="24"/>
          <w:szCs w:val="24"/>
        </w:rPr>
        <w:t>Describe the status of the department’s/program’s work on any issues or recommendations that surfaced in the last department review</w:t>
      </w:r>
      <w:r w:rsidR="000E0E3C">
        <w:rPr>
          <w:rFonts w:ascii="Arial" w:hAnsi="Arial" w:cs="Arial"/>
          <w:b/>
          <w:color w:val="000000"/>
          <w:sz w:val="24"/>
          <w:szCs w:val="24"/>
        </w:rPr>
        <w:t xml:space="preserve">. </w:t>
      </w:r>
      <w:r w:rsidR="000E0E3C" w:rsidRPr="000E0E3C">
        <w:rPr>
          <w:rFonts w:ascii="Arial" w:hAnsi="Arial" w:cs="Arial"/>
          <w:b/>
          <w:i/>
          <w:color w:val="000000"/>
          <w:sz w:val="24"/>
          <w:szCs w:val="24"/>
        </w:rPr>
        <w:t>Answered in Italics.</w:t>
      </w:r>
    </w:p>
    <w:p w:rsidR="00C50CEB" w:rsidRPr="00082D15" w:rsidRDefault="00082D15" w:rsidP="00540463">
      <w:pPr>
        <w:numPr>
          <w:ilvl w:val="0"/>
          <w:numId w:val="20"/>
        </w:numPr>
        <w:spacing w:before="120"/>
        <w:rPr>
          <w:rFonts w:ascii="Arial" w:hAnsi="Arial" w:cs="Arial"/>
          <w:sz w:val="24"/>
          <w:szCs w:val="24"/>
        </w:rPr>
      </w:pPr>
      <w:r w:rsidRPr="00082D15">
        <w:rPr>
          <w:rFonts w:ascii="Arial" w:hAnsi="Arial" w:cs="Arial"/>
          <w:sz w:val="24"/>
          <w:szCs w:val="24"/>
        </w:rPr>
        <w:t>Ensure appropriate DEV classes are in place as prerequisites</w:t>
      </w:r>
      <w:r w:rsidR="006861D7">
        <w:rPr>
          <w:rFonts w:ascii="Arial" w:hAnsi="Arial" w:cs="Arial"/>
          <w:sz w:val="24"/>
          <w:szCs w:val="24"/>
        </w:rPr>
        <w:t xml:space="preserve">.  </w:t>
      </w:r>
      <w:r w:rsidR="006861D7" w:rsidRPr="006861D7">
        <w:rPr>
          <w:rFonts w:ascii="Arial" w:hAnsi="Arial" w:cs="Arial"/>
          <w:i/>
          <w:sz w:val="24"/>
          <w:szCs w:val="24"/>
        </w:rPr>
        <w:t>Reinvestigated as quarters to semester conversion occurred.</w:t>
      </w:r>
      <w:r w:rsidR="006861D7">
        <w:rPr>
          <w:rFonts w:ascii="Arial" w:hAnsi="Arial" w:cs="Arial"/>
          <w:sz w:val="24"/>
          <w:szCs w:val="24"/>
        </w:rPr>
        <w:t xml:space="preserve">  </w:t>
      </w:r>
    </w:p>
    <w:p w:rsidR="00082D15" w:rsidRPr="00082D15" w:rsidRDefault="00082D15" w:rsidP="00540463">
      <w:pPr>
        <w:numPr>
          <w:ilvl w:val="0"/>
          <w:numId w:val="20"/>
        </w:numPr>
        <w:spacing w:before="120"/>
        <w:rPr>
          <w:rFonts w:ascii="Arial" w:hAnsi="Arial" w:cs="Arial"/>
          <w:sz w:val="24"/>
          <w:szCs w:val="24"/>
        </w:rPr>
      </w:pPr>
      <w:r w:rsidRPr="00082D15">
        <w:rPr>
          <w:rFonts w:ascii="Arial" w:hAnsi="Arial" w:cs="Arial"/>
          <w:sz w:val="24"/>
          <w:szCs w:val="24"/>
        </w:rPr>
        <w:t>Continue collaboration with various departments within and outside of the division</w:t>
      </w:r>
      <w:r w:rsidR="006861D7">
        <w:rPr>
          <w:rFonts w:ascii="Arial" w:hAnsi="Arial" w:cs="Arial"/>
          <w:sz w:val="24"/>
          <w:szCs w:val="24"/>
        </w:rPr>
        <w:t xml:space="preserve">. </w:t>
      </w:r>
      <w:r w:rsidR="006861D7" w:rsidRPr="006861D7">
        <w:rPr>
          <w:rFonts w:ascii="Arial" w:hAnsi="Arial" w:cs="Arial"/>
          <w:i/>
          <w:sz w:val="24"/>
          <w:szCs w:val="24"/>
        </w:rPr>
        <w:t xml:space="preserve">High levels of communications </w:t>
      </w:r>
      <w:r w:rsidR="00AB5EBA">
        <w:rPr>
          <w:rFonts w:ascii="Arial" w:hAnsi="Arial" w:cs="Arial"/>
          <w:i/>
          <w:sz w:val="24"/>
          <w:szCs w:val="24"/>
        </w:rPr>
        <w:t>with our neighboring department</w:t>
      </w:r>
      <w:r w:rsidR="006861D7" w:rsidRPr="006861D7">
        <w:rPr>
          <w:rFonts w:ascii="Arial" w:hAnsi="Arial" w:cs="Arial"/>
          <w:i/>
          <w:sz w:val="24"/>
          <w:szCs w:val="24"/>
        </w:rPr>
        <w:t>s who use our classes.</w:t>
      </w:r>
    </w:p>
    <w:p w:rsidR="00082D15" w:rsidRDefault="00082D15" w:rsidP="00540463">
      <w:pPr>
        <w:numPr>
          <w:ilvl w:val="0"/>
          <w:numId w:val="20"/>
        </w:numPr>
        <w:spacing w:before="120"/>
        <w:rPr>
          <w:rFonts w:ascii="Arial" w:hAnsi="Arial" w:cs="Arial"/>
          <w:sz w:val="24"/>
          <w:szCs w:val="24"/>
        </w:rPr>
      </w:pPr>
      <w:r w:rsidRPr="00082D15">
        <w:rPr>
          <w:rFonts w:ascii="Arial" w:hAnsi="Arial" w:cs="Arial"/>
          <w:sz w:val="24"/>
          <w:szCs w:val="24"/>
        </w:rPr>
        <w:t>Work with the grant office to develop additional resources for labs</w:t>
      </w:r>
      <w:r w:rsidR="006861D7">
        <w:rPr>
          <w:rFonts w:ascii="Arial" w:hAnsi="Arial" w:cs="Arial"/>
          <w:sz w:val="24"/>
          <w:szCs w:val="24"/>
        </w:rPr>
        <w:t>.</w:t>
      </w:r>
    </w:p>
    <w:p w:rsidR="006861D7" w:rsidRPr="006861D7" w:rsidRDefault="006861D7" w:rsidP="001E2468">
      <w:pPr>
        <w:numPr>
          <w:ilvl w:val="1"/>
          <w:numId w:val="37"/>
        </w:numPr>
        <w:rPr>
          <w:rFonts w:ascii="Arial" w:hAnsi="Arial" w:cs="Arial"/>
          <w:i/>
          <w:sz w:val="24"/>
          <w:szCs w:val="24"/>
        </w:rPr>
      </w:pPr>
      <w:r w:rsidRPr="006861D7">
        <w:rPr>
          <w:rFonts w:ascii="Arial" w:hAnsi="Arial" w:cs="Arial"/>
          <w:i/>
          <w:sz w:val="24"/>
          <w:szCs w:val="24"/>
        </w:rPr>
        <w:t>Ohio Board of Reagents College Ready STEM Demonstration grant – “Ohio Project Lead The Way Biomedical Sciences Expansion”; conditionally awarded to Sinclair Community College contingent on budget revisions (reduce budget from $300K to $246K).</w:t>
      </w:r>
    </w:p>
    <w:p w:rsidR="006861D7" w:rsidRPr="006861D7" w:rsidRDefault="006861D7" w:rsidP="006861D7">
      <w:pPr>
        <w:ind w:left="2160"/>
        <w:rPr>
          <w:rFonts w:ascii="Arial" w:hAnsi="Arial" w:cs="Arial"/>
          <w:i/>
          <w:sz w:val="24"/>
          <w:szCs w:val="24"/>
        </w:rPr>
      </w:pPr>
    </w:p>
    <w:p w:rsidR="006861D7" w:rsidRPr="006861D7" w:rsidRDefault="006861D7" w:rsidP="001E2468">
      <w:pPr>
        <w:numPr>
          <w:ilvl w:val="1"/>
          <w:numId w:val="37"/>
        </w:numPr>
        <w:rPr>
          <w:rFonts w:ascii="Arial" w:hAnsi="Arial" w:cs="Arial"/>
          <w:i/>
          <w:sz w:val="24"/>
          <w:szCs w:val="24"/>
        </w:rPr>
      </w:pPr>
      <w:r w:rsidRPr="006861D7">
        <w:rPr>
          <w:rFonts w:ascii="Arial" w:hAnsi="Arial" w:cs="Arial"/>
          <w:i/>
          <w:sz w:val="24"/>
          <w:szCs w:val="24"/>
        </w:rPr>
        <w:t>PI for National Science Foundation – Advance Technological Education grant (0802428) entitled: “Dayton Urban  STEM  Academy,” three year, $642,863; in collaboration with Dayton Public Schools with sub awards to Wright State University, University of Dayton, Miami University and EDvention.</w:t>
      </w:r>
    </w:p>
    <w:p w:rsidR="006861D7" w:rsidRPr="006861D7" w:rsidRDefault="006861D7" w:rsidP="006861D7">
      <w:pPr>
        <w:ind w:left="2160"/>
        <w:rPr>
          <w:rFonts w:ascii="Arial" w:hAnsi="Arial" w:cs="Arial"/>
          <w:i/>
          <w:sz w:val="24"/>
          <w:szCs w:val="24"/>
        </w:rPr>
      </w:pPr>
    </w:p>
    <w:p w:rsidR="006861D7" w:rsidRPr="006861D7" w:rsidRDefault="006861D7" w:rsidP="001E2468">
      <w:pPr>
        <w:numPr>
          <w:ilvl w:val="1"/>
          <w:numId w:val="37"/>
        </w:numPr>
        <w:rPr>
          <w:rFonts w:ascii="Arial" w:hAnsi="Arial" w:cs="Arial"/>
          <w:i/>
          <w:sz w:val="24"/>
          <w:szCs w:val="24"/>
        </w:rPr>
      </w:pPr>
      <w:r w:rsidRPr="006861D7">
        <w:rPr>
          <w:rFonts w:ascii="Arial" w:hAnsi="Arial" w:cs="Arial"/>
          <w:i/>
          <w:sz w:val="24"/>
          <w:szCs w:val="24"/>
        </w:rPr>
        <w:t>NSF-ATE Grant Proposal entitled  “The High School STEM Teacher Synergistic Institute” three years $881,783 submitted by Sinclair Community College including partners from Warren County Educational Services Center, Mason High School, and Miami University; funding for 2011-2013</w:t>
      </w:r>
    </w:p>
    <w:p w:rsidR="006861D7" w:rsidRPr="006861D7" w:rsidRDefault="006861D7" w:rsidP="006861D7">
      <w:pPr>
        <w:rPr>
          <w:rFonts w:ascii="Arial" w:hAnsi="Arial" w:cs="Arial"/>
          <w:i/>
          <w:sz w:val="24"/>
          <w:szCs w:val="24"/>
        </w:rPr>
      </w:pPr>
    </w:p>
    <w:p w:rsidR="006861D7" w:rsidRDefault="006861D7" w:rsidP="001E2468">
      <w:pPr>
        <w:numPr>
          <w:ilvl w:val="1"/>
          <w:numId w:val="37"/>
        </w:numPr>
        <w:rPr>
          <w:rFonts w:ascii="Arial" w:hAnsi="Arial" w:cs="Arial"/>
          <w:i/>
          <w:sz w:val="24"/>
          <w:szCs w:val="24"/>
        </w:rPr>
      </w:pPr>
      <w:r w:rsidRPr="006861D7">
        <w:rPr>
          <w:rFonts w:ascii="Arial" w:hAnsi="Arial" w:cs="Arial"/>
          <w:i/>
          <w:sz w:val="24"/>
          <w:szCs w:val="24"/>
        </w:rPr>
        <w:t>Senior Personnel for National Science Foundation - STEM Talent Expansion Program grant (0622466) entitled “STEP: Gateway into first-year STEM curricula: a community college/university collaboration promoting retention and articulation,” four-year, $1,786,559 grant awarded to Wright State University with sub award ($451,553) to Sinclair Community College. 2006-2010</w:t>
      </w:r>
    </w:p>
    <w:p w:rsidR="00D62FC4" w:rsidRDefault="00D62FC4" w:rsidP="00D62FC4">
      <w:pPr>
        <w:pStyle w:val="ListParagraph"/>
        <w:rPr>
          <w:rFonts w:ascii="Arial" w:hAnsi="Arial" w:cs="Arial"/>
          <w:i/>
          <w:sz w:val="24"/>
          <w:szCs w:val="24"/>
        </w:rPr>
      </w:pPr>
    </w:p>
    <w:p w:rsidR="00D62FC4" w:rsidRPr="00D62FC4" w:rsidRDefault="00D62FC4" w:rsidP="001E2468">
      <w:pPr>
        <w:numPr>
          <w:ilvl w:val="1"/>
          <w:numId w:val="37"/>
        </w:numPr>
        <w:tabs>
          <w:tab w:val="left" w:pos="360"/>
        </w:tabs>
        <w:rPr>
          <w:rFonts w:ascii="Arial" w:hAnsi="Arial" w:cs="Arial"/>
          <w:i/>
          <w:sz w:val="24"/>
          <w:szCs w:val="24"/>
        </w:rPr>
      </w:pPr>
      <w:r w:rsidRPr="00D62FC4">
        <w:rPr>
          <w:rFonts w:ascii="Arial" w:hAnsi="Arial" w:cs="Arial"/>
          <w:i/>
          <w:sz w:val="24"/>
          <w:szCs w:val="24"/>
        </w:rPr>
        <w:t>Participated in the submission of a USDOL Ohio Bioscience Industry Workforce Preparedness Grant Proposal; approved for funding in May 2010</w:t>
      </w:r>
      <w:r>
        <w:rPr>
          <w:rFonts w:ascii="Arial" w:hAnsi="Arial" w:cs="Arial"/>
          <w:i/>
          <w:sz w:val="24"/>
          <w:szCs w:val="24"/>
        </w:rPr>
        <w:t>.</w:t>
      </w:r>
    </w:p>
    <w:p w:rsidR="006861D7" w:rsidRPr="00082D15" w:rsidRDefault="006861D7" w:rsidP="009B46D4">
      <w:pPr>
        <w:spacing w:before="120"/>
        <w:jc w:val="both"/>
        <w:rPr>
          <w:rFonts w:ascii="Arial" w:hAnsi="Arial" w:cs="Arial"/>
          <w:sz w:val="24"/>
          <w:szCs w:val="24"/>
        </w:rPr>
      </w:pPr>
    </w:p>
    <w:p w:rsidR="00082D15" w:rsidRPr="00082D15" w:rsidRDefault="00082D15" w:rsidP="00540463">
      <w:pPr>
        <w:numPr>
          <w:ilvl w:val="0"/>
          <w:numId w:val="20"/>
        </w:numPr>
        <w:spacing w:before="120"/>
        <w:rPr>
          <w:rFonts w:ascii="Arial" w:hAnsi="Arial" w:cs="Arial"/>
          <w:sz w:val="24"/>
          <w:szCs w:val="24"/>
        </w:rPr>
      </w:pPr>
      <w:r w:rsidRPr="00082D15">
        <w:rPr>
          <w:rFonts w:ascii="Arial" w:hAnsi="Arial" w:cs="Arial"/>
          <w:sz w:val="24"/>
          <w:szCs w:val="24"/>
        </w:rPr>
        <w:t>Monitor and adjust to enrollment demands</w:t>
      </w:r>
      <w:r w:rsidR="006861D7">
        <w:rPr>
          <w:rFonts w:ascii="Arial" w:hAnsi="Arial" w:cs="Arial"/>
          <w:sz w:val="24"/>
          <w:szCs w:val="24"/>
        </w:rPr>
        <w:t xml:space="preserve">.  </w:t>
      </w:r>
      <w:r w:rsidR="006861D7" w:rsidRPr="006861D7">
        <w:rPr>
          <w:rFonts w:ascii="Arial" w:hAnsi="Arial" w:cs="Arial"/>
          <w:i/>
          <w:sz w:val="24"/>
          <w:szCs w:val="24"/>
        </w:rPr>
        <w:t>Demands continue to be met</w:t>
      </w:r>
    </w:p>
    <w:p w:rsidR="00082D15" w:rsidRPr="00082D15" w:rsidRDefault="00082D15" w:rsidP="00540463">
      <w:pPr>
        <w:numPr>
          <w:ilvl w:val="0"/>
          <w:numId w:val="20"/>
        </w:numPr>
        <w:spacing w:before="120"/>
        <w:rPr>
          <w:rFonts w:ascii="Arial" w:hAnsi="Arial" w:cs="Arial"/>
          <w:sz w:val="24"/>
          <w:szCs w:val="24"/>
        </w:rPr>
      </w:pPr>
      <w:r w:rsidRPr="00082D15">
        <w:rPr>
          <w:rFonts w:ascii="Arial" w:hAnsi="Arial" w:cs="Arial"/>
          <w:sz w:val="24"/>
          <w:szCs w:val="24"/>
        </w:rPr>
        <w:t>Monitor best learning practices in distance learning lecture and lab settings.</w:t>
      </w:r>
      <w:r w:rsidR="006861D7">
        <w:rPr>
          <w:rFonts w:ascii="Arial" w:hAnsi="Arial" w:cs="Arial"/>
          <w:sz w:val="24"/>
          <w:szCs w:val="24"/>
        </w:rPr>
        <w:t xml:space="preserve">  </w:t>
      </w:r>
      <w:r w:rsidR="006861D7" w:rsidRPr="006861D7">
        <w:rPr>
          <w:rFonts w:ascii="Arial" w:hAnsi="Arial" w:cs="Arial"/>
          <w:i/>
          <w:sz w:val="24"/>
          <w:szCs w:val="24"/>
        </w:rPr>
        <w:t>Award bestowed upon Marigrace Ryan for such practices.</w:t>
      </w:r>
      <w:r w:rsidR="006861D7">
        <w:rPr>
          <w:rFonts w:ascii="Arial" w:hAnsi="Arial" w:cs="Arial"/>
          <w:sz w:val="24"/>
          <w:szCs w:val="24"/>
        </w:rPr>
        <w:t xml:space="preserve"> </w:t>
      </w:r>
    </w:p>
    <w:p w:rsidR="00082D15" w:rsidRPr="00082D15" w:rsidRDefault="00082D15" w:rsidP="00540463">
      <w:pPr>
        <w:numPr>
          <w:ilvl w:val="0"/>
          <w:numId w:val="20"/>
        </w:numPr>
        <w:spacing w:before="120"/>
        <w:rPr>
          <w:rFonts w:ascii="Arial" w:hAnsi="Arial" w:cs="Arial"/>
          <w:sz w:val="24"/>
          <w:szCs w:val="24"/>
        </w:rPr>
      </w:pPr>
      <w:r w:rsidRPr="00082D15">
        <w:rPr>
          <w:rFonts w:ascii="Arial" w:hAnsi="Arial" w:cs="Arial"/>
          <w:sz w:val="24"/>
          <w:szCs w:val="24"/>
        </w:rPr>
        <w:t>Determine viable options for online class delivery</w:t>
      </w:r>
      <w:r w:rsidR="006861D7">
        <w:rPr>
          <w:rFonts w:ascii="Arial" w:hAnsi="Arial" w:cs="Arial"/>
          <w:sz w:val="24"/>
          <w:szCs w:val="24"/>
        </w:rPr>
        <w:t xml:space="preserve">.  </w:t>
      </w:r>
      <w:r w:rsidR="006861D7" w:rsidRPr="006861D7">
        <w:rPr>
          <w:rFonts w:ascii="Arial" w:hAnsi="Arial" w:cs="Arial"/>
          <w:i/>
          <w:sz w:val="24"/>
          <w:szCs w:val="24"/>
        </w:rPr>
        <w:t xml:space="preserve">Developed and maintain </w:t>
      </w:r>
      <w:r w:rsidR="003C4211">
        <w:rPr>
          <w:rFonts w:ascii="Arial" w:hAnsi="Arial" w:cs="Arial"/>
          <w:i/>
          <w:sz w:val="24"/>
          <w:szCs w:val="24"/>
        </w:rPr>
        <w:t>BIO</w:t>
      </w:r>
      <w:r w:rsidR="006861D7" w:rsidRPr="006861D7">
        <w:rPr>
          <w:rFonts w:ascii="Arial" w:hAnsi="Arial" w:cs="Arial"/>
          <w:i/>
          <w:sz w:val="24"/>
          <w:szCs w:val="24"/>
        </w:rPr>
        <w:t xml:space="preserve"> 101 (1101), 104(1104), 107/108 (1107/</w:t>
      </w:r>
      <w:r w:rsidR="0010643C">
        <w:rPr>
          <w:rFonts w:ascii="Arial" w:hAnsi="Arial" w:cs="Arial"/>
          <w:i/>
          <w:sz w:val="24"/>
          <w:szCs w:val="24"/>
        </w:rPr>
        <w:t>11</w:t>
      </w:r>
      <w:r w:rsidR="006861D7" w:rsidRPr="006861D7">
        <w:rPr>
          <w:rFonts w:ascii="Arial" w:hAnsi="Arial" w:cs="Arial"/>
          <w:i/>
          <w:sz w:val="24"/>
          <w:szCs w:val="24"/>
        </w:rPr>
        <w:t>08), 111/117</w:t>
      </w:r>
      <w:r w:rsidR="00D93DBA">
        <w:rPr>
          <w:rFonts w:ascii="Arial" w:hAnsi="Arial" w:cs="Arial"/>
          <w:i/>
          <w:sz w:val="24"/>
          <w:szCs w:val="24"/>
        </w:rPr>
        <w:t xml:space="preserve"> </w:t>
      </w:r>
      <w:r w:rsidR="006861D7" w:rsidRPr="006861D7">
        <w:rPr>
          <w:rFonts w:ascii="Arial" w:hAnsi="Arial" w:cs="Arial"/>
          <w:i/>
          <w:sz w:val="24"/>
          <w:szCs w:val="24"/>
        </w:rPr>
        <w:t>(1111/1</w:t>
      </w:r>
      <w:r w:rsidR="003C4211">
        <w:rPr>
          <w:rFonts w:ascii="Arial" w:hAnsi="Arial" w:cs="Arial"/>
          <w:i/>
          <w:sz w:val="24"/>
          <w:szCs w:val="24"/>
        </w:rPr>
        <w:t xml:space="preserve">117), and 121/122 (1121/1222). BIO </w:t>
      </w:r>
      <w:r w:rsidR="006861D7" w:rsidRPr="006861D7">
        <w:rPr>
          <w:rFonts w:ascii="Arial" w:hAnsi="Arial" w:cs="Arial"/>
          <w:i/>
          <w:sz w:val="24"/>
          <w:szCs w:val="24"/>
        </w:rPr>
        <w:t>121</w:t>
      </w:r>
      <w:r w:rsidR="003C4211">
        <w:rPr>
          <w:rFonts w:ascii="Arial" w:hAnsi="Arial" w:cs="Arial"/>
          <w:i/>
          <w:sz w:val="24"/>
          <w:szCs w:val="24"/>
        </w:rPr>
        <w:t>1</w:t>
      </w:r>
      <w:r w:rsidR="006861D7" w:rsidRPr="006861D7">
        <w:rPr>
          <w:rFonts w:ascii="Arial" w:hAnsi="Arial" w:cs="Arial"/>
          <w:i/>
          <w:sz w:val="24"/>
          <w:szCs w:val="24"/>
        </w:rPr>
        <w:t xml:space="preserve"> is in current development as self-study is finalized</w:t>
      </w:r>
      <w:r w:rsidR="00184ED1">
        <w:rPr>
          <w:rFonts w:ascii="Arial" w:hAnsi="Arial" w:cs="Arial"/>
          <w:i/>
          <w:sz w:val="24"/>
          <w:szCs w:val="24"/>
        </w:rPr>
        <w:t xml:space="preserve"> and to be delivered </w:t>
      </w:r>
      <w:r w:rsidR="003C4211">
        <w:rPr>
          <w:rFonts w:ascii="Arial" w:hAnsi="Arial" w:cs="Arial"/>
          <w:i/>
          <w:sz w:val="24"/>
          <w:szCs w:val="24"/>
        </w:rPr>
        <w:t>F</w:t>
      </w:r>
      <w:r w:rsidR="00184ED1">
        <w:rPr>
          <w:rFonts w:ascii="Arial" w:hAnsi="Arial" w:cs="Arial"/>
          <w:i/>
          <w:sz w:val="24"/>
          <w:szCs w:val="24"/>
        </w:rPr>
        <w:t>all 2013</w:t>
      </w:r>
      <w:r w:rsidR="006861D7" w:rsidRPr="006861D7">
        <w:rPr>
          <w:rFonts w:ascii="Arial" w:hAnsi="Arial" w:cs="Arial"/>
          <w:i/>
          <w:sz w:val="24"/>
          <w:szCs w:val="24"/>
        </w:rPr>
        <w:t>.</w:t>
      </w:r>
    </w:p>
    <w:p w:rsidR="00082D15" w:rsidRPr="00082D15" w:rsidRDefault="00082D15" w:rsidP="00540463">
      <w:pPr>
        <w:numPr>
          <w:ilvl w:val="0"/>
          <w:numId w:val="20"/>
        </w:numPr>
        <w:spacing w:before="120"/>
        <w:rPr>
          <w:rFonts w:ascii="Arial" w:hAnsi="Arial" w:cs="Arial"/>
          <w:sz w:val="24"/>
          <w:szCs w:val="24"/>
        </w:rPr>
      </w:pPr>
      <w:r w:rsidRPr="00082D15">
        <w:rPr>
          <w:rFonts w:ascii="Arial" w:hAnsi="Arial" w:cs="Arial"/>
          <w:sz w:val="24"/>
          <w:szCs w:val="24"/>
        </w:rPr>
        <w:t>Research and develop alternative hybrid delivery modes and methods</w:t>
      </w:r>
      <w:r w:rsidR="006861D7">
        <w:rPr>
          <w:rFonts w:ascii="Arial" w:hAnsi="Arial" w:cs="Arial"/>
          <w:sz w:val="24"/>
          <w:szCs w:val="24"/>
        </w:rPr>
        <w:t xml:space="preserve">.  </w:t>
      </w:r>
      <w:r w:rsidR="006861D7" w:rsidRPr="00D37E55">
        <w:rPr>
          <w:rFonts w:ascii="Arial" w:hAnsi="Arial" w:cs="Arial"/>
          <w:i/>
          <w:sz w:val="24"/>
          <w:szCs w:val="24"/>
        </w:rPr>
        <w:t xml:space="preserve">Semester conversion allowed for hybrid offerings of </w:t>
      </w:r>
      <w:r w:rsidR="003C4211">
        <w:rPr>
          <w:rFonts w:ascii="Arial" w:hAnsi="Arial" w:cs="Arial"/>
          <w:i/>
          <w:sz w:val="24"/>
          <w:szCs w:val="24"/>
        </w:rPr>
        <w:t>BIO</w:t>
      </w:r>
      <w:r w:rsidR="006861D7" w:rsidRPr="00D37E55">
        <w:rPr>
          <w:rFonts w:ascii="Arial" w:hAnsi="Arial" w:cs="Arial"/>
          <w:i/>
          <w:sz w:val="24"/>
          <w:szCs w:val="24"/>
        </w:rPr>
        <w:t xml:space="preserve"> 1121/1222 at satellite campuses, saving the college $60,000 dollars at each campus.</w:t>
      </w:r>
    </w:p>
    <w:p w:rsidR="00F946D3" w:rsidRDefault="0029710C" w:rsidP="00F946D3">
      <w:pPr>
        <w:rPr>
          <w:rFonts w:ascii="Arial" w:hAnsi="Arial" w:cs="Arial"/>
          <w:sz w:val="24"/>
          <w:szCs w:val="24"/>
        </w:rPr>
      </w:pPr>
      <w:r w:rsidRPr="009519F3">
        <w:rPr>
          <w:rFonts w:ascii="Arial" w:hAnsi="Arial" w:cs="Arial"/>
          <w:sz w:val="24"/>
          <w:szCs w:val="24"/>
        </w:rPr>
        <w:fldChar w:fldCharType="begin">
          <w:ffData>
            <w:name w:val="Text12"/>
            <w:enabled/>
            <w:calcOnExit w:val="0"/>
            <w:textInput/>
          </w:ffData>
        </w:fldChar>
      </w:r>
      <w:bookmarkStart w:id="1" w:name="Text12"/>
      <w:r w:rsidR="00F946D3" w:rsidRPr="009519F3">
        <w:rPr>
          <w:rFonts w:ascii="Arial" w:hAnsi="Arial" w:cs="Arial"/>
          <w:sz w:val="24"/>
          <w:szCs w:val="24"/>
        </w:rPr>
        <w:instrText xml:space="preserve"> FORMTEXT </w:instrText>
      </w:r>
      <w:r w:rsidRPr="009519F3">
        <w:rPr>
          <w:rFonts w:ascii="Arial" w:hAnsi="Arial" w:cs="Arial"/>
          <w:sz w:val="24"/>
          <w:szCs w:val="24"/>
        </w:rPr>
      </w:r>
      <w:r w:rsidRPr="009519F3">
        <w:rPr>
          <w:rFonts w:ascii="Arial" w:hAnsi="Arial" w:cs="Arial"/>
          <w:sz w:val="24"/>
          <w:szCs w:val="24"/>
        </w:rPr>
        <w:fldChar w:fldCharType="separate"/>
      </w:r>
      <w:r w:rsidR="00F946D3" w:rsidRPr="009519F3">
        <w:rPr>
          <w:rFonts w:cs="Arial"/>
          <w:noProof/>
          <w:sz w:val="24"/>
          <w:szCs w:val="24"/>
        </w:rPr>
        <w:t> </w:t>
      </w:r>
      <w:r w:rsidR="00F946D3" w:rsidRPr="009519F3">
        <w:rPr>
          <w:rFonts w:cs="Arial"/>
          <w:noProof/>
          <w:sz w:val="24"/>
          <w:szCs w:val="24"/>
        </w:rPr>
        <w:t> </w:t>
      </w:r>
      <w:r w:rsidR="00F946D3" w:rsidRPr="009519F3">
        <w:rPr>
          <w:rFonts w:cs="Arial"/>
          <w:noProof/>
          <w:sz w:val="24"/>
          <w:szCs w:val="24"/>
        </w:rPr>
        <w:t> </w:t>
      </w:r>
      <w:r w:rsidR="00F946D3" w:rsidRPr="009519F3">
        <w:rPr>
          <w:rFonts w:cs="Arial"/>
          <w:noProof/>
          <w:sz w:val="24"/>
          <w:szCs w:val="24"/>
        </w:rPr>
        <w:t> </w:t>
      </w:r>
      <w:r w:rsidR="00F946D3" w:rsidRPr="009519F3">
        <w:rPr>
          <w:rFonts w:cs="Arial"/>
          <w:noProof/>
          <w:sz w:val="24"/>
          <w:szCs w:val="24"/>
        </w:rPr>
        <w:t> </w:t>
      </w:r>
      <w:r w:rsidRPr="009519F3">
        <w:rPr>
          <w:rFonts w:ascii="Arial" w:hAnsi="Arial" w:cs="Arial"/>
          <w:sz w:val="24"/>
          <w:szCs w:val="24"/>
        </w:rPr>
        <w:fldChar w:fldCharType="end"/>
      </w:r>
      <w:bookmarkEnd w:id="1"/>
    </w:p>
    <w:p w:rsidR="00F946D3" w:rsidRPr="009519F3" w:rsidRDefault="00F946D3" w:rsidP="00F946D3">
      <w:pPr>
        <w:numPr>
          <w:ilvl w:val="0"/>
          <w:numId w:val="4"/>
        </w:numPr>
        <w:spacing w:before="120"/>
        <w:rPr>
          <w:rFonts w:ascii="Arial" w:hAnsi="Arial" w:cs="Arial"/>
          <w:b/>
          <w:sz w:val="24"/>
          <w:szCs w:val="24"/>
        </w:rPr>
      </w:pPr>
      <w:r w:rsidRPr="009519F3">
        <w:rPr>
          <w:rFonts w:ascii="Arial" w:hAnsi="Arial" w:cs="Arial"/>
          <w:b/>
          <w:color w:val="000000"/>
          <w:sz w:val="24"/>
          <w:szCs w:val="24"/>
        </w:rPr>
        <w:t>Based on feedback from environmental scans, community needs assessment, advisory committees, accrediting agencies, Student Services, and other sources external to the department, how well is the department responding to the (1) current and (2) emerging needs of the community? The college?</w:t>
      </w:r>
    </w:p>
    <w:p w:rsidR="005F4303" w:rsidRPr="009519F3" w:rsidRDefault="0029710C" w:rsidP="00BB7E43">
      <w:pPr>
        <w:rPr>
          <w:rFonts w:ascii="Arial" w:hAnsi="Arial" w:cs="Arial"/>
          <w:sz w:val="24"/>
          <w:szCs w:val="24"/>
        </w:rPr>
      </w:pPr>
      <w:r w:rsidRPr="009519F3">
        <w:rPr>
          <w:rFonts w:ascii="Arial" w:hAnsi="Arial" w:cs="Arial"/>
          <w:sz w:val="24"/>
          <w:szCs w:val="24"/>
        </w:rPr>
        <w:fldChar w:fldCharType="begin">
          <w:ffData>
            <w:name w:val="Text13"/>
            <w:enabled/>
            <w:calcOnExit w:val="0"/>
            <w:textInput/>
          </w:ffData>
        </w:fldChar>
      </w:r>
      <w:bookmarkStart w:id="2" w:name="Text13"/>
      <w:r w:rsidR="00F946D3" w:rsidRPr="009519F3">
        <w:rPr>
          <w:rFonts w:ascii="Arial" w:hAnsi="Arial" w:cs="Arial"/>
          <w:sz w:val="24"/>
          <w:szCs w:val="24"/>
        </w:rPr>
        <w:instrText xml:space="preserve"> FORMTEXT </w:instrText>
      </w:r>
      <w:r w:rsidRPr="009519F3">
        <w:rPr>
          <w:rFonts w:ascii="Arial" w:hAnsi="Arial" w:cs="Arial"/>
          <w:sz w:val="24"/>
          <w:szCs w:val="24"/>
        </w:rPr>
      </w:r>
      <w:r w:rsidRPr="009519F3">
        <w:rPr>
          <w:rFonts w:ascii="Arial" w:hAnsi="Arial" w:cs="Arial"/>
          <w:sz w:val="24"/>
          <w:szCs w:val="24"/>
        </w:rPr>
        <w:fldChar w:fldCharType="separate"/>
      </w:r>
      <w:r w:rsidR="00F946D3" w:rsidRPr="009519F3">
        <w:rPr>
          <w:rFonts w:cs="Arial"/>
          <w:noProof/>
          <w:sz w:val="24"/>
          <w:szCs w:val="24"/>
        </w:rPr>
        <w:t> </w:t>
      </w:r>
      <w:r w:rsidR="00F946D3" w:rsidRPr="009519F3">
        <w:rPr>
          <w:rFonts w:cs="Arial"/>
          <w:noProof/>
          <w:sz w:val="24"/>
          <w:szCs w:val="24"/>
        </w:rPr>
        <w:t> </w:t>
      </w:r>
      <w:r w:rsidR="00F946D3" w:rsidRPr="009519F3">
        <w:rPr>
          <w:rFonts w:cs="Arial"/>
          <w:noProof/>
          <w:sz w:val="24"/>
          <w:szCs w:val="24"/>
        </w:rPr>
        <w:t> </w:t>
      </w:r>
      <w:r w:rsidR="00F946D3" w:rsidRPr="009519F3">
        <w:rPr>
          <w:rFonts w:cs="Arial"/>
          <w:noProof/>
          <w:sz w:val="24"/>
          <w:szCs w:val="24"/>
        </w:rPr>
        <w:t> </w:t>
      </w:r>
      <w:r w:rsidR="00F946D3" w:rsidRPr="009519F3">
        <w:rPr>
          <w:rFonts w:cs="Arial"/>
          <w:noProof/>
          <w:sz w:val="24"/>
          <w:szCs w:val="24"/>
        </w:rPr>
        <w:t> </w:t>
      </w:r>
      <w:r w:rsidRPr="009519F3">
        <w:rPr>
          <w:rFonts w:ascii="Arial" w:hAnsi="Arial" w:cs="Arial"/>
          <w:sz w:val="24"/>
          <w:szCs w:val="24"/>
        </w:rPr>
        <w:fldChar w:fldCharType="end"/>
      </w:r>
      <w:bookmarkEnd w:id="2"/>
    </w:p>
    <w:p w:rsidR="00695EDE" w:rsidRDefault="00BB7E43" w:rsidP="00540463">
      <w:pPr>
        <w:numPr>
          <w:ilvl w:val="1"/>
          <w:numId w:val="4"/>
        </w:numPr>
        <w:rPr>
          <w:rFonts w:ascii="Arial" w:hAnsi="Arial" w:cs="Arial"/>
          <w:sz w:val="24"/>
          <w:szCs w:val="24"/>
        </w:rPr>
      </w:pPr>
      <w:r w:rsidRPr="009519F3">
        <w:rPr>
          <w:rFonts w:ascii="Arial" w:hAnsi="Arial" w:cs="Arial"/>
          <w:sz w:val="24"/>
          <w:szCs w:val="24"/>
        </w:rPr>
        <w:t xml:space="preserve">The Biology Dept. </w:t>
      </w:r>
      <w:r w:rsidR="00695EDE">
        <w:rPr>
          <w:rFonts w:ascii="Arial" w:hAnsi="Arial" w:cs="Arial"/>
          <w:sz w:val="24"/>
          <w:szCs w:val="24"/>
        </w:rPr>
        <w:t xml:space="preserve">is </w:t>
      </w:r>
      <w:r w:rsidRPr="009519F3">
        <w:rPr>
          <w:rFonts w:ascii="Arial" w:hAnsi="Arial" w:cs="Arial"/>
          <w:sz w:val="24"/>
          <w:szCs w:val="24"/>
        </w:rPr>
        <w:t>offer</w:t>
      </w:r>
      <w:r w:rsidR="00695EDE">
        <w:rPr>
          <w:rFonts w:ascii="Arial" w:hAnsi="Arial" w:cs="Arial"/>
          <w:sz w:val="24"/>
          <w:szCs w:val="24"/>
        </w:rPr>
        <w:t>ing</w:t>
      </w:r>
      <w:r w:rsidRPr="009519F3">
        <w:rPr>
          <w:rFonts w:ascii="Arial" w:hAnsi="Arial" w:cs="Arial"/>
          <w:sz w:val="24"/>
          <w:szCs w:val="24"/>
        </w:rPr>
        <w:t xml:space="preserve"> more </w:t>
      </w:r>
      <w:r w:rsidR="00A6647A" w:rsidRPr="009519F3">
        <w:rPr>
          <w:rFonts w:ascii="Arial" w:hAnsi="Arial" w:cs="Arial"/>
          <w:sz w:val="24"/>
          <w:szCs w:val="24"/>
        </w:rPr>
        <w:t xml:space="preserve">sections of high demand </w:t>
      </w:r>
      <w:r w:rsidRPr="009519F3">
        <w:rPr>
          <w:rFonts w:ascii="Arial" w:hAnsi="Arial" w:cs="Arial"/>
          <w:sz w:val="24"/>
          <w:szCs w:val="24"/>
        </w:rPr>
        <w:t>courses</w:t>
      </w:r>
      <w:r w:rsidR="008B5D99" w:rsidRPr="009519F3">
        <w:rPr>
          <w:rFonts w:ascii="Arial" w:hAnsi="Arial" w:cs="Arial"/>
          <w:sz w:val="24"/>
          <w:szCs w:val="24"/>
        </w:rPr>
        <w:t xml:space="preserve"> especially BIO 107</w:t>
      </w:r>
      <w:r w:rsidR="00D93DBA">
        <w:rPr>
          <w:rFonts w:ascii="Arial" w:hAnsi="Arial" w:cs="Arial"/>
          <w:sz w:val="24"/>
          <w:szCs w:val="24"/>
        </w:rPr>
        <w:t>(1107)</w:t>
      </w:r>
      <w:r w:rsidR="00561222">
        <w:rPr>
          <w:rFonts w:ascii="Arial" w:hAnsi="Arial" w:cs="Arial"/>
          <w:sz w:val="24"/>
          <w:szCs w:val="24"/>
        </w:rPr>
        <w:t>, BIO 121</w:t>
      </w:r>
      <w:r w:rsidR="00D93DBA">
        <w:rPr>
          <w:rFonts w:ascii="Arial" w:hAnsi="Arial" w:cs="Arial"/>
          <w:sz w:val="24"/>
          <w:szCs w:val="24"/>
        </w:rPr>
        <w:t>(1211)</w:t>
      </w:r>
      <w:r w:rsidR="00561222">
        <w:rPr>
          <w:rFonts w:ascii="Arial" w:hAnsi="Arial" w:cs="Arial"/>
          <w:sz w:val="24"/>
          <w:szCs w:val="24"/>
        </w:rPr>
        <w:t>,</w:t>
      </w:r>
      <w:r w:rsidR="008B5D99" w:rsidRPr="009519F3">
        <w:rPr>
          <w:rFonts w:ascii="Arial" w:hAnsi="Arial" w:cs="Arial"/>
          <w:sz w:val="24"/>
          <w:szCs w:val="24"/>
        </w:rPr>
        <w:t xml:space="preserve"> and BIO 141</w:t>
      </w:r>
      <w:r w:rsidR="00D93DBA">
        <w:rPr>
          <w:rFonts w:ascii="Arial" w:hAnsi="Arial" w:cs="Arial"/>
          <w:sz w:val="24"/>
          <w:szCs w:val="24"/>
        </w:rPr>
        <w:t>(1411)</w:t>
      </w:r>
      <w:r w:rsidR="00200474">
        <w:rPr>
          <w:rFonts w:ascii="Arial" w:hAnsi="Arial" w:cs="Arial"/>
          <w:sz w:val="24"/>
          <w:szCs w:val="24"/>
        </w:rPr>
        <w:t>.</w:t>
      </w:r>
    </w:p>
    <w:p w:rsidR="00A6647A" w:rsidRPr="00A95B55" w:rsidRDefault="00695EDE" w:rsidP="00540463">
      <w:pPr>
        <w:numPr>
          <w:ilvl w:val="1"/>
          <w:numId w:val="4"/>
        </w:numPr>
        <w:rPr>
          <w:rFonts w:ascii="Arial" w:hAnsi="Arial" w:cs="Arial"/>
          <w:sz w:val="24"/>
          <w:szCs w:val="24"/>
        </w:rPr>
      </w:pPr>
      <w:r w:rsidRPr="00A95B55">
        <w:rPr>
          <w:rFonts w:ascii="Arial" w:hAnsi="Arial" w:cs="Arial"/>
          <w:sz w:val="24"/>
          <w:szCs w:val="24"/>
        </w:rPr>
        <w:t>The A.A.S. in Biotechnology was created in 2001 to meet the needs of the biotech industry in Ohio for laboratory technicians</w:t>
      </w:r>
      <w:r w:rsidR="00D37E55">
        <w:rPr>
          <w:rFonts w:ascii="Arial" w:hAnsi="Arial" w:cs="Arial"/>
          <w:sz w:val="24"/>
          <w:szCs w:val="24"/>
        </w:rPr>
        <w:t xml:space="preserve"> and continues to be a viable option for many of our students</w:t>
      </w:r>
      <w:r w:rsidR="00656980">
        <w:rPr>
          <w:rFonts w:ascii="Arial" w:hAnsi="Arial" w:cs="Arial"/>
          <w:sz w:val="24"/>
          <w:szCs w:val="24"/>
        </w:rPr>
        <w:t>, as indicated by enrollment increase</w:t>
      </w:r>
      <w:r w:rsidR="00D37E55">
        <w:rPr>
          <w:rFonts w:ascii="Arial" w:hAnsi="Arial" w:cs="Arial"/>
          <w:sz w:val="24"/>
          <w:szCs w:val="24"/>
        </w:rPr>
        <w:t xml:space="preserve">. </w:t>
      </w:r>
    </w:p>
    <w:p w:rsidR="008B5D99" w:rsidRPr="00A95B55" w:rsidRDefault="00695EDE" w:rsidP="00540463">
      <w:pPr>
        <w:numPr>
          <w:ilvl w:val="1"/>
          <w:numId w:val="4"/>
        </w:numPr>
        <w:rPr>
          <w:rFonts w:ascii="Arial" w:hAnsi="Arial" w:cs="Arial"/>
          <w:sz w:val="24"/>
          <w:szCs w:val="24"/>
        </w:rPr>
      </w:pPr>
      <w:r w:rsidRPr="00A95B55">
        <w:rPr>
          <w:rFonts w:ascii="Arial" w:hAnsi="Arial" w:cs="Arial"/>
          <w:sz w:val="24"/>
          <w:szCs w:val="24"/>
        </w:rPr>
        <w:t>The biology department is following class scheduling guidelines</w:t>
      </w:r>
      <w:r w:rsidR="00656980">
        <w:rPr>
          <w:rFonts w:ascii="Arial" w:hAnsi="Arial" w:cs="Arial"/>
          <w:sz w:val="24"/>
          <w:szCs w:val="24"/>
        </w:rPr>
        <w:t xml:space="preserve"> (the block scheduling demand)</w:t>
      </w:r>
      <w:r w:rsidRPr="00A95B55">
        <w:rPr>
          <w:rFonts w:ascii="Arial" w:hAnsi="Arial" w:cs="Arial"/>
          <w:sz w:val="24"/>
          <w:szCs w:val="24"/>
        </w:rPr>
        <w:t xml:space="preserve"> to the extent possible in order to alleviate the shortage of classrooms.</w:t>
      </w:r>
      <w:r w:rsidR="00D37E55">
        <w:rPr>
          <w:rFonts w:ascii="Arial" w:hAnsi="Arial" w:cs="Arial"/>
          <w:sz w:val="24"/>
          <w:szCs w:val="24"/>
        </w:rPr>
        <w:t xml:space="preserve"> Hybrid offering of various classes assists in this issue.</w:t>
      </w:r>
    </w:p>
    <w:p w:rsidR="00695EDE" w:rsidRPr="00A95B55" w:rsidRDefault="00695EDE" w:rsidP="00540463">
      <w:pPr>
        <w:numPr>
          <w:ilvl w:val="1"/>
          <w:numId w:val="4"/>
        </w:numPr>
        <w:rPr>
          <w:rFonts w:ascii="Arial" w:hAnsi="Arial" w:cs="Arial"/>
          <w:sz w:val="24"/>
          <w:szCs w:val="24"/>
        </w:rPr>
      </w:pPr>
      <w:r w:rsidRPr="00A95B55">
        <w:rPr>
          <w:rFonts w:ascii="Arial" w:hAnsi="Arial" w:cs="Arial"/>
          <w:sz w:val="24"/>
          <w:szCs w:val="24"/>
        </w:rPr>
        <w:t>The biology department maintains high average class sizes in order to accommodate student demand and alleviate the shortage of classrooms.</w:t>
      </w:r>
    </w:p>
    <w:p w:rsidR="00F946D3" w:rsidRPr="00A95B55" w:rsidRDefault="00F946D3" w:rsidP="00540463">
      <w:pPr>
        <w:rPr>
          <w:rFonts w:ascii="Arial" w:hAnsi="Arial" w:cs="Arial"/>
          <w:sz w:val="24"/>
          <w:szCs w:val="24"/>
        </w:rPr>
      </w:pPr>
    </w:p>
    <w:p w:rsidR="00F946D3" w:rsidRDefault="00F946D3" w:rsidP="00F946D3">
      <w:pPr>
        <w:numPr>
          <w:ilvl w:val="0"/>
          <w:numId w:val="4"/>
        </w:numPr>
        <w:spacing w:before="120"/>
        <w:rPr>
          <w:rFonts w:ascii="Arial" w:hAnsi="Arial" w:cs="Arial"/>
          <w:b/>
          <w:sz w:val="24"/>
          <w:szCs w:val="24"/>
        </w:rPr>
      </w:pPr>
      <w:r w:rsidRPr="00A95B55">
        <w:rPr>
          <w:rFonts w:ascii="Arial" w:hAnsi="Arial" w:cs="Arial"/>
          <w:b/>
          <w:sz w:val="24"/>
          <w:szCs w:val="24"/>
        </w:rPr>
        <w:t>List noteworthy innovations in instruction, curriculum and student learning over the last five years</w:t>
      </w:r>
    </w:p>
    <w:p w:rsidR="00C67A43" w:rsidRPr="00A95B55" w:rsidRDefault="00C67A43" w:rsidP="00C67A43">
      <w:pPr>
        <w:spacing w:before="120"/>
        <w:ind w:left="720"/>
        <w:rPr>
          <w:rFonts w:ascii="Arial" w:hAnsi="Arial" w:cs="Arial"/>
          <w:b/>
          <w:sz w:val="24"/>
          <w:szCs w:val="24"/>
        </w:rPr>
      </w:pPr>
    </w:p>
    <w:p w:rsidR="00C67A43" w:rsidRDefault="00C67A43" w:rsidP="00C67A43">
      <w:pPr>
        <w:ind w:left="720"/>
        <w:jc w:val="both"/>
        <w:rPr>
          <w:rFonts w:ascii="Arial" w:hAnsi="Arial" w:cs="Arial"/>
          <w:sz w:val="24"/>
          <w:szCs w:val="24"/>
        </w:rPr>
      </w:pPr>
      <w:r w:rsidRPr="00C67A43">
        <w:rPr>
          <w:rFonts w:ascii="Arial" w:hAnsi="Arial" w:cs="Arial"/>
          <w:b/>
          <w:sz w:val="24"/>
          <w:szCs w:val="24"/>
        </w:rPr>
        <w:t>Awards won</w:t>
      </w:r>
      <w:r w:rsidR="009B46D4">
        <w:rPr>
          <w:rFonts w:ascii="Arial" w:hAnsi="Arial" w:cs="Arial"/>
          <w:sz w:val="24"/>
          <w:szCs w:val="24"/>
        </w:rPr>
        <w:t>:</w:t>
      </w:r>
    </w:p>
    <w:p w:rsidR="00C67A43" w:rsidRDefault="00C67A43" w:rsidP="00540463">
      <w:pPr>
        <w:numPr>
          <w:ilvl w:val="1"/>
          <w:numId w:val="25"/>
        </w:numPr>
        <w:rPr>
          <w:rFonts w:ascii="Arial" w:hAnsi="Arial" w:cs="Arial"/>
          <w:sz w:val="24"/>
          <w:szCs w:val="24"/>
        </w:rPr>
      </w:pPr>
      <w:r>
        <w:rPr>
          <w:rFonts w:ascii="Arial" w:hAnsi="Arial" w:cs="Arial"/>
          <w:sz w:val="24"/>
          <w:szCs w:val="24"/>
        </w:rPr>
        <w:t>Marigrace Ryan won Bellwether Award from the Future Assembly and Innovator of the year.</w:t>
      </w:r>
    </w:p>
    <w:p w:rsidR="00C67A43" w:rsidRDefault="00C67A43" w:rsidP="00540463">
      <w:pPr>
        <w:numPr>
          <w:ilvl w:val="1"/>
          <w:numId w:val="25"/>
        </w:numPr>
        <w:rPr>
          <w:rFonts w:ascii="Arial" w:hAnsi="Arial" w:cs="Arial"/>
          <w:sz w:val="24"/>
          <w:szCs w:val="24"/>
        </w:rPr>
      </w:pPr>
      <w:r>
        <w:rPr>
          <w:rFonts w:ascii="Arial" w:hAnsi="Arial" w:cs="Arial"/>
          <w:sz w:val="24"/>
          <w:szCs w:val="24"/>
        </w:rPr>
        <w:t>Susan Luken won the SOCHE Award</w:t>
      </w:r>
    </w:p>
    <w:p w:rsidR="00C67A43" w:rsidRDefault="00D37E55" w:rsidP="00540463">
      <w:pPr>
        <w:numPr>
          <w:ilvl w:val="1"/>
          <w:numId w:val="25"/>
        </w:numPr>
        <w:rPr>
          <w:rFonts w:ascii="Arial" w:hAnsi="Arial" w:cs="Arial"/>
          <w:sz w:val="24"/>
          <w:szCs w:val="24"/>
        </w:rPr>
      </w:pPr>
      <w:r>
        <w:rPr>
          <w:rFonts w:ascii="Arial" w:hAnsi="Arial" w:cs="Arial"/>
          <w:sz w:val="24"/>
          <w:szCs w:val="24"/>
        </w:rPr>
        <w:t xml:space="preserve">Dr. </w:t>
      </w:r>
      <w:r w:rsidR="00C67A43">
        <w:rPr>
          <w:rFonts w:ascii="Arial" w:hAnsi="Arial" w:cs="Arial"/>
          <w:sz w:val="24"/>
          <w:szCs w:val="24"/>
        </w:rPr>
        <w:t>Erica Mersfelder, Pam Pendry, and Stephanie Kidd won adjunct of the year awards from the SME division.</w:t>
      </w:r>
    </w:p>
    <w:p w:rsidR="00C67A43" w:rsidRDefault="00C67A43" w:rsidP="00540463">
      <w:pPr>
        <w:numPr>
          <w:ilvl w:val="1"/>
          <w:numId w:val="25"/>
        </w:numPr>
        <w:rPr>
          <w:rFonts w:ascii="Arial" w:hAnsi="Arial" w:cs="Arial"/>
          <w:sz w:val="24"/>
          <w:szCs w:val="24"/>
        </w:rPr>
      </w:pPr>
      <w:r>
        <w:rPr>
          <w:rFonts w:ascii="Arial" w:hAnsi="Arial" w:cs="Arial"/>
          <w:sz w:val="24"/>
          <w:szCs w:val="24"/>
        </w:rPr>
        <w:t>Donna Jennings and Carey Brown won SME staff of the year awards.</w:t>
      </w:r>
    </w:p>
    <w:p w:rsidR="00C67A43" w:rsidRDefault="00C67A43" w:rsidP="00C67A43">
      <w:pPr>
        <w:ind w:left="720"/>
        <w:jc w:val="both"/>
        <w:rPr>
          <w:rFonts w:ascii="Arial" w:hAnsi="Arial" w:cs="Arial"/>
          <w:sz w:val="24"/>
          <w:szCs w:val="24"/>
        </w:rPr>
      </w:pPr>
      <w:r w:rsidRPr="00DA0ED2">
        <w:rPr>
          <w:rFonts w:ascii="Arial" w:hAnsi="Arial" w:cs="Arial"/>
          <w:b/>
          <w:sz w:val="24"/>
          <w:szCs w:val="24"/>
        </w:rPr>
        <w:t>Student Success Initiative</w:t>
      </w:r>
      <w:r w:rsidR="009B46D4">
        <w:rPr>
          <w:rFonts w:ascii="Arial" w:hAnsi="Arial" w:cs="Arial"/>
          <w:sz w:val="24"/>
          <w:szCs w:val="24"/>
        </w:rPr>
        <w:t>:</w:t>
      </w:r>
    </w:p>
    <w:p w:rsidR="00C67A43" w:rsidRDefault="00C67A43" w:rsidP="00540463">
      <w:pPr>
        <w:numPr>
          <w:ilvl w:val="0"/>
          <w:numId w:val="36"/>
        </w:numPr>
        <w:rPr>
          <w:rFonts w:ascii="Arial" w:hAnsi="Arial" w:cs="Arial"/>
          <w:sz w:val="24"/>
          <w:szCs w:val="24"/>
        </w:rPr>
      </w:pPr>
      <w:r>
        <w:rPr>
          <w:rFonts w:ascii="Arial" w:hAnsi="Arial" w:cs="Arial"/>
          <w:sz w:val="24"/>
          <w:szCs w:val="24"/>
        </w:rPr>
        <w:t xml:space="preserve">Achieving the </w:t>
      </w:r>
      <w:r w:rsidR="000648DD">
        <w:rPr>
          <w:rFonts w:ascii="Arial" w:hAnsi="Arial" w:cs="Arial"/>
          <w:sz w:val="24"/>
          <w:szCs w:val="24"/>
        </w:rPr>
        <w:t>D</w:t>
      </w:r>
      <w:r>
        <w:rPr>
          <w:rFonts w:ascii="Arial" w:hAnsi="Arial" w:cs="Arial"/>
          <w:sz w:val="24"/>
          <w:szCs w:val="24"/>
        </w:rPr>
        <w:t>ream coaching of Bio 141</w:t>
      </w:r>
      <w:r w:rsidR="0001046D">
        <w:rPr>
          <w:rFonts w:ascii="Arial" w:hAnsi="Arial" w:cs="Arial"/>
          <w:sz w:val="24"/>
          <w:szCs w:val="24"/>
        </w:rPr>
        <w:t>(1141)</w:t>
      </w:r>
      <w:r w:rsidR="00200474">
        <w:rPr>
          <w:rFonts w:ascii="Arial" w:hAnsi="Arial" w:cs="Arial"/>
          <w:sz w:val="24"/>
          <w:szCs w:val="24"/>
        </w:rPr>
        <w:t>.</w:t>
      </w:r>
    </w:p>
    <w:p w:rsidR="00C67A43" w:rsidRDefault="00C67A43" w:rsidP="00540463">
      <w:pPr>
        <w:numPr>
          <w:ilvl w:val="0"/>
          <w:numId w:val="36"/>
        </w:numPr>
        <w:rPr>
          <w:rFonts w:ascii="Arial" w:hAnsi="Arial" w:cs="Arial"/>
          <w:sz w:val="24"/>
          <w:szCs w:val="24"/>
        </w:rPr>
      </w:pPr>
      <w:r>
        <w:rPr>
          <w:rFonts w:ascii="Arial" w:hAnsi="Arial" w:cs="Arial"/>
          <w:sz w:val="24"/>
          <w:szCs w:val="24"/>
        </w:rPr>
        <w:t>Integration of B</w:t>
      </w:r>
      <w:r w:rsidR="000648DD">
        <w:rPr>
          <w:rFonts w:ascii="Arial" w:hAnsi="Arial" w:cs="Arial"/>
          <w:sz w:val="24"/>
          <w:szCs w:val="24"/>
        </w:rPr>
        <w:t>IO</w:t>
      </w:r>
      <w:r>
        <w:rPr>
          <w:rFonts w:ascii="Arial" w:hAnsi="Arial" w:cs="Arial"/>
          <w:sz w:val="24"/>
          <w:szCs w:val="24"/>
        </w:rPr>
        <w:t xml:space="preserve"> 121 (1121), 122 (1222), and </w:t>
      </w:r>
      <w:r w:rsidR="00E94D9F">
        <w:rPr>
          <w:rFonts w:ascii="Arial" w:hAnsi="Arial" w:cs="Arial"/>
          <w:sz w:val="24"/>
          <w:szCs w:val="24"/>
        </w:rPr>
        <w:t xml:space="preserve">BIO </w:t>
      </w:r>
      <w:r w:rsidR="003278D5">
        <w:rPr>
          <w:rFonts w:ascii="Arial" w:hAnsi="Arial" w:cs="Arial"/>
          <w:sz w:val="24"/>
          <w:szCs w:val="24"/>
        </w:rPr>
        <w:t xml:space="preserve">   </w:t>
      </w:r>
      <w:r w:rsidR="00E94D9F">
        <w:rPr>
          <w:rFonts w:ascii="Arial" w:hAnsi="Arial" w:cs="Arial"/>
          <w:sz w:val="24"/>
          <w:szCs w:val="24"/>
        </w:rPr>
        <w:t>171-173(1171 and 1272) (Integrated</w:t>
      </w:r>
      <w:r>
        <w:rPr>
          <w:rFonts w:ascii="Arial" w:hAnsi="Arial" w:cs="Arial"/>
          <w:sz w:val="24"/>
          <w:szCs w:val="24"/>
        </w:rPr>
        <w:t xml:space="preserve"> for Majors</w:t>
      </w:r>
      <w:r w:rsidR="00E94D9F">
        <w:rPr>
          <w:rFonts w:ascii="Arial" w:hAnsi="Arial" w:cs="Arial"/>
          <w:sz w:val="24"/>
          <w:szCs w:val="24"/>
        </w:rPr>
        <w:t>)</w:t>
      </w:r>
      <w:r>
        <w:rPr>
          <w:rFonts w:ascii="Arial" w:hAnsi="Arial" w:cs="Arial"/>
          <w:sz w:val="24"/>
          <w:szCs w:val="24"/>
        </w:rPr>
        <w:t>.</w:t>
      </w:r>
    </w:p>
    <w:p w:rsidR="00F946D3" w:rsidRDefault="00DA0ED2" w:rsidP="00540463">
      <w:pPr>
        <w:numPr>
          <w:ilvl w:val="0"/>
          <w:numId w:val="36"/>
        </w:numPr>
        <w:rPr>
          <w:rFonts w:ascii="Arial" w:hAnsi="Arial" w:cs="Arial"/>
          <w:sz w:val="24"/>
          <w:szCs w:val="24"/>
        </w:rPr>
      </w:pPr>
      <w:r>
        <w:rPr>
          <w:rFonts w:ascii="Arial" w:hAnsi="Arial" w:cs="Arial"/>
          <w:sz w:val="24"/>
          <w:szCs w:val="24"/>
        </w:rPr>
        <w:t xml:space="preserve">“Early math intervention system” for </w:t>
      </w:r>
      <w:r w:rsidRPr="00E94D9F">
        <w:rPr>
          <w:rFonts w:ascii="Arial" w:hAnsi="Arial" w:cs="Arial"/>
          <w:sz w:val="24"/>
          <w:szCs w:val="24"/>
        </w:rPr>
        <w:t>BTN 130/131</w:t>
      </w:r>
      <w:r w:rsidR="00E94D9F">
        <w:rPr>
          <w:rFonts w:ascii="Arial" w:hAnsi="Arial" w:cs="Arial"/>
          <w:sz w:val="24"/>
          <w:szCs w:val="24"/>
        </w:rPr>
        <w:t>(1130/1131)</w:t>
      </w:r>
      <w:r>
        <w:rPr>
          <w:rFonts w:ascii="Arial" w:hAnsi="Arial" w:cs="Arial"/>
          <w:sz w:val="24"/>
          <w:szCs w:val="24"/>
        </w:rPr>
        <w:t xml:space="preserve"> has raised success rates 39%</w:t>
      </w:r>
    </w:p>
    <w:p w:rsidR="00D62FC4" w:rsidRDefault="00D62FC4" w:rsidP="00540463">
      <w:pPr>
        <w:numPr>
          <w:ilvl w:val="0"/>
          <w:numId w:val="36"/>
        </w:numPr>
        <w:rPr>
          <w:rFonts w:ascii="Arial" w:hAnsi="Arial" w:cs="Arial"/>
          <w:sz w:val="24"/>
          <w:szCs w:val="24"/>
        </w:rPr>
      </w:pPr>
      <w:r>
        <w:rPr>
          <w:rFonts w:ascii="Arial" w:hAnsi="Arial" w:cs="Arial"/>
          <w:sz w:val="24"/>
          <w:szCs w:val="24"/>
        </w:rPr>
        <w:t xml:space="preserve">All full-time faculty have been online </w:t>
      </w:r>
      <w:r w:rsidR="00C454AA">
        <w:rPr>
          <w:rFonts w:ascii="Arial" w:hAnsi="Arial" w:cs="Arial"/>
          <w:sz w:val="24"/>
          <w:szCs w:val="24"/>
        </w:rPr>
        <w:t xml:space="preserve">teaching </w:t>
      </w:r>
      <w:r>
        <w:rPr>
          <w:rFonts w:ascii="Arial" w:hAnsi="Arial" w:cs="Arial"/>
          <w:sz w:val="24"/>
          <w:szCs w:val="24"/>
        </w:rPr>
        <w:t>certified through SCC.</w:t>
      </w:r>
      <w:r w:rsidR="00C454AA">
        <w:rPr>
          <w:rFonts w:ascii="Arial" w:hAnsi="Arial" w:cs="Arial"/>
          <w:sz w:val="24"/>
          <w:szCs w:val="24"/>
        </w:rPr>
        <w:t xml:space="preserve"> </w:t>
      </w:r>
    </w:p>
    <w:p w:rsidR="00B810CB" w:rsidRDefault="00B810CB" w:rsidP="00540463">
      <w:pPr>
        <w:numPr>
          <w:ilvl w:val="0"/>
          <w:numId w:val="36"/>
        </w:numPr>
        <w:rPr>
          <w:rFonts w:ascii="Arial" w:hAnsi="Arial" w:cs="Arial"/>
          <w:sz w:val="24"/>
          <w:szCs w:val="24"/>
        </w:rPr>
      </w:pPr>
      <w:r>
        <w:rPr>
          <w:rFonts w:ascii="Arial" w:hAnsi="Arial" w:cs="Arial"/>
          <w:sz w:val="24"/>
          <w:szCs w:val="24"/>
        </w:rPr>
        <w:t>As online courses are developed, enhancement shells with many of the additional online resources are made available to on campus students.</w:t>
      </w:r>
    </w:p>
    <w:p w:rsidR="008D78E8" w:rsidRDefault="008D78E8" w:rsidP="008D78E8">
      <w:pPr>
        <w:ind w:left="1440"/>
        <w:jc w:val="both"/>
        <w:rPr>
          <w:rFonts w:ascii="Arial" w:hAnsi="Arial" w:cs="Arial"/>
          <w:sz w:val="24"/>
          <w:szCs w:val="24"/>
        </w:rPr>
      </w:pPr>
    </w:p>
    <w:p w:rsidR="002D38FE" w:rsidRDefault="002D38FE" w:rsidP="008D78E8">
      <w:pPr>
        <w:ind w:firstLine="720"/>
        <w:jc w:val="both"/>
        <w:rPr>
          <w:rFonts w:ascii="Arial" w:hAnsi="Arial" w:cs="Arial"/>
          <w:b/>
          <w:sz w:val="24"/>
          <w:szCs w:val="24"/>
        </w:rPr>
      </w:pPr>
    </w:p>
    <w:p w:rsidR="002D38FE" w:rsidRDefault="002D38FE" w:rsidP="008D78E8">
      <w:pPr>
        <w:ind w:firstLine="720"/>
        <w:jc w:val="both"/>
        <w:rPr>
          <w:rFonts w:ascii="Arial" w:hAnsi="Arial" w:cs="Arial"/>
          <w:b/>
          <w:sz w:val="24"/>
          <w:szCs w:val="24"/>
        </w:rPr>
      </w:pPr>
    </w:p>
    <w:p w:rsidR="002D38FE" w:rsidRDefault="002D38FE" w:rsidP="008D78E8">
      <w:pPr>
        <w:ind w:firstLine="720"/>
        <w:jc w:val="both"/>
        <w:rPr>
          <w:rFonts w:ascii="Arial" w:hAnsi="Arial" w:cs="Arial"/>
          <w:b/>
          <w:sz w:val="24"/>
          <w:szCs w:val="24"/>
        </w:rPr>
      </w:pPr>
    </w:p>
    <w:p w:rsidR="002D38FE" w:rsidRDefault="002D38FE" w:rsidP="008D78E8">
      <w:pPr>
        <w:ind w:firstLine="720"/>
        <w:jc w:val="both"/>
        <w:rPr>
          <w:rFonts w:ascii="Arial" w:hAnsi="Arial" w:cs="Arial"/>
          <w:b/>
          <w:sz w:val="24"/>
          <w:szCs w:val="24"/>
        </w:rPr>
      </w:pPr>
    </w:p>
    <w:p w:rsidR="002D38FE" w:rsidRDefault="002D38FE" w:rsidP="008D78E8">
      <w:pPr>
        <w:ind w:firstLine="720"/>
        <w:jc w:val="both"/>
        <w:rPr>
          <w:rFonts w:ascii="Arial" w:hAnsi="Arial" w:cs="Arial"/>
          <w:b/>
          <w:sz w:val="24"/>
          <w:szCs w:val="24"/>
        </w:rPr>
      </w:pPr>
    </w:p>
    <w:p w:rsidR="002D38FE" w:rsidRDefault="002D38FE" w:rsidP="008D78E8">
      <w:pPr>
        <w:ind w:firstLine="720"/>
        <w:jc w:val="both"/>
        <w:rPr>
          <w:rFonts w:ascii="Arial" w:hAnsi="Arial" w:cs="Arial"/>
          <w:b/>
          <w:sz w:val="24"/>
          <w:szCs w:val="24"/>
        </w:rPr>
      </w:pPr>
    </w:p>
    <w:p w:rsidR="002D38FE" w:rsidRDefault="002D38FE" w:rsidP="008D78E8">
      <w:pPr>
        <w:ind w:firstLine="720"/>
        <w:jc w:val="both"/>
        <w:rPr>
          <w:rFonts w:ascii="Arial" w:hAnsi="Arial" w:cs="Arial"/>
          <w:b/>
          <w:sz w:val="24"/>
          <w:szCs w:val="24"/>
        </w:rPr>
      </w:pPr>
    </w:p>
    <w:p w:rsidR="008D78E8" w:rsidRPr="008D78E8" w:rsidRDefault="008D78E8" w:rsidP="008D78E8">
      <w:pPr>
        <w:ind w:firstLine="720"/>
        <w:jc w:val="both"/>
        <w:rPr>
          <w:rFonts w:ascii="Arial" w:hAnsi="Arial" w:cs="Arial"/>
          <w:b/>
          <w:sz w:val="24"/>
          <w:szCs w:val="24"/>
        </w:rPr>
      </w:pPr>
      <w:r w:rsidRPr="008D78E8">
        <w:rPr>
          <w:rFonts w:ascii="Arial" w:hAnsi="Arial" w:cs="Arial"/>
          <w:b/>
          <w:sz w:val="24"/>
          <w:szCs w:val="24"/>
        </w:rPr>
        <w:t>Collaborative Success</w:t>
      </w:r>
      <w:r w:rsidR="009B46D4">
        <w:rPr>
          <w:rFonts w:ascii="Arial" w:hAnsi="Arial" w:cs="Arial"/>
          <w:b/>
          <w:sz w:val="24"/>
          <w:szCs w:val="24"/>
        </w:rPr>
        <w:t>:</w:t>
      </w:r>
    </w:p>
    <w:p w:rsidR="00AC05D4" w:rsidRDefault="00AC05D4" w:rsidP="00AC05D4">
      <w:pPr>
        <w:jc w:val="both"/>
        <w:rPr>
          <w:rFonts w:ascii="Arial" w:hAnsi="Arial" w:cs="Arial"/>
          <w:sz w:val="24"/>
          <w:szCs w:val="24"/>
        </w:rPr>
      </w:pPr>
    </w:p>
    <w:p w:rsidR="00CF1BBA" w:rsidRDefault="00AB5EBA" w:rsidP="00540463">
      <w:pPr>
        <w:ind w:left="720"/>
        <w:rPr>
          <w:rFonts w:ascii="Arial" w:hAnsi="Arial" w:cs="Arial"/>
          <w:sz w:val="24"/>
          <w:szCs w:val="24"/>
        </w:rPr>
      </w:pPr>
      <w:r>
        <w:rPr>
          <w:rFonts w:ascii="Arial" w:hAnsi="Arial" w:cs="Arial"/>
          <w:sz w:val="24"/>
          <w:szCs w:val="24"/>
        </w:rPr>
        <w:t>With the</w:t>
      </w:r>
      <w:r w:rsidR="00CF1BBA">
        <w:rPr>
          <w:rFonts w:ascii="Arial" w:hAnsi="Arial" w:cs="Arial"/>
          <w:sz w:val="24"/>
          <w:szCs w:val="24"/>
        </w:rPr>
        <w:t xml:space="preserve"> mentioned student success initiative, the department has seen a steady rise in student success across the board.</w:t>
      </w:r>
      <w:r w:rsidR="00AC05D4">
        <w:rPr>
          <w:rFonts w:ascii="Arial" w:hAnsi="Arial" w:cs="Arial"/>
          <w:sz w:val="24"/>
          <w:szCs w:val="24"/>
        </w:rPr>
        <w:t xml:space="preserve"> Many of the initiatives started within the Bio 141 class had </w:t>
      </w:r>
      <w:r w:rsidR="00184ED1">
        <w:rPr>
          <w:rFonts w:ascii="Arial" w:hAnsi="Arial" w:cs="Arial"/>
          <w:sz w:val="24"/>
          <w:szCs w:val="24"/>
        </w:rPr>
        <w:t>“</w:t>
      </w:r>
      <w:r w:rsidR="00AC05D4">
        <w:rPr>
          <w:rFonts w:ascii="Arial" w:hAnsi="Arial" w:cs="Arial"/>
          <w:sz w:val="24"/>
          <w:szCs w:val="24"/>
        </w:rPr>
        <w:t xml:space="preserve">trickle down </w:t>
      </w:r>
      <w:r w:rsidR="00B810CB">
        <w:rPr>
          <w:rFonts w:ascii="Arial" w:hAnsi="Arial" w:cs="Arial"/>
          <w:sz w:val="24"/>
          <w:szCs w:val="24"/>
        </w:rPr>
        <w:t>e</w:t>
      </w:r>
      <w:r w:rsidR="00AC05D4">
        <w:rPr>
          <w:rFonts w:ascii="Arial" w:hAnsi="Arial" w:cs="Arial"/>
          <w:sz w:val="24"/>
          <w:szCs w:val="24"/>
        </w:rPr>
        <w:t>ffects</w:t>
      </w:r>
      <w:r w:rsidR="00184ED1">
        <w:rPr>
          <w:rFonts w:ascii="Arial" w:hAnsi="Arial" w:cs="Arial"/>
          <w:sz w:val="24"/>
          <w:szCs w:val="24"/>
        </w:rPr>
        <w:t>”</w:t>
      </w:r>
      <w:r w:rsidR="00AC05D4">
        <w:rPr>
          <w:rFonts w:ascii="Arial" w:hAnsi="Arial" w:cs="Arial"/>
          <w:sz w:val="24"/>
          <w:szCs w:val="24"/>
        </w:rPr>
        <w:t xml:space="preserve"> to other classes.  Along with these new initiatives, new technologies and educational pedagogies designed by distance learning, in collaboration with our department, allows for highly evolved means of delivering new and excit</w:t>
      </w:r>
      <w:r w:rsidR="00170DB1">
        <w:rPr>
          <w:rFonts w:ascii="Arial" w:hAnsi="Arial" w:cs="Arial"/>
          <w:sz w:val="24"/>
          <w:szCs w:val="24"/>
        </w:rPr>
        <w:t>ing</w:t>
      </w:r>
      <w:r w:rsidR="00AC05D4">
        <w:rPr>
          <w:rFonts w:ascii="Arial" w:hAnsi="Arial" w:cs="Arial"/>
          <w:sz w:val="24"/>
          <w:szCs w:val="24"/>
        </w:rPr>
        <w:t xml:space="preserve">, yet complex topics to the students in a </w:t>
      </w:r>
      <w:r w:rsidR="003278D5">
        <w:rPr>
          <w:rFonts w:ascii="Arial" w:hAnsi="Arial" w:cs="Arial"/>
          <w:sz w:val="24"/>
          <w:szCs w:val="24"/>
        </w:rPr>
        <w:t xml:space="preserve">           </w:t>
      </w:r>
      <w:r w:rsidR="00AC05D4">
        <w:rPr>
          <w:rFonts w:ascii="Arial" w:hAnsi="Arial" w:cs="Arial"/>
          <w:sz w:val="24"/>
          <w:szCs w:val="24"/>
        </w:rPr>
        <w:t>multi-functional way. Success rates shown below</w:t>
      </w:r>
      <w:r w:rsidR="009B46D4">
        <w:rPr>
          <w:rFonts w:ascii="Arial" w:hAnsi="Arial" w:cs="Arial"/>
          <w:sz w:val="24"/>
          <w:szCs w:val="24"/>
        </w:rPr>
        <w:t>:</w:t>
      </w:r>
    </w:p>
    <w:p w:rsidR="00AC05D4" w:rsidRDefault="00AC05D4" w:rsidP="00AC05D4">
      <w:pPr>
        <w:jc w:val="both"/>
        <w:rPr>
          <w:rFonts w:ascii="Arial" w:hAnsi="Arial" w:cs="Arial"/>
          <w:sz w:val="24"/>
          <w:szCs w:val="24"/>
        </w:rPr>
      </w:pPr>
    </w:p>
    <w:p w:rsidR="00AC05D4" w:rsidRDefault="003D2264" w:rsidP="00AC05D4">
      <w:pPr>
        <w:jc w:val="both"/>
      </w:pPr>
      <w:r>
        <w:rPr>
          <w:noProof/>
        </w:rPr>
        <w:drawing>
          <wp:inline distT="0" distB="0" distL="0" distR="0">
            <wp:extent cx="5951220" cy="3970020"/>
            <wp:effectExtent l="0" t="0" r="11430" b="1143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4F04" w:rsidRDefault="00DF4F04" w:rsidP="00AC05D4">
      <w:pPr>
        <w:jc w:val="both"/>
        <w:rPr>
          <w:rFonts w:ascii="Arial" w:hAnsi="Arial" w:cs="Arial"/>
          <w:sz w:val="24"/>
          <w:szCs w:val="24"/>
        </w:rPr>
      </w:pPr>
    </w:p>
    <w:p w:rsidR="00DF4F04" w:rsidRDefault="00DF4F04" w:rsidP="00AC05D4">
      <w:pPr>
        <w:jc w:val="both"/>
        <w:rPr>
          <w:rFonts w:ascii="Arial" w:hAnsi="Arial" w:cs="Arial"/>
          <w:sz w:val="24"/>
          <w:szCs w:val="24"/>
        </w:rPr>
      </w:pPr>
    </w:p>
    <w:p w:rsidR="00C06A91" w:rsidRDefault="003D2264" w:rsidP="00DF4F04">
      <w:pPr>
        <w:jc w:val="both"/>
        <w:rPr>
          <w:rFonts w:ascii="Arial" w:hAnsi="Arial" w:cs="Arial"/>
          <w:sz w:val="24"/>
          <w:szCs w:val="24"/>
        </w:rPr>
      </w:pPr>
      <w:r>
        <w:rPr>
          <w:noProof/>
        </w:rPr>
        <w:drawing>
          <wp:inline distT="0" distB="0" distL="0" distR="0" wp14:anchorId="2B274F28" wp14:editId="1E1487DA">
            <wp:extent cx="5349240" cy="3810000"/>
            <wp:effectExtent l="0" t="0" r="22860" b="1905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4F04" w:rsidRPr="009519F3" w:rsidRDefault="00DF4F04" w:rsidP="00DF4F04">
      <w:pPr>
        <w:jc w:val="both"/>
        <w:rPr>
          <w:rFonts w:ascii="Arial" w:hAnsi="Arial" w:cs="Arial"/>
          <w:sz w:val="24"/>
          <w:szCs w:val="24"/>
        </w:rPr>
      </w:pPr>
    </w:p>
    <w:p w:rsidR="00F946D3" w:rsidRPr="00DF4F04" w:rsidRDefault="00F946D3" w:rsidP="00DF4F04">
      <w:pPr>
        <w:numPr>
          <w:ilvl w:val="0"/>
          <w:numId w:val="4"/>
        </w:numPr>
        <w:spacing w:before="120"/>
        <w:rPr>
          <w:rFonts w:ascii="Arial" w:hAnsi="Arial" w:cs="Arial"/>
          <w:b/>
          <w:sz w:val="24"/>
          <w:szCs w:val="24"/>
        </w:rPr>
      </w:pPr>
      <w:r w:rsidRPr="00DF4F04">
        <w:rPr>
          <w:rFonts w:ascii="Arial" w:hAnsi="Arial" w:cs="Arial"/>
          <w:b/>
          <w:color w:val="000000"/>
          <w:sz w:val="24"/>
          <w:szCs w:val="24"/>
        </w:rPr>
        <w:t>What are the department’s/program’s goals and rationale for expanding and improving student learning, including new courses, programs, delivery formats and locations?</w:t>
      </w:r>
    </w:p>
    <w:p w:rsidR="00B06189" w:rsidRPr="00A95B55" w:rsidRDefault="00B06189" w:rsidP="00B06189">
      <w:pPr>
        <w:spacing w:before="120"/>
        <w:ind w:left="720"/>
        <w:rPr>
          <w:rFonts w:ascii="Arial" w:hAnsi="Arial" w:cs="Arial"/>
          <w:sz w:val="24"/>
          <w:szCs w:val="24"/>
        </w:rPr>
      </w:pPr>
      <w:r w:rsidRPr="00A95B55">
        <w:rPr>
          <w:rFonts w:ascii="Arial" w:hAnsi="Arial" w:cs="Arial"/>
          <w:sz w:val="24"/>
          <w:szCs w:val="24"/>
        </w:rPr>
        <w:t>As our administration continues to defin</w:t>
      </w:r>
      <w:r w:rsidR="00540463">
        <w:rPr>
          <w:rFonts w:ascii="Arial" w:hAnsi="Arial" w:cs="Arial"/>
          <w:sz w:val="24"/>
          <w:szCs w:val="24"/>
        </w:rPr>
        <w:t>e the goals for Sinclair at the</w:t>
      </w:r>
      <w:r w:rsidR="00BC0BDB">
        <w:rPr>
          <w:rFonts w:ascii="Arial" w:hAnsi="Arial" w:cs="Arial"/>
          <w:sz w:val="24"/>
          <w:szCs w:val="24"/>
        </w:rPr>
        <w:t xml:space="preserve"> </w:t>
      </w:r>
      <w:r w:rsidRPr="00A95B55">
        <w:rPr>
          <w:rFonts w:ascii="Arial" w:hAnsi="Arial" w:cs="Arial"/>
          <w:sz w:val="24"/>
          <w:szCs w:val="24"/>
        </w:rPr>
        <w:t>YMCA and Warren County sites, the Biology department is committed to providing course offerings that support these efforts.</w:t>
      </w:r>
      <w:r w:rsidR="00ED3CA3">
        <w:rPr>
          <w:rFonts w:ascii="Arial" w:hAnsi="Arial" w:cs="Arial"/>
          <w:sz w:val="24"/>
          <w:szCs w:val="24"/>
        </w:rPr>
        <w:t xml:space="preserve">  The ability to offer hybrid classes at these YMCA/Warren county sites has saved the college $60,000 per location.</w:t>
      </w:r>
    </w:p>
    <w:p w:rsidR="00F946D3" w:rsidRPr="009519F3" w:rsidRDefault="00F245BF" w:rsidP="00CF1BBA">
      <w:pPr>
        <w:spacing w:before="120"/>
        <w:ind w:left="720"/>
        <w:rPr>
          <w:rFonts w:ascii="Arial" w:hAnsi="Arial" w:cs="Arial"/>
          <w:sz w:val="24"/>
          <w:szCs w:val="24"/>
        </w:rPr>
      </w:pPr>
      <w:r>
        <w:rPr>
          <w:rFonts w:ascii="Arial" w:hAnsi="Arial" w:cs="Arial"/>
          <w:sz w:val="24"/>
          <w:szCs w:val="24"/>
        </w:rPr>
        <w:t xml:space="preserve">At this time, our primary goal is to meet the </w:t>
      </w:r>
      <w:r w:rsidR="00CF1BBA">
        <w:rPr>
          <w:rFonts w:ascii="Arial" w:hAnsi="Arial" w:cs="Arial"/>
          <w:sz w:val="24"/>
          <w:szCs w:val="24"/>
        </w:rPr>
        <w:t xml:space="preserve">established </w:t>
      </w:r>
      <w:r>
        <w:rPr>
          <w:rFonts w:ascii="Arial" w:hAnsi="Arial" w:cs="Arial"/>
          <w:sz w:val="24"/>
          <w:szCs w:val="24"/>
        </w:rPr>
        <w:t>enrollment demand for</w:t>
      </w:r>
      <w:r w:rsidR="00B06189">
        <w:rPr>
          <w:rFonts w:ascii="Arial" w:hAnsi="Arial" w:cs="Arial"/>
          <w:sz w:val="24"/>
          <w:szCs w:val="24"/>
        </w:rPr>
        <w:t xml:space="preserve"> </w:t>
      </w:r>
      <w:r>
        <w:rPr>
          <w:rFonts w:ascii="Arial" w:hAnsi="Arial" w:cs="Arial"/>
          <w:sz w:val="24"/>
          <w:szCs w:val="24"/>
        </w:rPr>
        <w:t>Top 45 biology courses</w:t>
      </w:r>
      <w:r w:rsidR="00ED3CA3">
        <w:rPr>
          <w:rFonts w:ascii="Arial" w:hAnsi="Arial" w:cs="Arial"/>
          <w:sz w:val="24"/>
          <w:szCs w:val="24"/>
        </w:rPr>
        <w:t xml:space="preserve"> </w:t>
      </w:r>
      <w:r w:rsidR="003278D5">
        <w:rPr>
          <w:rFonts w:ascii="Arial" w:hAnsi="Arial" w:cs="Arial"/>
          <w:sz w:val="24"/>
          <w:szCs w:val="24"/>
        </w:rPr>
        <w:t xml:space="preserve">                     </w:t>
      </w:r>
      <w:r w:rsidR="00ED3CA3">
        <w:rPr>
          <w:rFonts w:ascii="Arial" w:hAnsi="Arial" w:cs="Arial"/>
          <w:sz w:val="24"/>
          <w:szCs w:val="24"/>
        </w:rPr>
        <w:t>(and the semester versions)</w:t>
      </w:r>
      <w:r w:rsidR="00CF1BBA">
        <w:rPr>
          <w:rFonts w:ascii="Arial" w:hAnsi="Arial" w:cs="Arial"/>
          <w:sz w:val="24"/>
          <w:szCs w:val="24"/>
        </w:rPr>
        <w:t>,</w:t>
      </w:r>
      <w:r>
        <w:rPr>
          <w:rFonts w:ascii="Arial" w:hAnsi="Arial" w:cs="Arial"/>
          <w:sz w:val="24"/>
          <w:szCs w:val="24"/>
        </w:rPr>
        <w:t xml:space="preserve"> namely </w:t>
      </w:r>
      <w:r w:rsidR="00B06189">
        <w:rPr>
          <w:rFonts w:ascii="Arial" w:hAnsi="Arial" w:cs="Arial"/>
          <w:sz w:val="24"/>
          <w:szCs w:val="24"/>
        </w:rPr>
        <w:t xml:space="preserve"> </w:t>
      </w:r>
      <w:r>
        <w:rPr>
          <w:rFonts w:ascii="Arial" w:hAnsi="Arial" w:cs="Arial"/>
          <w:sz w:val="24"/>
          <w:szCs w:val="24"/>
        </w:rPr>
        <w:t xml:space="preserve">BIO 107 </w:t>
      </w:r>
      <w:r w:rsidR="00D93DBA">
        <w:rPr>
          <w:rFonts w:ascii="Arial" w:hAnsi="Arial" w:cs="Arial"/>
          <w:sz w:val="24"/>
          <w:szCs w:val="24"/>
        </w:rPr>
        <w:t>(1107)</w:t>
      </w:r>
      <w:r>
        <w:rPr>
          <w:rFonts w:ascii="Arial" w:hAnsi="Arial" w:cs="Arial"/>
          <w:sz w:val="24"/>
          <w:szCs w:val="24"/>
        </w:rPr>
        <w:t xml:space="preserve">Human Biology, BIO 141-143 </w:t>
      </w:r>
      <w:r w:rsidR="00D93DBA">
        <w:rPr>
          <w:rFonts w:ascii="Arial" w:hAnsi="Arial" w:cs="Arial"/>
          <w:sz w:val="24"/>
          <w:szCs w:val="24"/>
        </w:rPr>
        <w:t>(1141/1242)</w:t>
      </w:r>
      <w:r>
        <w:rPr>
          <w:rFonts w:ascii="Arial" w:hAnsi="Arial" w:cs="Arial"/>
          <w:sz w:val="24"/>
          <w:szCs w:val="24"/>
        </w:rPr>
        <w:t>Human Anatomy and Physiology I-</w:t>
      </w:r>
      <w:r w:rsidR="00B06189">
        <w:rPr>
          <w:rFonts w:ascii="Arial" w:hAnsi="Arial" w:cs="Arial"/>
          <w:sz w:val="24"/>
          <w:szCs w:val="24"/>
        </w:rPr>
        <w:t xml:space="preserve"> </w:t>
      </w:r>
      <w:r>
        <w:rPr>
          <w:rFonts w:ascii="Arial" w:hAnsi="Arial" w:cs="Arial"/>
          <w:sz w:val="24"/>
          <w:szCs w:val="24"/>
        </w:rPr>
        <w:t xml:space="preserve">III, BIO 111-113 </w:t>
      </w:r>
      <w:r w:rsidR="00D93DBA">
        <w:rPr>
          <w:rFonts w:ascii="Arial" w:hAnsi="Arial" w:cs="Arial"/>
          <w:sz w:val="24"/>
          <w:szCs w:val="24"/>
        </w:rPr>
        <w:t>(</w:t>
      </w:r>
      <w:r w:rsidR="0001046D">
        <w:rPr>
          <w:rFonts w:ascii="Arial" w:hAnsi="Arial" w:cs="Arial"/>
          <w:sz w:val="24"/>
          <w:szCs w:val="24"/>
        </w:rPr>
        <w:t xml:space="preserve">1111/1211) </w:t>
      </w:r>
      <w:r>
        <w:rPr>
          <w:rFonts w:ascii="Arial" w:hAnsi="Arial" w:cs="Arial"/>
          <w:sz w:val="24"/>
          <w:szCs w:val="24"/>
        </w:rPr>
        <w:t>General Biology I-III (for non-majors).  No new courses are planned at this time</w:t>
      </w:r>
      <w:r w:rsidR="00CF1BBA">
        <w:rPr>
          <w:rFonts w:ascii="Arial" w:hAnsi="Arial" w:cs="Arial"/>
          <w:sz w:val="24"/>
          <w:szCs w:val="24"/>
        </w:rPr>
        <w:t>, as some were removed from the “books” in semester conversion.</w:t>
      </w:r>
    </w:p>
    <w:p w:rsidR="003278D5" w:rsidRPr="009519F3" w:rsidRDefault="003278D5" w:rsidP="00F946D3">
      <w:pPr>
        <w:rPr>
          <w:rFonts w:ascii="Arial" w:hAnsi="Arial" w:cs="Arial"/>
          <w:sz w:val="24"/>
          <w:szCs w:val="24"/>
        </w:rPr>
      </w:pPr>
    </w:p>
    <w:p w:rsidR="00DF4F04" w:rsidRDefault="00F946D3" w:rsidP="003278D5">
      <w:pPr>
        <w:numPr>
          <w:ilvl w:val="0"/>
          <w:numId w:val="4"/>
        </w:numPr>
        <w:spacing w:before="120"/>
        <w:rPr>
          <w:rFonts w:ascii="Arial" w:hAnsi="Arial" w:cs="Arial"/>
          <w:b/>
          <w:sz w:val="24"/>
          <w:szCs w:val="24"/>
        </w:rPr>
      </w:pPr>
      <w:r w:rsidRPr="009519F3">
        <w:rPr>
          <w:rFonts w:ascii="Arial" w:hAnsi="Arial" w:cs="Arial"/>
          <w:b/>
          <w:color w:val="000000"/>
          <w:sz w:val="24"/>
          <w:szCs w:val="24"/>
        </w:rPr>
        <w:t>What are the department’s goals and rationale for reallocating resources?  Discontinuing courses?</w:t>
      </w:r>
    </w:p>
    <w:p w:rsidR="003278D5" w:rsidRDefault="003278D5" w:rsidP="003278D5">
      <w:pPr>
        <w:spacing w:before="120"/>
        <w:ind w:left="720"/>
        <w:rPr>
          <w:rFonts w:ascii="Arial" w:hAnsi="Arial" w:cs="Arial"/>
          <w:b/>
          <w:sz w:val="16"/>
          <w:szCs w:val="16"/>
        </w:rPr>
      </w:pPr>
    </w:p>
    <w:p w:rsidR="003278D5" w:rsidRPr="003278D5" w:rsidRDefault="003278D5" w:rsidP="003278D5">
      <w:pPr>
        <w:spacing w:before="120"/>
        <w:ind w:left="720"/>
        <w:rPr>
          <w:rFonts w:ascii="Arial" w:hAnsi="Arial" w:cs="Arial"/>
          <w:b/>
          <w:sz w:val="16"/>
          <w:szCs w:val="16"/>
        </w:rPr>
      </w:pPr>
    </w:p>
    <w:p w:rsidR="00ED3CA3" w:rsidRPr="00CF1BBA" w:rsidRDefault="00ED3CA3" w:rsidP="00540463">
      <w:pPr>
        <w:ind w:left="720"/>
        <w:rPr>
          <w:rFonts w:ascii="Arial" w:hAnsi="Arial" w:cs="Arial"/>
          <w:b/>
          <w:sz w:val="24"/>
          <w:szCs w:val="24"/>
        </w:rPr>
      </w:pPr>
      <w:r>
        <w:rPr>
          <w:rFonts w:ascii="Arial" w:hAnsi="Arial" w:cs="Arial"/>
          <w:sz w:val="24"/>
          <w:szCs w:val="24"/>
        </w:rPr>
        <w:t xml:space="preserve">Classes eliminated since last program review under quarter system.  Both of the following classes were eliminated and content became delivered as </w:t>
      </w:r>
      <w:r w:rsidRPr="00CF1BBA">
        <w:rPr>
          <w:rFonts w:ascii="Arial" w:hAnsi="Arial" w:cs="Arial"/>
          <w:b/>
          <w:sz w:val="24"/>
          <w:szCs w:val="24"/>
          <w:u w:val="single"/>
        </w:rPr>
        <w:t>Biology 121/122</w:t>
      </w:r>
      <w:r w:rsidR="00B810CB">
        <w:rPr>
          <w:rFonts w:ascii="Arial" w:hAnsi="Arial" w:cs="Arial"/>
          <w:b/>
          <w:sz w:val="24"/>
          <w:szCs w:val="24"/>
          <w:u w:val="single"/>
        </w:rPr>
        <w:t>(1121/1122)</w:t>
      </w:r>
      <w:r w:rsidRPr="0099031C">
        <w:rPr>
          <w:rFonts w:ascii="Arial" w:hAnsi="Arial" w:cs="Arial"/>
          <w:sz w:val="24"/>
          <w:szCs w:val="24"/>
          <w:u w:val="single"/>
        </w:rPr>
        <w:t xml:space="preserve"> </w:t>
      </w:r>
      <w:r w:rsidRPr="00CF1BBA">
        <w:rPr>
          <w:rFonts w:ascii="Arial" w:hAnsi="Arial" w:cs="Arial"/>
          <w:b/>
          <w:sz w:val="24"/>
          <w:szCs w:val="24"/>
          <w:u w:val="single"/>
        </w:rPr>
        <w:t xml:space="preserve">Human Anatomy &amp; Physiology </w:t>
      </w:r>
    </w:p>
    <w:p w:rsidR="00ED3CA3" w:rsidRPr="00CF1BBA" w:rsidRDefault="00ED3CA3" w:rsidP="00540463">
      <w:pPr>
        <w:numPr>
          <w:ilvl w:val="0"/>
          <w:numId w:val="19"/>
        </w:numPr>
        <w:ind w:left="1440"/>
        <w:rPr>
          <w:rFonts w:ascii="Arial" w:hAnsi="Arial" w:cs="Arial"/>
          <w:b/>
          <w:sz w:val="24"/>
          <w:szCs w:val="24"/>
        </w:rPr>
      </w:pPr>
      <w:r w:rsidRPr="00CF1BBA">
        <w:rPr>
          <w:rFonts w:ascii="Arial" w:hAnsi="Arial" w:cs="Arial"/>
          <w:b/>
          <w:sz w:val="24"/>
          <w:szCs w:val="24"/>
          <w:u w:val="single"/>
        </w:rPr>
        <w:t>Biology 131/132</w:t>
      </w:r>
      <w:r w:rsidRPr="00CF1BBA">
        <w:rPr>
          <w:rFonts w:ascii="Arial" w:hAnsi="Arial" w:cs="Arial"/>
          <w:b/>
          <w:sz w:val="24"/>
          <w:szCs w:val="24"/>
        </w:rPr>
        <w:t xml:space="preserve"> </w:t>
      </w:r>
      <w:r w:rsidRPr="00CF1BBA">
        <w:rPr>
          <w:rFonts w:ascii="Arial" w:hAnsi="Arial" w:cs="Arial"/>
          <w:b/>
          <w:sz w:val="24"/>
          <w:szCs w:val="24"/>
          <w:u w:val="single"/>
        </w:rPr>
        <w:t>Radiologic Anatomy &amp; Physiology</w:t>
      </w:r>
    </w:p>
    <w:p w:rsidR="00ED3CA3" w:rsidRDefault="00ED3CA3" w:rsidP="00540463">
      <w:pPr>
        <w:numPr>
          <w:ilvl w:val="0"/>
          <w:numId w:val="19"/>
        </w:numPr>
        <w:ind w:left="1440"/>
        <w:rPr>
          <w:rFonts w:ascii="Arial" w:hAnsi="Arial" w:cs="Arial"/>
          <w:sz w:val="24"/>
          <w:szCs w:val="24"/>
          <w:u w:val="single"/>
        </w:rPr>
      </w:pPr>
      <w:r w:rsidRPr="00CF1BBA">
        <w:rPr>
          <w:rFonts w:ascii="Arial" w:hAnsi="Arial" w:cs="Arial"/>
          <w:b/>
          <w:sz w:val="24"/>
          <w:szCs w:val="24"/>
          <w:u w:val="single"/>
        </w:rPr>
        <w:t>Biology 161/162 Human Anatomy &amp; Physiology</w:t>
      </w:r>
      <w:r w:rsidRPr="004C50E6">
        <w:rPr>
          <w:rFonts w:ascii="Arial" w:hAnsi="Arial" w:cs="Arial"/>
          <w:sz w:val="24"/>
          <w:szCs w:val="24"/>
          <w:u w:val="single"/>
        </w:rPr>
        <w:t xml:space="preserve"> (formerly Surgical A &amp; P)</w:t>
      </w:r>
    </w:p>
    <w:p w:rsidR="00ED3CA3" w:rsidRPr="00DF4F04" w:rsidRDefault="00ED3CA3" w:rsidP="00540463">
      <w:pPr>
        <w:rPr>
          <w:rFonts w:ascii="Arial" w:hAnsi="Arial" w:cs="Arial"/>
          <w:sz w:val="16"/>
          <w:szCs w:val="16"/>
          <w:u w:val="single"/>
        </w:rPr>
      </w:pPr>
    </w:p>
    <w:p w:rsidR="00ED3CA3" w:rsidRPr="00EE4672" w:rsidRDefault="00ED3CA3" w:rsidP="00540463">
      <w:pPr>
        <w:ind w:left="720"/>
        <w:rPr>
          <w:rFonts w:ascii="Arial" w:hAnsi="Arial" w:cs="Arial"/>
          <w:sz w:val="24"/>
          <w:szCs w:val="24"/>
        </w:rPr>
      </w:pPr>
      <w:r w:rsidRPr="00EE4672">
        <w:rPr>
          <w:rFonts w:ascii="Arial" w:hAnsi="Arial" w:cs="Arial"/>
          <w:sz w:val="24"/>
          <w:szCs w:val="24"/>
        </w:rPr>
        <w:t>Classes eliminated since last program review under semester system</w:t>
      </w:r>
    </w:p>
    <w:p w:rsidR="00ED3CA3" w:rsidRDefault="00ED3CA3" w:rsidP="00540463">
      <w:pPr>
        <w:numPr>
          <w:ilvl w:val="0"/>
          <w:numId w:val="19"/>
        </w:numPr>
        <w:ind w:left="1440"/>
        <w:rPr>
          <w:rFonts w:ascii="Arial" w:hAnsi="Arial" w:cs="Arial"/>
          <w:sz w:val="24"/>
          <w:szCs w:val="24"/>
        </w:rPr>
      </w:pPr>
      <w:r w:rsidRPr="00CF1BBA">
        <w:rPr>
          <w:rFonts w:ascii="Arial" w:hAnsi="Arial" w:cs="Arial"/>
          <w:b/>
          <w:sz w:val="24"/>
          <w:szCs w:val="24"/>
          <w:u w:val="single"/>
        </w:rPr>
        <w:t>Biotechnology 235 HPLC</w:t>
      </w:r>
      <w:r w:rsidRPr="0099031C">
        <w:rPr>
          <w:rFonts w:ascii="Arial" w:hAnsi="Arial" w:cs="Arial"/>
          <w:sz w:val="24"/>
          <w:szCs w:val="24"/>
          <w:u w:val="single"/>
        </w:rPr>
        <w:t>.</w:t>
      </w:r>
      <w:r>
        <w:rPr>
          <w:rFonts w:ascii="Arial" w:hAnsi="Arial" w:cs="Arial"/>
          <w:sz w:val="24"/>
          <w:szCs w:val="24"/>
        </w:rPr>
        <w:t xml:space="preserve">  Content delivered in Protein Purification class under semester conversion</w:t>
      </w:r>
    </w:p>
    <w:p w:rsidR="00ED3CA3" w:rsidRDefault="00ED3CA3" w:rsidP="00540463">
      <w:pPr>
        <w:numPr>
          <w:ilvl w:val="0"/>
          <w:numId w:val="19"/>
        </w:numPr>
        <w:ind w:left="1440"/>
        <w:rPr>
          <w:rFonts w:ascii="Arial" w:hAnsi="Arial" w:cs="Arial"/>
          <w:sz w:val="24"/>
          <w:szCs w:val="24"/>
        </w:rPr>
      </w:pPr>
      <w:r w:rsidRPr="00CF1BBA">
        <w:rPr>
          <w:rFonts w:ascii="Arial" w:hAnsi="Arial" w:cs="Arial"/>
          <w:b/>
          <w:sz w:val="24"/>
          <w:szCs w:val="24"/>
          <w:u w:val="single"/>
        </w:rPr>
        <w:t>Biotechnology 240 Bioinformatics</w:t>
      </w:r>
      <w:r>
        <w:rPr>
          <w:rFonts w:ascii="Arial" w:hAnsi="Arial" w:cs="Arial"/>
          <w:sz w:val="24"/>
          <w:szCs w:val="24"/>
        </w:rPr>
        <w:t>. Content delivered in Molecular Biology class under semester conversion</w:t>
      </w:r>
    </w:p>
    <w:p w:rsidR="00E877CF" w:rsidRDefault="00ED3CA3" w:rsidP="00DF4F04">
      <w:pPr>
        <w:numPr>
          <w:ilvl w:val="0"/>
          <w:numId w:val="19"/>
        </w:numPr>
        <w:ind w:left="1440"/>
        <w:rPr>
          <w:rFonts w:ascii="Arial" w:hAnsi="Arial" w:cs="Arial"/>
          <w:sz w:val="24"/>
          <w:szCs w:val="24"/>
        </w:rPr>
      </w:pPr>
      <w:r w:rsidRPr="00CF1BBA">
        <w:rPr>
          <w:rFonts w:ascii="Arial" w:hAnsi="Arial" w:cs="Arial"/>
          <w:b/>
          <w:sz w:val="24"/>
          <w:szCs w:val="24"/>
          <w:u w:val="single"/>
        </w:rPr>
        <w:t>Biology 125 Respiratory Anatomy &amp; Physiology</w:t>
      </w:r>
      <w:r>
        <w:rPr>
          <w:rFonts w:ascii="Arial" w:hAnsi="Arial" w:cs="Arial"/>
          <w:sz w:val="24"/>
          <w:szCs w:val="24"/>
        </w:rPr>
        <w:t>.  Respiratory department absorbed class.</w:t>
      </w:r>
    </w:p>
    <w:p w:rsidR="00DF4F04" w:rsidRPr="00DF4F04" w:rsidRDefault="00DF4F04" w:rsidP="00DF4F04">
      <w:pPr>
        <w:ind w:left="1440"/>
        <w:rPr>
          <w:rFonts w:ascii="Arial" w:hAnsi="Arial" w:cs="Arial"/>
          <w:sz w:val="16"/>
          <w:szCs w:val="16"/>
        </w:rPr>
      </w:pPr>
    </w:p>
    <w:p w:rsidR="00F946D3" w:rsidRPr="009519F3" w:rsidRDefault="00F946D3" w:rsidP="00F946D3">
      <w:pPr>
        <w:numPr>
          <w:ilvl w:val="0"/>
          <w:numId w:val="4"/>
        </w:numPr>
        <w:spacing w:before="120"/>
        <w:rPr>
          <w:rFonts w:ascii="Arial" w:hAnsi="Arial" w:cs="Arial"/>
          <w:b/>
          <w:sz w:val="24"/>
          <w:szCs w:val="24"/>
        </w:rPr>
      </w:pPr>
      <w:r w:rsidRPr="009519F3">
        <w:rPr>
          <w:rFonts w:ascii="Arial" w:hAnsi="Arial" w:cs="Arial"/>
          <w:b/>
          <w:color w:val="000000"/>
          <w:sz w:val="24"/>
          <w:szCs w:val="24"/>
        </w:rPr>
        <w:t>What resources and other assistance are needed to accomplish the department’s/program’s goals?</w:t>
      </w:r>
    </w:p>
    <w:p w:rsidR="00705C4A" w:rsidRPr="00A95B55" w:rsidRDefault="00A10BAF" w:rsidP="00540463">
      <w:pPr>
        <w:numPr>
          <w:ilvl w:val="0"/>
          <w:numId w:val="15"/>
        </w:numPr>
        <w:spacing w:before="120"/>
        <w:rPr>
          <w:rFonts w:ascii="Arial" w:hAnsi="Arial" w:cs="Arial"/>
          <w:sz w:val="24"/>
          <w:szCs w:val="24"/>
        </w:rPr>
      </w:pPr>
      <w:r w:rsidRPr="00A95B55">
        <w:rPr>
          <w:rFonts w:ascii="Arial" w:hAnsi="Arial" w:cs="Arial"/>
          <w:sz w:val="24"/>
          <w:szCs w:val="24"/>
        </w:rPr>
        <w:t xml:space="preserve">Laboratories for some high-demand courses are booked to capacity, preventing us from offering </w:t>
      </w:r>
      <w:r w:rsidR="000C1F2B" w:rsidRPr="00A95B55">
        <w:rPr>
          <w:rFonts w:ascii="Arial" w:hAnsi="Arial" w:cs="Arial"/>
          <w:sz w:val="24"/>
          <w:szCs w:val="24"/>
        </w:rPr>
        <w:t xml:space="preserve">enough sections </w:t>
      </w:r>
      <w:r w:rsidRPr="00A95B55">
        <w:rPr>
          <w:rFonts w:ascii="Arial" w:hAnsi="Arial" w:cs="Arial"/>
          <w:sz w:val="24"/>
          <w:szCs w:val="24"/>
        </w:rPr>
        <w:t>to meet the demand</w:t>
      </w:r>
      <w:r w:rsidR="000C1F2B" w:rsidRPr="00A95B55">
        <w:rPr>
          <w:rFonts w:ascii="Arial" w:hAnsi="Arial" w:cs="Arial"/>
          <w:sz w:val="24"/>
          <w:szCs w:val="24"/>
        </w:rPr>
        <w:t xml:space="preserve">.  </w:t>
      </w:r>
      <w:r w:rsidR="00082D15">
        <w:rPr>
          <w:rFonts w:ascii="Arial" w:hAnsi="Arial" w:cs="Arial"/>
          <w:sz w:val="24"/>
          <w:szCs w:val="24"/>
        </w:rPr>
        <w:t>This problem is evident in classes such as microbiology</w:t>
      </w:r>
      <w:r w:rsidR="00FB789F">
        <w:rPr>
          <w:rFonts w:ascii="Arial" w:hAnsi="Arial" w:cs="Arial"/>
          <w:sz w:val="24"/>
          <w:szCs w:val="24"/>
        </w:rPr>
        <w:t xml:space="preserve"> lab BIO </w:t>
      </w:r>
      <w:r w:rsidR="00D006DF">
        <w:rPr>
          <w:rFonts w:ascii="Arial" w:hAnsi="Arial" w:cs="Arial"/>
          <w:sz w:val="24"/>
          <w:szCs w:val="24"/>
        </w:rPr>
        <w:t>206</w:t>
      </w:r>
      <w:r w:rsidR="0001046D">
        <w:rPr>
          <w:rFonts w:ascii="Arial" w:hAnsi="Arial" w:cs="Arial"/>
          <w:sz w:val="24"/>
          <w:szCs w:val="24"/>
        </w:rPr>
        <w:t>(2206)</w:t>
      </w:r>
      <w:r w:rsidR="00082D15">
        <w:rPr>
          <w:rFonts w:ascii="Arial" w:hAnsi="Arial" w:cs="Arial"/>
          <w:sz w:val="24"/>
          <w:szCs w:val="24"/>
        </w:rPr>
        <w:t>.</w:t>
      </w:r>
      <w:r w:rsidR="00ED3CA3">
        <w:rPr>
          <w:rFonts w:ascii="Arial" w:hAnsi="Arial" w:cs="Arial"/>
          <w:sz w:val="24"/>
          <w:szCs w:val="24"/>
        </w:rPr>
        <w:t xml:space="preserve"> </w:t>
      </w:r>
    </w:p>
    <w:p w:rsidR="000C1F2B" w:rsidRDefault="000C1F2B" w:rsidP="00510473">
      <w:pPr>
        <w:numPr>
          <w:ilvl w:val="0"/>
          <w:numId w:val="15"/>
        </w:numPr>
        <w:spacing w:before="120"/>
        <w:rPr>
          <w:rFonts w:ascii="Arial" w:hAnsi="Arial" w:cs="Arial"/>
          <w:sz w:val="24"/>
          <w:szCs w:val="24"/>
        </w:rPr>
      </w:pPr>
      <w:r w:rsidRPr="00A95B55">
        <w:rPr>
          <w:rFonts w:ascii="Arial" w:hAnsi="Arial" w:cs="Arial"/>
          <w:sz w:val="24"/>
          <w:szCs w:val="24"/>
        </w:rPr>
        <w:t xml:space="preserve">As enrollments grow, additional </w:t>
      </w:r>
      <w:r w:rsidR="00D43191" w:rsidRPr="00A95B55">
        <w:rPr>
          <w:rFonts w:ascii="Arial" w:hAnsi="Arial" w:cs="Arial"/>
          <w:sz w:val="24"/>
          <w:szCs w:val="24"/>
        </w:rPr>
        <w:t>funding</w:t>
      </w:r>
      <w:r w:rsidRPr="00A95B55">
        <w:rPr>
          <w:rFonts w:ascii="Arial" w:hAnsi="Arial" w:cs="Arial"/>
          <w:sz w:val="24"/>
          <w:szCs w:val="24"/>
        </w:rPr>
        <w:t xml:space="preserve"> for</w:t>
      </w:r>
      <w:r w:rsidR="009519F3" w:rsidRPr="00A95B55">
        <w:rPr>
          <w:rFonts w:ascii="Arial" w:hAnsi="Arial" w:cs="Arial"/>
          <w:sz w:val="24"/>
          <w:szCs w:val="24"/>
        </w:rPr>
        <w:t xml:space="preserve"> classroom and</w:t>
      </w:r>
      <w:r w:rsidRPr="00A95B55">
        <w:rPr>
          <w:rFonts w:ascii="Arial" w:hAnsi="Arial" w:cs="Arial"/>
          <w:sz w:val="24"/>
          <w:szCs w:val="24"/>
        </w:rPr>
        <w:t xml:space="preserve"> lab supplies and equipment is essential.  Biology uses </w:t>
      </w:r>
      <w:r w:rsidR="00D43191" w:rsidRPr="00A95B55">
        <w:rPr>
          <w:rFonts w:ascii="Arial" w:hAnsi="Arial" w:cs="Arial"/>
          <w:sz w:val="24"/>
          <w:szCs w:val="24"/>
        </w:rPr>
        <w:t>expendable</w:t>
      </w:r>
      <w:r w:rsidRPr="00A95B55">
        <w:rPr>
          <w:rFonts w:ascii="Arial" w:hAnsi="Arial" w:cs="Arial"/>
          <w:sz w:val="24"/>
          <w:szCs w:val="24"/>
        </w:rPr>
        <w:t xml:space="preserve"> supplies in all courses such as Scantron testing forms, </w:t>
      </w:r>
      <w:r w:rsidR="00D43191" w:rsidRPr="00A95B55">
        <w:rPr>
          <w:rFonts w:ascii="Arial" w:hAnsi="Arial" w:cs="Arial"/>
          <w:sz w:val="24"/>
          <w:szCs w:val="24"/>
        </w:rPr>
        <w:t xml:space="preserve">microbial </w:t>
      </w:r>
      <w:r w:rsidRPr="00A95B55">
        <w:rPr>
          <w:rFonts w:ascii="Arial" w:hAnsi="Arial" w:cs="Arial"/>
          <w:sz w:val="24"/>
          <w:szCs w:val="24"/>
        </w:rPr>
        <w:t>growth media, dissection specimens</w:t>
      </w:r>
      <w:r w:rsidR="00D43191" w:rsidRPr="00A95B55">
        <w:rPr>
          <w:rFonts w:ascii="Arial" w:hAnsi="Arial" w:cs="Arial"/>
          <w:sz w:val="24"/>
          <w:szCs w:val="24"/>
        </w:rPr>
        <w:t xml:space="preserve">, </w:t>
      </w:r>
      <w:r w:rsidRPr="00A95B55">
        <w:rPr>
          <w:rFonts w:ascii="Arial" w:hAnsi="Arial" w:cs="Arial"/>
          <w:sz w:val="24"/>
          <w:szCs w:val="24"/>
        </w:rPr>
        <w:t xml:space="preserve">chemical reagents, and </w:t>
      </w:r>
      <w:r w:rsidR="00D43191" w:rsidRPr="00A95B55">
        <w:rPr>
          <w:rFonts w:ascii="Arial" w:hAnsi="Arial" w:cs="Arial"/>
          <w:sz w:val="24"/>
          <w:szCs w:val="24"/>
        </w:rPr>
        <w:t xml:space="preserve">other </w:t>
      </w:r>
      <w:r w:rsidRPr="00A95B55">
        <w:rPr>
          <w:rFonts w:ascii="Arial" w:hAnsi="Arial" w:cs="Arial"/>
          <w:sz w:val="24"/>
          <w:szCs w:val="24"/>
        </w:rPr>
        <w:t>disposables such as gloves, slides, pipettes, pipette tips, paper towels, Petri dishes, and test tubes.</w:t>
      </w:r>
    </w:p>
    <w:p w:rsidR="00CF1BBA" w:rsidRDefault="00CF1BBA" w:rsidP="00510473">
      <w:pPr>
        <w:numPr>
          <w:ilvl w:val="0"/>
          <w:numId w:val="15"/>
        </w:numPr>
        <w:spacing w:before="120"/>
        <w:rPr>
          <w:rFonts w:ascii="Arial" w:hAnsi="Arial" w:cs="Arial"/>
          <w:sz w:val="24"/>
          <w:szCs w:val="24"/>
        </w:rPr>
      </w:pPr>
      <w:r>
        <w:rPr>
          <w:rFonts w:ascii="Arial" w:hAnsi="Arial" w:cs="Arial"/>
          <w:sz w:val="24"/>
          <w:szCs w:val="24"/>
        </w:rPr>
        <w:t>Many of the laboratories are functionally outdated and are not conducive to collaborative learning.</w:t>
      </w:r>
    </w:p>
    <w:p w:rsidR="00CF1BBA" w:rsidRPr="00F706CE" w:rsidRDefault="00CF1BBA" w:rsidP="00F706CE">
      <w:pPr>
        <w:numPr>
          <w:ilvl w:val="0"/>
          <w:numId w:val="15"/>
        </w:numPr>
        <w:spacing w:before="120"/>
        <w:rPr>
          <w:rFonts w:ascii="Arial" w:hAnsi="Arial" w:cs="Arial"/>
          <w:sz w:val="24"/>
          <w:szCs w:val="24"/>
        </w:rPr>
      </w:pPr>
      <w:r>
        <w:rPr>
          <w:rFonts w:ascii="Arial" w:hAnsi="Arial" w:cs="Arial"/>
          <w:sz w:val="24"/>
          <w:szCs w:val="24"/>
        </w:rPr>
        <w:t>Much of the equipment in our biotechnology curriculum is nearing the end of their lifecycle usage.  Repeatedly the department has asked advisory committee members for potential donations to the department to save college money, only to be declined.</w:t>
      </w:r>
      <w:r w:rsidR="00AB5EBA">
        <w:rPr>
          <w:rFonts w:ascii="Arial" w:hAnsi="Arial" w:cs="Arial"/>
          <w:sz w:val="24"/>
          <w:szCs w:val="24"/>
        </w:rPr>
        <w:t xml:space="preserve">  Another option for the department is capital requests, but in the past five years the biology department has been awarded a high number of “</w:t>
      </w:r>
      <w:r w:rsidR="00F706CE">
        <w:rPr>
          <w:rFonts w:ascii="Arial" w:hAnsi="Arial" w:cs="Arial"/>
          <w:sz w:val="24"/>
          <w:szCs w:val="24"/>
        </w:rPr>
        <w:t xml:space="preserve">dollars” to be used in A&amp;P labs </w:t>
      </w:r>
      <w:r w:rsidR="00AB5EBA">
        <w:rPr>
          <w:rFonts w:ascii="Arial" w:hAnsi="Arial" w:cs="Arial"/>
          <w:sz w:val="24"/>
          <w:szCs w:val="24"/>
        </w:rPr>
        <w:t xml:space="preserve">(justified by the high enrollment in A&amp;P), </w:t>
      </w:r>
      <w:r w:rsidR="00AB5EBA" w:rsidRPr="00F706CE">
        <w:rPr>
          <w:rFonts w:ascii="Arial" w:hAnsi="Arial" w:cs="Arial"/>
          <w:sz w:val="24"/>
          <w:szCs w:val="24"/>
        </w:rPr>
        <w:t>at the expense of biotechnology</w:t>
      </w:r>
      <w:r w:rsidR="00F706CE">
        <w:rPr>
          <w:rFonts w:ascii="Arial" w:hAnsi="Arial" w:cs="Arial"/>
          <w:sz w:val="24"/>
          <w:szCs w:val="24"/>
        </w:rPr>
        <w:t xml:space="preserve">        </w:t>
      </w:r>
      <w:r w:rsidR="00AB5EBA" w:rsidRPr="00F706CE">
        <w:rPr>
          <w:rFonts w:ascii="Arial" w:hAnsi="Arial" w:cs="Arial"/>
          <w:sz w:val="24"/>
          <w:szCs w:val="24"/>
        </w:rPr>
        <w:t>(12-16 graduates per year).</w:t>
      </w:r>
    </w:p>
    <w:p w:rsidR="00510473" w:rsidRDefault="00510473" w:rsidP="008D78E8">
      <w:pPr>
        <w:spacing w:before="120"/>
        <w:rPr>
          <w:rFonts w:ascii="Arial" w:hAnsi="Arial" w:cs="Arial"/>
          <w:b/>
          <w:sz w:val="24"/>
          <w:szCs w:val="24"/>
        </w:rPr>
      </w:pPr>
    </w:p>
    <w:p w:rsidR="00DF4F04" w:rsidRDefault="00DF4F04" w:rsidP="008D78E8">
      <w:pPr>
        <w:spacing w:before="120"/>
        <w:rPr>
          <w:rFonts w:ascii="Arial" w:hAnsi="Arial" w:cs="Arial"/>
          <w:b/>
          <w:sz w:val="24"/>
          <w:szCs w:val="24"/>
        </w:rPr>
      </w:pPr>
    </w:p>
    <w:p w:rsidR="00F946D3" w:rsidRPr="008D78E8" w:rsidRDefault="00F946D3" w:rsidP="008D78E8">
      <w:pPr>
        <w:spacing w:before="120"/>
        <w:rPr>
          <w:rFonts w:ascii="Arial" w:hAnsi="Arial" w:cs="Arial"/>
          <w:sz w:val="24"/>
          <w:szCs w:val="24"/>
        </w:rPr>
      </w:pPr>
      <w:r w:rsidRPr="009519F3">
        <w:rPr>
          <w:rFonts w:ascii="Arial" w:hAnsi="Arial" w:cs="Arial"/>
          <w:b/>
          <w:sz w:val="24"/>
          <w:szCs w:val="24"/>
        </w:rPr>
        <w:t>Section V: Appendices: Supporting Documentation</w:t>
      </w:r>
    </w:p>
    <w:p w:rsidR="004147FE" w:rsidRPr="009519F3" w:rsidRDefault="004147FE" w:rsidP="00D6356A">
      <w:pPr>
        <w:rPr>
          <w:rFonts w:ascii="Arial" w:hAnsi="Arial" w:cs="Arial"/>
          <w:color w:val="33CCCC"/>
          <w:sz w:val="24"/>
          <w:szCs w:val="24"/>
        </w:rPr>
      </w:pPr>
    </w:p>
    <w:p w:rsidR="004147FE" w:rsidRPr="00C1159F" w:rsidRDefault="004147FE" w:rsidP="00D6356A">
      <w:pPr>
        <w:rPr>
          <w:rFonts w:ascii="Arial" w:hAnsi="Arial" w:cs="Arial"/>
          <w:b/>
          <w:sz w:val="24"/>
          <w:szCs w:val="24"/>
        </w:rPr>
      </w:pPr>
      <w:r w:rsidRPr="00C1159F">
        <w:rPr>
          <w:rFonts w:ascii="Arial" w:hAnsi="Arial" w:cs="Arial"/>
          <w:b/>
          <w:sz w:val="24"/>
          <w:szCs w:val="24"/>
        </w:rPr>
        <w:t>Biology career information</w:t>
      </w:r>
    </w:p>
    <w:p w:rsidR="00705C4A" w:rsidRPr="00653067" w:rsidRDefault="00705C4A" w:rsidP="004147FE">
      <w:pPr>
        <w:rPr>
          <w:rFonts w:ascii="Arial" w:hAnsi="Arial" w:cs="Arial"/>
          <w:color w:val="FF6600"/>
          <w:sz w:val="24"/>
          <w:szCs w:val="24"/>
        </w:rPr>
      </w:pPr>
    </w:p>
    <w:p w:rsidR="00653067" w:rsidRPr="00653067" w:rsidRDefault="00653067" w:rsidP="00653067">
      <w:pPr>
        <w:shd w:val="clear" w:color="auto" w:fill="FFFFFF"/>
        <w:outlineLvl w:val="0"/>
        <w:rPr>
          <w:rFonts w:ascii="Arial" w:hAnsi="Arial" w:cs="Arial"/>
          <w:b/>
          <w:bCs/>
          <w:kern w:val="36"/>
          <w:sz w:val="24"/>
          <w:szCs w:val="24"/>
        </w:rPr>
      </w:pPr>
      <w:r w:rsidRPr="00653067">
        <w:rPr>
          <w:rFonts w:ascii="Arial" w:hAnsi="Arial" w:cs="Arial"/>
          <w:b/>
          <w:bCs/>
          <w:kern w:val="36"/>
          <w:sz w:val="24"/>
          <w:szCs w:val="24"/>
        </w:rPr>
        <w:t>Career Outlook</w:t>
      </w:r>
    </w:p>
    <w:p w:rsidR="00653067" w:rsidRPr="00653067" w:rsidRDefault="00653067" w:rsidP="00653067">
      <w:pPr>
        <w:shd w:val="clear" w:color="auto" w:fill="FFFFFF"/>
        <w:rPr>
          <w:rFonts w:ascii="Arial" w:hAnsi="Arial" w:cs="Arial"/>
          <w:color w:val="555555"/>
          <w:sz w:val="24"/>
          <w:szCs w:val="24"/>
        </w:rPr>
      </w:pPr>
    </w:p>
    <w:p w:rsidR="00653067" w:rsidRPr="00394F7F" w:rsidRDefault="00653067" w:rsidP="00510473">
      <w:pPr>
        <w:numPr>
          <w:ilvl w:val="0"/>
          <w:numId w:val="35"/>
        </w:numPr>
        <w:shd w:val="clear" w:color="auto" w:fill="FFFFFF"/>
        <w:rPr>
          <w:rFonts w:ascii="Arial" w:hAnsi="Arial" w:cs="Arial"/>
          <w:sz w:val="24"/>
          <w:szCs w:val="24"/>
        </w:rPr>
      </w:pPr>
      <w:r w:rsidRPr="00394F7F">
        <w:rPr>
          <w:rFonts w:ascii="Arial" w:hAnsi="Arial" w:cs="Arial"/>
          <w:sz w:val="24"/>
          <w:szCs w:val="24"/>
        </w:rPr>
        <w:t xml:space="preserve">Employment for biologists is expected to grow </w:t>
      </w:r>
      <w:r w:rsidRPr="00394F7F">
        <w:rPr>
          <w:rFonts w:ascii="Arial" w:hAnsi="Arial" w:cs="Arial"/>
          <w:i/>
          <w:iCs/>
          <w:sz w:val="24"/>
          <w:szCs w:val="24"/>
        </w:rPr>
        <w:t>much</w:t>
      </w:r>
      <w:r w:rsidRPr="00394F7F">
        <w:rPr>
          <w:rFonts w:ascii="Arial" w:hAnsi="Arial" w:cs="Arial"/>
          <w:sz w:val="24"/>
          <w:szCs w:val="24"/>
        </w:rPr>
        <w:t xml:space="preserve"> </w:t>
      </w:r>
      <w:r w:rsidRPr="00394F7F">
        <w:rPr>
          <w:rFonts w:ascii="Arial" w:hAnsi="Arial" w:cs="Arial"/>
          <w:i/>
          <w:iCs/>
          <w:sz w:val="24"/>
          <w:szCs w:val="24"/>
        </w:rPr>
        <w:t xml:space="preserve">faster than the average </w:t>
      </w:r>
      <w:r w:rsidRPr="00394F7F">
        <w:rPr>
          <w:rFonts w:ascii="Arial" w:hAnsi="Arial" w:cs="Arial"/>
          <w:sz w:val="24"/>
          <w:szCs w:val="24"/>
        </w:rPr>
        <w:t xml:space="preserve">compared to all other occupations for the </w:t>
      </w:r>
      <w:r w:rsidR="00F706CE">
        <w:rPr>
          <w:rFonts w:ascii="Arial" w:hAnsi="Arial" w:cs="Arial"/>
          <w:sz w:val="24"/>
          <w:szCs w:val="24"/>
        </w:rPr>
        <w:t xml:space="preserve">         </w:t>
      </w:r>
      <w:r w:rsidRPr="00394F7F">
        <w:rPr>
          <w:rFonts w:ascii="Arial" w:hAnsi="Arial" w:cs="Arial"/>
          <w:sz w:val="24"/>
          <w:szCs w:val="24"/>
        </w:rPr>
        <w:t>2008-2018 decade.  Employment of biologists is projected to increase by 21% partly due to the growth in the biotechnology industry. (</w:t>
      </w:r>
      <w:r w:rsidRPr="00394F7F">
        <w:rPr>
          <w:rFonts w:ascii="Arial" w:hAnsi="Arial" w:cs="Arial"/>
          <w:i/>
          <w:iCs/>
          <w:sz w:val="24"/>
          <w:szCs w:val="24"/>
        </w:rPr>
        <w:t>2010-2011 Occupational Outlook Handbook, Bureau of Labor Statistics).</w:t>
      </w:r>
    </w:p>
    <w:p w:rsidR="00653067" w:rsidRPr="00394F7F" w:rsidRDefault="00653067" w:rsidP="00653067">
      <w:pPr>
        <w:shd w:val="clear" w:color="auto" w:fill="FFFFFF"/>
        <w:spacing w:before="300"/>
        <w:outlineLvl w:val="1"/>
        <w:rPr>
          <w:rFonts w:ascii="Arial" w:hAnsi="Arial" w:cs="Arial"/>
          <w:bCs/>
          <w:sz w:val="24"/>
          <w:szCs w:val="24"/>
        </w:rPr>
      </w:pPr>
      <w:r w:rsidRPr="00394F7F">
        <w:rPr>
          <w:rFonts w:ascii="Arial" w:hAnsi="Arial" w:cs="Arial"/>
          <w:b/>
          <w:bCs/>
          <w:sz w:val="24"/>
          <w:szCs w:val="24"/>
        </w:rPr>
        <w:t>What kind of work can you do with a degree in biology?</w:t>
      </w:r>
    </w:p>
    <w:p w:rsidR="00653067" w:rsidRPr="00394F7F" w:rsidRDefault="00653067" w:rsidP="00510473">
      <w:pPr>
        <w:numPr>
          <w:ilvl w:val="0"/>
          <w:numId w:val="33"/>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Basic and Applied Research and Development         </w:t>
      </w:r>
    </w:p>
    <w:p w:rsidR="00653067" w:rsidRPr="00394F7F" w:rsidRDefault="00653067" w:rsidP="00510473">
      <w:pPr>
        <w:numPr>
          <w:ilvl w:val="0"/>
          <w:numId w:val="33"/>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Environmental Management and Conservation</w:t>
      </w:r>
    </w:p>
    <w:p w:rsidR="00653067" w:rsidRPr="00394F7F" w:rsidRDefault="00653067" w:rsidP="00510473">
      <w:pPr>
        <w:numPr>
          <w:ilvl w:val="0"/>
          <w:numId w:val="33"/>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Health Care                </w:t>
      </w:r>
    </w:p>
    <w:p w:rsidR="00653067" w:rsidRPr="00394F7F" w:rsidRDefault="00653067" w:rsidP="00510473">
      <w:pPr>
        <w:numPr>
          <w:ilvl w:val="0"/>
          <w:numId w:val="33"/>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 xml:space="preserve">Organism Biology </w:t>
      </w:r>
      <w:r w:rsidRPr="00394F7F">
        <w:rPr>
          <w:rFonts w:ascii="Arial" w:hAnsi="Arial" w:cs="Arial"/>
          <w:i/>
          <w:iCs/>
          <w:sz w:val="24"/>
          <w:szCs w:val="24"/>
        </w:rPr>
        <w:t>(Botany, Zoology, Marine Biology, Wildlife Biology, Entomology)</w:t>
      </w:r>
    </w:p>
    <w:p w:rsidR="00653067" w:rsidRPr="00394F7F" w:rsidRDefault="00653067" w:rsidP="00510473">
      <w:pPr>
        <w:numPr>
          <w:ilvl w:val="0"/>
          <w:numId w:val="33"/>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Quality Control and Testing</w:t>
      </w:r>
    </w:p>
    <w:p w:rsidR="00653067" w:rsidRPr="00394F7F" w:rsidRDefault="00653067" w:rsidP="00510473">
      <w:pPr>
        <w:numPr>
          <w:ilvl w:val="0"/>
          <w:numId w:val="33"/>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Teaching</w:t>
      </w:r>
    </w:p>
    <w:p w:rsidR="00653067" w:rsidRPr="00394F7F" w:rsidRDefault="00653067" w:rsidP="00510473">
      <w:pPr>
        <w:numPr>
          <w:ilvl w:val="0"/>
          <w:numId w:val="33"/>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Technical and Pharmaceutical Sales</w:t>
      </w:r>
    </w:p>
    <w:p w:rsidR="002508C5" w:rsidRPr="00C06A91" w:rsidRDefault="00653067" w:rsidP="00510473">
      <w:pPr>
        <w:numPr>
          <w:ilvl w:val="0"/>
          <w:numId w:val="33"/>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Technical Writing</w:t>
      </w:r>
    </w:p>
    <w:p w:rsidR="00653067" w:rsidRPr="002508C5" w:rsidRDefault="00653067" w:rsidP="002508C5">
      <w:pPr>
        <w:shd w:val="clear" w:color="auto" w:fill="FFFFFF"/>
        <w:spacing w:before="100" w:beforeAutospacing="1" w:after="100" w:afterAutospacing="1"/>
        <w:jc w:val="both"/>
        <w:rPr>
          <w:rFonts w:ascii="Arial" w:hAnsi="Arial" w:cs="Arial"/>
          <w:sz w:val="24"/>
          <w:szCs w:val="24"/>
        </w:rPr>
      </w:pPr>
      <w:r w:rsidRPr="002508C5">
        <w:rPr>
          <w:rFonts w:ascii="Arial" w:hAnsi="Arial" w:cs="Arial"/>
          <w:b/>
          <w:bCs/>
          <w:sz w:val="24"/>
          <w:szCs w:val="24"/>
        </w:rPr>
        <w:t>Education - Where will your degree take you?</w:t>
      </w: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9"/>
        <w:gridCol w:w="2245"/>
        <w:gridCol w:w="2271"/>
      </w:tblGrid>
      <w:tr w:rsidR="00394F7F" w:rsidRPr="00394F7F" w:rsidTr="00DF4F04">
        <w:trPr>
          <w:trHeight w:val="582"/>
        </w:trPr>
        <w:tc>
          <w:tcPr>
            <w:tcW w:w="0" w:type="auto"/>
            <w:tcMar>
              <w:top w:w="200" w:type="dxa"/>
              <w:left w:w="200" w:type="dxa"/>
              <w:bottom w:w="200" w:type="dxa"/>
              <w:right w:w="200" w:type="dxa"/>
            </w:tcMar>
            <w:hideMark/>
          </w:tcPr>
          <w:p w:rsidR="00653067" w:rsidRPr="00394F7F" w:rsidRDefault="00653067" w:rsidP="00C410FF">
            <w:pPr>
              <w:rPr>
                <w:rFonts w:ascii="Arial" w:hAnsi="Arial" w:cs="Arial"/>
                <w:sz w:val="24"/>
                <w:szCs w:val="24"/>
              </w:rPr>
            </w:pPr>
            <w:r w:rsidRPr="00394F7F">
              <w:rPr>
                <w:rFonts w:ascii="Arial" w:hAnsi="Arial" w:cs="Arial"/>
                <w:bCs/>
                <w:sz w:val="24"/>
                <w:szCs w:val="24"/>
              </w:rPr>
              <w:t>Bachelor Degree (BA/BS)</w:t>
            </w:r>
          </w:p>
        </w:tc>
        <w:tc>
          <w:tcPr>
            <w:tcW w:w="0" w:type="auto"/>
            <w:tcMar>
              <w:top w:w="200" w:type="dxa"/>
              <w:left w:w="200" w:type="dxa"/>
              <w:bottom w:w="200" w:type="dxa"/>
              <w:right w:w="200" w:type="dxa"/>
            </w:tcMar>
            <w:hideMark/>
          </w:tcPr>
          <w:p w:rsidR="00653067" w:rsidRPr="00394F7F" w:rsidRDefault="00184ED1" w:rsidP="00C410FF">
            <w:pPr>
              <w:rPr>
                <w:rFonts w:ascii="Arial" w:hAnsi="Arial" w:cs="Arial"/>
                <w:sz w:val="24"/>
                <w:szCs w:val="24"/>
              </w:rPr>
            </w:pPr>
            <w:r w:rsidRPr="00394F7F">
              <w:rPr>
                <w:rFonts w:ascii="Arial" w:hAnsi="Arial" w:cs="Arial"/>
                <w:bCs/>
                <w:sz w:val="24"/>
                <w:szCs w:val="24"/>
              </w:rPr>
              <w:t>Master’s</w:t>
            </w:r>
            <w:r w:rsidR="00653067" w:rsidRPr="00394F7F">
              <w:rPr>
                <w:rFonts w:ascii="Arial" w:hAnsi="Arial" w:cs="Arial"/>
                <w:bCs/>
                <w:sz w:val="24"/>
                <w:szCs w:val="24"/>
              </w:rPr>
              <w:t xml:space="preserve"> Degree (MS)</w:t>
            </w:r>
          </w:p>
        </w:tc>
        <w:tc>
          <w:tcPr>
            <w:tcW w:w="0" w:type="auto"/>
            <w:tcMar>
              <w:top w:w="200" w:type="dxa"/>
              <w:left w:w="200" w:type="dxa"/>
              <w:bottom w:w="200" w:type="dxa"/>
              <w:right w:w="200" w:type="dxa"/>
            </w:tcMar>
            <w:hideMark/>
          </w:tcPr>
          <w:p w:rsidR="00653067" w:rsidRPr="00394F7F" w:rsidRDefault="00653067" w:rsidP="00C410FF">
            <w:pPr>
              <w:rPr>
                <w:rFonts w:ascii="Arial" w:hAnsi="Arial" w:cs="Arial"/>
                <w:sz w:val="24"/>
                <w:szCs w:val="24"/>
              </w:rPr>
            </w:pPr>
            <w:r w:rsidRPr="00394F7F">
              <w:rPr>
                <w:rFonts w:ascii="Arial" w:hAnsi="Arial" w:cs="Arial"/>
                <w:bCs/>
                <w:sz w:val="24"/>
                <w:szCs w:val="24"/>
              </w:rPr>
              <w:t>Doctoral Degree (PhD)</w:t>
            </w:r>
          </w:p>
        </w:tc>
      </w:tr>
      <w:tr w:rsidR="00394F7F" w:rsidRPr="00394F7F" w:rsidTr="00DF4F04">
        <w:trPr>
          <w:trHeight w:val="3368"/>
        </w:trPr>
        <w:tc>
          <w:tcPr>
            <w:tcW w:w="0" w:type="auto"/>
            <w:tcMar>
              <w:top w:w="200" w:type="dxa"/>
              <w:left w:w="200" w:type="dxa"/>
              <w:bottom w:w="200" w:type="dxa"/>
              <w:right w:w="200" w:type="dxa"/>
            </w:tcMar>
            <w:hideMark/>
          </w:tcPr>
          <w:p w:rsidR="00653067" w:rsidRPr="00394F7F" w:rsidRDefault="00653067" w:rsidP="00C410FF">
            <w:pPr>
              <w:rPr>
                <w:rFonts w:ascii="Arial" w:hAnsi="Arial" w:cs="Arial"/>
                <w:sz w:val="24"/>
                <w:szCs w:val="24"/>
              </w:rPr>
            </w:pPr>
            <w:r w:rsidRPr="00394F7F">
              <w:rPr>
                <w:rFonts w:ascii="Arial" w:hAnsi="Arial" w:cs="Arial"/>
                <w:sz w:val="24"/>
                <w:szCs w:val="24"/>
              </w:rPr>
              <w:t>Entry level research technicians and assistants in product development and inspection, secondary school science teachers, preparation for admission to professional schools such as medicine, dentistry, veterinary or analytical testing,  technical sales</w:t>
            </w:r>
          </w:p>
        </w:tc>
        <w:tc>
          <w:tcPr>
            <w:tcW w:w="0" w:type="auto"/>
            <w:tcMar>
              <w:top w:w="200" w:type="dxa"/>
              <w:left w:w="200" w:type="dxa"/>
              <w:bottom w:w="200" w:type="dxa"/>
              <w:right w:w="200" w:type="dxa"/>
            </w:tcMar>
            <w:hideMark/>
          </w:tcPr>
          <w:p w:rsidR="00653067" w:rsidRPr="00394F7F" w:rsidRDefault="00653067" w:rsidP="00C410FF">
            <w:pPr>
              <w:rPr>
                <w:rFonts w:ascii="Arial" w:hAnsi="Arial" w:cs="Arial"/>
                <w:sz w:val="24"/>
                <w:szCs w:val="24"/>
              </w:rPr>
            </w:pPr>
            <w:r w:rsidRPr="00394F7F">
              <w:rPr>
                <w:rFonts w:ascii="Arial" w:hAnsi="Arial" w:cs="Arial"/>
                <w:sz w:val="24"/>
                <w:szCs w:val="24"/>
              </w:rPr>
              <w:t>Positions in industry, government, and non-profits related to applied research and development and teachers at high school and community colleges</w:t>
            </w:r>
          </w:p>
        </w:tc>
        <w:tc>
          <w:tcPr>
            <w:tcW w:w="0" w:type="auto"/>
            <w:tcMar>
              <w:top w:w="200" w:type="dxa"/>
              <w:left w:w="200" w:type="dxa"/>
              <w:bottom w:w="200" w:type="dxa"/>
              <w:right w:w="200" w:type="dxa"/>
            </w:tcMar>
            <w:hideMark/>
          </w:tcPr>
          <w:p w:rsidR="00653067" w:rsidRPr="00394F7F" w:rsidRDefault="00653067" w:rsidP="00C410FF">
            <w:pPr>
              <w:rPr>
                <w:rFonts w:ascii="Arial" w:hAnsi="Arial" w:cs="Arial"/>
                <w:sz w:val="24"/>
                <w:szCs w:val="24"/>
              </w:rPr>
            </w:pPr>
            <w:r w:rsidRPr="00394F7F">
              <w:rPr>
                <w:rFonts w:ascii="Arial" w:hAnsi="Arial" w:cs="Arial"/>
                <w:sz w:val="24"/>
                <w:szCs w:val="24"/>
              </w:rPr>
              <w:t>Positions in basic and independent research in universities and government, university faculty,  and advancement to managerial positions</w:t>
            </w:r>
          </w:p>
        </w:tc>
      </w:tr>
    </w:tbl>
    <w:p w:rsidR="00653067" w:rsidRPr="00394F7F" w:rsidRDefault="00653067" w:rsidP="00653067">
      <w:pPr>
        <w:shd w:val="clear" w:color="auto" w:fill="FFFFFF"/>
        <w:spacing w:before="300"/>
        <w:outlineLvl w:val="1"/>
        <w:rPr>
          <w:rFonts w:ascii="Arial" w:hAnsi="Arial" w:cs="Arial"/>
          <w:b/>
          <w:bCs/>
          <w:sz w:val="24"/>
          <w:szCs w:val="24"/>
        </w:rPr>
      </w:pPr>
      <w:r w:rsidRPr="00394F7F">
        <w:rPr>
          <w:rFonts w:ascii="Arial" w:hAnsi="Arial" w:cs="Arial"/>
          <w:b/>
          <w:bCs/>
          <w:sz w:val="24"/>
          <w:szCs w:val="24"/>
        </w:rPr>
        <w:t>Where do Biology majors find jobs?</w:t>
      </w:r>
    </w:p>
    <w:p w:rsidR="003E685F" w:rsidRPr="00394F7F" w:rsidRDefault="003E685F" w:rsidP="00653067">
      <w:pPr>
        <w:shd w:val="clear" w:color="auto" w:fill="FFFFFF"/>
        <w:rPr>
          <w:rFonts w:ascii="Arial" w:hAnsi="Arial" w:cs="Arial"/>
          <w:b/>
          <w:bCs/>
          <w:sz w:val="24"/>
          <w:szCs w:val="24"/>
        </w:rPr>
      </w:pPr>
    </w:p>
    <w:p w:rsidR="00653067" w:rsidRPr="00394F7F" w:rsidRDefault="00653067" w:rsidP="00653067">
      <w:pPr>
        <w:shd w:val="clear" w:color="auto" w:fill="FFFFFF"/>
        <w:rPr>
          <w:rFonts w:ascii="Arial" w:hAnsi="Arial" w:cs="Arial"/>
          <w:sz w:val="24"/>
          <w:szCs w:val="24"/>
        </w:rPr>
      </w:pPr>
      <w:r w:rsidRPr="00394F7F">
        <w:rPr>
          <w:rFonts w:ascii="Arial" w:hAnsi="Arial" w:cs="Arial"/>
          <w:sz w:val="24"/>
          <w:szCs w:val="24"/>
        </w:rPr>
        <w:t>Many biology graduates pursue careers that make direct use of their biology training. Other biology graduates pursue careers that make use of their analytical and technical skills. A degree in biology can also provide an educational foundation for admissions to professional schools or to advanced degrees in fields such as medicine, dentistry, pharmacy, law, business, engineering, etc.</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Colleges and Universities</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Education and Scientific Software Companies</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 xml:space="preserve">Government Agencies and Laboratories </w:t>
      </w:r>
      <w:r w:rsidR="003278D5">
        <w:rPr>
          <w:rFonts w:ascii="Arial" w:hAnsi="Arial" w:cs="Arial"/>
          <w:sz w:val="24"/>
          <w:szCs w:val="24"/>
        </w:rPr>
        <w:t xml:space="preserve">                       </w:t>
      </w:r>
      <w:r w:rsidRPr="00394F7F">
        <w:rPr>
          <w:rFonts w:ascii="Arial" w:hAnsi="Arial" w:cs="Arial"/>
          <w:i/>
          <w:iCs/>
          <w:sz w:val="24"/>
          <w:szCs w:val="24"/>
        </w:rPr>
        <w:t>(including Food and Drug Administration, Environmental Protection Agency, National Institute of Health)</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High Schools</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Hospitals and Other Health Care Facilities</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 xml:space="preserve">Industry and Laboratories </w:t>
      </w:r>
      <w:r w:rsidR="003278D5">
        <w:rPr>
          <w:rFonts w:ascii="Arial" w:hAnsi="Arial" w:cs="Arial"/>
          <w:sz w:val="24"/>
          <w:szCs w:val="24"/>
        </w:rPr>
        <w:t xml:space="preserve">                                              </w:t>
      </w:r>
      <w:r w:rsidRPr="00394F7F">
        <w:rPr>
          <w:rFonts w:ascii="Arial" w:hAnsi="Arial" w:cs="Arial"/>
          <w:i/>
          <w:iCs/>
          <w:sz w:val="24"/>
          <w:szCs w:val="24"/>
        </w:rPr>
        <w:t>(including, agricultural, animal pharmaceuticals, environmental, food processing and safety, health care, pharmaceutical, and textiles)</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Law Firms</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Military</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Private Research Institutions</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 xml:space="preserve">Publishing Companies </w:t>
      </w:r>
      <w:r w:rsidR="003278D5">
        <w:rPr>
          <w:rFonts w:ascii="Arial" w:hAnsi="Arial" w:cs="Arial"/>
          <w:sz w:val="24"/>
          <w:szCs w:val="24"/>
        </w:rPr>
        <w:t xml:space="preserve">                                                    </w:t>
      </w:r>
      <w:r w:rsidRPr="00394F7F">
        <w:rPr>
          <w:rFonts w:ascii="Arial" w:hAnsi="Arial" w:cs="Arial"/>
          <w:i/>
          <w:iCs/>
          <w:sz w:val="24"/>
          <w:szCs w:val="24"/>
        </w:rPr>
        <w:t>(including scientific journals, magazines, textbooks)</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State and Local Public Health Departments</w:t>
      </w:r>
    </w:p>
    <w:p w:rsidR="00653067" w:rsidRPr="00394F7F" w:rsidRDefault="00653067" w:rsidP="00510473">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Veterinary Hospitals</w:t>
      </w:r>
    </w:p>
    <w:p w:rsidR="009B087F" w:rsidRPr="003278D5" w:rsidRDefault="00653067" w:rsidP="003278D5">
      <w:pPr>
        <w:numPr>
          <w:ilvl w:val="0"/>
          <w:numId w:val="34"/>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Zoos, aquariums, wildlife preserves, botanical gardens, museums, fish hatcheries</w:t>
      </w:r>
    </w:p>
    <w:p w:rsidR="00653067" w:rsidRPr="00394F7F" w:rsidRDefault="00653067" w:rsidP="00184ED1">
      <w:pPr>
        <w:shd w:val="clear" w:color="auto" w:fill="FFFFFF"/>
        <w:spacing w:before="300"/>
        <w:jc w:val="both"/>
        <w:outlineLvl w:val="1"/>
        <w:rPr>
          <w:rFonts w:ascii="Arial" w:hAnsi="Arial" w:cs="Arial"/>
          <w:b/>
          <w:bCs/>
          <w:sz w:val="24"/>
          <w:szCs w:val="24"/>
        </w:rPr>
      </w:pPr>
      <w:r w:rsidRPr="00394F7F">
        <w:rPr>
          <w:rFonts w:ascii="Arial" w:hAnsi="Arial" w:cs="Arial"/>
          <w:b/>
          <w:bCs/>
          <w:sz w:val="24"/>
          <w:szCs w:val="24"/>
        </w:rPr>
        <w:t>What is the average annual salary for biology graduates?</w:t>
      </w:r>
    </w:p>
    <w:p w:rsidR="00653067" w:rsidRPr="00394F7F" w:rsidRDefault="00653067" w:rsidP="00510473">
      <w:pPr>
        <w:numPr>
          <w:ilvl w:val="0"/>
          <w:numId w:val="35"/>
        </w:numPr>
        <w:shd w:val="clear" w:color="auto" w:fill="FFFFFF"/>
        <w:rPr>
          <w:rFonts w:ascii="Arial" w:hAnsi="Arial" w:cs="Arial"/>
          <w:sz w:val="24"/>
          <w:szCs w:val="24"/>
        </w:rPr>
      </w:pPr>
      <w:r w:rsidRPr="00394F7F">
        <w:rPr>
          <w:rFonts w:ascii="Arial" w:hAnsi="Arial" w:cs="Arial"/>
          <w:sz w:val="24"/>
          <w:szCs w:val="24"/>
        </w:rPr>
        <w:t xml:space="preserve">Salaries earned by biologists are dependent on degree level and whether they are employed by industry, government, or academia.  According to the most </w:t>
      </w:r>
      <w:r w:rsidR="00B810CB" w:rsidRPr="00394F7F">
        <w:rPr>
          <w:rFonts w:ascii="Arial" w:hAnsi="Arial" w:cs="Arial"/>
          <w:sz w:val="24"/>
          <w:szCs w:val="24"/>
        </w:rPr>
        <w:t xml:space="preserve">recent </w:t>
      </w:r>
      <w:r w:rsidRPr="00394F7F">
        <w:rPr>
          <w:rFonts w:ascii="Arial" w:hAnsi="Arial" w:cs="Arial"/>
          <w:sz w:val="24"/>
          <w:szCs w:val="24"/>
        </w:rPr>
        <w:t>data from the United States Bureau of Labor Statistics, average salaries for biologists were $70,000.</w:t>
      </w:r>
    </w:p>
    <w:p w:rsidR="00CE3D88" w:rsidRPr="00394F7F" w:rsidRDefault="00CE3D88" w:rsidP="00483F82">
      <w:pPr>
        <w:rPr>
          <w:rFonts w:ascii="Arial" w:hAnsi="Arial" w:cs="Arial"/>
          <w:sz w:val="24"/>
          <w:szCs w:val="24"/>
        </w:rPr>
      </w:pPr>
    </w:p>
    <w:p w:rsidR="003E685F" w:rsidRPr="00394F7F" w:rsidRDefault="003E685F" w:rsidP="003E685F">
      <w:pPr>
        <w:shd w:val="clear" w:color="auto" w:fill="FFFFFF"/>
        <w:outlineLvl w:val="0"/>
        <w:rPr>
          <w:rFonts w:ascii="Arial" w:hAnsi="Arial" w:cs="Arial"/>
          <w:b/>
          <w:bCs/>
          <w:kern w:val="36"/>
          <w:sz w:val="24"/>
          <w:szCs w:val="24"/>
        </w:rPr>
      </w:pPr>
      <w:r w:rsidRPr="00394F7F">
        <w:rPr>
          <w:rFonts w:ascii="Arial" w:hAnsi="Arial" w:cs="Arial"/>
          <w:b/>
          <w:bCs/>
          <w:kern w:val="36"/>
          <w:sz w:val="24"/>
          <w:szCs w:val="24"/>
        </w:rPr>
        <w:t>Career Outlook</w:t>
      </w:r>
    </w:p>
    <w:p w:rsidR="003E685F" w:rsidRPr="00394F7F" w:rsidRDefault="003E685F" w:rsidP="003E685F">
      <w:pPr>
        <w:shd w:val="clear" w:color="auto" w:fill="FFFFFF"/>
        <w:rPr>
          <w:rFonts w:ascii="Arial" w:hAnsi="Arial" w:cs="Arial"/>
          <w:sz w:val="24"/>
          <w:szCs w:val="24"/>
        </w:rPr>
      </w:pPr>
    </w:p>
    <w:p w:rsidR="003E685F" w:rsidRPr="00394F7F" w:rsidRDefault="003E685F" w:rsidP="003E685F">
      <w:pPr>
        <w:shd w:val="clear" w:color="auto" w:fill="FFFFFF"/>
        <w:rPr>
          <w:rFonts w:ascii="Arial" w:hAnsi="Arial" w:cs="Arial"/>
          <w:sz w:val="24"/>
          <w:szCs w:val="24"/>
        </w:rPr>
      </w:pPr>
      <w:r w:rsidRPr="00394F7F">
        <w:rPr>
          <w:rFonts w:ascii="Arial" w:hAnsi="Arial" w:cs="Arial"/>
          <w:sz w:val="24"/>
          <w:szCs w:val="24"/>
        </w:rPr>
        <w:t xml:space="preserve">Employment for Biotechnologists is projected to keep increasing higher than average in the </w:t>
      </w:r>
      <w:r w:rsidR="00DF4F04">
        <w:rPr>
          <w:rFonts w:ascii="Arial" w:hAnsi="Arial" w:cs="Arial"/>
          <w:sz w:val="24"/>
          <w:szCs w:val="24"/>
        </w:rPr>
        <w:t xml:space="preserve">2010-2020 decade. Employment of </w:t>
      </w:r>
      <w:r w:rsidRPr="00394F7F">
        <w:rPr>
          <w:rFonts w:ascii="Arial" w:hAnsi="Arial" w:cs="Arial"/>
          <w:sz w:val="24"/>
          <w:szCs w:val="24"/>
        </w:rPr>
        <w:t xml:space="preserve">biotechnologists is projected to increase by 14% - 24% depending on the field partly due to the growth in the biotechnology industry. </w:t>
      </w:r>
      <w:r w:rsidR="00DF4F04">
        <w:rPr>
          <w:rFonts w:ascii="Arial" w:hAnsi="Arial" w:cs="Arial"/>
          <w:sz w:val="24"/>
          <w:szCs w:val="24"/>
        </w:rPr>
        <w:t xml:space="preserve">    </w:t>
      </w:r>
      <w:r w:rsidRPr="00394F7F">
        <w:rPr>
          <w:rFonts w:ascii="Arial" w:hAnsi="Arial" w:cs="Arial"/>
          <w:sz w:val="24"/>
          <w:szCs w:val="24"/>
        </w:rPr>
        <w:t>(</w:t>
      </w:r>
      <w:r w:rsidRPr="00394F7F">
        <w:rPr>
          <w:rFonts w:ascii="Arial" w:hAnsi="Arial" w:cs="Arial"/>
          <w:i/>
          <w:iCs/>
          <w:sz w:val="24"/>
          <w:szCs w:val="24"/>
        </w:rPr>
        <w:t>2012-2013 Occupational Ou</w:t>
      </w:r>
      <w:r w:rsidR="00DF4F04">
        <w:rPr>
          <w:rFonts w:ascii="Arial" w:hAnsi="Arial" w:cs="Arial"/>
          <w:i/>
          <w:iCs/>
          <w:sz w:val="24"/>
          <w:szCs w:val="24"/>
        </w:rPr>
        <w:t xml:space="preserve">tlook Handbook, Bureau of Labor </w:t>
      </w:r>
      <w:r w:rsidRPr="00394F7F">
        <w:rPr>
          <w:rFonts w:ascii="Arial" w:hAnsi="Arial" w:cs="Arial"/>
          <w:i/>
          <w:iCs/>
          <w:sz w:val="24"/>
          <w:szCs w:val="24"/>
        </w:rPr>
        <w:t>Statistics).</w:t>
      </w:r>
    </w:p>
    <w:p w:rsidR="003E685F" w:rsidRPr="00394F7F" w:rsidRDefault="003E685F" w:rsidP="003E685F">
      <w:pPr>
        <w:shd w:val="clear" w:color="auto" w:fill="FFFFFF"/>
        <w:spacing w:before="300"/>
        <w:outlineLvl w:val="1"/>
        <w:rPr>
          <w:rFonts w:ascii="Arial" w:hAnsi="Arial" w:cs="Arial"/>
          <w:b/>
          <w:bCs/>
          <w:sz w:val="24"/>
          <w:szCs w:val="24"/>
        </w:rPr>
      </w:pPr>
      <w:r w:rsidRPr="00394F7F">
        <w:rPr>
          <w:rFonts w:ascii="Arial" w:hAnsi="Arial" w:cs="Arial"/>
          <w:b/>
          <w:bCs/>
          <w:sz w:val="24"/>
          <w:szCs w:val="24"/>
        </w:rPr>
        <w:t>What kind of work can you do with a degree in biotechnology?</w:t>
      </w:r>
    </w:p>
    <w:p w:rsidR="003E685F" w:rsidRPr="00394F7F" w:rsidRDefault="003E685F"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Pharmaceutical research, manufacturing or sales</w:t>
      </w:r>
    </w:p>
    <w:p w:rsidR="003E685F" w:rsidRPr="00394F7F" w:rsidRDefault="003E685F"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Forensic testing and analysis</w:t>
      </w:r>
    </w:p>
    <w:p w:rsidR="003E685F" w:rsidRPr="00394F7F" w:rsidRDefault="003E685F"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Quality control/Quality assurance</w:t>
      </w:r>
    </w:p>
    <w:p w:rsidR="00B810CB" w:rsidRPr="00394F7F" w:rsidRDefault="00B810CB"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Genetic and medical testing</w:t>
      </w:r>
    </w:p>
    <w:p w:rsidR="003E685F" w:rsidRPr="00394F7F" w:rsidRDefault="003E685F"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 xml:space="preserve">Environmental monitoring and regulation </w:t>
      </w:r>
    </w:p>
    <w:p w:rsidR="003E685F" w:rsidRPr="00394F7F" w:rsidRDefault="003E685F"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Agricultural and food testing and development</w:t>
      </w:r>
    </w:p>
    <w:p w:rsidR="003E685F" w:rsidRPr="00394F7F" w:rsidRDefault="003E685F"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Medical device development and production</w:t>
      </w:r>
    </w:p>
    <w:p w:rsidR="003E685F" w:rsidRPr="00394F7F" w:rsidRDefault="003E685F"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Medical and clinical laboratory testing and analysis</w:t>
      </w:r>
    </w:p>
    <w:p w:rsidR="003E685F" w:rsidRPr="00394F7F" w:rsidRDefault="003E685F"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Bioremediation application, testing and development</w:t>
      </w:r>
    </w:p>
    <w:p w:rsidR="003E685F" w:rsidRPr="00394F7F" w:rsidRDefault="003E685F"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Technical writing</w:t>
      </w:r>
    </w:p>
    <w:p w:rsidR="003E685F" w:rsidRPr="00394F7F" w:rsidRDefault="00184ED1"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Bioinformatics</w:t>
      </w:r>
      <w:r w:rsidR="003E685F" w:rsidRPr="00394F7F">
        <w:rPr>
          <w:rFonts w:ascii="Arial" w:hAnsi="Arial" w:cs="Arial"/>
          <w:sz w:val="24"/>
          <w:szCs w:val="24"/>
        </w:rPr>
        <w:t xml:space="preserve"> data analysis</w:t>
      </w:r>
    </w:p>
    <w:p w:rsidR="003E685F" w:rsidRPr="00394F7F" w:rsidRDefault="003E685F"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Biomedical engineering</w:t>
      </w:r>
    </w:p>
    <w:p w:rsidR="003E685F" w:rsidRPr="00394F7F" w:rsidRDefault="003E685F" w:rsidP="001E2468">
      <w:pPr>
        <w:numPr>
          <w:ilvl w:val="0"/>
          <w:numId w:val="39"/>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Industry research and development         </w:t>
      </w:r>
    </w:p>
    <w:p w:rsidR="00DF4F04" w:rsidRPr="00394F7F" w:rsidRDefault="003E685F" w:rsidP="003E685F">
      <w:pPr>
        <w:shd w:val="clear" w:color="auto" w:fill="FFFFFF"/>
        <w:spacing w:before="300"/>
        <w:outlineLvl w:val="1"/>
        <w:rPr>
          <w:rFonts w:ascii="Arial" w:hAnsi="Arial" w:cs="Arial"/>
          <w:b/>
          <w:bCs/>
          <w:sz w:val="24"/>
          <w:szCs w:val="24"/>
        </w:rPr>
      </w:pPr>
      <w:r w:rsidRPr="00394F7F">
        <w:rPr>
          <w:rFonts w:ascii="Arial" w:hAnsi="Arial" w:cs="Arial"/>
          <w:b/>
          <w:bCs/>
          <w:sz w:val="24"/>
          <w:szCs w:val="24"/>
        </w:rPr>
        <w:t>Education - Where will your degree take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4"/>
        <w:gridCol w:w="2440"/>
        <w:gridCol w:w="2936"/>
      </w:tblGrid>
      <w:tr w:rsidR="00394F7F" w:rsidRPr="00394F7F" w:rsidTr="00DF4F04">
        <w:trPr>
          <w:trHeight w:val="207"/>
        </w:trPr>
        <w:tc>
          <w:tcPr>
            <w:tcW w:w="0" w:type="auto"/>
            <w:tcMar>
              <w:top w:w="200" w:type="dxa"/>
              <w:left w:w="200" w:type="dxa"/>
              <w:bottom w:w="200" w:type="dxa"/>
              <w:right w:w="200" w:type="dxa"/>
            </w:tcMar>
            <w:hideMark/>
          </w:tcPr>
          <w:p w:rsidR="003E685F" w:rsidRPr="00394F7F" w:rsidRDefault="003E685F">
            <w:pPr>
              <w:rPr>
                <w:rFonts w:ascii="Arial" w:hAnsi="Arial" w:cs="Arial"/>
                <w:sz w:val="24"/>
                <w:szCs w:val="24"/>
              </w:rPr>
            </w:pPr>
            <w:r w:rsidRPr="00394F7F">
              <w:rPr>
                <w:rFonts w:ascii="Arial" w:hAnsi="Arial" w:cs="Arial"/>
                <w:bCs/>
                <w:sz w:val="24"/>
                <w:szCs w:val="24"/>
              </w:rPr>
              <w:t>Bachelor Degree (BA/BS)</w:t>
            </w:r>
          </w:p>
        </w:tc>
        <w:tc>
          <w:tcPr>
            <w:tcW w:w="0" w:type="auto"/>
            <w:tcMar>
              <w:top w:w="200" w:type="dxa"/>
              <w:left w:w="200" w:type="dxa"/>
              <w:bottom w:w="200" w:type="dxa"/>
              <w:right w:w="200" w:type="dxa"/>
            </w:tcMar>
            <w:hideMark/>
          </w:tcPr>
          <w:p w:rsidR="003E685F" w:rsidRPr="00394F7F" w:rsidRDefault="00184ED1">
            <w:pPr>
              <w:rPr>
                <w:rFonts w:ascii="Arial" w:hAnsi="Arial" w:cs="Arial"/>
                <w:sz w:val="24"/>
                <w:szCs w:val="24"/>
              </w:rPr>
            </w:pPr>
            <w:r w:rsidRPr="00394F7F">
              <w:rPr>
                <w:rFonts w:ascii="Arial" w:hAnsi="Arial" w:cs="Arial"/>
                <w:bCs/>
                <w:sz w:val="24"/>
                <w:szCs w:val="24"/>
              </w:rPr>
              <w:t>Master’s</w:t>
            </w:r>
            <w:r w:rsidR="003E685F" w:rsidRPr="00394F7F">
              <w:rPr>
                <w:rFonts w:ascii="Arial" w:hAnsi="Arial" w:cs="Arial"/>
                <w:bCs/>
                <w:sz w:val="24"/>
                <w:szCs w:val="24"/>
              </w:rPr>
              <w:t xml:space="preserve"> Degree (MS)</w:t>
            </w:r>
          </w:p>
        </w:tc>
        <w:tc>
          <w:tcPr>
            <w:tcW w:w="0" w:type="auto"/>
            <w:tcMar>
              <w:top w:w="200" w:type="dxa"/>
              <w:left w:w="200" w:type="dxa"/>
              <w:bottom w:w="200" w:type="dxa"/>
              <w:right w:w="200" w:type="dxa"/>
            </w:tcMar>
            <w:hideMark/>
          </w:tcPr>
          <w:p w:rsidR="003E685F" w:rsidRPr="00394F7F" w:rsidRDefault="003E685F">
            <w:pPr>
              <w:rPr>
                <w:rFonts w:ascii="Arial" w:hAnsi="Arial" w:cs="Arial"/>
                <w:sz w:val="24"/>
                <w:szCs w:val="24"/>
              </w:rPr>
            </w:pPr>
            <w:r w:rsidRPr="00394F7F">
              <w:rPr>
                <w:rFonts w:ascii="Arial" w:hAnsi="Arial" w:cs="Arial"/>
                <w:bCs/>
                <w:sz w:val="24"/>
                <w:szCs w:val="24"/>
              </w:rPr>
              <w:t>Doctoral Degree (PhD)</w:t>
            </w:r>
          </w:p>
        </w:tc>
      </w:tr>
      <w:tr w:rsidR="00394F7F" w:rsidRPr="00394F7F" w:rsidTr="00DF4F04">
        <w:trPr>
          <w:trHeight w:val="1033"/>
        </w:trPr>
        <w:tc>
          <w:tcPr>
            <w:tcW w:w="0" w:type="auto"/>
            <w:tcMar>
              <w:top w:w="200" w:type="dxa"/>
              <w:left w:w="200" w:type="dxa"/>
              <w:bottom w:w="200" w:type="dxa"/>
              <w:right w:w="200" w:type="dxa"/>
            </w:tcMar>
            <w:hideMark/>
          </w:tcPr>
          <w:p w:rsidR="003E685F" w:rsidRPr="00394F7F" w:rsidRDefault="003E685F">
            <w:pPr>
              <w:rPr>
                <w:rFonts w:ascii="Arial" w:hAnsi="Arial" w:cs="Arial"/>
                <w:sz w:val="24"/>
                <w:szCs w:val="24"/>
              </w:rPr>
            </w:pPr>
            <w:r w:rsidRPr="00394F7F">
              <w:rPr>
                <w:rFonts w:ascii="Arial" w:hAnsi="Arial" w:cs="Arial"/>
                <w:sz w:val="24"/>
                <w:szCs w:val="24"/>
              </w:rPr>
              <w:t xml:space="preserve">Entry level research technicians and assistants in product development and inspection, microbiology and clinical diagnostics. Field sample collection and analysis. </w:t>
            </w:r>
          </w:p>
        </w:tc>
        <w:tc>
          <w:tcPr>
            <w:tcW w:w="0" w:type="auto"/>
            <w:tcMar>
              <w:top w:w="200" w:type="dxa"/>
              <w:left w:w="200" w:type="dxa"/>
              <w:bottom w:w="200" w:type="dxa"/>
              <w:right w:w="200" w:type="dxa"/>
            </w:tcMar>
            <w:hideMark/>
          </w:tcPr>
          <w:p w:rsidR="003E685F" w:rsidRPr="00394F7F" w:rsidRDefault="003E685F">
            <w:pPr>
              <w:rPr>
                <w:rFonts w:ascii="Arial" w:hAnsi="Arial" w:cs="Arial"/>
                <w:sz w:val="24"/>
                <w:szCs w:val="24"/>
              </w:rPr>
            </w:pPr>
            <w:r w:rsidRPr="00394F7F">
              <w:rPr>
                <w:rFonts w:ascii="Arial" w:hAnsi="Arial" w:cs="Arial"/>
                <w:sz w:val="24"/>
                <w:szCs w:val="24"/>
              </w:rPr>
              <w:t xml:space="preserve">Mid-level lab positions in industry and government related to product and process development, analysis and quality control. </w:t>
            </w:r>
          </w:p>
        </w:tc>
        <w:tc>
          <w:tcPr>
            <w:tcW w:w="0" w:type="auto"/>
            <w:tcMar>
              <w:top w:w="200" w:type="dxa"/>
              <w:left w:w="200" w:type="dxa"/>
              <w:bottom w:w="200" w:type="dxa"/>
              <w:right w:w="200" w:type="dxa"/>
            </w:tcMar>
            <w:hideMark/>
          </w:tcPr>
          <w:p w:rsidR="003E685F" w:rsidRPr="00394F7F" w:rsidRDefault="003E685F">
            <w:pPr>
              <w:rPr>
                <w:rFonts w:ascii="Arial" w:hAnsi="Arial" w:cs="Arial"/>
                <w:sz w:val="24"/>
                <w:szCs w:val="24"/>
              </w:rPr>
            </w:pPr>
            <w:r w:rsidRPr="00394F7F">
              <w:rPr>
                <w:rFonts w:ascii="Arial" w:hAnsi="Arial" w:cs="Arial"/>
                <w:sz w:val="24"/>
                <w:szCs w:val="24"/>
              </w:rPr>
              <w:t xml:space="preserve">Positions in product development in industry and government. Medical and pharmaceutical research and drug development.  Biomedical engineering and medical device development. </w:t>
            </w:r>
          </w:p>
        </w:tc>
      </w:tr>
    </w:tbl>
    <w:p w:rsidR="003E685F" w:rsidRPr="00394F7F" w:rsidRDefault="003E685F" w:rsidP="003E685F">
      <w:pPr>
        <w:shd w:val="clear" w:color="auto" w:fill="FFFFFF"/>
        <w:spacing w:before="300"/>
        <w:outlineLvl w:val="1"/>
        <w:rPr>
          <w:rFonts w:ascii="Arial" w:hAnsi="Arial" w:cs="Arial"/>
          <w:b/>
          <w:bCs/>
          <w:sz w:val="24"/>
          <w:szCs w:val="24"/>
        </w:rPr>
      </w:pPr>
      <w:r w:rsidRPr="00394F7F">
        <w:rPr>
          <w:rFonts w:ascii="Arial" w:hAnsi="Arial" w:cs="Arial"/>
          <w:b/>
          <w:bCs/>
          <w:sz w:val="24"/>
          <w:szCs w:val="24"/>
        </w:rPr>
        <w:t>Where do Biotechnology majors find jobs?</w:t>
      </w:r>
    </w:p>
    <w:p w:rsidR="00184ED1" w:rsidRPr="00394F7F" w:rsidRDefault="00184ED1" w:rsidP="003E685F">
      <w:pPr>
        <w:shd w:val="clear" w:color="auto" w:fill="FFFFFF"/>
        <w:rPr>
          <w:rFonts w:ascii="Arial" w:hAnsi="Arial" w:cs="Arial"/>
          <w:b/>
          <w:bCs/>
          <w:sz w:val="24"/>
          <w:szCs w:val="24"/>
        </w:rPr>
      </w:pPr>
    </w:p>
    <w:p w:rsidR="003E685F" w:rsidRDefault="003E685F" w:rsidP="003E685F">
      <w:pPr>
        <w:shd w:val="clear" w:color="auto" w:fill="FFFFFF"/>
        <w:rPr>
          <w:rFonts w:ascii="Arial" w:hAnsi="Arial" w:cs="Arial"/>
          <w:sz w:val="24"/>
          <w:szCs w:val="24"/>
        </w:rPr>
      </w:pPr>
      <w:r w:rsidRPr="00394F7F">
        <w:rPr>
          <w:rFonts w:ascii="Arial" w:hAnsi="Arial" w:cs="Arial"/>
          <w:sz w:val="24"/>
          <w:szCs w:val="24"/>
        </w:rPr>
        <w:t>Many biotechnology graduates pursue careers that make direct use of their biotech training. Other biotechnology graduates pursue careers that make use of their analytical and technical skills. A degree in biotechnology can also provide an educational foundation for admissions to professional schools or to advanced degrees in fields such as medicine, dentistry, pharmacy, law, business, engineering, etc.</w:t>
      </w:r>
    </w:p>
    <w:p w:rsidR="00DF4F04" w:rsidRDefault="00DF4F04" w:rsidP="003E685F">
      <w:pPr>
        <w:shd w:val="clear" w:color="auto" w:fill="FFFFFF"/>
        <w:rPr>
          <w:rFonts w:ascii="Arial" w:hAnsi="Arial" w:cs="Arial"/>
          <w:sz w:val="24"/>
          <w:szCs w:val="24"/>
        </w:rPr>
      </w:pPr>
    </w:p>
    <w:p w:rsidR="00DF4F04" w:rsidRPr="00394F7F" w:rsidRDefault="00DF4F04" w:rsidP="003E685F">
      <w:pPr>
        <w:shd w:val="clear" w:color="auto" w:fill="FFFFFF"/>
        <w:rPr>
          <w:rFonts w:ascii="Arial" w:hAnsi="Arial" w:cs="Arial"/>
          <w:sz w:val="24"/>
          <w:szCs w:val="24"/>
        </w:rPr>
      </w:pPr>
    </w:p>
    <w:p w:rsidR="003E685F" w:rsidRPr="00394F7F" w:rsidRDefault="003E685F" w:rsidP="001E2468">
      <w:pPr>
        <w:numPr>
          <w:ilvl w:val="0"/>
          <w:numId w:val="40"/>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Pharmaceutical research and manufacturing companies</w:t>
      </w:r>
    </w:p>
    <w:p w:rsidR="003E685F" w:rsidRPr="00394F7F" w:rsidRDefault="003E685F" w:rsidP="001E2468">
      <w:pPr>
        <w:numPr>
          <w:ilvl w:val="0"/>
          <w:numId w:val="40"/>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Crime laboratories</w:t>
      </w:r>
    </w:p>
    <w:p w:rsidR="003E685F" w:rsidRPr="00394F7F" w:rsidRDefault="003E685F" w:rsidP="001E2468">
      <w:pPr>
        <w:numPr>
          <w:ilvl w:val="0"/>
          <w:numId w:val="40"/>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Hospital laboratories and other health care facilities</w:t>
      </w:r>
    </w:p>
    <w:p w:rsidR="003E685F" w:rsidRPr="00394F7F" w:rsidRDefault="003E685F" w:rsidP="001E2468">
      <w:pPr>
        <w:numPr>
          <w:ilvl w:val="0"/>
          <w:numId w:val="40"/>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Specimen and diagnostic laboratories</w:t>
      </w:r>
    </w:p>
    <w:p w:rsidR="003E685F" w:rsidRPr="00394F7F" w:rsidRDefault="003E685F" w:rsidP="001E2468">
      <w:pPr>
        <w:numPr>
          <w:ilvl w:val="0"/>
          <w:numId w:val="40"/>
        </w:numPr>
        <w:shd w:val="clear" w:color="auto" w:fill="FFFFFF"/>
        <w:spacing w:before="100" w:beforeAutospacing="1" w:after="100" w:afterAutospacing="1"/>
        <w:ind w:left="920"/>
        <w:rPr>
          <w:rFonts w:ascii="Arial" w:hAnsi="Arial" w:cs="Arial"/>
          <w:sz w:val="24"/>
          <w:szCs w:val="24"/>
        </w:rPr>
      </w:pPr>
      <w:r w:rsidRPr="00394F7F">
        <w:rPr>
          <w:rFonts w:ascii="Arial" w:hAnsi="Arial" w:cs="Arial"/>
          <w:iCs/>
          <w:sz w:val="24"/>
          <w:szCs w:val="24"/>
        </w:rPr>
        <w:t>Medical device manufacture and sales</w:t>
      </w:r>
    </w:p>
    <w:p w:rsidR="003E685F" w:rsidRPr="003278D5" w:rsidRDefault="003E685F" w:rsidP="003278D5">
      <w:pPr>
        <w:numPr>
          <w:ilvl w:val="0"/>
          <w:numId w:val="40"/>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 xml:space="preserve">R &amp; D departments of </w:t>
      </w:r>
      <w:r w:rsidR="003278D5">
        <w:rPr>
          <w:rFonts w:ascii="Arial" w:hAnsi="Arial" w:cs="Arial"/>
          <w:sz w:val="24"/>
          <w:szCs w:val="24"/>
        </w:rPr>
        <w:t xml:space="preserve">industry, medical or government </w:t>
      </w:r>
      <w:r w:rsidRPr="00394F7F">
        <w:rPr>
          <w:rFonts w:ascii="Arial" w:hAnsi="Arial" w:cs="Arial"/>
          <w:sz w:val="24"/>
          <w:szCs w:val="24"/>
        </w:rPr>
        <w:t>companies</w:t>
      </w:r>
      <w:r w:rsidR="003278D5">
        <w:rPr>
          <w:rFonts w:ascii="Arial" w:hAnsi="Arial" w:cs="Arial"/>
          <w:sz w:val="24"/>
          <w:szCs w:val="24"/>
        </w:rPr>
        <w:t xml:space="preserve">                                                                   </w:t>
      </w:r>
      <w:r w:rsidRPr="003278D5">
        <w:rPr>
          <w:rFonts w:ascii="Arial" w:hAnsi="Arial" w:cs="Arial"/>
          <w:i/>
          <w:iCs/>
          <w:sz w:val="24"/>
          <w:szCs w:val="24"/>
        </w:rPr>
        <w:t>(including, agricultural, animal, pharmaceuticals, environmental, food processing and safety, health care, pharmaceutical, and textiles)</w:t>
      </w:r>
    </w:p>
    <w:p w:rsidR="003E685F" w:rsidRPr="00394F7F" w:rsidRDefault="003E685F" w:rsidP="001E2468">
      <w:pPr>
        <w:numPr>
          <w:ilvl w:val="0"/>
          <w:numId w:val="40"/>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 xml:space="preserve">Government Agencies and Laboratories </w:t>
      </w:r>
      <w:r w:rsidR="003278D5">
        <w:rPr>
          <w:rFonts w:ascii="Arial" w:hAnsi="Arial" w:cs="Arial"/>
          <w:sz w:val="24"/>
          <w:szCs w:val="24"/>
        </w:rPr>
        <w:t xml:space="preserve">                       </w:t>
      </w:r>
      <w:r w:rsidRPr="00394F7F">
        <w:rPr>
          <w:rFonts w:ascii="Arial" w:hAnsi="Arial" w:cs="Arial"/>
          <w:i/>
          <w:iCs/>
          <w:sz w:val="24"/>
          <w:szCs w:val="24"/>
        </w:rPr>
        <w:t>(including Food and Drug Administration, Environmental Protection Agency, National Institute of Health)</w:t>
      </w:r>
    </w:p>
    <w:p w:rsidR="003E685F" w:rsidRPr="00394F7F" w:rsidRDefault="003E685F" w:rsidP="001E2468">
      <w:pPr>
        <w:numPr>
          <w:ilvl w:val="0"/>
          <w:numId w:val="40"/>
        </w:numPr>
        <w:shd w:val="clear" w:color="auto" w:fill="FFFFFF"/>
        <w:spacing w:before="100" w:beforeAutospacing="1" w:after="100" w:afterAutospacing="1"/>
        <w:ind w:left="920"/>
        <w:rPr>
          <w:rFonts w:ascii="Arial" w:hAnsi="Arial" w:cs="Arial"/>
          <w:sz w:val="24"/>
          <w:szCs w:val="24"/>
        </w:rPr>
      </w:pPr>
      <w:r w:rsidRPr="00394F7F">
        <w:rPr>
          <w:rFonts w:ascii="Arial" w:hAnsi="Arial" w:cs="Arial"/>
          <w:sz w:val="24"/>
          <w:szCs w:val="24"/>
        </w:rPr>
        <w:t xml:space="preserve"> Quality Control/Quality Assurance departments</w:t>
      </w:r>
    </w:p>
    <w:p w:rsidR="003E685F" w:rsidRPr="00394F7F" w:rsidRDefault="003E685F" w:rsidP="001E2468">
      <w:pPr>
        <w:numPr>
          <w:ilvl w:val="0"/>
          <w:numId w:val="40"/>
        </w:numPr>
        <w:shd w:val="clear" w:color="auto" w:fill="FFFFFF"/>
        <w:spacing w:before="100" w:beforeAutospacing="1" w:after="100" w:afterAutospacing="1"/>
        <w:ind w:left="920"/>
        <w:rPr>
          <w:rFonts w:ascii="Arial" w:hAnsi="Arial" w:cs="Arial"/>
          <w:i/>
          <w:sz w:val="24"/>
          <w:szCs w:val="24"/>
        </w:rPr>
      </w:pPr>
      <w:r w:rsidRPr="00394F7F">
        <w:rPr>
          <w:rFonts w:ascii="Arial" w:hAnsi="Arial" w:cs="Arial"/>
          <w:sz w:val="24"/>
          <w:szCs w:val="24"/>
        </w:rPr>
        <w:t xml:space="preserve"> Water Quality departments </w:t>
      </w:r>
      <w:r w:rsidRPr="00394F7F">
        <w:rPr>
          <w:rFonts w:ascii="Arial" w:hAnsi="Arial" w:cs="Arial"/>
          <w:i/>
          <w:sz w:val="24"/>
          <w:szCs w:val="24"/>
        </w:rPr>
        <w:t>(city or regional)</w:t>
      </w:r>
    </w:p>
    <w:p w:rsidR="003E685F" w:rsidRPr="00394F7F" w:rsidRDefault="003E685F" w:rsidP="003E685F">
      <w:pPr>
        <w:shd w:val="clear" w:color="auto" w:fill="FFFFFF"/>
        <w:spacing w:before="300"/>
        <w:outlineLvl w:val="1"/>
        <w:rPr>
          <w:rFonts w:ascii="Arial" w:hAnsi="Arial" w:cs="Arial"/>
          <w:b/>
          <w:bCs/>
          <w:sz w:val="24"/>
          <w:szCs w:val="24"/>
        </w:rPr>
      </w:pPr>
      <w:r w:rsidRPr="00394F7F">
        <w:rPr>
          <w:rFonts w:ascii="Arial" w:hAnsi="Arial" w:cs="Arial"/>
          <w:b/>
          <w:bCs/>
          <w:sz w:val="24"/>
          <w:szCs w:val="24"/>
        </w:rPr>
        <w:t>What is the average annual salary for biotechnology graduates?</w:t>
      </w:r>
    </w:p>
    <w:p w:rsidR="003E685F" w:rsidRPr="00394F7F" w:rsidRDefault="003E685F" w:rsidP="003E685F">
      <w:pPr>
        <w:shd w:val="clear" w:color="auto" w:fill="FFFFFF"/>
        <w:rPr>
          <w:rFonts w:ascii="Arial" w:hAnsi="Arial" w:cs="Arial"/>
          <w:sz w:val="24"/>
          <w:szCs w:val="24"/>
        </w:rPr>
      </w:pPr>
    </w:p>
    <w:p w:rsidR="003E685F" w:rsidRPr="00394F7F" w:rsidRDefault="003E685F" w:rsidP="003E685F">
      <w:pPr>
        <w:shd w:val="clear" w:color="auto" w:fill="FFFFFF"/>
        <w:rPr>
          <w:rFonts w:ascii="Arial" w:hAnsi="Arial" w:cs="Arial"/>
          <w:sz w:val="24"/>
          <w:szCs w:val="24"/>
        </w:rPr>
      </w:pPr>
      <w:r w:rsidRPr="00394F7F">
        <w:rPr>
          <w:rFonts w:ascii="Arial" w:hAnsi="Arial" w:cs="Arial"/>
          <w:sz w:val="24"/>
          <w:szCs w:val="24"/>
        </w:rPr>
        <w:t xml:space="preserve">Salaries earned in biotechnology fields are dependent on degree level, area of the country, type of field and whether they are employed by industry, government, or academia.  According </w:t>
      </w:r>
      <w:r w:rsidR="00B810CB" w:rsidRPr="00394F7F">
        <w:rPr>
          <w:rFonts w:ascii="Arial" w:hAnsi="Arial" w:cs="Arial"/>
          <w:sz w:val="24"/>
          <w:szCs w:val="24"/>
        </w:rPr>
        <w:t>to</w:t>
      </w:r>
      <w:r w:rsidRPr="00394F7F">
        <w:rPr>
          <w:rFonts w:ascii="Arial" w:hAnsi="Arial" w:cs="Arial"/>
          <w:sz w:val="24"/>
          <w:szCs w:val="24"/>
        </w:rPr>
        <w:t xml:space="preserve"> the United States Bureau of Labor Statistics, average salaries for biotechnology fields </w:t>
      </w:r>
      <w:r w:rsidRPr="00394F7F">
        <w:rPr>
          <w:rFonts w:ascii="Arial" w:hAnsi="Arial" w:cs="Arial"/>
          <w:i/>
          <w:sz w:val="24"/>
          <w:szCs w:val="24"/>
        </w:rPr>
        <w:t xml:space="preserve">(including environmental science technician, agricultural and food scientists, microbiologist, medical technician, forensic science technician, biomedical engineer and biological technician) </w:t>
      </w:r>
      <w:r w:rsidRPr="00394F7F">
        <w:rPr>
          <w:rFonts w:ascii="Arial" w:hAnsi="Arial" w:cs="Arial"/>
          <w:sz w:val="24"/>
          <w:szCs w:val="24"/>
        </w:rPr>
        <w:t xml:space="preserve">ranged from $32,000-$110,000 a year. </w:t>
      </w:r>
    </w:p>
    <w:p w:rsidR="00FE50F9" w:rsidRPr="00394F7F" w:rsidRDefault="00FE50F9" w:rsidP="00FE50F9">
      <w:pPr>
        <w:rPr>
          <w:rFonts w:ascii="Arial" w:hAnsi="Arial" w:cs="Arial"/>
          <w:sz w:val="24"/>
          <w:szCs w:val="24"/>
        </w:rPr>
      </w:pPr>
    </w:p>
    <w:sectPr w:rsidR="00FE50F9" w:rsidRPr="00394F7F" w:rsidSect="002508C5">
      <w:headerReference w:type="default" r:id="rId13"/>
      <w:pgSz w:w="12240" w:h="15840"/>
      <w:pgMar w:top="1440" w:right="28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FE" w:rsidRDefault="00AC31FE">
      <w:r>
        <w:separator/>
      </w:r>
    </w:p>
  </w:endnote>
  <w:endnote w:type="continuationSeparator" w:id="0">
    <w:p w:rsidR="00AC31FE" w:rsidRDefault="00AC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FE" w:rsidRDefault="00AC31FE">
      <w:r>
        <w:separator/>
      </w:r>
    </w:p>
  </w:footnote>
  <w:footnote w:type="continuationSeparator" w:id="0">
    <w:p w:rsidR="00AC31FE" w:rsidRDefault="00AC3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7A" w:rsidRDefault="00351B7A" w:rsidP="001316ED">
    <w:pPr>
      <w:pStyle w:val="Header"/>
      <w:jc w:val="right"/>
    </w:pPr>
    <w:r>
      <w:tab/>
      <w:t xml:space="preserve"> Page </w:t>
    </w:r>
    <w:r>
      <w:fldChar w:fldCharType="begin"/>
    </w:r>
    <w:r>
      <w:instrText xml:space="preserve"> PAGE </w:instrText>
    </w:r>
    <w:r>
      <w:fldChar w:fldCharType="separate"/>
    </w:r>
    <w:r w:rsidR="008925A9">
      <w:rPr>
        <w:noProof/>
      </w:rPr>
      <w:t>2</w:t>
    </w:r>
    <w:r>
      <w:rPr>
        <w:noProof/>
      </w:rPr>
      <w:fldChar w:fldCharType="end"/>
    </w:r>
    <w:r>
      <w:t xml:space="preserve"> of </w:t>
    </w:r>
    <w:r w:rsidR="00AC31FE">
      <w:fldChar w:fldCharType="begin"/>
    </w:r>
    <w:r w:rsidR="00AC31FE">
      <w:instrText xml:space="preserve"> NU</w:instrText>
    </w:r>
    <w:r w:rsidR="00AC31FE">
      <w:instrText xml:space="preserve">MPAGES </w:instrText>
    </w:r>
    <w:r w:rsidR="00AC31FE">
      <w:fldChar w:fldCharType="separate"/>
    </w:r>
    <w:r w:rsidR="008925A9">
      <w:rPr>
        <w:noProof/>
      </w:rPr>
      <w:t>32</w:t>
    </w:r>
    <w:r w:rsidR="00AC31FE">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09"/>
    <w:multiLevelType w:val="hybridMultilevel"/>
    <w:tmpl w:val="38466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F7FFD"/>
    <w:multiLevelType w:val="hybridMultilevel"/>
    <w:tmpl w:val="4A842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A3461"/>
    <w:multiLevelType w:val="hybridMultilevel"/>
    <w:tmpl w:val="3C0A9D5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E6CEA"/>
    <w:multiLevelType w:val="hybridMultilevel"/>
    <w:tmpl w:val="B868DFF0"/>
    <w:lvl w:ilvl="0" w:tplc="D1F0A166">
      <w:start w:val="1"/>
      <w:numFmt w:val="upperLetter"/>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B9671B"/>
    <w:multiLevelType w:val="hybridMultilevel"/>
    <w:tmpl w:val="A4143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8465A"/>
    <w:multiLevelType w:val="hybridMultilevel"/>
    <w:tmpl w:val="CCAC8190"/>
    <w:lvl w:ilvl="0" w:tplc="5E44B35E">
      <w:start w:val="1"/>
      <w:numFmt w:val="upp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0A6CE5"/>
    <w:multiLevelType w:val="hybridMultilevel"/>
    <w:tmpl w:val="32486F32"/>
    <w:lvl w:ilvl="0" w:tplc="54B881B6">
      <w:start w:val="1"/>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4332F9"/>
    <w:multiLevelType w:val="hybridMultilevel"/>
    <w:tmpl w:val="787CB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A62EFC"/>
    <w:multiLevelType w:val="hybridMultilevel"/>
    <w:tmpl w:val="6A3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D1D0F"/>
    <w:multiLevelType w:val="hybridMultilevel"/>
    <w:tmpl w:val="14822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94784F"/>
    <w:multiLevelType w:val="hybridMultilevel"/>
    <w:tmpl w:val="A68846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D23BB"/>
    <w:multiLevelType w:val="multilevel"/>
    <w:tmpl w:val="E6CA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C4A29"/>
    <w:multiLevelType w:val="hybridMultilevel"/>
    <w:tmpl w:val="8592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F2067"/>
    <w:multiLevelType w:val="hybridMultilevel"/>
    <w:tmpl w:val="A66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F0C86"/>
    <w:multiLevelType w:val="multilevel"/>
    <w:tmpl w:val="4D9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B05776"/>
    <w:multiLevelType w:val="hybridMultilevel"/>
    <w:tmpl w:val="0D1677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734942"/>
    <w:multiLevelType w:val="hybridMultilevel"/>
    <w:tmpl w:val="67FA7E04"/>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D56A65"/>
    <w:multiLevelType w:val="hybridMultilevel"/>
    <w:tmpl w:val="D1427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EF0B46"/>
    <w:multiLevelType w:val="multilevel"/>
    <w:tmpl w:val="46E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9F0D44"/>
    <w:multiLevelType w:val="multilevel"/>
    <w:tmpl w:val="51F6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6B196A"/>
    <w:multiLevelType w:val="hybridMultilevel"/>
    <w:tmpl w:val="B8E6E8A0"/>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1">
    <w:nsid w:val="4BF82B86"/>
    <w:multiLevelType w:val="hybridMultilevel"/>
    <w:tmpl w:val="FF389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9D4BF7"/>
    <w:multiLevelType w:val="hybridMultilevel"/>
    <w:tmpl w:val="FC3E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708CE"/>
    <w:multiLevelType w:val="hybridMultilevel"/>
    <w:tmpl w:val="B4A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C3BA8"/>
    <w:multiLevelType w:val="hybridMultilevel"/>
    <w:tmpl w:val="B016DD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267003A"/>
    <w:multiLevelType w:val="hybridMultilevel"/>
    <w:tmpl w:val="02525A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6967E1E"/>
    <w:multiLevelType w:val="hybridMultilevel"/>
    <w:tmpl w:val="17D8339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E1712A"/>
    <w:multiLevelType w:val="hybridMultilevel"/>
    <w:tmpl w:val="45F65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95421"/>
    <w:multiLevelType w:val="multilevel"/>
    <w:tmpl w:val="6E5A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A6521C"/>
    <w:multiLevelType w:val="hybridMultilevel"/>
    <w:tmpl w:val="DF3EC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C283C14"/>
    <w:multiLevelType w:val="hybridMultilevel"/>
    <w:tmpl w:val="28D8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2010D"/>
    <w:multiLevelType w:val="hybridMultilevel"/>
    <w:tmpl w:val="1980CB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E26E74"/>
    <w:multiLevelType w:val="hybridMultilevel"/>
    <w:tmpl w:val="4E489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2786E4D"/>
    <w:multiLevelType w:val="hybridMultilevel"/>
    <w:tmpl w:val="809E8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724B5E"/>
    <w:multiLevelType w:val="hybridMultilevel"/>
    <w:tmpl w:val="D1F64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6974D1"/>
    <w:multiLevelType w:val="hybridMultilevel"/>
    <w:tmpl w:val="693E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3A2FAA"/>
    <w:multiLevelType w:val="hybridMultilevel"/>
    <w:tmpl w:val="ADEA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C11C55"/>
    <w:multiLevelType w:val="hybridMultilevel"/>
    <w:tmpl w:val="1FAA44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341104"/>
    <w:multiLevelType w:val="hybridMultilevel"/>
    <w:tmpl w:val="0CF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152DB9"/>
    <w:multiLevelType w:val="hybridMultilevel"/>
    <w:tmpl w:val="99FE2D9C"/>
    <w:lvl w:ilvl="0" w:tplc="7C82F78A">
      <w:start w:val="1"/>
      <w:numFmt w:val="upperLetter"/>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3048BC"/>
    <w:multiLevelType w:val="hybridMultilevel"/>
    <w:tmpl w:val="3892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EF687D"/>
    <w:multiLevelType w:val="multilevel"/>
    <w:tmpl w:val="7D64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39"/>
  </w:num>
  <w:num w:numId="4">
    <w:abstractNumId w:val="3"/>
  </w:num>
  <w:num w:numId="5">
    <w:abstractNumId w:val="20"/>
  </w:num>
  <w:num w:numId="6">
    <w:abstractNumId w:val="34"/>
  </w:num>
  <w:num w:numId="7">
    <w:abstractNumId w:val="7"/>
  </w:num>
  <w:num w:numId="8">
    <w:abstractNumId w:val="33"/>
  </w:num>
  <w:num w:numId="9">
    <w:abstractNumId w:val="1"/>
  </w:num>
  <w:num w:numId="10">
    <w:abstractNumId w:val="29"/>
  </w:num>
  <w:num w:numId="11">
    <w:abstractNumId w:val="32"/>
  </w:num>
  <w:num w:numId="12">
    <w:abstractNumId w:val="24"/>
  </w:num>
  <w:num w:numId="13">
    <w:abstractNumId w:val="2"/>
  </w:num>
  <w:num w:numId="14">
    <w:abstractNumId w:val="5"/>
  </w:num>
  <w:num w:numId="15">
    <w:abstractNumId w:val="25"/>
  </w:num>
  <w:num w:numId="16">
    <w:abstractNumId w:val="21"/>
  </w:num>
  <w:num w:numId="17">
    <w:abstractNumId w:val="15"/>
  </w:num>
  <w:num w:numId="18">
    <w:abstractNumId w:val="37"/>
  </w:num>
  <w:num w:numId="19">
    <w:abstractNumId w:val="8"/>
  </w:num>
  <w:num w:numId="20">
    <w:abstractNumId w:val="36"/>
  </w:num>
  <w:num w:numId="21">
    <w:abstractNumId w:val="10"/>
  </w:num>
  <w:num w:numId="22">
    <w:abstractNumId w:val="17"/>
  </w:num>
  <w:num w:numId="23">
    <w:abstractNumId w:val="27"/>
  </w:num>
  <w:num w:numId="24">
    <w:abstractNumId w:val="0"/>
  </w:num>
  <w:num w:numId="25">
    <w:abstractNumId w:val="26"/>
  </w:num>
  <w:num w:numId="26">
    <w:abstractNumId w:val="30"/>
  </w:num>
  <w:num w:numId="27">
    <w:abstractNumId w:val="38"/>
  </w:num>
  <w:num w:numId="28">
    <w:abstractNumId w:val="35"/>
  </w:num>
  <w:num w:numId="29">
    <w:abstractNumId w:val="13"/>
  </w:num>
  <w:num w:numId="30">
    <w:abstractNumId w:val="40"/>
  </w:num>
  <w:num w:numId="31">
    <w:abstractNumId w:val="12"/>
  </w:num>
  <w:num w:numId="32">
    <w:abstractNumId w:val="22"/>
  </w:num>
  <w:num w:numId="33">
    <w:abstractNumId w:val="19"/>
  </w:num>
  <w:num w:numId="34">
    <w:abstractNumId w:val="11"/>
  </w:num>
  <w:num w:numId="35">
    <w:abstractNumId w:val="23"/>
  </w:num>
  <w:num w:numId="36">
    <w:abstractNumId w:val="4"/>
  </w:num>
  <w:num w:numId="37">
    <w:abstractNumId w:val="31"/>
  </w:num>
  <w:num w:numId="38">
    <w:abstractNumId w:val="9"/>
  </w:num>
  <w:num w:numId="39">
    <w:abstractNumId w:val="19"/>
  </w:num>
  <w:num w:numId="40">
    <w:abstractNumId w:val="11"/>
  </w:num>
  <w:num w:numId="41">
    <w:abstractNumId w:val="14"/>
  </w:num>
  <w:num w:numId="42">
    <w:abstractNumId w:val="18"/>
  </w:num>
  <w:num w:numId="43">
    <w:abstractNumId w:val="41"/>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05"/>
    <w:rsid w:val="0000207D"/>
    <w:rsid w:val="000079BF"/>
    <w:rsid w:val="0001046D"/>
    <w:rsid w:val="00010A41"/>
    <w:rsid w:val="00014DA4"/>
    <w:rsid w:val="00024751"/>
    <w:rsid w:val="00026CCD"/>
    <w:rsid w:val="00027919"/>
    <w:rsid w:val="000442A1"/>
    <w:rsid w:val="00047C09"/>
    <w:rsid w:val="00051299"/>
    <w:rsid w:val="000562A0"/>
    <w:rsid w:val="00056FB0"/>
    <w:rsid w:val="00060315"/>
    <w:rsid w:val="00061070"/>
    <w:rsid w:val="0006162A"/>
    <w:rsid w:val="000648DD"/>
    <w:rsid w:val="00071291"/>
    <w:rsid w:val="00082D15"/>
    <w:rsid w:val="00087582"/>
    <w:rsid w:val="0009199F"/>
    <w:rsid w:val="000A6C1C"/>
    <w:rsid w:val="000B2B86"/>
    <w:rsid w:val="000B70E1"/>
    <w:rsid w:val="000C0D2B"/>
    <w:rsid w:val="000C1F2B"/>
    <w:rsid w:val="000D00B0"/>
    <w:rsid w:val="000D316D"/>
    <w:rsid w:val="000D3A84"/>
    <w:rsid w:val="000D5664"/>
    <w:rsid w:val="000E0E3C"/>
    <w:rsid w:val="000E26D2"/>
    <w:rsid w:val="000E789A"/>
    <w:rsid w:val="000F23B4"/>
    <w:rsid w:val="00101CF2"/>
    <w:rsid w:val="00102539"/>
    <w:rsid w:val="00103821"/>
    <w:rsid w:val="0010643C"/>
    <w:rsid w:val="001132BB"/>
    <w:rsid w:val="001201F5"/>
    <w:rsid w:val="0012056F"/>
    <w:rsid w:val="00125AB7"/>
    <w:rsid w:val="00130F57"/>
    <w:rsid w:val="001316ED"/>
    <w:rsid w:val="00137787"/>
    <w:rsid w:val="00146FEA"/>
    <w:rsid w:val="00150D4F"/>
    <w:rsid w:val="00152518"/>
    <w:rsid w:val="00154DCB"/>
    <w:rsid w:val="00170DB1"/>
    <w:rsid w:val="0017150A"/>
    <w:rsid w:val="00173DFF"/>
    <w:rsid w:val="00184ED1"/>
    <w:rsid w:val="0018599C"/>
    <w:rsid w:val="00196517"/>
    <w:rsid w:val="001976BE"/>
    <w:rsid w:val="001B1991"/>
    <w:rsid w:val="001C39B1"/>
    <w:rsid w:val="001C3C3B"/>
    <w:rsid w:val="001C4BF2"/>
    <w:rsid w:val="001D0584"/>
    <w:rsid w:val="001E2468"/>
    <w:rsid w:val="001E5319"/>
    <w:rsid w:val="001F0B3B"/>
    <w:rsid w:val="001F227B"/>
    <w:rsid w:val="00200474"/>
    <w:rsid w:val="002040FE"/>
    <w:rsid w:val="002055B3"/>
    <w:rsid w:val="002064E0"/>
    <w:rsid w:val="00212ABB"/>
    <w:rsid w:val="00214E41"/>
    <w:rsid w:val="00222061"/>
    <w:rsid w:val="00232DF3"/>
    <w:rsid w:val="0023476F"/>
    <w:rsid w:val="002508C5"/>
    <w:rsid w:val="00251DEA"/>
    <w:rsid w:val="00253ED3"/>
    <w:rsid w:val="00255D4E"/>
    <w:rsid w:val="002601E8"/>
    <w:rsid w:val="002614DA"/>
    <w:rsid w:val="00261ECD"/>
    <w:rsid w:val="00263345"/>
    <w:rsid w:val="0027438D"/>
    <w:rsid w:val="0029710C"/>
    <w:rsid w:val="002A514F"/>
    <w:rsid w:val="002A5EC5"/>
    <w:rsid w:val="002A70FC"/>
    <w:rsid w:val="002B019F"/>
    <w:rsid w:val="002B06ED"/>
    <w:rsid w:val="002B1416"/>
    <w:rsid w:val="002B6A7E"/>
    <w:rsid w:val="002C6C47"/>
    <w:rsid w:val="002D38FE"/>
    <w:rsid w:val="002D4BF1"/>
    <w:rsid w:val="002D5EDD"/>
    <w:rsid w:val="002E0EAE"/>
    <w:rsid w:val="002E2B59"/>
    <w:rsid w:val="002E48BF"/>
    <w:rsid w:val="002F10C5"/>
    <w:rsid w:val="003278D5"/>
    <w:rsid w:val="003322BE"/>
    <w:rsid w:val="00336D35"/>
    <w:rsid w:val="00341D00"/>
    <w:rsid w:val="00342CB3"/>
    <w:rsid w:val="00351B7A"/>
    <w:rsid w:val="00357B42"/>
    <w:rsid w:val="0036119C"/>
    <w:rsid w:val="00364236"/>
    <w:rsid w:val="003713C4"/>
    <w:rsid w:val="00381CD9"/>
    <w:rsid w:val="00394D4C"/>
    <w:rsid w:val="00394F7F"/>
    <w:rsid w:val="00396D20"/>
    <w:rsid w:val="003B10A6"/>
    <w:rsid w:val="003B1697"/>
    <w:rsid w:val="003B591E"/>
    <w:rsid w:val="003C06CA"/>
    <w:rsid w:val="003C4211"/>
    <w:rsid w:val="003D0E0C"/>
    <w:rsid w:val="003D0F09"/>
    <w:rsid w:val="003D2264"/>
    <w:rsid w:val="003D45F0"/>
    <w:rsid w:val="003D7CC6"/>
    <w:rsid w:val="003E685F"/>
    <w:rsid w:val="003F4C3E"/>
    <w:rsid w:val="003F5DCC"/>
    <w:rsid w:val="00401268"/>
    <w:rsid w:val="00402210"/>
    <w:rsid w:val="00407712"/>
    <w:rsid w:val="004147FE"/>
    <w:rsid w:val="00434C76"/>
    <w:rsid w:val="0044289B"/>
    <w:rsid w:val="00443743"/>
    <w:rsid w:val="00451F92"/>
    <w:rsid w:val="00456EF7"/>
    <w:rsid w:val="00472916"/>
    <w:rsid w:val="00474E7B"/>
    <w:rsid w:val="00475434"/>
    <w:rsid w:val="00477FA6"/>
    <w:rsid w:val="00483F82"/>
    <w:rsid w:val="00485B27"/>
    <w:rsid w:val="00486744"/>
    <w:rsid w:val="0049733E"/>
    <w:rsid w:val="00497E32"/>
    <w:rsid w:val="004A2487"/>
    <w:rsid w:val="004A2878"/>
    <w:rsid w:val="004B261B"/>
    <w:rsid w:val="004B5B52"/>
    <w:rsid w:val="004B5DEC"/>
    <w:rsid w:val="004C50E6"/>
    <w:rsid w:val="004D0065"/>
    <w:rsid w:val="004D1022"/>
    <w:rsid w:val="004D4373"/>
    <w:rsid w:val="004D62F4"/>
    <w:rsid w:val="004D7631"/>
    <w:rsid w:val="00504789"/>
    <w:rsid w:val="0050558A"/>
    <w:rsid w:val="00510473"/>
    <w:rsid w:val="005141A7"/>
    <w:rsid w:val="0052090E"/>
    <w:rsid w:val="00525B02"/>
    <w:rsid w:val="0052632F"/>
    <w:rsid w:val="00533C83"/>
    <w:rsid w:val="00533FBA"/>
    <w:rsid w:val="00540463"/>
    <w:rsid w:val="0054060C"/>
    <w:rsid w:val="005414A2"/>
    <w:rsid w:val="00545DF7"/>
    <w:rsid w:val="00547CE3"/>
    <w:rsid w:val="0055202B"/>
    <w:rsid w:val="00555F40"/>
    <w:rsid w:val="00561222"/>
    <w:rsid w:val="00570AA6"/>
    <w:rsid w:val="005736C2"/>
    <w:rsid w:val="00577D81"/>
    <w:rsid w:val="005828E6"/>
    <w:rsid w:val="0058474B"/>
    <w:rsid w:val="00585E34"/>
    <w:rsid w:val="005A4593"/>
    <w:rsid w:val="005B0646"/>
    <w:rsid w:val="005B5795"/>
    <w:rsid w:val="005C371C"/>
    <w:rsid w:val="005E7D06"/>
    <w:rsid w:val="005F2AE2"/>
    <w:rsid w:val="005F4303"/>
    <w:rsid w:val="00601650"/>
    <w:rsid w:val="0060533B"/>
    <w:rsid w:val="006055A9"/>
    <w:rsid w:val="006127A6"/>
    <w:rsid w:val="00613898"/>
    <w:rsid w:val="00615B3F"/>
    <w:rsid w:val="006162B8"/>
    <w:rsid w:val="0062301D"/>
    <w:rsid w:val="00645050"/>
    <w:rsid w:val="00645C6B"/>
    <w:rsid w:val="00650569"/>
    <w:rsid w:val="00650FDA"/>
    <w:rsid w:val="00653067"/>
    <w:rsid w:val="00656980"/>
    <w:rsid w:val="00664E50"/>
    <w:rsid w:val="00664FC9"/>
    <w:rsid w:val="006708CB"/>
    <w:rsid w:val="006861D7"/>
    <w:rsid w:val="00693FB6"/>
    <w:rsid w:val="00695EDE"/>
    <w:rsid w:val="006973A0"/>
    <w:rsid w:val="006B0528"/>
    <w:rsid w:val="006B0838"/>
    <w:rsid w:val="006B37E4"/>
    <w:rsid w:val="006B5EBA"/>
    <w:rsid w:val="006C32B9"/>
    <w:rsid w:val="006D6A2B"/>
    <w:rsid w:val="006E6960"/>
    <w:rsid w:val="006F25BB"/>
    <w:rsid w:val="006F2F96"/>
    <w:rsid w:val="007050DD"/>
    <w:rsid w:val="00705C4A"/>
    <w:rsid w:val="007069B4"/>
    <w:rsid w:val="0071397F"/>
    <w:rsid w:val="00722C2F"/>
    <w:rsid w:val="00725F28"/>
    <w:rsid w:val="007324E4"/>
    <w:rsid w:val="00734F14"/>
    <w:rsid w:val="00741E6D"/>
    <w:rsid w:val="00742DCE"/>
    <w:rsid w:val="007542CF"/>
    <w:rsid w:val="00760417"/>
    <w:rsid w:val="00767046"/>
    <w:rsid w:val="0078131F"/>
    <w:rsid w:val="00784DA2"/>
    <w:rsid w:val="00796050"/>
    <w:rsid w:val="007A0574"/>
    <w:rsid w:val="007A1EBB"/>
    <w:rsid w:val="007B6459"/>
    <w:rsid w:val="007C350B"/>
    <w:rsid w:val="007C4084"/>
    <w:rsid w:val="007D52D2"/>
    <w:rsid w:val="007D7D08"/>
    <w:rsid w:val="007E3496"/>
    <w:rsid w:val="007E5A48"/>
    <w:rsid w:val="007F1287"/>
    <w:rsid w:val="008413EA"/>
    <w:rsid w:val="00843B53"/>
    <w:rsid w:val="0084766B"/>
    <w:rsid w:val="00847B66"/>
    <w:rsid w:val="0085231C"/>
    <w:rsid w:val="00862C61"/>
    <w:rsid w:val="008643FB"/>
    <w:rsid w:val="008673E3"/>
    <w:rsid w:val="00871D68"/>
    <w:rsid w:val="00882450"/>
    <w:rsid w:val="008830F4"/>
    <w:rsid w:val="008925A9"/>
    <w:rsid w:val="008A74B8"/>
    <w:rsid w:val="008B0758"/>
    <w:rsid w:val="008B5D99"/>
    <w:rsid w:val="008B6F61"/>
    <w:rsid w:val="008B7A90"/>
    <w:rsid w:val="008D16CF"/>
    <w:rsid w:val="008D3A69"/>
    <w:rsid w:val="008D78E8"/>
    <w:rsid w:val="008E317D"/>
    <w:rsid w:val="008E584E"/>
    <w:rsid w:val="008E69B9"/>
    <w:rsid w:val="008E6DAD"/>
    <w:rsid w:val="008F20F6"/>
    <w:rsid w:val="008F4B6C"/>
    <w:rsid w:val="00903591"/>
    <w:rsid w:val="0090786B"/>
    <w:rsid w:val="00926530"/>
    <w:rsid w:val="0093418A"/>
    <w:rsid w:val="0094201B"/>
    <w:rsid w:val="00945294"/>
    <w:rsid w:val="009500F1"/>
    <w:rsid w:val="009519F3"/>
    <w:rsid w:val="00952090"/>
    <w:rsid w:val="00956A27"/>
    <w:rsid w:val="0097559F"/>
    <w:rsid w:val="0098292B"/>
    <w:rsid w:val="009879CC"/>
    <w:rsid w:val="00987E36"/>
    <w:rsid w:val="0099031C"/>
    <w:rsid w:val="00994F83"/>
    <w:rsid w:val="00995191"/>
    <w:rsid w:val="0099591F"/>
    <w:rsid w:val="009A2AE9"/>
    <w:rsid w:val="009A5D39"/>
    <w:rsid w:val="009B087F"/>
    <w:rsid w:val="009B46D4"/>
    <w:rsid w:val="009B791D"/>
    <w:rsid w:val="009B7B42"/>
    <w:rsid w:val="009C37EA"/>
    <w:rsid w:val="009D11F3"/>
    <w:rsid w:val="009D697F"/>
    <w:rsid w:val="009E16A2"/>
    <w:rsid w:val="00A00FFF"/>
    <w:rsid w:val="00A01938"/>
    <w:rsid w:val="00A044D0"/>
    <w:rsid w:val="00A10BAF"/>
    <w:rsid w:val="00A10E4F"/>
    <w:rsid w:val="00A169E8"/>
    <w:rsid w:val="00A30776"/>
    <w:rsid w:val="00A30A5A"/>
    <w:rsid w:val="00A37C5C"/>
    <w:rsid w:val="00A422A8"/>
    <w:rsid w:val="00A46655"/>
    <w:rsid w:val="00A60ED5"/>
    <w:rsid w:val="00A644C3"/>
    <w:rsid w:val="00A65398"/>
    <w:rsid w:val="00A65E66"/>
    <w:rsid w:val="00A6647A"/>
    <w:rsid w:val="00A74FD7"/>
    <w:rsid w:val="00A752D5"/>
    <w:rsid w:val="00A8325C"/>
    <w:rsid w:val="00A91A0F"/>
    <w:rsid w:val="00A91F75"/>
    <w:rsid w:val="00A92FC4"/>
    <w:rsid w:val="00A955A5"/>
    <w:rsid w:val="00A95B55"/>
    <w:rsid w:val="00AA0DB1"/>
    <w:rsid w:val="00AA17E7"/>
    <w:rsid w:val="00AA7B2E"/>
    <w:rsid w:val="00AB5C36"/>
    <w:rsid w:val="00AB5EBA"/>
    <w:rsid w:val="00AB751D"/>
    <w:rsid w:val="00AC05D4"/>
    <w:rsid w:val="00AC31FE"/>
    <w:rsid w:val="00AD0165"/>
    <w:rsid w:val="00AD3902"/>
    <w:rsid w:val="00AE0265"/>
    <w:rsid w:val="00AF3B0C"/>
    <w:rsid w:val="00B00988"/>
    <w:rsid w:val="00B06189"/>
    <w:rsid w:val="00B07329"/>
    <w:rsid w:val="00B10C14"/>
    <w:rsid w:val="00B13E96"/>
    <w:rsid w:val="00B14974"/>
    <w:rsid w:val="00B16402"/>
    <w:rsid w:val="00B27412"/>
    <w:rsid w:val="00B35226"/>
    <w:rsid w:val="00B35C4D"/>
    <w:rsid w:val="00B46B43"/>
    <w:rsid w:val="00B534CE"/>
    <w:rsid w:val="00B553B1"/>
    <w:rsid w:val="00B60258"/>
    <w:rsid w:val="00B61D34"/>
    <w:rsid w:val="00B6342C"/>
    <w:rsid w:val="00B636A1"/>
    <w:rsid w:val="00B76961"/>
    <w:rsid w:val="00B810CB"/>
    <w:rsid w:val="00B84156"/>
    <w:rsid w:val="00B87352"/>
    <w:rsid w:val="00B92879"/>
    <w:rsid w:val="00B9622F"/>
    <w:rsid w:val="00BA0FAD"/>
    <w:rsid w:val="00BA36DD"/>
    <w:rsid w:val="00BA3FEC"/>
    <w:rsid w:val="00BA6800"/>
    <w:rsid w:val="00BB5BA5"/>
    <w:rsid w:val="00BB6ABA"/>
    <w:rsid w:val="00BB7E43"/>
    <w:rsid w:val="00BB7FB4"/>
    <w:rsid w:val="00BC0BDB"/>
    <w:rsid w:val="00BC10C3"/>
    <w:rsid w:val="00BD5A3D"/>
    <w:rsid w:val="00BD5D3F"/>
    <w:rsid w:val="00BE0EA5"/>
    <w:rsid w:val="00BE2781"/>
    <w:rsid w:val="00BE33AB"/>
    <w:rsid w:val="00BE5087"/>
    <w:rsid w:val="00BE7261"/>
    <w:rsid w:val="00BF1705"/>
    <w:rsid w:val="00C0570A"/>
    <w:rsid w:val="00C0694E"/>
    <w:rsid w:val="00C06A91"/>
    <w:rsid w:val="00C105ED"/>
    <w:rsid w:val="00C1159F"/>
    <w:rsid w:val="00C15D82"/>
    <w:rsid w:val="00C178F1"/>
    <w:rsid w:val="00C2023D"/>
    <w:rsid w:val="00C20F48"/>
    <w:rsid w:val="00C26FE1"/>
    <w:rsid w:val="00C2789D"/>
    <w:rsid w:val="00C27F7E"/>
    <w:rsid w:val="00C30126"/>
    <w:rsid w:val="00C32F04"/>
    <w:rsid w:val="00C36438"/>
    <w:rsid w:val="00C410FF"/>
    <w:rsid w:val="00C41EB6"/>
    <w:rsid w:val="00C454AA"/>
    <w:rsid w:val="00C47B49"/>
    <w:rsid w:val="00C50CEB"/>
    <w:rsid w:val="00C55649"/>
    <w:rsid w:val="00C64DE9"/>
    <w:rsid w:val="00C65F5D"/>
    <w:rsid w:val="00C67A43"/>
    <w:rsid w:val="00C70E3A"/>
    <w:rsid w:val="00C80F1E"/>
    <w:rsid w:val="00C82880"/>
    <w:rsid w:val="00C871AC"/>
    <w:rsid w:val="00C918AC"/>
    <w:rsid w:val="00C92F6E"/>
    <w:rsid w:val="00C94308"/>
    <w:rsid w:val="00CB2E2F"/>
    <w:rsid w:val="00CD1E1D"/>
    <w:rsid w:val="00CE2A4B"/>
    <w:rsid w:val="00CE3D88"/>
    <w:rsid w:val="00CE7693"/>
    <w:rsid w:val="00CF1BBA"/>
    <w:rsid w:val="00D006DF"/>
    <w:rsid w:val="00D02BB4"/>
    <w:rsid w:val="00D15205"/>
    <w:rsid w:val="00D34502"/>
    <w:rsid w:val="00D37E55"/>
    <w:rsid w:val="00D43191"/>
    <w:rsid w:val="00D468B6"/>
    <w:rsid w:val="00D52C07"/>
    <w:rsid w:val="00D53E64"/>
    <w:rsid w:val="00D541E2"/>
    <w:rsid w:val="00D56C8A"/>
    <w:rsid w:val="00D62FC4"/>
    <w:rsid w:val="00D6356A"/>
    <w:rsid w:val="00D701D6"/>
    <w:rsid w:val="00D70D71"/>
    <w:rsid w:val="00D71DA1"/>
    <w:rsid w:val="00D82BA7"/>
    <w:rsid w:val="00D860F8"/>
    <w:rsid w:val="00D93DBA"/>
    <w:rsid w:val="00DA0ED2"/>
    <w:rsid w:val="00DA1D9F"/>
    <w:rsid w:val="00DA4A7F"/>
    <w:rsid w:val="00DA613C"/>
    <w:rsid w:val="00DB07CF"/>
    <w:rsid w:val="00DB1352"/>
    <w:rsid w:val="00DB3045"/>
    <w:rsid w:val="00DB3D8D"/>
    <w:rsid w:val="00DB6C90"/>
    <w:rsid w:val="00DC011B"/>
    <w:rsid w:val="00DD0740"/>
    <w:rsid w:val="00DD10F4"/>
    <w:rsid w:val="00DD4000"/>
    <w:rsid w:val="00DE5BA2"/>
    <w:rsid w:val="00DE7A97"/>
    <w:rsid w:val="00DF141D"/>
    <w:rsid w:val="00DF4F04"/>
    <w:rsid w:val="00DF535A"/>
    <w:rsid w:val="00DF5F3E"/>
    <w:rsid w:val="00DF68F7"/>
    <w:rsid w:val="00E03B2C"/>
    <w:rsid w:val="00E07A15"/>
    <w:rsid w:val="00E12D41"/>
    <w:rsid w:val="00E15D7C"/>
    <w:rsid w:val="00E3221D"/>
    <w:rsid w:val="00E35E44"/>
    <w:rsid w:val="00E363E9"/>
    <w:rsid w:val="00E46BB2"/>
    <w:rsid w:val="00E5203E"/>
    <w:rsid w:val="00E578E9"/>
    <w:rsid w:val="00E600EC"/>
    <w:rsid w:val="00E622AF"/>
    <w:rsid w:val="00E75D86"/>
    <w:rsid w:val="00E877CF"/>
    <w:rsid w:val="00E94D9F"/>
    <w:rsid w:val="00E95F01"/>
    <w:rsid w:val="00EA7A18"/>
    <w:rsid w:val="00ED265D"/>
    <w:rsid w:val="00ED3CA3"/>
    <w:rsid w:val="00ED7DA3"/>
    <w:rsid w:val="00EE4672"/>
    <w:rsid w:val="00EF6C98"/>
    <w:rsid w:val="00F00179"/>
    <w:rsid w:val="00F03F3E"/>
    <w:rsid w:val="00F222BE"/>
    <w:rsid w:val="00F245BF"/>
    <w:rsid w:val="00F3191F"/>
    <w:rsid w:val="00F61E1F"/>
    <w:rsid w:val="00F6296A"/>
    <w:rsid w:val="00F676DD"/>
    <w:rsid w:val="00F67B8D"/>
    <w:rsid w:val="00F706CE"/>
    <w:rsid w:val="00F729D8"/>
    <w:rsid w:val="00F741E9"/>
    <w:rsid w:val="00F808A2"/>
    <w:rsid w:val="00F87E4B"/>
    <w:rsid w:val="00F946D3"/>
    <w:rsid w:val="00F97E2F"/>
    <w:rsid w:val="00FB2818"/>
    <w:rsid w:val="00FB789F"/>
    <w:rsid w:val="00FC2CB0"/>
    <w:rsid w:val="00FD0DD6"/>
    <w:rsid w:val="00FD288C"/>
    <w:rsid w:val="00FE4818"/>
    <w:rsid w:val="00FE4E1E"/>
    <w:rsid w:val="00FE50F9"/>
    <w:rsid w:val="00FE581F"/>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6D3"/>
    <w:rPr>
      <w:rFonts w:ascii="Tahoma" w:hAnsi="Tahoma"/>
      <w:sz w:val="22"/>
      <w:szCs w:val="22"/>
    </w:rPr>
  </w:style>
  <w:style w:type="paragraph" w:styleId="Heading1">
    <w:name w:val="heading 1"/>
    <w:basedOn w:val="Normal"/>
    <w:next w:val="Normal"/>
    <w:qFormat/>
    <w:rsid w:val="00B61D34"/>
    <w:pPr>
      <w:keepNext/>
      <w:numPr>
        <w:numId w:val="2"/>
      </w:numPr>
      <w:spacing w:before="120"/>
      <w:outlineLvl w:val="0"/>
    </w:pPr>
    <w:rPr>
      <w:rFonts w:ascii="Arial" w:hAnsi="Arial" w:cs="Arial"/>
      <w:b/>
      <w:color w:val="000000"/>
      <w:sz w:val="24"/>
      <w:szCs w:val="24"/>
    </w:rPr>
  </w:style>
  <w:style w:type="paragraph" w:styleId="Heading2">
    <w:name w:val="heading 2"/>
    <w:basedOn w:val="Normal"/>
    <w:next w:val="Normal"/>
    <w:qFormat/>
    <w:rsid w:val="00BB7E43"/>
    <w:pPr>
      <w:keepNext/>
      <w:outlineLvl w:val="1"/>
    </w:pPr>
    <w:rPr>
      <w:rFonts w:ascii="Arial" w:hAnsi="Arial" w:cs="Arial"/>
      <w:b/>
    </w:rPr>
  </w:style>
  <w:style w:type="paragraph" w:styleId="Heading3">
    <w:name w:val="heading 3"/>
    <w:basedOn w:val="Normal"/>
    <w:qFormat/>
    <w:rsid w:val="002E0EAE"/>
    <w:pPr>
      <w:outlineLvl w:val="2"/>
    </w:pPr>
    <w:rPr>
      <w:rFonts w:ascii="Verdana" w:hAnsi="Verdana" w:cs="Helvetica"/>
      <w:b/>
      <w:bCs/>
      <w:color w:val="444444"/>
      <w:sz w:val="18"/>
      <w:szCs w:val="18"/>
    </w:rPr>
  </w:style>
  <w:style w:type="paragraph" w:styleId="Heading4">
    <w:name w:val="heading 4"/>
    <w:basedOn w:val="Normal"/>
    <w:next w:val="Normal"/>
    <w:qFormat/>
    <w:rsid w:val="00DF141D"/>
    <w:pPr>
      <w:keepNext/>
      <w:outlineLvl w:val="3"/>
    </w:pPr>
    <w:rPr>
      <w:rFonts w:ascii="Arial" w:hAnsi="Arial" w:cs="Arial"/>
      <w:b/>
      <w:sz w:val="24"/>
      <w:szCs w:val="24"/>
    </w:rPr>
  </w:style>
  <w:style w:type="paragraph" w:styleId="Heading5">
    <w:name w:val="heading 5"/>
    <w:basedOn w:val="Normal"/>
    <w:next w:val="Normal"/>
    <w:qFormat/>
    <w:rsid w:val="00047C09"/>
    <w:pPr>
      <w:keepNext/>
      <w:tabs>
        <w:tab w:val="left" w:pos="935"/>
      </w:tabs>
      <w:outlineLvl w:val="4"/>
    </w:pPr>
    <w:rPr>
      <w:rFonts w:ascii="Arial" w:hAnsi="Arial" w:cs="Arial"/>
      <w:sz w:val="24"/>
      <w:szCs w:val="24"/>
      <w:u w:val="single"/>
    </w:rPr>
  </w:style>
  <w:style w:type="paragraph" w:styleId="Heading6">
    <w:name w:val="heading 6"/>
    <w:basedOn w:val="Normal"/>
    <w:next w:val="Normal"/>
    <w:qFormat/>
    <w:rsid w:val="00047C09"/>
    <w:pPr>
      <w:keepNext/>
      <w:jc w:val="center"/>
      <w:outlineLvl w:val="5"/>
    </w:pPr>
    <w:rPr>
      <w:rFonts w:ascii="Arial" w:hAnsi="Arial" w:cs="Arial"/>
      <w:b/>
      <w:sz w:val="24"/>
      <w:szCs w:val="24"/>
      <w:shd w:val="clear" w:color="auto" w:fill="E6E6E6"/>
    </w:rPr>
  </w:style>
  <w:style w:type="paragraph" w:styleId="Heading7">
    <w:name w:val="heading 7"/>
    <w:basedOn w:val="Normal"/>
    <w:next w:val="Normal"/>
    <w:qFormat/>
    <w:rsid w:val="00D53E64"/>
    <w:pPr>
      <w:keepNext/>
      <w:ind w:left="360"/>
      <w:outlineLvl w:val="6"/>
    </w:pPr>
    <w:rPr>
      <w:rFonts w:ascii="Arial" w:hAnsi="Arial" w:cs="Arial"/>
      <w:b/>
      <w:sz w:val="24"/>
      <w:szCs w:val="24"/>
    </w:rPr>
  </w:style>
  <w:style w:type="paragraph" w:styleId="Heading8">
    <w:name w:val="heading 8"/>
    <w:basedOn w:val="Normal"/>
    <w:next w:val="Normal"/>
    <w:qFormat/>
    <w:rsid w:val="00B16402"/>
    <w:pPr>
      <w:keepNext/>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rsid w:val="001316ED"/>
    <w:pPr>
      <w:tabs>
        <w:tab w:val="center" w:pos="4320"/>
        <w:tab w:val="right" w:pos="8640"/>
      </w:tabs>
    </w:pPr>
  </w:style>
  <w:style w:type="paragraph" w:styleId="Footer">
    <w:name w:val="footer"/>
    <w:basedOn w:val="Normal"/>
    <w:rsid w:val="001316ED"/>
    <w:pPr>
      <w:tabs>
        <w:tab w:val="center" w:pos="4320"/>
        <w:tab w:val="right" w:pos="8640"/>
      </w:tabs>
    </w:pPr>
  </w:style>
  <w:style w:type="character" w:styleId="Hyperlink">
    <w:name w:val="Hyperlink"/>
    <w:rsid w:val="002E0EAE"/>
    <w:rPr>
      <w:color w:val="000033"/>
      <w:u w:val="single"/>
    </w:rPr>
  </w:style>
  <w:style w:type="paragraph" w:styleId="NormalWeb">
    <w:name w:val="Normal (Web)"/>
    <w:basedOn w:val="Normal"/>
    <w:uiPriority w:val="99"/>
    <w:rsid w:val="002E0EAE"/>
    <w:pPr>
      <w:spacing w:before="100" w:beforeAutospacing="1" w:after="100" w:afterAutospacing="1"/>
    </w:pPr>
    <w:rPr>
      <w:rFonts w:ascii="Verdana" w:hAnsi="Verdana"/>
      <w:sz w:val="17"/>
      <w:szCs w:val="17"/>
    </w:rPr>
  </w:style>
  <w:style w:type="character" w:customStyle="1" w:styleId="oohhideprint">
    <w:name w:val="oohhideprint"/>
    <w:basedOn w:val="DefaultParagraphFont"/>
    <w:rsid w:val="002E0EAE"/>
  </w:style>
  <w:style w:type="character" w:customStyle="1" w:styleId="botnavtext1">
    <w:name w:val="botnavtext1"/>
    <w:rsid w:val="002E0EAE"/>
    <w:rPr>
      <w:rFonts w:ascii="Verdana" w:hAnsi="Verdana" w:hint="default"/>
      <w:b/>
      <w:bCs/>
      <w:color w:val="003399"/>
      <w:sz w:val="20"/>
      <w:szCs w:val="20"/>
    </w:rPr>
  </w:style>
  <w:style w:type="table" w:styleId="TableGrid">
    <w:name w:val="Table Grid"/>
    <w:basedOn w:val="TableNormal"/>
    <w:rsid w:val="002D5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414A2"/>
    <w:rPr>
      <w:b/>
      <w:bCs/>
    </w:rPr>
  </w:style>
  <w:style w:type="paragraph" w:styleId="BodyText">
    <w:name w:val="Body Text"/>
    <w:basedOn w:val="Normal"/>
    <w:rsid w:val="00B61D34"/>
    <w:rPr>
      <w:rFonts w:ascii="Arial" w:hAnsi="Arial" w:cs="Arial"/>
      <w:sz w:val="24"/>
      <w:szCs w:val="24"/>
    </w:rPr>
  </w:style>
  <w:style w:type="paragraph" w:styleId="BodyTextIndent">
    <w:name w:val="Body Text Indent"/>
    <w:basedOn w:val="Normal"/>
    <w:rsid w:val="007C4084"/>
    <w:pPr>
      <w:ind w:left="720"/>
    </w:pPr>
    <w:rPr>
      <w:rFonts w:ascii="Arial" w:hAnsi="Arial" w:cs="Arial"/>
      <w:color w:val="33CCCC"/>
    </w:rPr>
  </w:style>
  <w:style w:type="paragraph" w:styleId="BodyText2">
    <w:name w:val="Body Text 2"/>
    <w:basedOn w:val="Normal"/>
    <w:rsid w:val="00253ED3"/>
    <w:pPr>
      <w:jc w:val="both"/>
    </w:pPr>
    <w:rPr>
      <w:rFonts w:ascii="Arial" w:hAnsi="Arial" w:cs="Arial"/>
      <w:sz w:val="24"/>
      <w:szCs w:val="24"/>
    </w:rPr>
  </w:style>
  <w:style w:type="character" w:styleId="FollowedHyperlink">
    <w:name w:val="FollowedHyperlink"/>
    <w:rsid w:val="00253ED3"/>
    <w:rPr>
      <w:color w:val="800080"/>
      <w:u w:val="single"/>
    </w:rPr>
  </w:style>
  <w:style w:type="paragraph" w:styleId="BodyText3">
    <w:name w:val="Body Text 3"/>
    <w:basedOn w:val="Normal"/>
    <w:rsid w:val="00060315"/>
    <w:rPr>
      <w:rFonts w:ascii="Arial" w:hAnsi="Arial" w:cs="Arial"/>
      <w:color w:val="C0C0C0"/>
    </w:rPr>
  </w:style>
  <w:style w:type="paragraph" w:styleId="BodyTextIndent2">
    <w:name w:val="Body Text Indent 2"/>
    <w:basedOn w:val="Normal"/>
    <w:rsid w:val="00742DCE"/>
    <w:pPr>
      <w:ind w:left="360"/>
    </w:pPr>
    <w:rPr>
      <w:rFonts w:ascii="Arial" w:hAnsi="Arial" w:cs="Arial"/>
      <w:sz w:val="24"/>
      <w:szCs w:val="24"/>
    </w:rPr>
  </w:style>
  <w:style w:type="paragraph" w:styleId="BodyTextIndent3">
    <w:name w:val="Body Text Indent 3"/>
    <w:basedOn w:val="Normal"/>
    <w:rsid w:val="00742DCE"/>
    <w:pPr>
      <w:ind w:left="360"/>
    </w:pPr>
    <w:rPr>
      <w:rFonts w:ascii="Arial" w:hAnsi="Arial" w:cs="Arial"/>
    </w:rPr>
  </w:style>
  <w:style w:type="paragraph" w:styleId="Title">
    <w:name w:val="Title"/>
    <w:basedOn w:val="Normal"/>
    <w:qFormat/>
    <w:rsid w:val="00BD5D3F"/>
    <w:pPr>
      <w:jc w:val="center"/>
      <w:outlineLvl w:val="0"/>
    </w:pPr>
    <w:rPr>
      <w:rFonts w:ascii="Arial" w:hAnsi="Arial" w:cs="Arial"/>
      <w:b/>
      <w:sz w:val="24"/>
      <w:szCs w:val="24"/>
    </w:rPr>
  </w:style>
  <w:style w:type="paragraph" w:styleId="ListParagraph">
    <w:name w:val="List Paragraph"/>
    <w:basedOn w:val="Normal"/>
    <w:uiPriority w:val="34"/>
    <w:qFormat/>
    <w:rsid w:val="00D62F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6D3"/>
    <w:rPr>
      <w:rFonts w:ascii="Tahoma" w:hAnsi="Tahoma"/>
      <w:sz w:val="22"/>
      <w:szCs w:val="22"/>
    </w:rPr>
  </w:style>
  <w:style w:type="paragraph" w:styleId="Heading1">
    <w:name w:val="heading 1"/>
    <w:basedOn w:val="Normal"/>
    <w:next w:val="Normal"/>
    <w:qFormat/>
    <w:rsid w:val="00B61D34"/>
    <w:pPr>
      <w:keepNext/>
      <w:numPr>
        <w:numId w:val="2"/>
      </w:numPr>
      <w:spacing w:before="120"/>
      <w:outlineLvl w:val="0"/>
    </w:pPr>
    <w:rPr>
      <w:rFonts w:ascii="Arial" w:hAnsi="Arial" w:cs="Arial"/>
      <w:b/>
      <w:color w:val="000000"/>
      <w:sz w:val="24"/>
      <w:szCs w:val="24"/>
    </w:rPr>
  </w:style>
  <w:style w:type="paragraph" w:styleId="Heading2">
    <w:name w:val="heading 2"/>
    <w:basedOn w:val="Normal"/>
    <w:next w:val="Normal"/>
    <w:qFormat/>
    <w:rsid w:val="00BB7E43"/>
    <w:pPr>
      <w:keepNext/>
      <w:outlineLvl w:val="1"/>
    </w:pPr>
    <w:rPr>
      <w:rFonts w:ascii="Arial" w:hAnsi="Arial" w:cs="Arial"/>
      <w:b/>
    </w:rPr>
  </w:style>
  <w:style w:type="paragraph" w:styleId="Heading3">
    <w:name w:val="heading 3"/>
    <w:basedOn w:val="Normal"/>
    <w:qFormat/>
    <w:rsid w:val="002E0EAE"/>
    <w:pPr>
      <w:outlineLvl w:val="2"/>
    </w:pPr>
    <w:rPr>
      <w:rFonts w:ascii="Verdana" w:hAnsi="Verdana" w:cs="Helvetica"/>
      <w:b/>
      <w:bCs/>
      <w:color w:val="444444"/>
      <w:sz w:val="18"/>
      <w:szCs w:val="18"/>
    </w:rPr>
  </w:style>
  <w:style w:type="paragraph" w:styleId="Heading4">
    <w:name w:val="heading 4"/>
    <w:basedOn w:val="Normal"/>
    <w:next w:val="Normal"/>
    <w:qFormat/>
    <w:rsid w:val="00DF141D"/>
    <w:pPr>
      <w:keepNext/>
      <w:outlineLvl w:val="3"/>
    </w:pPr>
    <w:rPr>
      <w:rFonts w:ascii="Arial" w:hAnsi="Arial" w:cs="Arial"/>
      <w:b/>
      <w:sz w:val="24"/>
      <w:szCs w:val="24"/>
    </w:rPr>
  </w:style>
  <w:style w:type="paragraph" w:styleId="Heading5">
    <w:name w:val="heading 5"/>
    <w:basedOn w:val="Normal"/>
    <w:next w:val="Normal"/>
    <w:qFormat/>
    <w:rsid w:val="00047C09"/>
    <w:pPr>
      <w:keepNext/>
      <w:tabs>
        <w:tab w:val="left" w:pos="935"/>
      </w:tabs>
      <w:outlineLvl w:val="4"/>
    </w:pPr>
    <w:rPr>
      <w:rFonts w:ascii="Arial" w:hAnsi="Arial" w:cs="Arial"/>
      <w:sz w:val="24"/>
      <w:szCs w:val="24"/>
      <w:u w:val="single"/>
    </w:rPr>
  </w:style>
  <w:style w:type="paragraph" w:styleId="Heading6">
    <w:name w:val="heading 6"/>
    <w:basedOn w:val="Normal"/>
    <w:next w:val="Normal"/>
    <w:qFormat/>
    <w:rsid w:val="00047C09"/>
    <w:pPr>
      <w:keepNext/>
      <w:jc w:val="center"/>
      <w:outlineLvl w:val="5"/>
    </w:pPr>
    <w:rPr>
      <w:rFonts w:ascii="Arial" w:hAnsi="Arial" w:cs="Arial"/>
      <w:b/>
      <w:sz w:val="24"/>
      <w:szCs w:val="24"/>
      <w:shd w:val="clear" w:color="auto" w:fill="E6E6E6"/>
    </w:rPr>
  </w:style>
  <w:style w:type="paragraph" w:styleId="Heading7">
    <w:name w:val="heading 7"/>
    <w:basedOn w:val="Normal"/>
    <w:next w:val="Normal"/>
    <w:qFormat/>
    <w:rsid w:val="00D53E64"/>
    <w:pPr>
      <w:keepNext/>
      <w:ind w:left="360"/>
      <w:outlineLvl w:val="6"/>
    </w:pPr>
    <w:rPr>
      <w:rFonts w:ascii="Arial" w:hAnsi="Arial" w:cs="Arial"/>
      <w:b/>
      <w:sz w:val="24"/>
      <w:szCs w:val="24"/>
    </w:rPr>
  </w:style>
  <w:style w:type="paragraph" w:styleId="Heading8">
    <w:name w:val="heading 8"/>
    <w:basedOn w:val="Normal"/>
    <w:next w:val="Normal"/>
    <w:qFormat/>
    <w:rsid w:val="00B16402"/>
    <w:pPr>
      <w:keepNext/>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rsid w:val="001316ED"/>
    <w:pPr>
      <w:tabs>
        <w:tab w:val="center" w:pos="4320"/>
        <w:tab w:val="right" w:pos="8640"/>
      </w:tabs>
    </w:pPr>
  </w:style>
  <w:style w:type="paragraph" w:styleId="Footer">
    <w:name w:val="footer"/>
    <w:basedOn w:val="Normal"/>
    <w:rsid w:val="001316ED"/>
    <w:pPr>
      <w:tabs>
        <w:tab w:val="center" w:pos="4320"/>
        <w:tab w:val="right" w:pos="8640"/>
      </w:tabs>
    </w:pPr>
  </w:style>
  <w:style w:type="character" w:styleId="Hyperlink">
    <w:name w:val="Hyperlink"/>
    <w:rsid w:val="002E0EAE"/>
    <w:rPr>
      <w:color w:val="000033"/>
      <w:u w:val="single"/>
    </w:rPr>
  </w:style>
  <w:style w:type="paragraph" w:styleId="NormalWeb">
    <w:name w:val="Normal (Web)"/>
    <w:basedOn w:val="Normal"/>
    <w:uiPriority w:val="99"/>
    <w:rsid w:val="002E0EAE"/>
    <w:pPr>
      <w:spacing w:before="100" w:beforeAutospacing="1" w:after="100" w:afterAutospacing="1"/>
    </w:pPr>
    <w:rPr>
      <w:rFonts w:ascii="Verdana" w:hAnsi="Verdana"/>
      <w:sz w:val="17"/>
      <w:szCs w:val="17"/>
    </w:rPr>
  </w:style>
  <w:style w:type="character" w:customStyle="1" w:styleId="oohhideprint">
    <w:name w:val="oohhideprint"/>
    <w:basedOn w:val="DefaultParagraphFont"/>
    <w:rsid w:val="002E0EAE"/>
  </w:style>
  <w:style w:type="character" w:customStyle="1" w:styleId="botnavtext1">
    <w:name w:val="botnavtext1"/>
    <w:rsid w:val="002E0EAE"/>
    <w:rPr>
      <w:rFonts w:ascii="Verdana" w:hAnsi="Verdana" w:hint="default"/>
      <w:b/>
      <w:bCs/>
      <w:color w:val="003399"/>
      <w:sz w:val="20"/>
      <w:szCs w:val="20"/>
    </w:rPr>
  </w:style>
  <w:style w:type="table" w:styleId="TableGrid">
    <w:name w:val="Table Grid"/>
    <w:basedOn w:val="TableNormal"/>
    <w:rsid w:val="002D5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414A2"/>
    <w:rPr>
      <w:b/>
      <w:bCs/>
    </w:rPr>
  </w:style>
  <w:style w:type="paragraph" w:styleId="BodyText">
    <w:name w:val="Body Text"/>
    <w:basedOn w:val="Normal"/>
    <w:rsid w:val="00B61D34"/>
    <w:rPr>
      <w:rFonts w:ascii="Arial" w:hAnsi="Arial" w:cs="Arial"/>
      <w:sz w:val="24"/>
      <w:szCs w:val="24"/>
    </w:rPr>
  </w:style>
  <w:style w:type="paragraph" w:styleId="BodyTextIndent">
    <w:name w:val="Body Text Indent"/>
    <w:basedOn w:val="Normal"/>
    <w:rsid w:val="007C4084"/>
    <w:pPr>
      <w:ind w:left="720"/>
    </w:pPr>
    <w:rPr>
      <w:rFonts w:ascii="Arial" w:hAnsi="Arial" w:cs="Arial"/>
      <w:color w:val="33CCCC"/>
    </w:rPr>
  </w:style>
  <w:style w:type="paragraph" w:styleId="BodyText2">
    <w:name w:val="Body Text 2"/>
    <w:basedOn w:val="Normal"/>
    <w:rsid w:val="00253ED3"/>
    <w:pPr>
      <w:jc w:val="both"/>
    </w:pPr>
    <w:rPr>
      <w:rFonts w:ascii="Arial" w:hAnsi="Arial" w:cs="Arial"/>
      <w:sz w:val="24"/>
      <w:szCs w:val="24"/>
    </w:rPr>
  </w:style>
  <w:style w:type="character" w:styleId="FollowedHyperlink">
    <w:name w:val="FollowedHyperlink"/>
    <w:rsid w:val="00253ED3"/>
    <w:rPr>
      <w:color w:val="800080"/>
      <w:u w:val="single"/>
    </w:rPr>
  </w:style>
  <w:style w:type="paragraph" w:styleId="BodyText3">
    <w:name w:val="Body Text 3"/>
    <w:basedOn w:val="Normal"/>
    <w:rsid w:val="00060315"/>
    <w:rPr>
      <w:rFonts w:ascii="Arial" w:hAnsi="Arial" w:cs="Arial"/>
      <w:color w:val="C0C0C0"/>
    </w:rPr>
  </w:style>
  <w:style w:type="paragraph" w:styleId="BodyTextIndent2">
    <w:name w:val="Body Text Indent 2"/>
    <w:basedOn w:val="Normal"/>
    <w:rsid w:val="00742DCE"/>
    <w:pPr>
      <w:ind w:left="360"/>
    </w:pPr>
    <w:rPr>
      <w:rFonts w:ascii="Arial" w:hAnsi="Arial" w:cs="Arial"/>
      <w:sz w:val="24"/>
      <w:szCs w:val="24"/>
    </w:rPr>
  </w:style>
  <w:style w:type="paragraph" w:styleId="BodyTextIndent3">
    <w:name w:val="Body Text Indent 3"/>
    <w:basedOn w:val="Normal"/>
    <w:rsid w:val="00742DCE"/>
    <w:pPr>
      <w:ind w:left="360"/>
    </w:pPr>
    <w:rPr>
      <w:rFonts w:ascii="Arial" w:hAnsi="Arial" w:cs="Arial"/>
    </w:rPr>
  </w:style>
  <w:style w:type="paragraph" w:styleId="Title">
    <w:name w:val="Title"/>
    <w:basedOn w:val="Normal"/>
    <w:qFormat/>
    <w:rsid w:val="00BD5D3F"/>
    <w:pPr>
      <w:jc w:val="center"/>
      <w:outlineLvl w:val="0"/>
    </w:pPr>
    <w:rPr>
      <w:rFonts w:ascii="Arial" w:hAnsi="Arial" w:cs="Arial"/>
      <w:b/>
      <w:sz w:val="24"/>
      <w:szCs w:val="24"/>
    </w:rPr>
  </w:style>
  <w:style w:type="paragraph" w:styleId="ListParagraph">
    <w:name w:val="List Paragraph"/>
    <w:basedOn w:val="Normal"/>
    <w:uiPriority w:val="34"/>
    <w:qFormat/>
    <w:rsid w:val="00D62F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00">
      <w:bodyDiv w:val="1"/>
      <w:marLeft w:val="0"/>
      <w:marRight w:val="0"/>
      <w:marTop w:val="0"/>
      <w:marBottom w:val="0"/>
      <w:divBdr>
        <w:top w:val="none" w:sz="0" w:space="0" w:color="auto"/>
        <w:left w:val="none" w:sz="0" w:space="0" w:color="auto"/>
        <w:bottom w:val="none" w:sz="0" w:space="0" w:color="auto"/>
        <w:right w:val="none" w:sz="0" w:space="0" w:color="auto"/>
      </w:divBdr>
      <w:divsChild>
        <w:div w:id="169369703">
          <w:marLeft w:val="240"/>
          <w:marRight w:val="240"/>
          <w:marTop w:val="240"/>
          <w:marBottom w:val="240"/>
          <w:divBdr>
            <w:top w:val="none" w:sz="0" w:space="0" w:color="auto"/>
            <w:left w:val="none" w:sz="0" w:space="0" w:color="auto"/>
            <w:bottom w:val="none" w:sz="0" w:space="0" w:color="auto"/>
            <w:right w:val="none" w:sz="0" w:space="0" w:color="auto"/>
          </w:divBdr>
          <w:divsChild>
            <w:div w:id="1943148082">
              <w:marLeft w:val="0"/>
              <w:marRight w:val="0"/>
              <w:marTop w:val="0"/>
              <w:marBottom w:val="0"/>
              <w:divBdr>
                <w:top w:val="none" w:sz="0" w:space="0" w:color="auto"/>
                <w:left w:val="none" w:sz="0" w:space="0" w:color="auto"/>
                <w:bottom w:val="none" w:sz="0" w:space="0" w:color="auto"/>
                <w:right w:val="none" w:sz="0" w:space="0" w:color="auto"/>
              </w:divBdr>
              <w:divsChild>
                <w:div w:id="1839887037">
                  <w:marLeft w:val="502"/>
                  <w:marRight w:val="502"/>
                  <w:marTop w:val="502"/>
                  <w:marBottom w:val="502"/>
                  <w:divBdr>
                    <w:top w:val="none" w:sz="0" w:space="0" w:color="auto"/>
                    <w:left w:val="none" w:sz="0" w:space="0" w:color="auto"/>
                    <w:bottom w:val="none" w:sz="0" w:space="0" w:color="auto"/>
                    <w:right w:val="none" w:sz="0" w:space="0" w:color="auto"/>
                  </w:divBdr>
                  <w:divsChild>
                    <w:div w:id="19455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1776">
      <w:bodyDiv w:val="1"/>
      <w:marLeft w:val="0"/>
      <w:marRight w:val="0"/>
      <w:marTop w:val="0"/>
      <w:marBottom w:val="0"/>
      <w:divBdr>
        <w:top w:val="none" w:sz="0" w:space="0" w:color="auto"/>
        <w:left w:val="none" w:sz="0" w:space="0" w:color="auto"/>
        <w:bottom w:val="none" w:sz="0" w:space="0" w:color="auto"/>
        <w:right w:val="none" w:sz="0" w:space="0" w:color="auto"/>
      </w:divBdr>
    </w:div>
    <w:div w:id="226231362">
      <w:bodyDiv w:val="1"/>
      <w:marLeft w:val="0"/>
      <w:marRight w:val="0"/>
      <w:marTop w:val="0"/>
      <w:marBottom w:val="0"/>
      <w:divBdr>
        <w:top w:val="none" w:sz="0" w:space="0" w:color="auto"/>
        <w:left w:val="none" w:sz="0" w:space="0" w:color="auto"/>
        <w:bottom w:val="none" w:sz="0" w:space="0" w:color="auto"/>
        <w:right w:val="none" w:sz="0" w:space="0" w:color="auto"/>
      </w:divBdr>
    </w:div>
    <w:div w:id="422189007">
      <w:bodyDiv w:val="1"/>
      <w:marLeft w:val="0"/>
      <w:marRight w:val="0"/>
      <w:marTop w:val="0"/>
      <w:marBottom w:val="0"/>
      <w:divBdr>
        <w:top w:val="none" w:sz="0" w:space="0" w:color="auto"/>
        <w:left w:val="none" w:sz="0" w:space="0" w:color="auto"/>
        <w:bottom w:val="none" w:sz="0" w:space="0" w:color="auto"/>
        <w:right w:val="none" w:sz="0" w:space="0" w:color="auto"/>
      </w:divBdr>
    </w:div>
    <w:div w:id="617570117">
      <w:bodyDiv w:val="1"/>
      <w:marLeft w:val="0"/>
      <w:marRight w:val="0"/>
      <w:marTop w:val="0"/>
      <w:marBottom w:val="0"/>
      <w:divBdr>
        <w:top w:val="none" w:sz="0" w:space="0" w:color="auto"/>
        <w:left w:val="none" w:sz="0" w:space="0" w:color="auto"/>
        <w:bottom w:val="none" w:sz="0" w:space="0" w:color="auto"/>
        <w:right w:val="none" w:sz="0" w:space="0" w:color="auto"/>
      </w:divBdr>
      <w:divsChild>
        <w:div w:id="149255897">
          <w:marLeft w:val="0"/>
          <w:marRight w:val="0"/>
          <w:marTop w:val="0"/>
          <w:marBottom w:val="0"/>
          <w:divBdr>
            <w:top w:val="none" w:sz="0" w:space="0" w:color="auto"/>
            <w:left w:val="none" w:sz="0" w:space="0" w:color="auto"/>
            <w:bottom w:val="none" w:sz="0" w:space="0" w:color="auto"/>
            <w:right w:val="none" w:sz="0" w:space="0" w:color="auto"/>
          </w:divBdr>
        </w:div>
        <w:div w:id="224295785">
          <w:marLeft w:val="0"/>
          <w:marRight w:val="0"/>
          <w:marTop w:val="0"/>
          <w:marBottom w:val="0"/>
          <w:divBdr>
            <w:top w:val="none" w:sz="0" w:space="0" w:color="auto"/>
            <w:left w:val="none" w:sz="0" w:space="0" w:color="auto"/>
            <w:bottom w:val="none" w:sz="0" w:space="0" w:color="auto"/>
            <w:right w:val="none" w:sz="0" w:space="0" w:color="auto"/>
          </w:divBdr>
        </w:div>
        <w:div w:id="231745389">
          <w:marLeft w:val="0"/>
          <w:marRight w:val="0"/>
          <w:marTop w:val="0"/>
          <w:marBottom w:val="0"/>
          <w:divBdr>
            <w:top w:val="none" w:sz="0" w:space="0" w:color="auto"/>
            <w:left w:val="none" w:sz="0" w:space="0" w:color="auto"/>
            <w:bottom w:val="none" w:sz="0" w:space="0" w:color="auto"/>
            <w:right w:val="none" w:sz="0" w:space="0" w:color="auto"/>
          </w:divBdr>
        </w:div>
        <w:div w:id="260601706">
          <w:marLeft w:val="0"/>
          <w:marRight w:val="0"/>
          <w:marTop w:val="0"/>
          <w:marBottom w:val="0"/>
          <w:divBdr>
            <w:top w:val="none" w:sz="0" w:space="0" w:color="auto"/>
            <w:left w:val="none" w:sz="0" w:space="0" w:color="auto"/>
            <w:bottom w:val="none" w:sz="0" w:space="0" w:color="auto"/>
            <w:right w:val="none" w:sz="0" w:space="0" w:color="auto"/>
          </w:divBdr>
        </w:div>
        <w:div w:id="292054690">
          <w:marLeft w:val="0"/>
          <w:marRight w:val="0"/>
          <w:marTop w:val="0"/>
          <w:marBottom w:val="0"/>
          <w:divBdr>
            <w:top w:val="none" w:sz="0" w:space="0" w:color="auto"/>
            <w:left w:val="none" w:sz="0" w:space="0" w:color="auto"/>
            <w:bottom w:val="none" w:sz="0" w:space="0" w:color="auto"/>
            <w:right w:val="none" w:sz="0" w:space="0" w:color="auto"/>
          </w:divBdr>
        </w:div>
        <w:div w:id="535044139">
          <w:marLeft w:val="0"/>
          <w:marRight w:val="0"/>
          <w:marTop w:val="0"/>
          <w:marBottom w:val="0"/>
          <w:divBdr>
            <w:top w:val="none" w:sz="0" w:space="0" w:color="auto"/>
            <w:left w:val="none" w:sz="0" w:space="0" w:color="auto"/>
            <w:bottom w:val="none" w:sz="0" w:space="0" w:color="auto"/>
            <w:right w:val="none" w:sz="0" w:space="0" w:color="auto"/>
          </w:divBdr>
        </w:div>
        <w:div w:id="552354483">
          <w:marLeft w:val="0"/>
          <w:marRight w:val="0"/>
          <w:marTop w:val="0"/>
          <w:marBottom w:val="0"/>
          <w:divBdr>
            <w:top w:val="none" w:sz="0" w:space="0" w:color="auto"/>
            <w:left w:val="none" w:sz="0" w:space="0" w:color="auto"/>
            <w:bottom w:val="none" w:sz="0" w:space="0" w:color="auto"/>
            <w:right w:val="none" w:sz="0" w:space="0" w:color="auto"/>
          </w:divBdr>
        </w:div>
        <w:div w:id="815610475">
          <w:marLeft w:val="0"/>
          <w:marRight w:val="0"/>
          <w:marTop w:val="0"/>
          <w:marBottom w:val="0"/>
          <w:divBdr>
            <w:top w:val="none" w:sz="0" w:space="0" w:color="auto"/>
            <w:left w:val="none" w:sz="0" w:space="0" w:color="auto"/>
            <w:bottom w:val="none" w:sz="0" w:space="0" w:color="auto"/>
            <w:right w:val="none" w:sz="0" w:space="0" w:color="auto"/>
          </w:divBdr>
        </w:div>
        <w:div w:id="836457041">
          <w:marLeft w:val="0"/>
          <w:marRight w:val="0"/>
          <w:marTop w:val="0"/>
          <w:marBottom w:val="0"/>
          <w:divBdr>
            <w:top w:val="none" w:sz="0" w:space="0" w:color="auto"/>
            <w:left w:val="none" w:sz="0" w:space="0" w:color="auto"/>
            <w:bottom w:val="none" w:sz="0" w:space="0" w:color="auto"/>
            <w:right w:val="none" w:sz="0" w:space="0" w:color="auto"/>
          </w:divBdr>
        </w:div>
        <w:div w:id="1177118214">
          <w:marLeft w:val="0"/>
          <w:marRight w:val="0"/>
          <w:marTop w:val="0"/>
          <w:marBottom w:val="0"/>
          <w:divBdr>
            <w:top w:val="none" w:sz="0" w:space="0" w:color="auto"/>
            <w:left w:val="none" w:sz="0" w:space="0" w:color="auto"/>
            <w:bottom w:val="none" w:sz="0" w:space="0" w:color="auto"/>
            <w:right w:val="none" w:sz="0" w:space="0" w:color="auto"/>
          </w:divBdr>
        </w:div>
        <w:div w:id="1271282566">
          <w:marLeft w:val="0"/>
          <w:marRight w:val="0"/>
          <w:marTop w:val="0"/>
          <w:marBottom w:val="0"/>
          <w:divBdr>
            <w:top w:val="none" w:sz="0" w:space="0" w:color="auto"/>
            <w:left w:val="none" w:sz="0" w:space="0" w:color="auto"/>
            <w:bottom w:val="none" w:sz="0" w:space="0" w:color="auto"/>
            <w:right w:val="none" w:sz="0" w:space="0" w:color="auto"/>
          </w:divBdr>
        </w:div>
        <w:div w:id="1471560757">
          <w:marLeft w:val="0"/>
          <w:marRight w:val="0"/>
          <w:marTop w:val="0"/>
          <w:marBottom w:val="0"/>
          <w:divBdr>
            <w:top w:val="none" w:sz="0" w:space="0" w:color="auto"/>
            <w:left w:val="none" w:sz="0" w:space="0" w:color="auto"/>
            <w:bottom w:val="none" w:sz="0" w:space="0" w:color="auto"/>
            <w:right w:val="none" w:sz="0" w:space="0" w:color="auto"/>
          </w:divBdr>
        </w:div>
        <w:div w:id="1814058764">
          <w:marLeft w:val="0"/>
          <w:marRight w:val="0"/>
          <w:marTop w:val="0"/>
          <w:marBottom w:val="0"/>
          <w:divBdr>
            <w:top w:val="none" w:sz="0" w:space="0" w:color="auto"/>
            <w:left w:val="none" w:sz="0" w:space="0" w:color="auto"/>
            <w:bottom w:val="none" w:sz="0" w:space="0" w:color="auto"/>
            <w:right w:val="none" w:sz="0" w:space="0" w:color="auto"/>
          </w:divBdr>
        </w:div>
      </w:divsChild>
    </w:div>
    <w:div w:id="767387140">
      <w:bodyDiv w:val="1"/>
      <w:marLeft w:val="0"/>
      <w:marRight w:val="0"/>
      <w:marTop w:val="0"/>
      <w:marBottom w:val="0"/>
      <w:divBdr>
        <w:top w:val="none" w:sz="0" w:space="0" w:color="auto"/>
        <w:left w:val="none" w:sz="0" w:space="0" w:color="auto"/>
        <w:bottom w:val="none" w:sz="0" w:space="0" w:color="auto"/>
        <w:right w:val="none" w:sz="0" w:space="0" w:color="auto"/>
      </w:divBdr>
      <w:divsChild>
        <w:div w:id="637302667">
          <w:marLeft w:val="0"/>
          <w:marRight w:val="0"/>
          <w:marTop w:val="0"/>
          <w:marBottom w:val="0"/>
          <w:divBdr>
            <w:top w:val="none" w:sz="0" w:space="0" w:color="auto"/>
            <w:left w:val="none" w:sz="0" w:space="0" w:color="auto"/>
            <w:bottom w:val="none" w:sz="0" w:space="0" w:color="auto"/>
            <w:right w:val="none" w:sz="0" w:space="0" w:color="auto"/>
          </w:divBdr>
        </w:div>
      </w:divsChild>
    </w:div>
    <w:div w:id="20439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usan.luken\Documents\BTN%20success%20rat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usan.luken\Documents\BTN%20success%20rates.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BTN Success Rate</c:v>
          </c:tx>
          <c:invertIfNegative val="0"/>
          <c:cat>
            <c:strRef>
              <c:f>Sheet1!$A$72:$E$72</c:f>
              <c:strCache>
                <c:ptCount val="5"/>
                <c:pt idx="0">
                  <c:v>2006-07</c:v>
                </c:pt>
                <c:pt idx="1">
                  <c:v>2007-08</c:v>
                </c:pt>
                <c:pt idx="2">
                  <c:v>2008-09</c:v>
                </c:pt>
                <c:pt idx="3">
                  <c:v>2009-10</c:v>
                </c:pt>
                <c:pt idx="4">
                  <c:v>2010-11</c:v>
                </c:pt>
              </c:strCache>
            </c:strRef>
          </c:cat>
          <c:val>
            <c:numRef>
              <c:f>Sheet1!$A$78:$E$78</c:f>
              <c:numCache>
                <c:formatCode>General</c:formatCode>
                <c:ptCount val="5"/>
                <c:pt idx="0">
                  <c:v>75.930000000000007</c:v>
                </c:pt>
                <c:pt idx="1">
                  <c:v>80.290000000000006</c:v>
                </c:pt>
                <c:pt idx="2">
                  <c:v>82.72</c:v>
                </c:pt>
                <c:pt idx="3">
                  <c:v>78.77</c:v>
                </c:pt>
                <c:pt idx="4">
                  <c:v>87.03</c:v>
                </c:pt>
              </c:numCache>
            </c:numRef>
          </c:val>
        </c:ser>
        <c:dLbls>
          <c:showLegendKey val="0"/>
          <c:showVal val="0"/>
          <c:showCatName val="0"/>
          <c:showSerName val="0"/>
          <c:showPercent val="0"/>
          <c:showBubbleSize val="0"/>
        </c:dLbls>
        <c:gapWidth val="150"/>
        <c:axId val="57578624"/>
        <c:axId val="57580160"/>
      </c:barChart>
      <c:catAx>
        <c:axId val="57578624"/>
        <c:scaling>
          <c:orientation val="minMax"/>
        </c:scaling>
        <c:delete val="0"/>
        <c:axPos val="b"/>
        <c:numFmt formatCode="0" sourceLinked="0"/>
        <c:majorTickMark val="none"/>
        <c:minorTickMark val="none"/>
        <c:tickLblPos val="nextTo"/>
        <c:crossAx val="57580160"/>
        <c:crosses val="autoZero"/>
        <c:auto val="0"/>
        <c:lblAlgn val="ctr"/>
        <c:lblOffset val="100"/>
        <c:noMultiLvlLbl val="0"/>
      </c:catAx>
      <c:valAx>
        <c:axId val="57580160"/>
        <c:scaling>
          <c:orientation val="minMax"/>
          <c:max val="100"/>
          <c:min val="0"/>
        </c:scaling>
        <c:delete val="0"/>
        <c:axPos val="l"/>
        <c:majorGridlines/>
        <c:title>
          <c:tx>
            <c:rich>
              <a:bodyPr/>
              <a:lstStyle/>
              <a:p>
                <a:pPr>
                  <a:defRPr/>
                </a:pPr>
                <a:r>
                  <a:rPr lang="en-US"/>
                  <a:t>Sucess in % (C or better)</a:t>
                </a:r>
              </a:p>
            </c:rich>
          </c:tx>
          <c:overlay val="0"/>
        </c:title>
        <c:numFmt formatCode="General" sourceLinked="1"/>
        <c:majorTickMark val="none"/>
        <c:minorTickMark val="none"/>
        <c:tickLblPos val="nextTo"/>
        <c:crossAx val="57578624"/>
        <c:crosses val="autoZero"/>
        <c:crossBetween val="between"/>
        <c:majorUnit val="5"/>
        <c:minorUnit val="0.4"/>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BTN Enrollment Total Seat Count</c:v>
          </c:tx>
          <c:invertIfNegative val="0"/>
          <c:cat>
            <c:strRef>
              <c:f>Sheet1!$A$72:$E$72</c:f>
              <c:strCache>
                <c:ptCount val="5"/>
                <c:pt idx="0">
                  <c:v>2006-07</c:v>
                </c:pt>
                <c:pt idx="1">
                  <c:v>2007-08</c:v>
                </c:pt>
                <c:pt idx="2">
                  <c:v>2008-09</c:v>
                </c:pt>
                <c:pt idx="3">
                  <c:v>2009-10</c:v>
                </c:pt>
                <c:pt idx="4">
                  <c:v>2010-11</c:v>
                </c:pt>
              </c:strCache>
            </c:strRef>
          </c:cat>
          <c:val>
            <c:numRef>
              <c:f>Sheet1!$A$73:$E$73</c:f>
              <c:numCache>
                <c:formatCode>0.00</c:formatCode>
                <c:ptCount val="5"/>
                <c:pt idx="0">
                  <c:v>162</c:v>
                </c:pt>
                <c:pt idx="1">
                  <c:v>213</c:v>
                </c:pt>
                <c:pt idx="2">
                  <c:v>129</c:v>
                </c:pt>
                <c:pt idx="3">
                  <c:v>223</c:v>
                </c:pt>
                <c:pt idx="4">
                  <c:v>283</c:v>
                </c:pt>
              </c:numCache>
            </c:numRef>
          </c:val>
        </c:ser>
        <c:dLbls>
          <c:showLegendKey val="0"/>
          <c:showVal val="0"/>
          <c:showCatName val="0"/>
          <c:showSerName val="0"/>
          <c:showPercent val="0"/>
          <c:showBubbleSize val="0"/>
        </c:dLbls>
        <c:gapWidth val="150"/>
        <c:axId val="108923136"/>
        <c:axId val="108937216"/>
      </c:barChart>
      <c:catAx>
        <c:axId val="108923136"/>
        <c:scaling>
          <c:orientation val="minMax"/>
        </c:scaling>
        <c:delete val="0"/>
        <c:axPos val="b"/>
        <c:numFmt formatCode="0" sourceLinked="0"/>
        <c:majorTickMark val="none"/>
        <c:minorTickMark val="none"/>
        <c:tickLblPos val="nextTo"/>
        <c:crossAx val="108937216"/>
        <c:crosses val="autoZero"/>
        <c:auto val="0"/>
        <c:lblAlgn val="ctr"/>
        <c:lblOffset val="100"/>
        <c:tickLblSkip val="1"/>
        <c:noMultiLvlLbl val="0"/>
      </c:catAx>
      <c:valAx>
        <c:axId val="108937216"/>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a:lstStyle/>
              <a:p>
                <a:pPr>
                  <a:defRPr/>
                </a:pPr>
                <a:r>
                  <a:rPr lang="en-US"/>
                  <a:t>Total Seats </a:t>
                </a:r>
              </a:p>
            </c:rich>
          </c:tx>
          <c:overlay val="0"/>
        </c:title>
        <c:numFmt formatCode="0" sourceLinked="0"/>
        <c:majorTickMark val="none"/>
        <c:minorTickMark val="none"/>
        <c:tickLblPos val="nextTo"/>
        <c:crossAx val="1089231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Success Rates for Anatomy and Physiology Courses by Fiscal Year (FY)</a:t>
            </a:r>
          </a:p>
        </c:rich>
      </c:tx>
      <c:overlay val="0"/>
    </c:title>
    <c:autoTitleDeleted val="0"/>
    <c:plotArea>
      <c:layout/>
      <c:barChart>
        <c:barDir val="col"/>
        <c:grouping val="clustered"/>
        <c:varyColors val="0"/>
        <c:ser>
          <c:idx val="0"/>
          <c:order val="0"/>
          <c:tx>
            <c:strRef>
              <c:f>'A&amp;P classes'!$A$4</c:f>
              <c:strCache>
                <c:ptCount val="1"/>
                <c:pt idx="0">
                  <c:v>BIO 101</c:v>
                </c:pt>
              </c:strCache>
            </c:strRef>
          </c:tx>
          <c:invertIfNegative val="0"/>
          <c:cat>
            <c:strRef>
              <c:f>('A&amp;P classes'!$B$2,'A&amp;P classes'!$E$2,'A&amp;P classes'!$H$2,'A&amp;P classes'!$K$2,'A&amp;P classes'!$N$2)</c:f>
              <c:strCache>
                <c:ptCount val="5"/>
                <c:pt idx="0">
                  <c:v>FY2007-08</c:v>
                </c:pt>
                <c:pt idx="1">
                  <c:v>FY2008-09</c:v>
                </c:pt>
                <c:pt idx="2">
                  <c:v>FY2009-10</c:v>
                </c:pt>
                <c:pt idx="3">
                  <c:v>FY2010-11</c:v>
                </c:pt>
                <c:pt idx="4">
                  <c:v>FY2011-12</c:v>
                </c:pt>
              </c:strCache>
            </c:strRef>
          </c:cat>
          <c:val>
            <c:numRef>
              <c:f>('A&amp;P classes'!$D$4,'A&amp;P classes'!$G$4,'A&amp;P classes'!$J$4,'A&amp;P classes'!$M$4,'A&amp;P classes'!$P$4)</c:f>
              <c:numCache>
                <c:formatCode>0</c:formatCode>
                <c:ptCount val="5"/>
                <c:pt idx="0">
                  <c:v>53.389830508474574</c:v>
                </c:pt>
                <c:pt idx="1">
                  <c:v>60.248447204968961</c:v>
                </c:pt>
                <c:pt idx="2">
                  <c:v>42.281879194630875</c:v>
                </c:pt>
                <c:pt idx="3">
                  <c:v>56.20437956204379</c:v>
                </c:pt>
                <c:pt idx="4">
                  <c:v>64.137931034482705</c:v>
                </c:pt>
              </c:numCache>
            </c:numRef>
          </c:val>
        </c:ser>
        <c:ser>
          <c:idx val="1"/>
          <c:order val="1"/>
          <c:tx>
            <c:strRef>
              <c:f>'A&amp;P classes'!$A$5</c:f>
              <c:strCache>
                <c:ptCount val="1"/>
                <c:pt idx="0">
                  <c:v>BIO 107</c:v>
                </c:pt>
              </c:strCache>
            </c:strRef>
          </c:tx>
          <c:invertIfNegative val="0"/>
          <c:cat>
            <c:strRef>
              <c:f>('A&amp;P classes'!$B$2,'A&amp;P classes'!$E$2,'A&amp;P classes'!$H$2,'A&amp;P classes'!$K$2,'A&amp;P classes'!$N$2)</c:f>
              <c:strCache>
                <c:ptCount val="5"/>
                <c:pt idx="0">
                  <c:v>FY2007-08</c:v>
                </c:pt>
                <c:pt idx="1">
                  <c:v>FY2008-09</c:v>
                </c:pt>
                <c:pt idx="2">
                  <c:v>FY2009-10</c:v>
                </c:pt>
                <c:pt idx="3">
                  <c:v>FY2010-11</c:v>
                </c:pt>
                <c:pt idx="4">
                  <c:v>FY2011-12</c:v>
                </c:pt>
              </c:strCache>
            </c:strRef>
          </c:cat>
          <c:val>
            <c:numRef>
              <c:f>('A&amp;P classes'!$D$5,'A&amp;P classes'!$G$5,'A&amp;P classes'!$J$5,'A&amp;P classes'!$M$5,'A&amp;P classes'!$P$5)</c:f>
              <c:numCache>
                <c:formatCode>0</c:formatCode>
                <c:ptCount val="5"/>
                <c:pt idx="0">
                  <c:v>58.923512747875378</c:v>
                </c:pt>
                <c:pt idx="1">
                  <c:v>58.567774936061383</c:v>
                </c:pt>
                <c:pt idx="2">
                  <c:v>59.316770186335397</c:v>
                </c:pt>
                <c:pt idx="3">
                  <c:v>58.695652173913061</c:v>
                </c:pt>
                <c:pt idx="4">
                  <c:v>61.803921568627423</c:v>
                </c:pt>
              </c:numCache>
            </c:numRef>
          </c:val>
        </c:ser>
        <c:ser>
          <c:idx val="2"/>
          <c:order val="2"/>
          <c:tx>
            <c:strRef>
              <c:f>'A&amp;P classes'!$A$6</c:f>
              <c:strCache>
                <c:ptCount val="1"/>
                <c:pt idx="0">
                  <c:v>BIO 121</c:v>
                </c:pt>
              </c:strCache>
            </c:strRef>
          </c:tx>
          <c:invertIfNegative val="0"/>
          <c:cat>
            <c:strRef>
              <c:f>('A&amp;P classes'!$B$2,'A&amp;P classes'!$E$2,'A&amp;P classes'!$H$2,'A&amp;P classes'!$K$2,'A&amp;P classes'!$N$2)</c:f>
              <c:strCache>
                <c:ptCount val="5"/>
                <c:pt idx="0">
                  <c:v>FY2007-08</c:v>
                </c:pt>
                <c:pt idx="1">
                  <c:v>FY2008-09</c:v>
                </c:pt>
                <c:pt idx="2">
                  <c:v>FY2009-10</c:v>
                </c:pt>
                <c:pt idx="3">
                  <c:v>FY2010-11</c:v>
                </c:pt>
                <c:pt idx="4">
                  <c:v>FY2011-12</c:v>
                </c:pt>
              </c:strCache>
            </c:strRef>
          </c:cat>
          <c:val>
            <c:numRef>
              <c:f>('A&amp;P classes'!$D$6,'A&amp;P classes'!$G$6,'A&amp;P classes'!$J$6,'A&amp;P classes'!$M$6,'A&amp;P classes'!$P$6)</c:f>
              <c:numCache>
                <c:formatCode>0</c:formatCode>
                <c:ptCount val="5"/>
                <c:pt idx="0">
                  <c:v>52.398523985239862</c:v>
                </c:pt>
                <c:pt idx="1">
                  <c:v>57.90784557907844</c:v>
                </c:pt>
                <c:pt idx="2">
                  <c:v>48.02314368370299</c:v>
                </c:pt>
                <c:pt idx="3">
                  <c:v>52.682926829268297</c:v>
                </c:pt>
                <c:pt idx="4">
                  <c:v>47.031539888682751</c:v>
                </c:pt>
              </c:numCache>
            </c:numRef>
          </c:val>
        </c:ser>
        <c:ser>
          <c:idx val="3"/>
          <c:order val="3"/>
          <c:tx>
            <c:strRef>
              <c:f>'A&amp;P classes'!$A$7</c:f>
              <c:strCache>
                <c:ptCount val="1"/>
                <c:pt idx="0">
                  <c:v>BIO 122</c:v>
                </c:pt>
              </c:strCache>
            </c:strRef>
          </c:tx>
          <c:invertIfNegative val="0"/>
          <c:cat>
            <c:strRef>
              <c:f>('A&amp;P classes'!$B$2,'A&amp;P classes'!$E$2,'A&amp;P classes'!$H$2,'A&amp;P classes'!$K$2,'A&amp;P classes'!$N$2)</c:f>
              <c:strCache>
                <c:ptCount val="5"/>
                <c:pt idx="0">
                  <c:v>FY2007-08</c:v>
                </c:pt>
                <c:pt idx="1">
                  <c:v>FY2008-09</c:v>
                </c:pt>
                <c:pt idx="2">
                  <c:v>FY2009-10</c:v>
                </c:pt>
                <c:pt idx="3">
                  <c:v>FY2010-11</c:v>
                </c:pt>
                <c:pt idx="4">
                  <c:v>FY2011-12</c:v>
                </c:pt>
              </c:strCache>
            </c:strRef>
          </c:cat>
          <c:val>
            <c:numRef>
              <c:f>('A&amp;P classes'!$D$7,'A&amp;P classes'!$G$7,'A&amp;P classes'!$J$7,'A&amp;P classes'!$M$7,'A&amp;P classes'!$P$7)</c:f>
              <c:numCache>
                <c:formatCode>0</c:formatCode>
                <c:ptCount val="5"/>
                <c:pt idx="0">
                  <c:v>66.176470588235262</c:v>
                </c:pt>
                <c:pt idx="1">
                  <c:v>71.58176943699732</c:v>
                </c:pt>
                <c:pt idx="2">
                  <c:v>75.368421052631518</c:v>
                </c:pt>
                <c:pt idx="3">
                  <c:v>69.599999999999994</c:v>
                </c:pt>
                <c:pt idx="4">
                  <c:v>69.259962049335897</c:v>
                </c:pt>
              </c:numCache>
            </c:numRef>
          </c:val>
        </c:ser>
        <c:ser>
          <c:idx val="4"/>
          <c:order val="4"/>
          <c:tx>
            <c:strRef>
              <c:f>'A&amp;P classes'!$A$8</c:f>
              <c:strCache>
                <c:ptCount val="1"/>
                <c:pt idx="0">
                  <c:v>BIO 141</c:v>
                </c:pt>
              </c:strCache>
            </c:strRef>
          </c:tx>
          <c:invertIfNegative val="0"/>
          <c:cat>
            <c:strRef>
              <c:f>('A&amp;P classes'!$B$2,'A&amp;P classes'!$E$2,'A&amp;P classes'!$H$2,'A&amp;P classes'!$K$2,'A&amp;P classes'!$N$2)</c:f>
              <c:strCache>
                <c:ptCount val="5"/>
                <c:pt idx="0">
                  <c:v>FY2007-08</c:v>
                </c:pt>
                <c:pt idx="1">
                  <c:v>FY2008-09</c:v>
                </c:pt>
                <c:pt idx="2">
                  <c:v>FY2009-10</c:v>
                </c:pt>
                <c:pt idx="3">
                  <c:v>FY2010-11</c:v>
                </c:pt>
                <c:pt idx="4">
                  <c:v>FY2011-12</c:v>
                </c:pt>
              </c:strCache>
            </c:strRef>
          </c:cat>
          <c:val>
            <c:numRef>
              <c:f>('A&amp;P classes'!$D$8,'A&amp;P classes'!$G$8,'A&amp;P classes'!$J$8,'A&amp;P classes'!$M$8,'A&amp;P classes'!$P$8)</c:f>
              <c:numCache>
                <c:formatCode>0</c:formatCode>
                <c:ptCount val="5"/>
                <c:pt idx="0">
                  <c:v>50.762970498474075</c:v>
                </c:pt>
                <c:pt idx="1">
                  <c:v>57.91208791208792</c:v>
                </c:pt>
                <c:pt idx="2">
                  <c:v>62.131303520456711</c:v>
                </c:pt>
                <c:pt idx="3">
                  <c:v>62.755102040816332</c:v>
                </c:pt>
                <c:pt idx="4">
                  <c:v>67.631103074141066</c:v>
                </c:pt>
              </c:numCache>
            </c:numRef>
          </c:val>
        </c:ser>
        <c:ser>
          <c:idx val="5"/>
          <c:order val="5"/>
          <c:tx>
            <c:strRef>
              <c:f>'A&amp;P classes'!$A$9</c:f>
              <c:strCache>
                <c:ptCount val="1"/>
                <c:pt idx="0">
                  <c:v>BIO 142</c:v>
                </c:pt>
              </c:strCache>
            </c:strRef>
          </c:tx>
          <c:invertIfNegative val="0"/>
          <c:cat>
            <c:strRef>
              <c:f>('A&amp;P classes'!$B$2,'A&amp;P classes'!$E$2,'A&amp;P classes'!$H$2,'A&amp;P classes'!$K$2,'A&amp;P classes'!$N$2)</c:f>
              <c:strCache>
                <c:ptCount val="5"/>
                <c:pt idx="0">
                  <c:v>FY2007-08</c:v>
                </c:pt>
                <c:pt idx="1">
                  <c:v>FY2008-09</c:v>
                </c:pt>
                <c:pt idx="2">
                  <c:v>FY2009-10</c:v>
                </c:pt>
                <c:pt idx="3">
                  <c:v>FY2010-11</c:v>
                </c:pt>
                <c:pt idx="4">
                  <c:v>FY2011-12</c:v>
                </c:pt>
              </c:strCache>
            </c:strRef>
          </c:cat>
          <c:val>
            <c:numRef>
              <c:f>('A&amp;P classes'!$D$9,'A&amp;P classes'!$G$9,'A&amp;P classes'!$J$9,'A&amp;P classes'!$M$9,'A&amp;P classes'!$P$9)</c:f>
              <c:numCache>
                <c:formatCode>0</c:formatCode>
                <c:ptCount val="5"/>
                <c:pt idx="0">
                  <c:v>66.279069767441854</c:v>
                </c:pt>
                <c:pt idx="1">
                  <c:v>65.517241379310391</c:v>
                </c:pt>
                <c:pt idx="2">
                  <c:v>68.188105117565641</c:v>
                </c:pt>
                <c:pt idx="3">
                  <c:v>68.865435356200479</c:v>
                </c:pt>
                <c:pt idx="4">
                  <c:v>74.558823529411768</c:v>
                </c:pt>
              </c:numCache>
            </c:numRef>
          </c:val>
        </c:ser>
        <c:ser>
          <c:idx val="6"/>
          <c:order val="6"/>
          <c:tx>
            <c:strRef>
              <c:f>'A&amp;P classes'!$A$10</c:f>
              <c:strCache>
                <c:ptCount val="1"/>
                <c:pt idx="0">
                  <c:v>BIO 143</c:v>
                </c:pt>
              </c:strCache>
            </c:strRef>
          </c:tx>
          <c:invertIfNegative val="0"/>
          <c:cat>
            <c:strRef>
              <c:f>('A&amp;P classes'!$B$2,'A&amp;P classes'!$E$2,'A&amp;P classes'!$H$2,'A&amp;P classes'!$K$2,'A&amp;P classes'!$N$2)</c:f>
              <c:strCache>
                <c:ptCount val="5"/>
                <c:pt idx="0">
                  <c:v>FY2007-08</c:v>
                </c:pt>
                <c:pt idx="1">
                  <c:v>FY2008-09</c:v>
                </c:pt>
                <c:pt idx="2">
                  <c:v>FY2009-10</c:v>
                </c:pt>
                <c:pt idx="3">
                  <c:v>FY2010-11</c:v>
                </c:pt>
                <c:pt idx="4">
                  <c:v>FY2011-12</c:v>
                </c:pt>
              </c:strCache>
            </c:strRef>
          </c:cat>
          <c:val>
            <c:numRef>
              <c:f>('A&amp;P classes'!$D$10,'A&amp;P classes'!$G$10,'A&amp;P classes'!$J$10,'A&amp;P classes'!$M$10,'A&amp;P classes'!$P$10)</c:f>
              <c:numCache>
                <c:formatCode>0</c:formatCode>
                <c:ptCount val="5"/>
                <c:pt idx="0">
                  <c:v>77.586206896551673</c:v>
                </c:pt>
                <c:pt idx="1">
                  <c:v>79.729729729729712</c:v>
                </c:pt>
                <c:pt idx="2">
                  <c:v>80.817051509769087</c:v>
                </c:pt>
                <c:pt idx="3">
                  <c:v>77.215189873417728</c:v>
                </c:pt>
                <c:pt idx="4">
                  <c:v>76.182965299684497</c:v>
                </c:pt>
              </c:numCache>
            </c:numRef>
          </c:val>
        </c:ser>
        <c:dLbls>
          <c:showLegendKey val="0"/>
          <c:showVal val="0"/>
          <c:showCatName val="0"/>
          <c:showSerName val="0"/>
          <c:showPercent val="0"/>
          <c:showBubbleSize val="0"/>
        </c:dLbls>
        <c:gapWidth val="150"/>
        <c:axId val="108978944"/>
        <c:axId val="108980480"/>
      </c:barChart>
      <c:catAx>
        <c:axId val="108978944"/>
        <c:scaling>
          <c:orientation val="minMax"/>
        </c:scaling>
        <c:delete val="0"/>
        <c:axPos val="b"/>
        <c:numFmt formatCode="General" sourceLinked="1"/>
        <c:majorTickMark val="none"/>
        <c:minorTickMark val="none"/>
        <c:tickLblPos val="nextTo"/>
        <c:crossAx val="108980480"/>
        <c:crosses val="autoZero"/>
        <c:auto val="1"/>
        <c:lblAlgn val="ctr"/>
        <c:lblOffset val="100"/>
        <c:noMultiLvlLbl val="0"/>
      </c:catAx>
      <c:valAx>
        <c:axId val="108980480"/>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en-US"/>
                  <a:t>Success Rate (%)</a:t>
                </a:r>
              </a:p>
            </c:rich>
          </c:tx>
          <c:overlay val="0"/>
        </c:title>
        <c:numFmt formatCode="0" sourceLinked="1"/>
        <c:majorTickMark val="out"/>
        <c:minorTickMark val="none"/>
        <c:tickLblPos val="nextTo"/>
        <c:crossAx val="10897894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Success</a:t>
            </a:r>
            <a:r>
              <a:rPr lang="en-US" baseline="0"/>
              <a:t> Rates for Biology Courses (non-A&amp;P) by Fiscal Year (FY)</a:t>
            </a:r>
            <a:endParaRPr lang="en-US"/>
          </a:p>
        </c:rich>
      </c:tx>
      <c:overlay val="0"/>
    </c:title>
    <c:autoTitleDeleted val="0"/>
    <c:plotArea>
      <c:layout/>
      <c:barChart>
        <c:barDir val="col"/>
        <c:grouping val="clustered"/>
        <c:varyColors val="0"/>
        <c:ser>
          <c:idx val="0"/>
          <c:order val="0"/>
          <c:tx>
            <c:strRef>
              <c:f>'all other classes'!$A$4</c:f>
              <c:strCache>
                <c:ptCount val="1"/>
                <c:pt idx="0">
                  <c:v>BIO 104</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classes'!$D$4,'all other classes'!$G$4,'all other classes'!$J$4,'all other classes'!$M$4,'all other classes'!$P$4)</c:f>
              <c:numCache>
                <c:formatCode>0</c:formatCode>
                <c:ptCount val="5"/>
                <c:pt idx="0">
                  <c:v>71.195652173913018</c:v>
                </c:pt>
                <c:pt idx="1">
                  <c:v>69.101123595505626</c:v>
                </c:pt>
                <c:pt idx="2">
                  <c:v>67.136150234741763</c:v>
                </c:pt>
                <c:pt idx="3">
                  <c:v>61.878453038674031</c:v>
                </c:pt>
                <c:pt idx="4">
                  <c:v>72.352941176470523</c:v>
                </c:pt>
              </c:numCache>
            </c:numRef>
          </c:val>
        </c:ser>
        <c:ser>
          <c:idx val="1"/>
          <c:order val="1"/>
          <c:tx>
            <c:strRef>
              <c:f>'all other classes'!$A$5</c:f>
              <c:strCache>
                <c:ptCount val="1"/>
                <c:pt idx="0">
                  <c:v>BIO 111</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classes'!$D$5,'all other classes'!$G$5,'all other classes'!$J$5,'all other classes'!$M$5,'all other classes'!$P$5)</c:f>
              <c:numCache>
                <c:formatCode>0</c:formatCode>
                <c:ptCount val="5"/>
                <c:pt idx="0">
                  <c:v>54.515050167224075</c:v>
                </c:pt>
                <c:pt idx="1">
                  <c:v>58.974358974358992</c:v>
                </c:pt>
                <c:pt idx="2">
                  <c:v>58.647798742138384</c:v>
                </c:pt>
                <c:pt idx="3">
                  <c:v>51.773049645390053</c:v>
                </c:pt>
                <c:pt idx="4">
                  <c:v>62.818590704647654</c:v>
                </c:pt>
              </c:numCache>
            </c:numRef>
          </c:val>
        </c:ser>
        <c:ser>
          <c:idx val="2"/>
          <c:order val="2"/>
          <c:tx>
            <c:strRef>
              <c:f>'all other classes'!$A$6</c:f>
              <c:strCache>
                <c:ptCount val="1"/>
                <c:pt idx="0">
                  <c:v>BIO 112</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classes'!$D$6,'all other classes'!$G$6,'all other classes'!$J$6,'all other classes'!$M$6,'all other classes'!$P$6)</c:f>
              <c:numCache>
                <c:formatCode>0</c:formatCode>
                <c:ptCount val="5"/>
                <c:pt idx="0">
                  <c:v>64.838709677419359</c:v>
                </c:pt>
                <c:pt idx="1">
                  <c:v>81.443298969072231</c:v>
                </c:pt>
                <c:pt idx="2">
                  <c:v>78.114478114478075</c:v>
                </c:pt>
                <c:pt idx="3">
                  <c:v>73.376623376623343</c:v>
                </c:pt>
                <c:pt idx="4">
                  <c:v>82.662538699690373</c:v>
                </c:pt>
              </c:numCache>
            </c:numRef>
          </c:val>
        </c:ser>
        <c:ser>
          <c:idx val="3"/>
          <c:order val="3"/>
          <c:tx>
            <c:strRef>
              <c:f>'all other classes'!$A$7</c:f>
              <c:strCache>
                <c:ptCount val="1"/>
                <c:pt idx="0">
                  <c:v>BIO 113</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classes'!$D$7,'all other classes'!$G$7,'all other classes'!$J$7,'all other classes'!$M$7,'all other classes'!$P$7)</c:f>
              <c:numCache>
                <c:formatCode>0</c:formatCode>
                <c:ptCount val="5"/>
                <c:pt idx="0">
                  <c:v>75.115207373271858</c:v>
                </c:pt>
                <c:pt idx="1">
                  <c:v>76.804123711340267</c:v>
                </c:pt>
                <c:pt idx="2">
                  <c:v>81.25</c:v>
                </c:pt>
                <c:pt idx="3">
                  <c:v>85.0267379679144</c:v>
                </c:pt>
                <c:pt idx="4">
                  <c:v>85.652173913043455</c:v>
                </c:pt>
              </c:numCache>
            </c:numRef>
          </c:val>
        </c:ser>
        <c:ser>
          <c:idx val="4"/>
          <c:order val="4"/>
          <c:tx>
            <c:strRef>
              <c:f>'all other classes'!$A$8</c:f>
              <c:strCache>
                <c:ptCount val="1"/>
                <c:pt idx="0">
                  <c:v>BIO 125</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classes'!$D$8,'all other classes'!$G$8,'all other classes'!$J$8,'all other classes'!$M$8,'all other classes'!$P$8)</c:f>
              <c:numCache>
                <c:formatCode>0</c:formatCode>
                <c:ptCount val="5"/>
                <c:pt idx="0">
                  <c:v>63.265306122449005</c:v>
                </c:pt>
                <c:pt idx="1">
                  <c:v>80.392156862745082</c:v>
                </c:pt>
                <c:pt idx="2">
                  <c:v>71.428571428571402</c:v>
                </c:pt>
                <c:pt idx="3">
                  <c:v>78</c:v>
                </c:pt>
                <c:pt idx="4">
                  <c:v>73.170731707317046</c:v>
                </c:pt>
              </c:numCache>
            </c:numRef>
          </c:val>
        </c:ser>
        <c:ser>
          <c:idx val="5"/>
          <c:order val="5"/>
          <c:tx>
            <c:strRef>
              <c:f>'all other classes'!$A$9</c:f>
              <c:strCache>
                <c:ptCount val="1"/>
                <c:pt idx="0">
                  <c:v>BIO 171</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classes'!$D$9,'all other classes'!$G$9,'all other classes'!$J$9,'all other classes'!$M$9,'all other classes'!$P$9)</c:f>
              <c:numCache>
                <c:formatCode>0</c:formatCode>
                <c:ptCount val="5"/>
                <c:pt idx="0">
                  <c:v>60.919540229885058</c:v>
                </c:pt>
                <c:pt idx="1">
                  <c:v>55.555555555555557</c:v>
                </c:pt>
                <c:pt idx="2">
                  <c:v>60.655737704918032</c:v>
                </c:pt>
                <c:pt idx="3">
                  <c:v>73.626373626373606</c:v>
                </c:pt>
                <c:pt idx="4">
                  <c:v>60.215053763440864</c:v>
                </c:pt>
              </c:numCache>
            </c:numRef>
          </c:val>
        </c:ser>
        <c:ser>
          <c:idx val="6"/>
          <c:order val="6"/>
          <c:tx>
            <c:strRef>
              <c:f>'all other classes'!$A$10</c:f>
              <c:strCache>
                <c:ptCount val="1"/>
                <c:pt idx="0">
                  <c:v>BIO 172</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classes'!$D$10,'all other classes'!$G$10,'all other classes'!$J$10,'all other classes'!$M$10,'all other classes'!$P$10)</c:f>
              <c:numCache>
                <c:formatCode>0</c:formatCode>
                <c:ptCount val="5"/>
                <c:pt idx="0">
                  <c:v>83.333333333333314</c:v>
                </c:pt>
                <c:pt idx="1">
                  <c:v>96</c:v>
                </c:pt>
                <c:pt idx="2">
                  <c:v>77.631578947368411</c:v>
                </c:pt>
                <c:pt idx="3">
                  <c:v>90</c:v>
                </c:pt>
                <c:pt idx="4">
                  <c:v>91.83673469387756</c:v>
                </c:pt>
              </c:numCache>
            </c:numRef>
          </c:val>
        </c:ser>
        <c:ser>
          <c:idx val="7"/>
          <c:order val="7"/>
          <c:tx>
            <c:strRef>
              <c:f>'all other classes'!$A$11</c:f>
              <c:strCache>
                <c:ptCount val="1"/>
                <c:pt idx="0">
                  <c:v>BIO 173</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classes'!$D$11,'all other classes'!$G$11,'all other classes'!$J$11,'all other classes'!$M$11,'all other classes'!$P$11)</c:f>
              <c:numCache>
                <c:formatCode>0</c:formatCode>
                <c:ptCount val="5"/>
                <c:pt idx="0">
                  <c:v>80</c:v>
                </c:pt>
                <c:pt idx="1">
                  <c:v>88.461538461538467</c:v>
                </c:pt>
                <c:pt idx="2">
                  <c:v>64.912280701754383</c:v>
                </c:pt>
                <c:pt idx="3">
                  <c:v>86.2068965517241</c:v>
                </c:pt>
                <c:pt idx="4">
                  <c:v>79.629629629629633</c:v>
                </c:pt>
              </c:numCache>
            </c:numRef>
          </c:val>
        </c:ser>
        <c:ser>
          <c:idx val="8"/>
          <c:order val="8"/>
          <c:tx>
            <c:strRef>
              <c:f>'all other classes'!$A$12</c:f>
              <c:strCache>
                <c:ptCount val="1"/>
                <c:pt idx="0">
                  <c:v>BIO 205</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classes'!$D$12,'all other classes'!$G$12,'all other classes'!$J$12,'all other classes'!$M$12,'all other classes'!$P$12)</c:f>
              <c:numCache>
                <c:formatCode>0</c:formatCode>
                <c:ptCount val="5"/>
                <c:pt idx="0">
                  <c:v>87.276785714285666</c:v>
                </c:pt>
                <c:pt idx="1">
                  <c:v>87.637969094922767</c:v>
                </c:pt>
                <c:pt idx="2">
                  <c:v>87.656529516994567</c:v>
                </c:pt>
                <c:pt idx="3">
                  <c:v>82.009724473257691</c:v>
                </c:pt>
                <c:pt idx="4">
                  <c:v>82.601880877742929</c:v>
                </c:pt>
              </c:numCache>
            </c:numRef>
          </c:val>
        </c:ser>
        <c:ser>
          <c:idx val="9"/>
          <c:order val="9"/>
          <c:tx>
            <c:strRef>
              <c:f>'all other classes'!$A$13</c:f>
              <c:strCache>
                <c:ptCount val="1"/>
                <c:pt idx="0">
                  <c:v>BIO 211</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classes'!$D$13,'all other classes'!$G$13,'all other classes'!$J$13,'all other classes'!$M$13,'all other classes'!$P$13)</c:f>
              <c:numCache>
                <c:formatCode>0</c:formatCode>
                <c:ptCount val="5"/>
                <c:pt idx="0">
                  <c:v>75</c:v>
                </c:pt>
                <c:pt idx="1">
                  <c:v>70</c:v>
                </c:pt>
                <c:pt idx="2">
                  <c:v>64.102564102564045</c:v>
                </c:pt>
                <c:pt idx="3">
                  <c:v>65.137614678899112</c:v>
                </c:pt>
                <c:pt idx="4">
                  <c:v>75.221238938053062</c:v>
                </c:pt>
              </c:numCache>
            </c:numRef>
          </c:val>
        </c:ser>
        <c:ser>
          <c:idx val="10"/>
          <c:order val="10"/>
          <c:tx>
            <c:strRef>
              <c:f>'all other classes'!$A$14</c:f>
              <c:strCache>
                <c:ptCount val="1"/>
                <c:pt idx="0">
                  <c:v>BIO 222</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classes'!$D$14,'all other classes'!$G$14,'all other classes'!$J$14,'all other classes'!$M$14,'all other classes'!$P$14)</c:f>
              <c:numCache>
                <c:formatCode>0</c:formatCode>
                <c:ptCount val="5"/>
                <c:pt idx="0">
                  <c:v>93.3333333333333</c:v>
                </c:pt>
                <c:pt idx="1">
                  <c:v>91.666666666666657</c:v>
                </c:pt>
                <c:pt idx="2">
                  <c:v>85.714285714285722</c:v>
                </c:pt>
                <c:pt idx="3">
                  <c:v>69.230769230769212</c:v>
                </c:pt>
                <c:pt idx="4">
                  <c:v>73.684210526315795</c:v>
                </c:pt>
              </c:numCache>
            </c:numRef>
          </c:val>
        </c:ser>
        <c:ser>
          <c:idx val="11"/>
          <c:order val="11"/>
          <c:tx>
            <c:strRef>
              <c:f>'all other classes'!$A$15</c:f>
              <c:strCache>
                <c:ptCount val="1"/>
                <c:pt idx="0">
                  <c:v>BIO 225</c:v>
                </c:pt>
              </c:strCache>
            </c:strRef>
          </c:tx>
          <c:invertIfNegative val="0"/>
          <c:cat>
            <c:strRef>
              <c:f>('all other classes'!$B$2,'all other classes'!$E$2,'all other classes'!$H$2,'all other classes'!$K$2,'all other classes'!$N$2)</c:f>
              <c:strCache>
                <c:ptCount val="5"/>
                <c:pt idx="0">
                  <c:v>FY2007-08</c:v>
                </c:pt>
                <c:pt idx="1">
                  <c:v>FY2008-09</c:v>
                </c:pt>
                <c:pt idx="2">
                  <c:v>FY2009-10</c:v>
                </c:pt>
                <c:pt idx="3">
                  <c:v>FY2010-11</c:v>
                </c:pt>
                <c:pt idx="4">
                  <c:v>FY2011-12</c:v>
                </c:pt>
              </c:strCache>
            </c:strRef>
          </c:cat>
          <c:val>
            <c:numRef>
              <c:f>('all other classes'!$D$15,'all other classes'!$G$15,'all other classes'!$J$15,'all other classes'!$M$15,'all other classes'!$P$15)</c:f>
              <c:numCache>
                <c:formatCode>0</c:formatCode>
                <c:ptCount val="5"/>
                <c:pt idx="0">
                  <c:v>75</c:v>
                </c:pt>
                <c:pt idx="1">
                  <c:v>55.555555555555557</c:v>
                </c:pt>
                <c:pt idx="2">
                  <c:v>0</c:v>
                </c:pt>
                <c:pt idx="3">
                  <c:v>71.428571428571402</c:v>
                </c:pt>
                <c:pt idx="4">
                  <c:v>83.333333333333314</c:v>
                </c:pt>
              </c:numCache>
            </c:numRef>
          </c:val>
        </c:ser>
        <c:dLbls>
          <c:showLegendKey val="0"/>
          <c:showVal val="0"/>
          <c:showCatName val="0"/>
          <c:showSerName val="0"/>
          <c:showPercent val="0"/>
          <c:showBubbleSize val="0"/>
        </c:dLbls>
        <c:gapWidth val="150"/>
        <c:axId val="131427712"/>
        <c:axId val="131429504"/>
      </c:barChart>
      <c:catAx>
        <c:axId val="131427712"/>
        <c:scaling>
          <c:orientation val="minMax"/>
        </c:scaling>
        <c:delete val="0"/>
        <c:axPos val="b"/>
        <c:numFmt formatCode="General" sourceLinked="1"/>
        <c:majorTickMark val="none"/>
        <c:minorTickMark val="none"/>
        <c:tickLblPos val="nextTo"/>
        <c:crossAx val="131429504"/>
        <c:crosses val="autoZero"/>
        <c:auto val="1"/>
        <c:lblAlgn val="ctr"/>
        <c:lblOffset val="100"/>
        <c:noMultiLvlLbl val="0"/>
      </c:catAx>
      <c:valAx>
        <c:axId val="131429504"/>
        <c:scaling>
          <c:orientation val="minMax"/>
          <c:max val="100"/>
        </c:scaling>
        <c:delete val="0"/>
        <c:axPos val="l"/>
        <c:majorGridlines/>
        <c:title>
          <c:tx>
            <c:rich>
              <a:bodyPr/>
              <a:lstStyle/>
              <a:p>
                <a:pPr>
                  <a:defRPr sz="999" b="1" i="0" u="none" strike="noStrike" baseline="0">
                    <a:solidFill>
                      <a:srgbClr val="000000"/>
                    </a:solidFill>
                    <a:latin typeface="Calibri"/>
                    <a:ea typeface="Calibri"/>
                    <a:cs typeface="Calibri"/>
                  </a:defRPr>
                </a:pPr>
                <a:r>
                  <a:rPr lang="en-US"/>
                  <a:t>Success Rate (%)</a:t>
                </a:r>
              </a:p>
            </c:rich>
          </c:tx>
          <c:overlay val="0"/>
        </c:title>
        <c:numFmt formatCode="0" sourceLinked="1"/>
        <c:majorTickMark val="out"/>
        <c:minorTickMark val="none"/>
        <c:tickLblPos val="nextTo"/>
        <c:crossAx val="131427712"/>
        <c:crosses val="autoZero"/>
        <c:crossBetween val="between"/>
        <c:majorUnit val="10"/>
      </c:valAx>
    </c:plotArea>
    <c:legend>
      <c:legendPos val="r"/>
      <c:layout>
        <c:manualLayout>
          <c:xMode val="edge"/>
          <c:yMode val="edge"/>
          <c:x val="0.88255550962659757"/>
          <c:y val="8.0384514435695539E-2"/>
          <c:w val="0.10464039306226286"/>
          <c:h val="0.886667191601049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7986</Words>
  <Characters>45526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Department/Program Review</vt:lpstr>
    </vt:vector>
  </TitlesOfParts>
  <Company>Sinclair Community College</Company>
  <LinksUpToDate>false</LinksUpToDate>
  <CharactersWithSpaces>53406</CharactersWithSpaces>
  <SharedDoc>false</SharedDoc>
  <HLinks>
    <vt:vector size="24" baseType="variant">
      <vt:variant>
        <vt:i4>1900547</vt:i4>
      </vt:variant>
      <vt:variant>
        <vt:i4>27</vt:i4>
      </vt:variant>
      <vt:variant>
        <vt:i4>0</vt:i4>
      </vt:variant>
      <vt:variant>
        <vt:i4>5</vt:i4>
      </vt:variant>
      <vt:variant>
        <vt:lpwstr>ftp://ftp.bls.gov/pub/special.requests/ep/ind-occ.matrix/occ_xls/occ_19-4021.xls</vt:lpwstr>
      </vt:variant>
      <vt:variant>
        <vt:lpwstr/>
      </vt:variant>
      <vt:variant>
        <vt:i4>1114234</vt:i4>
      </vt:variant>
      <vt:variant>
        <vt:i4>24</vt:i4>
      </vt:variant>
      <vt:variant>
        <vt:i4>0</vt:i4>
      </vt:variant>
      <vt:variant>
        <vt:i4>5</vt:i4>
      </vt:variant>
      <vt:variant>
        <vt:lpwstr>http://www.bio.org/sites/default/files/battelle2010/OHIO_profile.pdf</vt:lpwstr>
      </vt:variant>
      <vt:variant>
        <vt:lpwstr/>
      </vt:variant>
      <vt:variant>
        <vt:i4>393318</vt:i4>
      </vt:variant>
      <vt:variant>
        <vt:i4>21</vt:i4>
      </vt:variant>
      <vt:variant>
        <vt:i4>0</vt:i4>
      </vt:variant>
      <vt:variant>
        <vt:i4>5</vt:i4>
      </vt:variant>
      <vt:variant>
        <vt:lpwstr>http://www.accessexcellence.org/RC/CC/bio_intro.php</vt:lpwstr>
      </vt:variant>
      <vt:variant>
        <vt:lpwstr/>
      </vt:variant>
      <vt:variant>
        <vt:i4>7078004</vt:i4>
      </vt:variant>
      <vt:variant>
        <vt:i4>18</vt:i4>
      </vt:variant>
      <vt:variant>
        <vt:i4>0</vt:i4>
      </vt:variant>
      <vt:variant>
        <vt:i4>5</vt:i4>
      </vt:variant>
      <vt:variant>
        <vt:lpwstr>http://www.bls.gov/ooh/life-physical-and-social-science/biological-technicians.htm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Department/Program Review</dc:title>
  <dc:creator>Jasmin</dc:creator>
  <cp:lastModifiedBy>john.mersfelder</cp:lastModifiedBy>
  <cp:revision>2</cp:revision>
  <cp:lastPrinted>2013-01-30T15:40:00Z</cp:lastPrinted>
  <dcterms:created xsi:type="dcterms:W3CDTF">2013-01-31T15:27:00Z</dcterms:created>
  <dcterms:modified xsi:type="dcterms:W3CDTF">2013-01-31T15:27:00Z</dcterms:modified>
</cp:coreProperties>
</file>