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F23" w:rsidRPr="001F1F23" w:rsidRDefault="001F1F23" w:rsidP="001F1F23">
      <w:pPr>
        <w:jc w:val="center"/>
        <w:rPr>
          <w:rFonts w:ascii="Arial" w:hAnsi="Arial" w:cs="Arial"/>
          <w:b/>
        </w:rPr>
      </w:pPr>
      <w:smartTag w:uri="urn:schemas-microsoft-com:office:smarttags" w:element="place">
        <w:smartTag w:uri="urn:schemas-microsoft-com:office:smarttags" w:element="PlaceName">
          <w:r w:rsidRPr="001F1F23">
            <w:rPr>
              <w:rFonts w:ascii="Arial" w:hAnsi="Arial" w:cs="Arial"/>
              <w:b/>
            </w:rPr>
            <w:t>Sinclair</w:t>
          </w:r>
        </w:smartTag>
        <w:r w:rsidRPr="001F1F23">
          <w:rPr>
            <w:rFonts w:ascii="Arial" w:hAnsi="Arial" w:cs="Arial"/>
            <w:b/>
          </w:rPr>
          <w:t xml:space="preserve"> </w:t>
        </w:r>
        <w:smartTag w:uri="urn:schemas-microsoft-com:office:smarttags" w:element="PlaceName">
          <w:r w:rsidRPr="001F1F23">
            <w:rPr>
              <w:rFonts w:ascii="Arial" w:hAnsi="Arial" w:cs="Arial"/>
              <w:b/>
            </w:rPr>
            <w:t>Community College</w:t>
          </w:r>
        </w:smartTag>
      </w:smartTag>
    </w:p>
    <w:p w:rsidR="00620F82" w:rsidRDefault="002C2504" w:rsidP="004B5DA7">
      <w:pPr>
        <w:jc w:val="center"/>
        <w:rPr>
          <w:rFonts w:ascii="Arial" w:hAnsi="Arial" w:cs="Arial"/>
          <w:b/>
          <w:sz w:val="28"/>
          <w:szCs w:val="28"/>
        </w:rPr>
      </w:pPr>
      <w:r w:rsidRPr="002C2504">
        <w:rPr>
          <w:rFonts w:ascii="Arial" w:hAnsi="Arial" w:cs="Arial"/>
          <w:b/>
          <w:sz w:val="28"/>
          <w:szCs w:val="28"/>
        </w:rPr>
        <w:t>Program/Department Annual Update</w:t>
      </w:r>
    </w:p>
    <w:p w:rsidR="004B5DA7" w:rsidRPr="002C2504" w:rsidRDefault="004B5DA7" w:rsidP="003962AB">
      <w:pPr>
        <w:spacing w:after="360"/>
        <w:jc w:val="center"/>
        <w:rPr>
          <w:rFonts w:ascii="Arial" w:hAnsi="Arial" w:cs="Arial"/>
          <w:b/>
          <w:sz w:val="28"/>
          <w:szCs w:val="28"/>
        </w:rPr>
      </w:pPr>
      <w:r>
        <w:rPr>
          <w:rFonts w:ascii="Arial" w:hAnsi="Arial" w:cs="Arial"/>
          <w:b/>
          <w:sz w:val="28"/>
          <w:szCs w:val="28"/>
        </w:rPr>
        <w:t>200</w:t>
      </w:r>
      <w:r w:rsidR="00B7100F">
        <w:rPr>
          <w:rFonts w:ascii="Arial" w:hAnsi="Arial" w:cs="Arial"/>
          <w:b/>
          <w:sz w:val="28"/>
          <w:szCs w:val="28"/>
        </w:rPr>
        <w:t>9</w:t>
      </w:r>
      <w:r>
        <w:rPr>
          <w:rFonts w:ascii="Arial" w:hAnsi="Arial" w:cs="Arial"/>
          <w:b/>
          <w:sz w:val="28"/>
          <w:szCs w:val="28"/>
        </w:rPr>
        <w:t>-</w:t>
      </w:r>
      <w:r w:rsidR="00B7100F">
        <w:rPr>
          <w:rFonts w:ascii="Arial" w:hAnsi="Arial" w:cs="Arial"/>
          <w:b/>
          <w:sz w:val="28"/>
          <w:szCs w:val="28"/>
        </w:rPr>
        <w:t>10</w:t>
      </w:r>
    </w:p>
    <w:p w:rsidR="00132537" w:rsidRDefault="00EC1A51" w:rsidP="00132537">
      <w:pPr>
        <w:tabs>
          <w:tab w:val="left" w:pos="7920"/>
        </w:tabs>
        <w:spacing w:after="240"/>
        <w:rPr>
          <w:rFonts w:ascii="Arial" w:hAnsi="Arial" w:cs="Arial"/>
          <w:u w:val="single"/>
        </w:rPr>
      </w:pPr>
      <w:r>
        <w:rPr>
          <w:rFonts w:ascii="Arial" w:hAnsi="Arial" w:cs="Arial"/>
          <w:b/>
        </w:rPr>
        <w:t>Program</w:t>
      </w:r>
      <w:r w:rsidR="00132537" w:rsidRPr="0046380C">
        <w:rPr>
          <w:rFonts w:ascii="Arial" w:hAnsi="Arial" w:cs="Arial"/>
          <w:b/>
        </w:rPr>
        <w:t>:</w:t>
      </w:r>
      <w:r w:rsidR="00132537">
        <w:rPr>
          <w:rFonts w:ascii="Arial" w:hAnsi="Arial" w:cs="Arial"/>
        </w:rPr>
        <w:t xml:space="preserve">  </w:t>
      </w:r>
      <w:r w:rsidR="00132537" w:rsidRPr="002C2504">
        <w:rPr>
          <w:rFonts w:ascii="Arial" w:hAnsi="Arial" w:cs="Arial"/>
          <w:u w:val="single"/>
        </w:rPr>
        <w:t xml:space="preserve"> </w:t>
      </w:r>
      <w:r w:rsidR="006630F2">
        <w:rPr>
          <w:rFonts w:ascii="Arial" w:hAnsi="Arial" w:cs="Arial"/>
          <w:u w:val="single"/>
        </w:rPr>
        <w:t>PTA</w:t>
      </w:r>
      <w:r w:rsidR="00132537" w:rsidRPr="002C2504">
        <w:rPr>
          <w:rFonts w:ascii="Arial" w:hAnsi="Arial" w:cs="Arial"/>
          <w:u w:val="single"/>
        </w:rPr>
        <w:tab/>
      </w:r>
    </w:p>
    <w:p w:rsidR="002C2504" w:rsidRDefault="002C2504" w:rsidP="003962AB">
      <w:pPr>
        <w:tabs>
          <w:tab w:val="left" w:pos="7920"/>
        </w:tabs>
        <w:spacing w:after="240"/>
        <w:rPr>
          <w:rFonts w:ascii="Arial" w:hAnsi="Arial" w:cs="Arial"/>
          <w:u w:val="single"/>
        </w:rPr>
      </w:pPr>
      <w:r w:rsidRPr="0046380C">
        <w:rPr>
          <w:rFonts w:ascii="Arial" w:hAnsi="Arial" w:cs="Arial"/>
          <w:b/>
        </w:rPr>
        <w:t>Chairperson:</w:t>
      </w:r>
      <w:r>
        <w:rPr>
          <w:rFonts w:ascii="Arial" w:hAnsi="Arial" w:cs="Arial"/>
        </w:rPr>
        <w:t xml:space="preserve">  </w:t>
      </w:r>
      <w:r w:rsidRPr="002C2504">
        <w:rPr>
          <w:rFonts w:ascii="Arial" w:hAnsi="Arial" w:cs="Arial"/>
          <w:u w:val="single"/>
        </w:rPr>
        <w:t xml:space="preserve"> </w:t>
      </w:r>
      <w:r w:rsidR="006630F2">
        <w:rPr>
          <w:rFonts w:ascii="Arial" w:hAnsi="Arial" w:cs="Arial"/>
          <w:u w:val="single"/>
        </w:rPr>
        <w:t>Colleen Whittington</w:t>
      </w:r>
      <w:r w:rsidRPr="002C2504">
        <w:rPr>
          <w:rFonts w:ascii="Arial" w:hAnsi="Arial" w:cs="Arial"/>
          <w:u w:val="single"/>
        </w:rPr>
        <w:tab/>
      </w:r>
    </w:p>
    <w:p w:rsidR="002C2504" w:rsidRDefault="002C2504" w:rsidP="003962AB">
      <w:pPr>
        <w:tabs>
          <w:tab w:val="left" w:pos="7920"/>
        </w:tabs>
        <w:spacing w:after="240"/>
        <w:rPr>
          <w:rFonts w:ascii="Arial" w:hAnsi="Arial" w:cs="Arial"/>
          <w:u w:val="single"/>
        </w:rPr>
      </w:pPr>
      <w:r w:rsidRPr="0046380C">
        <w:rPr>
          <w:rFonts w:ascii="Arial" w:hAnsi="Arial" w:cs="Arial"/>
          <w:b/>
        </w:rPr>
        <w:t>Dean:</w:t>
      </w:r>
      <w:r w:rsidRPr="002C2504">
        <w:rPr>
          <w:rFonts w:ascii="Arial" w:hAnsi="Arial" w:cs="Arial"/>
        </w:rPr>
        <w:t xml:space="preserve">  </w:t>
      </w:r>
      <w:r w:rsidRPr="002C2504">
        <w:rPr>
          <w:rFonts w:ascii="Arial" w:hAnsi="Arial" w:cs="Arial"/>
          <w:u w:val="single"/>
        </w:rPr>
        <w:t xml:space="preserve"> </w:t>
      </w:r>
      <w:r w:rsidR="006630F2">
        <w:rPr>
          <w:rFonts w:ascii="Arial" w:hAnsi="Arial" w:cs="Arial"/>
          <w:u w:val="single"/>
        </w:rPr>
        <w:t>Dave Collins</w:t>
      </w:r>
      <w:r w:rsidRPr="002C2504">
        <w:rPr>
          <w:rFonts w:ascii="Arial" w:hAnsi="Arial" w:cs="Arial"/>
          <w:u w:val="single"/>
        </w:rPr>
        <w:tab/>
      </w:r>
    </w:p>
    <w:p w:rsidR="002C2504" w:rsidRDefault="002C2504" w:rsidP="003962AB">
      <w:pPr>
        <w:tabs>
          <w:tab w:val="left" w:pos="5040"/>
        </w:tabs>
        <w:spacing w:after="240"/>
        <w:rPr>
          <w:rFonts w:ascii="Arial" w:hAnsi="Arial" w:cs="Arial"/>
          <w:u w:val="single"/>
        </w:rPr>
      </w:pPr>
      <w:r w:rsidRPr="0046380C">
        <w:rPr>
          <w:rFonts w:ascii="Arial" w:hAnsi="Arial" w:cs="Arial"/>
          <w:b/>
        </w:rPr>
        <w:t>Date:</w:t>
      </w:r>
      <w:r w:rsidRPr="002C2504">
        <w:rPr>
          <w:rFonts w:ascii="Arial" w:hAnsi="Arial" w:cs="Arial"/>
        </w:rPr>
        <w:t xml:space="preserve">  </w:t>
      </w:r>
      <w:r w:rsidRPr="002C2504">
        <w:rPr>
          <w:rFonts w:ascii="Arial" w:hAnsi="Arial" w:cs="Arial"/>
          <w:u w:val="single"/>
        </w:rPr>
        <w:t xml:space="preserve"> </w:t>
      </w:r>
      <w:r w:rsidR="006630F2">
        <w:rPr>
          <w:rFonts w:ascii="Arial" w:hAnsi="Arial" w:cs="Arial"/>
          <w:u w:val="single"/>
        </w:rPr>
        <w:t>12/1/09</w:t>
      </w:r>
      <w:r w:rsidRPr="002C2504">
        <w:rPr>
          <w:rFonts w:ascii="Arial" w:hAnsi="Arial" w:cs="Arial"/>
          <w:u w:val="single"/>
        </w:rPr>
        <w:tab/>
      </w:r>
    </w:p>
    <w:p w:rsidR="00132537" w:rsidRDefault="00132537" w:rsidP="00132537">
      <w:pPr>
        <w:tabs>
          <w:tab w:val="left" w:pos="5040"/>
        </w:tabs>
        <w:rPr>
          <w:rFonts w:ascii="Arial" w:hAnsi="Arial" w:cs="Arial"/>
          <w:b/>
        </w:rPr>
      </w:pPr>
      <w:r>
        <w:rPr>
          <w:rFonts w:ascii="Arial" w:hAnsi="Arial" w:cs="Arial"/>
          <w:b/>
        </w:rPr>
        <w:t xml:space="preserve">Program outcome(s) for which data </w:t>
      </w:r>
      <w:r w:rsidR="00C97E05">
        <w:rPr>
          <w:rFonts w:ascii="Arial" w:hAnsi="Arial" w:cs="Arial"/>
          <w:b/>
        </w:rPr>
        <w:t>we</w:t>
      </w:r>
      <w:r>
        <w:rPr>
          <w:rFonts w:ascii="Arial" w:hAnsi="Arial" w:cs="Arial"/>
          <w:b/>
        </w:rPr>
        <w:t>re collected</w:t>
      </w:r>
      <w:r w:rsidR="00C97E05">
        <w:rPr>
          <w:rFonts w:ascii="Arial" w:hAnsi="Arial" w:cs="Arial"/>
          <w:b/>
        </w:rPr>
        <w:t xml:space="preserve"> during</w:t>
      </w:r>
      <w:r w:rsidR="00A62289">
        <w:rPr>
          <w:rFonts w:ascii="Arial" w:hAnsi="Arial" w:cs="Arial"/>
          <w:b/>
        </w:rPr>
        <w:t xml:space="preserve"> 08</w:t>
      </w:r>
      <w:r>
        <w:rPr>
          <w:rFonts w:ascii="Arial" w:hAnsi="Arial" w:cs="Arial"/>
          <w:b/>
        </w:rPr>
        <w:t>-0</w:t>
      </w:r>
      <w:r w:rsidR="00A62289">
        <w:rPr>
          <w:rFonts w:ascii="Arial" w:hAnsi="Arial" w:cs="Arial"/>
          <w:b/>
        </w:rPr>
        <w:t>9</w:t>
      </w:r>
      <w:r>
        <w:rPr>
          <w:rFonts w:ascii="Arial" w:hAnsi="Arial" w:cs="Arial"/>
          <w:b/>
        </w:rPr>
        <w:t xml:space="preserve">: </w:t>
      </w:r>
    </w:p>
    <w:p w:rsidR="00132537" w:rsidRDefault="00132537" w:rsidP="00132537">
      <w:pPr>
        <w:tabs>
          <w:tab w:val="left" w:pos="5040"/>
        </w:tabs>
        <w:rPr>
          <w:rFonts w:ascii="Arial" w:hAnsi="Arial" w:cs="Arial"/>
          <w:b/>
        </w:rPr>
      </w:pPr>
      <w:r w:rsidRPr="00132537">
        <w:rPr>
          <w:rFonts w:ascii="Arial" w:hAnsi="Arial" w:cs="Arial"/>
          <w:b/>
          <w:sz w:val="18"/>
          <w:szCs w:val="18"/>
        </w:rPr>
        <w:t>(</w:t>
      </w:r>
      <w:r w:rsidRPr="00132537">
        <w:rPr>
          <w:rFonts w:ascii="Arial" w:hAnsi="Arial" w:cs="Arial"/>
          <w:sz w:val="18"/>
          <w:szCs w:val="18"/>
        </w:rPr>
        <w:t xml:space="preserve">Note:  Outcome(s) </w:t>
      </w:r>
      <w:r>
        <w:rPr>
          <w:rFonts w:ascii="Arial" w:hAnsi="Arial" w:cs="Arial"/>
          <w:sz w:val="18"/>
          <w:szCs w:val="18"/>
        </w:rPr>
        <w:t xml:space="preserve">listed on </w:t>
      </w:r>
      <w:r w:rsidRPr="00132537">
        <w:rPr>
          <w:rFonts w:ascii="Arial" w:hAnsi="Arial" w:cs="Arial"/>
          <w:sz w:val="18"/>
          <w:szCs w:val="18"/>
        </w:rPr>
        <w:t>Program Outcomes Assessment Plan document</w:t>
      </w:r>
      <w:r w:rsidR="002A0377">
        <w:rPr>
          <w:rFonts w:ascii="Arial" w:hAnsi="Arial" w:cs="Arial"/>
          <w:sz w:val="18"/>
          <w:szCs w:val="18"/>
        </w:rPr>
        <w:t xml:space="preserve"> located at Provost </w:t>
      </w:r>
      <w:proofErr w:type="gramStart"/>
      <w:r w:rsidR="002A0377">
        <w:rPr>
          <w:rFonts w:ascii="Arial" w:hAnsi="Arial" w:cs="Arial"/>
          <w:sz w:val="18"/>
          <w:szCs w:val="18"/>
        </w:rPr>
        <w:t>website</w:t>
      </w:r>
      <w:proofErr w:type="gramEnd"/>
      <w:r w:rsidR="002A0377">
        <w:rPr>
          <w:rFonts w:ascii="Arial" w:hAnsi="Arial" w:cs="Arial"/>
          <w:sz w:val="18"/>
          <w:szCs w:val="18"/>
        </w:rPr>
        <w:t xml:space="preserve">:  </w:t>
      </w:r>
      <w:r w:rsidR="002A0377" w:rsidRPr="002A0377">
        <w:rPr>
          <w:rFonts w:ascii="Arial" w:hAnsi="Arial" w:cs="Arial"/>
          <w:sz w:val="18"/>
          <w:szCs w:val="18"/>
        </w:rPr>
        <w:t>http://www.sinclair.edu/administrative/vpi/pdreview/index.cfm</w:t>
      </w:r>
      <w:r w:rsidRPr="00132537">
        <w:rPr>
          <w:rFonts w:ascii="Arial" w:hAnsi="Arial" w:cs="Arial"/>
          <w:sz w:val="18"/>
          <w:szCs w:val="18"/>
        </w:rPr>
        <w:t>)</w:t>
      </w:r>
      <w:r>
        <w:rPr>
          <w:rFonts w:ascii="Arial" w:hAnsi="Arial" w:cs="Arial"/>
          <w:b/>
        </w:rPr>
        <w:t xml:space="preserve"> </w:t>
      </w:r>
    </w:p>
    <w:p w:rsidR="000F4398" w:rsidRDefault="006078CD" w:rsidP="00C97E05">
      <w:pPr>
        <w:tabs>
          <w:tab w:val="left" w:pos="5040"/>
        </w:tabs>
        <w:rPr>
          <w:rFonts w:ascii="Arial" w:hAnsi="Arial" w:cs="Arial"/>
        </w:rPr>
      </w:pPr>
      <w:r>
        <w:rPr>
          <w:rFonts w:ascii="Arial" w:hAnsi="Arial" w:cs="Arial"/>
        </w:rPr>
        <w:fldChar w:fldCharType="begin">
          <w:ffData>
            <w:name w:val="Text5"/>
            <w:enabled/>
            <w:calcOnExit w:val="0"/>
            <w:textInput/>
          </w:ffData>
        </w:fldChar>
      </w:r>
      <w:r w:rsidR="00132537">
        <w:rPr>
          <w:rFonts w:ascii="Arial" w:hAnsi="Arial" w:cs="Arial"/>
        </w:rPr>
        <w:instrText xml:space="preserve"> FORMTEXT </w:instrText>
      </w:r>
      <w:r>
        <w:rPr>
          <w:rFonts w:ascii="Arial" w:hAnsi="Arial" w:cs="Arial"/>
        </w:rPr>
      </w:r>
      <w:r>
        <w:rPr>
          <w:rFonts w:ascii="Arial" w:hAnsi="Arial" w:cs="Arial"/>
        </w:rPr>
        <w:fldChar w:fldCharType="separate"/>
      </w:r>
      <w:r w:rsidR="003D342C">
        <w:rPr>
          <w:rFonts w:ascii="Arial" w:hAnsi="Arial" w:cs="Arial"/>
          <w:noProof/>
        </w:rPr>
        <w:t> </w:t>
      </w:r>
      <w:r w:rsidR="003D342C">
        <w:rPr>
          <w:rFonts w:ascii="Arial" w:hAnsi="Arial" w:cs="Arial"/>
          <w:noProof/>
        </w:rPr>
        <w:t> </w:t>
      </w:r>
      <w:r w:rsidR="003D342C">
        <w:rPr>
          <w:rFonts w:ascii="Arial" w:hAnsi="Arial" w:cs="Arial"/>
          <w:noProof/>
        </w:rPr>
        <w:t> </w:t>
      </w:r>
      <w:r w:rsidR="003D342C">
        <w:rPr>
          <w:rFonts w:ascii="Arial" w:hAnsi="Arial" w:cs="Arial"/>
          <w:noProof/>
        </w:rPr>
        <w:t> </w:t>
      </w:r>
      <w:r w:rsidR="003D342C">
        <w:rPr>
          <w:rFonts w:ascii="Arial" w:hAnsi="Arial" w:cs="Arial"/>
          <w:noProof/>
        </w:rPr>
        <w:t> </w:t>
      </w:r>
      <w:r>
        <w:rPr>
          <w:rFonts w:ascii="Arial" w:hAnsi="Arial" w:cs="Arial"/>
        </w:rPr>
        <w:fldChar w:fldCharType="end"/>
      </w:r>
    </w:p>
    <w:p w:rsidR="00C97E05" w:rsidRDefault="00C97E05" w:rsidP="00C97E05">
      <w:pPr>
        <w:tabs>
          <w:tab w:val="left" w:pos="5040"/>
        </w:tabs>
        <w:rPr>
          <w:rFonts w:ascii="Arial" w:hAnsi="Arial" w:cs="Arial"/>
          <w:b/>
        </w:rPr>
      </w:pPr>
      <w:r>
        <w:rPr>
          <w:rFonts w:ascii="Arial" w:hAnsi="Arial" w:cs="Arial"/>
          <w:b/>
        </w:rPr>
        <w:t>Program outcome(s) for which data are being collected this year (0</w:t>
      </w:r>
      <w:r w:rsidR="00A62289">
        <w:rPr>
          <w:rFonts w:ascii="Arial" w:hAnsi="Arial" w:cs="Arial"/>
          <w:b/>
        </w:rPr>
        <w:t>9</w:t>
      </w:r>
      <w:r>
        <w:rPr>
          <w:rFonts w:ascii="Arial" w:hAnsi="Arial" w:cs="Arial"/>
          <w:b/>
        </w:rPr>
        <w:t>-</w:t>
      </w:r>
      <w:r w:rsidR="00A62289">
        <w:rPr>
          <w:rFonts w:ascii="Arial" w:hAnsi="Arial" w:cs="Arial"/>
          <w:b/>
        </w:rPr>
        <w:t>10</w:t>
      </w:r>
      <w:r>
        <w:rPr>
          <w:rFonts w:ascii="Arial" w:hAnsi="Arial" w:cs="Arial"/>
          <w:b/>
        </w:rPr>
        <w:t xml:space="preserve">): </w:t>
      </w:r>
    </w:p>
    <w:p w:rsidR="00C97E05" w:rsidRDefault="00C97E05" w:rsidP="00C97E05">
      <w:pPr>
        <w:tabs>
          <w:tab w:val="left" w:pos="5040"/>
        </w:tabs>
        <w:rPr>
          <w:rFonts w:ascii="Arial" w:hAnsi="Arial" w:cs="Arial"/>
          <w:b/>
        </w:rPr>
      </w:pPr>
      <w:r w:rsidRPr="00132537">
        <w:rPr>
          <w:rFonts w:ascii="Arial" w:hAnsi="Arial" w:cs="Arial"/>
          <w:b/>
          <w:sz w:val="18"/>
          <w:szCs w:val="18"/>
        </w:rPr>
        <w:t>(</w:t>
      </w:r>
      <w:r w:rsidRPr="00132537">
        <w:rPr>
          <w:rFonts w:ascii="Arial" w:hAnsi="Arial" w:cs="Arial"/>
          <w:sz w:val="18"/>
          <w:szCs w:val="18"/>
        </w:rPr>
        <w:t xml:space="preserve">Note:  Outcome(s) </w:t>
      </w:r>
      <w:r>
        <w:rPr>
          <w:rFonts w:ascii="Arial" w:hAnsi="Arial" w:cs="Arial"/>
          <w:sz w:val="18"/>
          <w:szCs w:val="18"/>
        </w:rPr>
        <w:t xml:space="preserve">listed on </w:t>
      </w:r>
      <w:r w:rsidRPr="00132537">
        <w:rPr>
          <w:rFonts w:ascii="Arial" w:hAnsi="Arial" w:cs="Arial"/>
          <w:sz w:val="18"/>
          <w:szCs w:val="18"/>
        </w:rPr>
        <w:t>Program Outcomes Assessment Plan document</w:t>
      </w:r>
      <w:r w:rsidR="002A0377">
        <w:rPr>
          <w:rFonts w:ascii="Arial" w:hAnsi="Arial" w:cs="Arial"/>
          <w:sz w:val="18"/>
          <w:szCs w:val="18"/>
        </w:rPr>
        <w:t xml:space="preserve"> located at Provost </w:t>
      </w:r>
      <w:proofErr w:type="gramStart"/>
      <w:r w:rsidR="002A0377">
        <w:rPr>
          <w:rFonts w:ascii="Arial" w:hAnsi="Arial" w:cs="Arial"/>
          <w:sz w:val="18"/>
          <w:szCs w:val="18"/>
        </w:rPr>
        <w:t>website</w:t>
      </w:r>
      <w:proofErr w:type="gramEnd"/>
      <w:r w:rsidR="002A0377">
        <w:rPr>
          <w:rFonts w:ascii="Arial" w:hAnsi="Arial" w:cs="Arial"/>
          <w:sz w:val="18"/>
          <w:szCs w:val="18"/>
        </w:rPr>
        <w:t xml:space="preserve">: </w:t>
      </w:r>
      <w:r w:rsidR="002A0377" w:rsidRPr="002A0377">
        <w:rPr>
          <w:rFonts w:ascii="Arial" w:hAnsi="Arial" w:cs="Arial"/>
          <w:sz w:val="18"/>
          <w:szCs w:val="18"/>
        </w:rPr>
        <w:t>http://www.sinclair.edu/administrative/vpi/pdreview/index.cfm</w:t>
      </w:r>
      <w:r w:rsidRPr="00132537">
        <w:rPr>
          <w:rFonts w:ascii="Arial" w:hAnsi="Arial" w:cs="Arial"/>
          <w:sz w:val="18"/>
          <w:szCs w:val="18"/>
        </w:rPr>
        <w:t>)</w:t>
      </w:r>
      <w:r>
        <w:rPr>
          <w:rFonts w:ascii="Arial" w:hAnsi="Arial" w:cs="Arial"/>
          <w:b/>
        </w:rPr>
        <w:t xml:space="preserve"> </w:t>
      </w:r>
    </w:p>
    <w:p w:rsidR="00C97E05" w:rsidRDefault="006630F2" w:rsidP="00C97E05">
      <w:pPr>
        <w:tabs>
          <w:tab w:val="left" w:pos="5040"/>
        </w:tabs>
        <w:rPr>
          <w:rFonts w:ascii="Arial" w:hAnsi="Arial" w:cs="Arial"/>
        </w:rPr>
      </w:pPr>
      <w:r>
        <w:rPr>
          <w:rFonts w:ascii="Arial" w:hAnsi="Arial" w:cs="Arial"/>
        </w:rPr>
        <w:t>PO# 4-</w:t>
      </w:r>
      <w:r w:rsidRPr="006630F2">
        <w:rPr>
          <w:rFonts w:ascii="Arial" w:hAnsi="Arial" w:cs="Arial"/>
          <w:sz w:val="22"/>
          <w:szCs w:val="22"/>
        </w:rPr>
        <w:t xml:space="preserve"> </w:t>
      </w:r>
      <w:r w:rsidRPr="00B04149">
        <w:rPr>
          <w:rFonts w:ascii="Arial" w:hAnsi="Arial" w:cs="Arial"/>
          <w:sz w:val="22"/>
          <w:szCs w:val="22"/>
        </w:rPr>
        <w:t>Provide quality, efficient and cost effective physical therapy services utilizing human and material resources, computer technology, and current knowledge of reimbursement and regulatory requirements and state practice acts.</w:t>
      </w:r>
      <w:r>
        <w:rPr>
          <w:rFonts w:ascii="Arial" w:hAnsi="Arial" w:cs="Arial"/>
          <w:sz w:val="22"/>
          <w:szCs w:val="22"/>
        </w:rPr>
        <w:t>PTA 213PTA</w:t>
      </w:r>
    </w:p>
    <w:p w:rsidR="006B6476" w:rsidRDefault="006B6476" w:rsidP="00C97E05">
      <w:pPr>
        <w:tabs>
          <w:tab w:val="left" w:pos="5040"/>
        </w:tabs>
        <w:rPr>
          <w:rFonts w:ascii="Arial" w:hAnsi="Arial" w:cs="Arial"/>
        </w:rPr>
      </w:pPr>
    </w:p>
    <w:p w:rsidR="004B5DA7" w:rsidRDefault="00143B96" w:rsidP="002C2504">
      <w:pPr>
        <w:tabs>
          <w:tab w:val="left" w:pos="5040"/>
        </w:tabs>
        <w:rPr>
          <w:rFonts w:ascii="Arial" w:hAnsi="Arial" w:cs="Arial"/>
          <w:b/>
        </w:rPr>
      </w:pPr>
      <w:r>
        <w:rPr>
          <w:rFonts w:ascii="Arial" w:hAnsi="Arial" w:cs="Arial"/>
          <w:b/>
        </w:rPr>
        <w:t>Directions</w:t>
      </w:r>
      <w:r w:rsidR="004B5DA7" w:rsidRPr="004B5DA7">
        <w:rPr>
          <w:rFonts w:ascii="Arial" w:hAnsi="Arial" w:cs="Arial"/>
          <w:b/>
        </w:rPr>
        <w:t>:</w:t>
      </w:r>
    </w:p>
    <w:p w:rsidR="009106B4" w:rsidRPr="000F4398" w:rsidRDefault="009106B4" w:rsidP="002C2504">
      <w:pPr>
        <w:tabs>
          <w:tab w:val="left" w:pos="5040"/>
        </w:tabs>
        <w:rPr>
          <w:rFonts w:ascii="Arial" w:hAnsi="Arial" w:cs="Arial"/>
          <w:sz w:val="20"/>
          <w:szCs w:val="20"/>
        </w:rPr>
      </w:pPr>
      <w:r w:rsidRPr="000F4398">
        <w:rPr>
          <w:rFonts w:ascii="Arial" w:hAnsi="Arial" w:cs="Arial"/>
          <w:sz w:val="20"/>
          <w:szCs w:val="20"/>
        </w:rPr>
        <w:t>This annual update has been designed so that a on</w:t>
      </w:r>
      <w:r w:rsidR="009834F0">
        <w:rPr>
          <w:rFonts w:ascii="Arial" w:hAnsi="Arial" w:cs="Arial"/>
          <w:sz w:val="20"/>
          <w:szCs w:val="20"/>
        </w:rPr>
        <w:t>e</w:t>
      </w:r>
      <w:r w:rsidR="002A0377" w:rsidRPr="000F4398">
        <w:rPr>
          <w:rFonts w:ascii="Arial" w:hAnsi="Arial" w:cs="Arial"/>
          <w:sz w:val="20"/>
          <w:szCs w:val="20"/>
        </w:rPr>
        <w:t>-</w:t>
      </w:r>
      <w:r w:rsidRPr="000F4398">
        <w:rPr>
          <w:rFonts w:ascii="Arial" w:hAnsi="Arial" w:cs="Arial"/>
          <w:sz w:val="20"/>
          <w:szCs w:val="20"/>
        </w:rPr>
        <w:t>page program review update is provided by each department on an annual basis, in conjunction with the Departmental Program Review process.</w:t>
      </w:r>
    </w:p>
    <w:p w:rsidR="006843DF" w:rsidRPr="000F4398" w:rsidRDefault="006843DF" w:rsidP="002C2504">
      <w:pPr>
        <w:tabs>
          <w:tab w:val="left" w:pos="5040"/>
        </w:tabs>
        <w:rPr>
          <w:rFonts w:ascii="Arial" w:hAnsi="Arial" w:cs="Arial"/>
          <w:sz w:val="20"/>
          <w:szCs w:val="20"/>
        </w:rPr>
      </w:pPr>
    </w:p>
    <w:p w:rsidR="006843DF" w:rsidRPr="000F4398" w:rsidRDefault="009834F0" w:rsidP="007D73DA">
      <w:pPr>
        <w:tabs>
          <w:tab w:val="left" w:pos="5040"/>
        </w:tabs>
        <w:rPr>
          <w:rFonts w:ascii="Arial" w:hAnsi="Arial" w:cs="Arial"/>
          <w:sz w:val="20"/>
          <w:szCs w:val="20"/>
        </w:rPr>
      </w:pPr>
      <w:r>
        <w:rPr>
          <w:rFonts w:ascii="Arial" w:hAnsi="Arial" w:cs="Arial"/>
          <w:sz w:val="20"/>
          <w:szCs w:val="20"/>
        </w:rPr>
        <w:t xml:space="preserve">The program outcome(s) were </w:t>
      </w:r>
      <w:r w:rsidR="006843DF" w:rsidRPr="000F4398">
        <w:rPr>
          <w:rFonts w:ascii="Arial" w:hAnsi="Arial" w:cs="Arial"/>
          <w:sz w:val="20"/>
          <w:szCs w:val="20"/>
        </w:rPr>
        <w:t xml:space="preserve">identified by department chairs as being those under study </w:t>
      </w:r>
      <w:r>
        <w:rPr>
          <w:rFonts w:ascii="Arial" w:hAnsi="Arial" w:cs="Arial"/>
          <w:sz w:val="20"/>
          <w:szCs w:val="20"/>
        </w:rPr>
        <w:t xml:space="preserve">each year. </w:t>
      </w:r>
      <w:r w:rsidR="006843DF" w:rsidRPr="000F4398">
        <w:rPr>
          <w:rFonts w:ascii="Arial" w:hAnsi="Arial" w:cs="Arial"/>
          <w:sz w:val="20"/>
          <w:szCs w:val="20"/>
        </w:rPr>
        <w:t>Please note the following schedule:</w:t>
      </w:r>
    </w:p>
    <w:p w:rsidR="006B6476" w:rsidRDefault="006B6476" w:rsidP="007D73DA">
      <w:pPr>
        <w:tabs>
          <w:tab w:val="left" w:pos="5040"/>
        </w:tabs>
        <w:rPr>
          <w:rFonts w:ascii="Arial" w:hAnsi="Arial" w:cs="Arial"/>
        </w:rPr>
      </w:pPr>
    </w:p>
    <w:p w:rsidR="006843DF" w:rsidRPr="009106B4" w:rsidRDefault="006843DF" w:rsidP="002C2504">
      <w:pPr>
        <w:tabs>
          <w:tab w:val="left" w:pos="5040"/>
        </w:tabs>
        <w:rPr>
          <w:rFonts w:ascii="Arial" w:hAnsi="Arial" w:cs="Arial"/>
        </w:rPr>
      </w:pPr>
    </w:p>
    <w:tbl>
      <w:tblPr>
        <w:tblpPr w:leftFromText="180" w:rightFromText="180" w:vertAnchor="text" w:horzAnchor="margin" w:tblpXSpec="center" w:tblpY="-48"/>
        <w:tblW w:w="1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188"/>
        <w:gridCol w:w="1920"/>
        <w:gridCol w:w="2040"/>
        <w:gridCol w:w="1920"/>
        <w:gridCol w:w="1920"/>
        <w:gridCol w:w="2160"/>
      </w:tblGrid>
      <w:tr w:rsidR="007D73DA" w:rsidRPr="00C63945" w:rsidTr="00C63945">
        <w:trPr>
          <w:trHeight w:val="533"/>
        </w:trPr>
        <w:tc>
          <w:tcPr>
            <w:tcW w:w="1188" w:type="dxa"/>
            <w:shd w:val="clear" w:color="auto" w:fill="FFFFFF"/>
            <w:vAlign w:val="center"/>
          </w:tcPr>
          <w:p w:rsidR="006843DF" w:rsidRPr="00C63945" w:rsidRDefault="006843DF" w:rsidP="00C63945">
            <w:pPr>
              <w:jc w:val="center"/>
              <w:rPr>
                <w:b/>
                <w:sz w:val="22"/>
                <w:szCs w:val="22"/>
              </w:rPr>
            </w:pPr>
            <w:r w:rsidRPr="00C63945">
              <w:rPr>
                <w:b/>
                <w:sz w:val="22"/>
                <w:szCs w:val="22"/>
              </w:rPr>
              <w:t>Program Outcomes</w:t>
            </w:r>
          </w:p>
        </w:tc>
        <w:tc>
          <w:tcPr>
            <w:tcW w:w="1920" w:type="dxa"/>
            <w:tcBorders>
              <w:bottom w:val="single" w:sz="4" w:space="0" w:color="auto"/>
            </w:tcBorders>
            <w:shd w:val="clear" w:color="auto" w:fill="FFFFFF"/>
            <w:vAlign w:val="center"/>
          </w:tcPr>
          <w:p w:rsidR="006843DF" w:rsidRPr="00C63945" w:rsidRDefault="006843DF" w:rsidP="00C63945">
            <w:pPr>
              <w:jc w:val="center"/>
              <w:rPr>
                <w:b/>
              </w:rPr>
            </w:pPr>
            <w:r w:rsidRPr="00C63945">
              <w:rPr>
                <w:b/>
              </w:rPr>
              <w:t>06-07</w:t>
            </w:r>
          </w:p>
        </w:tc>
        <w:tc>
          <w:tcPr>
            <w:tcW w:w="2040" w:type="dxa"/>
            <w:tcBorders>
              <w:bottom w:val="single" w:sz="4" w:space="0" w:color="auto"/>
            </w:tcBorders>
            <w:shd w:val="clear" w:color="auto" w:fill="FFFFFF"/>
            <w:vAlign w:val="center"/>
          </w:tcPr>
          <w:p w:rsidR="006843DF" w:rsidRPr="00C63945" w:rsidRDefault="006843DF" w:rsidP="00C63945">
            <w:pPr>
              <w:jc w:val="center"/>
              <w:rPr>
                <w:b/>
              </w:rPr>
            </w:pPr>
            <w:r w:rsidRPr="00C63945">
              <w:rPr>
                <w:b/>
              </w:rPr>
              <w:t>07-08</w:t>
            </w:r>
          </w:p>
        </w:tc>
        <w:tc>
          <w:tcPr>
            <w:tcW w:w="1920" w:type="dxa"/>
            <w:tcBorders>
              <w:bottom w:val="single" w:sz="4" w:space="0" w:color="auto"/>
            </w:tcBorders>
            <w:shd w:val="clear" w:color="auto" w:fill="FFFFFF"/>
            <w:vAlign w:val="center"/>
          </w:tcPr>
          <w:p w:rsidR="006843DF" w:rsidRPr="00C63945" w:rsidRDefault="006843DF" w:rsidP="00C63945">
            <w:pPr>
              <w:jc w:val="center"/>
              <w:rPr>
                <w:b/>
              </w:rPr>
            </w:pPr>
            <w:r w:rsidRPr="00C63945">
              <w:rPr>
                <w:b/>
              </w:rPr>
              <w:t>08-09</w:t>
            </w:r>
          </w:p>
        </w:tc>
        <w:tc>
          <w:tcPr>
            <w:tcW w:w="1920" w:type="dxa"/>
            <w:shd w:val="clear" w:color="auto" w:fill="FFFFFF"/>
            <w:vAlign w:val="center"/>
          </w:tcPr>
          <w:p w:rsidR="006843DF" w:rsidRPr="00C63945" w:rsidRDefault="006843DF" w:rsidP="00C63945">
            <w:pPr>
              <w:jc w:val="center"/>
              <w:rPr>
                <w:b/>
              </w:rPr>
            </w:pPr>
            <w:r w:rsidRPr="00C63945">
              <w:rPr>
                <w:b/>
              </w:rPr>
              <w:t>09-10</w:t>
            </w:r>
          </w:p>
        </w:tc>
        <w:tc>
          <w:tcPr>
            <w:tcW w:w="2160" w:type="dxa"/>
            <w:shd w:val="clear" w:color="auto" w:fill="FFFFFF"/>
            <w:vAlign w:val="center"/>
          </w:tcPr>
          <w:p w:rsidR="006843DF" w:rsidRPr="00C63945" w:rsidRDefault="006843DF" w:rsidP="00C63945">
            <w:pPr>
              <w:jc w:val="center"/>
              <w:rPr>
                <w:b/>
              </w:rPr>
            </w:pPr>
            <w:r w:rsidRPr="00C63945">
              <w:rPr>
                <w:b/>
              </w:rPr>
              <w:t>10-11</w:t>
            </w:r>
          </w:p>
        </w:tc>
      </w:tr>
      <w:tr w:rsidR="007D73DA" w:rsidTr="00C63945">
        <w:trPr>
          <w:trHeight w:val="530"/>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#1</w:t>
            </w:r>
          </w:p>
          <w:p w:rsidR="006843DF" w:rsidRPr="00C63945" w:rsidRDefault="006843DF" w:rsidP="00C63945">
            <w:pPr>
              <w:rPr>
                <w:b/>
              </w:rPr>
            </w:pPr>
          </w:p>
        </w:tc>
        <w:tc>
          <w:tcPr>
            <w:tcW w:w="192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c>
          <w:tcPr>
            <w:tcW w:w="2040" w:type="dxa"/>
            <w:tcBorders>
              <w:bottom w:val="single" w:sz="4" w:space="0" w:color="auto"/>
            </w:tcBorders>
            <w:shd w:val="clear" w:color="auto" w:fill="00FFFF"/>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analyzed</w:t>
            </w:r>
          </w:p>
        </w:tc>
        <w:tc>
          <w:tcPr>
            <w:tcW w:w="1920" w:type="dxa"/>
            <w:tcBorders>
              <w:bottom w:val="single" w:sz="4" w:space="0" w:color="auto"/>
            </w:tcBorders>
            <w:shd w:val="clear" w:color="auto" w:fill="FF99CC"/>
            <w:vAlign w:val="center"/>
          </w:tcPr>
          <w:p w:rsidR="006843DF" w:rsidRPr="00C63945" w:rsidRDefault="006843DF" w:rsidP="00C63945">
            <w:pPr>
              <w:jc w:val="center"/>
              <w:rPr>
                <w:b/>
                <w:sz w:val="22"/>
                <w:szCs w:val="22"/>
              </w:rPr>
            </w:pPr>
            <w:r w:rsidRPr="00C63945">
              <w:rPr>
                <w:b/>
                <w:sz w:val="22"/>
                <w:szCs w:val="22"/>
              </w:rPr>
              <w:t xml:space="preserve">Document </w:t>
            </w:r>
            <w:r w:rsidRPr="00C63945">
              <w:rPr>
                <w:b/>
                <w:i/>
                <w:sz w:val="22"/>
                <w:szCs w:val="22"/>
              </w:rPr>
              <w:t>improvements</w:t>
            </w:r>
            <w:r w:rsidRPr="00C63945">
              <w:rPr>
                <w:b/>
                <w:sz w:val="22"/>
                <w:szCs w:val="22"/>
              </w:rPr>
              <w:t xml:space="preserve"> </w:t>
            </w:r>
          </w:p>
        </w:tc>
        <w:tc>
          <w:tcPr>
            <w:tcW w:w="1920" w:type="dxa"/>
            <w:tcBorders>
              <w:bottom w:val="single" w:sz="4" w:space="0" w:color="auto"/>
            </w:tcBorders>
            <w:shd w:val="clear" w:color="auto" w:fill="FFFFFF"/>
          </w:tcPr>
          <w:p w:rsidR="006843DF" w:rsidRPr="00C63945" w:rsidRDefault="006843DF" w:rsidP="00C63945">
            <w:pPr>
              <w:jc w:val="center"/>
              <w:rPr>
                <w:b/>
                <w:sz w:val="22"/>
                <w:szCs w:val="22"/>
              </w:rPr>
            </w:pPr>
          </w:p>
        </w:tc>
        <w:tc>
          <w:tcPr>
            <w:tcW w:w="2160" w:type="dxa"/>
            <w:shd w:val="clear" w:color="auto" w:fill="FFFFFF"/>
          </w:tcPr>
          <w:p w:rsidR="006843DF" w:rsidRPr="00C63945" w:rsidRDefault="006843DF" w:rsidP="00C63945">
            <w:pPr>
              <w:jc w:val="center"/>
              <w:rPr>
                <w:b/>
                <w:sz w:val="22"/>
                <w:szCs w:val="22"/>
              </w:rPr>
            </w:pPr>
          </w:p>
        </w:tc>
      </w:tr>
      <w:tr w:rsidR="007D73DA" w:rsidTr="00C63945">
        <w:trPr>
          <w:trHeight w:val="512"/>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#2</w:t>
            </w:r>
          </w:p>
          <w:p w:rsidR="006843DF" w:rsidRPr="00C63945" w:rsidRDefault="006843DF" w:rsidP="00C63945">
            <w:pPr>
              <w:rPr>
                <w:b/>
              </w:rPr>
            </w:pPr>
          </w:p>
        </w:tc>
        <w:tc>
          <w:tcPr>
            <w:tcW w:w="1920" w:type="dxa"/>
            <w:shd w:val="clear" w:color="auto" w:fill="FFFFFF"/>
            <w:vAlign w:val="center"/>
          </w:tcPr>
          <w:p w:rsidR="006843DF" w:rsidRPr="00C63945" w:rsidRDefault="006843DF" w:rsidP="00C63945">
            <w:pPr>
              <w:jc w:val="center"/>
              <w:rPr>
                <w:b/>
                <w:sz w:val="22"/>
                <w:szCs w:val="22"/>
              </w:rPr>
            </w:pPr>
          </w:p>
        </w:tc>
        <w:tc>
          <w:tcPr>
            <w:tcW w:w="204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c>
          <w:tcPr>
            <w:tcW w:w="1920" w:type="dxa"/>
            <w:tcBorders>
              <w:bottom w:val="single" w:sz="4" w:space="0" w:color="auto"/>
            </w:tcBorders>
            <w:shd w:val="clear" w:color="auto" w:fill="00FFFF"/>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analyzed</w:t>
            </w:r>
          </w:p>
        </w:tc>
        <w:tc>
          <w:tcPr>
            <w:tcW w:w="1920" w:type="dxa"/>
            <w:tcBorders>
              <w:bottom w:val="single" w:sz="4" w:space="0" w:color="auto"/>
            </w:tcBorders>
            <w:shd w:val="clear" w:color="auto" w:fill="FF99CC"/>
          </w:tcPr>
          <w:p w:rsidR="006843DF" w:rsidRPr="00C63945" w:rsidRDefault="006843DF" w:rsidP="00C63945">
            <w:pPr>
              <w:jc w:val="center"/>
              <w:rPr>
                <w:b/>
                <w:sz w:val="22"/>
                <w:szCs w:val="22"/>
              </w:rPr>
            </w:pPr>
            <w:r w:rsidRPr="00C63945">
              <w:rPr>
                <w:b/>
                <w:sz w:val="22"/>
                <w:szCs w:val="22"/>
              </w:rPr>
              <w:t xml:space="preserve">Document </w:t>
            </w:r>
            <w:r w:rsidRPr="00C63945">
              <w:rPr>
                <w:b/>
                <w:i/>
                <w:sz w:val="22"/>
                <w:szCs w:val="22"/>
              </w:rPr>
              <w:t>improvements</w:t>
            </w:r>
            <w:r w:rsidRPr="00C63945">
              <w:rPr>
                <w:b/>
                <w:sz w:val="22"/>
                <w:szCs w:val="22"/>
              </w:rPr>
              <w:t xml:space="preserve"> </w:t>
            </w:r>
          </w:p>
        </w:tc>
        <w:tc>
          <w:tcPr>
            <w:tcW w:w="2160" w:type="dxa"/>
            <w:tcBorders>
              <w:bottom w:val="single" w:sz="4" w:space="0" w:color="auto"/>
            </w:tcBorders>
            <w:shd w:val="clear" w:color="auto" w:fill="FFFFFF"/>
          </w:tcPr>
          <w:p w:rsidR="006843DF" w:rsidRPr="00C63945" w:rsidRDefault="006843DF" w:rsidP="00C63945">
            <w:pPr>
              <w:jc w:val="center"/>
              <w:rPr>
                <w:b/>
                <w:sz w:val="22"/>
                <w:szCs w:val="22"/>
              </w:rPr>
            </w:pPr>
          </w:p>
        </w:tc>
      </w:tr>
      <w:tr w:rsidR="007D73DA" w:rsidTr="00C63945">
        <w:trPr>
          <w:trHeight w:val="548"/>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#3</w:t>
            </w:r>
          </w:p>
          <w:p w:rsidR="006843DF" w:rsidRPr="00C63945" w:rsidRDefault="006843DF" w:rsidP="00C63945">
            <w:pPr>
              <w:rPr>
                <w:b/>
              </w:rPr>
            </w:pPr>
          </w:p>
        </w:tc>
        <w:tc>
          <w:tcPr>
            <w:tcW w:w="1920" w:type="dxa"/>
            <w:shd w:val="clear" w:color="auto" w:fill="FFFFFF"/>
            <w:vAlign w:val="center"/>
          </w:tcPr>
          <w:p w:rsidR="006843DF" w:rsidRPr="00C63945" w:rsidRDefault="006843DF" w:rsidP="00C63945">
            <w:pPr>
              <w:jc w:val="center"/>
              <w:rPr>
                <w:b/>
                <w:sz w:val="22"/>
                <w:szCs w:val="22"/>
              </w:rPr>
            </w:pPr>
          </w:p>
        </w:tc>
        <w:tc>
          <w:tcPr>
            <w:tcW w:w="204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c>
          <w:tcPr>
            <w:tcW w:w="1920" w:type="dxa"/>
            <w:tcBorders>
              <w:bottom w:val="single" w:sz="4" w:space="0" w:color="auto"/>
            </w:tcBorders>
            <w:shd w:val="clear" w:color="auto" w:fill="00FFFF"/>
          </w:tcPr>
          <w:p w:rsidR="006843DF" w:rsidRPr="00C63945" w:rsidRDefault="006843DF" w:rsidP="00C63945">
            <w:pPr>
              <w:jc w:val="center"/>
              <w:rPr>
                <w:b/>
                <w:sz w:val="22"/>
                <w:szCs w:val="22"/>
              </w:rPr>
            </w:pPr>
            <w:r w:rsidRPr="00C63945">
              <w:rPr>
                <w:b/>
                <w:sz w:val="22"/>
                <w:szCs w:val="22"/>
                <w:shd w:val="clear" w:color="auto" w:fill="00FFFF"/>
              </w:rPr>
              <w:t xml:space="preserve">Direct measure data are </w:t>
            </w:r>
            <w:r w:rsidRPr="00C63945">
              <w:rPr>
                <w:b/>
                <w:i/>
                <w:sz w:val="22"/>
                <w:szCs w:val="22"/>
                <w:shd w:val="clear" w:color="auto" w:fill="00FFFF"/>
              </w:rPr>
              <w:t>analyzed</w:t>
            </w:r>
          </w:p>
        </w:tc>
        <w:tc>
          <w:tcPr>
            <w:tcW w:w="2160" w:type="dxa"/>
            <w:tcBorders>
              <w:bottom w:val="single" w:sz="4" w:space="0" w:color="auto"/>
            </w:tcBorders>
            <w:shd w:val="clear" w:color="auto" w:fill="FF99CC"/>
          </w:tcPr>
          <w:p w:rsidR="006843DF" w:rsidRPr="00C63945" w:rsidRDefault="006843DF" w:rsidP="00C63945">
            <w:pPr>
              <w:jc w:val="center"/>
              <w:rPr>
                <w:b/>
                <w:sz w:val="22"/>
                <w:szCs w:val="22"/>
              </w:rPr>
            </w:pPr>
            <w:r w:rsidRPr="00C63945">
              <w:rPr>
                <w:b/>
                <w:sz w:val="22"/>
                <w:szCs w:val="22"/>
              </w:rPr>
              <w:t xml:space="preserve">Document </w:t>
            </w:r>
            <w:r w:rsidRPr="00C63945">
              <w:rPr>
                <w:b/>
                <w:i/>
                <w:sz w:val="22"/>
                <w:szCs w:val="22"/>
              </w:rPr>
              <w:t>improvements</w:t>
            </w:r>
            <w:r w:rsidRPr="00C63945">
              <w:rPr>
                <w:b/>
                <w:sz w:val="22"/>
                <w:szCs w:val="22"/>
              </w:rPr>
              <w:t xml:space="preserve"> </w:t>
            </w:r>
          </w:p>
        </w:tc>
      </w:tr>
      <w:tr w:rsidR="007D73DA" w:rsidTr="00C63945">
        <w:trPr>
          <w:trHeight w:val="458"/>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#4</w:t>
            </w:r>
          </w:p>
          <w:p w:rsidR="006843DF" w:rsidRPr="00C63945" w:rsidRDefault="006843DF" w:rsidP="00C63945">
            <w:pPr>
              <w:rPr>
                <w:b/>
              </w:rPr>
            </w:pPr>
          </w:p>
        </w:tc>
        <w:tc>
          <w:tcPr>
            <w:tcW w:w="1920" w:type="dxa"/>
            <w:shd w:val="clear" w:color="auto" w:fill="FFFFFF"/>
            <w:vAlign w:val="center"/>
          </w:tcPr>
          <w:p w:rsidR="006843DF" w:rsidRPr="00C63945" w:rsidRDefault="006843DF" w:rsidP="00C63945">
            <w:pPr>
              <w:jc w:val="center"/>
              <w:rPr>
                <w:b/>
                <w:sz w:val="22"/>
                <w:szCs w:val="22"/>
              </w:rPr>
            </w:pPr>
          </w:p>
        </w:tc>
        <w:tc>
          <w:tcPr>
            <w:tcW w:w="204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c>
          <w:tcPr>
            <w:tcW w:w="2160" w:type="dxa"/>
            <w:tcBorders>
              <w:bottom w:val="single" w:sz="4" w:space="0" w:color="auto"/>
            </w:tcBorders>
            <w:shd w:val="clear" w:color="auto" w:fill="00FFFF"/>
          </w:tcPr>
          <w:p w:rsidR="006843DF" w:rsidRPr="00C63945" w:rsidRDefault="006843DF" w:rsidP="00C63945">
            <w:pPr>
              <w:jc w:val="center"/>
              <w:rPr>
                <w:b/>
                <w:sz w:val="22"/>
                <w:szCs w:val="22"/>
              </w:rPr>
            </w:pPr>
            <w:r w:rsidRPr="00C63945">
              <w:rPr>
                <w:b/>
                <w:sz w:val="22"/>
                <w:szCs w:val="22"/>
                <w:shd w:val="clear" w:color="auto" w:fill="00FFFF"/>
              </w:rPr>
              <w:t xml:space="preserve">Direct measure data are </w:t>
            </w:r>
            <w:r w:rsidRPr="00C63945">
              <w:rPr>
                <w:b/>
                <w:i/>
                <w:sz w:val="22"/>
                <w:szCs w:val="22"/>
                <w:shd w:val="clear" w:color="auto" w:fill="00FFFF"/>
              </w:rPr>
              <w:t>analyzed</w:t>
            </w:r>
          </w:p>
        </w:tc>
      </w:tr>
      <w:tr w:rsidR="007D73DA" w:rsidTr="00C63945">
        <w:trPr>
          <w:trHeight w:val="440"/>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#5</w:t>
            </w:r>
          </w:p>
          <w:p w:rsidR="006843DF" w:rsidRPr="00C63945" w:rsidRDefault="006843DF" w:rsidP="00C63945">
            <w:pPr>
              <w:rPr>
                <w:b/>
              </w:rPr>
            </w:pPr>
          </w:p>
        </w:tc>
        <w:tc>
          <w:tcPr>
            <w:tcW w:w="1920" w:type="dxa"/>
            <w:shd w:val="clear" w:color="auto" w:fill="FFFFFF"/>
            <w:vAlign w:val="center"/>
          </w:tcPr>
          <w:p w:rsidR="006843DF" w:rsidRPr="00C63945" w:rsidRDefault="006843DF" w:rsidP="00C63945">
            <w:pPr>
              <w:jc w:val="center"/>
              <w:rPr>
                <w:b/>
                <w:sz w:val="22"/>
                <w:szCs w:val="22"/>
              </w:rPr>
            </w:pPr>
          </w:p>
        </w:tc>
        <w:tc>
          <w:tcPr>
            <w:tcW w:w="204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FF"/>
          </w:tcPr>
          <w:p w:rsidR="006843DF" w:rsidRPr="00C63945" w:rsidRDefault="006843DF" w:rsidP="00C63945">
            <w:pPr>
              <w:jc w:val="center"/>
              <w:rPr>
                <w:b/>
                <w:sz w:val="22"/>
                <w:szCs w:val="22"/>
              </w:rPr>
            </w:pPr>
          </w:p>
        </w:tc>
        <w:tc>
          <w:tcPr>
            <w:tcW w:w="216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r>
    </w:tbl>
    <w:p w:rsidR="00132537" w:rsidRDefault="00132537" w:rsidP="00666E31">
      <w:pPr>
        <w:tabs>
          <w:tab w:val="left" w:pos="720"/>
          <w:tab w:val="left" w:pos="5040"/>
        </w:tabs>
        <w:rPr>
          <w:rFonts w:ascii="Arial" w:hAnsi="Arial" w:cs="Arial"/>
        </w:rPr>
      </w:pPr>
    </w:p>
    <w:p w:rsidR="00132537" w:rsidRPr="00322C63" w:rsidRDefault="00132537" w:rsidP="00322C63">
      <w:pPr>
        <w:tabs>
          <w:tab w:val="left" w:pos="5040"/>
        </w:tabs>
        <w:rPr>
          <w:rFonts w:ascii="Arial" w:hAnsi="Arial" w:cs="Arial"/>
          <w:b/>
          <w:sz w:val="22"/>
          <w:szCs w:val="22"/>
        </w:rPr>
      </w:pPr>
      <w:r w:rsidRPr="00322C63">
        <w:rPr>
          <w:rFonts w:ascii="Arial" w:hAnsi="Arial" w:cs="Arial"/>
          <w:b/>
          <w:sz w:val="22"/>
          <w:szCs w:val="22"/>
        </w:rPr>
        <w:t xml:space="preserve">Please e-mail this completed form to </w:t>
      </w:r>
      <w:hyperlink r:id="rId6" w:history="1">
        <w:r w:rsidR="00322C63" w:rsidRPr="00322C63">
          <w:rPr>
            <w:rStyle w:val="Hyperlink"/>
            <w:rFonts w:ascii="Arial" w:hAnsi="Arial" w:cs="Arial"/>
            <w:b/>
            <w:sz w:val="22"/>
            <w:szCs w:val="22"/>
          </w:rPr>
          <w:t>angie.didier@sinclair.edu</w:t>
        </w:r>
      </w:hyperlink>
      <w:r w:rsidRPr="00322C63">
        <w:rPr>
          <w:rFonts w:ascii="Arial" w:hAnsi="Arial" w:cs="Arial"/>
          <w:b/>
          <w:sz w:val="22"/>
          <w:szCs w:val="22"/>
        </w:rPr>
        <w:t xml:space="preserve"> by </w:t>
      </w:r>
      <w:r w:rsidR="008D2E5D">
        <w:rPr>
          <w:rFonts w:ascii="Arial" w:hAnsi="Arial" w:cs="Arial"/>
          <w:b/>
          <w:sz w:val="22"/>
          <w:szCs w:val="22"/>
        </w:rPr>
        <w:t>December 1</w:t>
      </w:r>
      <w:r w:rsidR="00A62289">
        <w:rPr>
          <w:rFonts w:ascii="Arial" w:hAnsi="Arial" w:cs="Arial"/>
          <w:b/>
          <w:sz w:val="22"/>
          <w:szCs w:val="22"/>
        </w:rPr>
        <w:t>8, 2009.</w:t>
      </w:r>
      <w:r w:rsidRPr="00322C63">
        <w:rPr>
          <w:rFonts w:ascii="Arial" w:hAnsi="Arial" w:cs="Arial"/>
          <w:b/>
          <w:sz w:val="22"/>
          <w:szCs w:val="22"/>
        </w:rPr>
        <w:t xml:space="preserve"> Thank you.</w:t>
      </w:r>
    </w:p>
    <w:tbl>
      <w:tblPr>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115" w:type="dxa"/>
          <w:right w:w="115" w:type="dxa"/>
        </w:tblCellMar>
        <w:tblLook w:val="01E0"/>
      </w:tblPr>
      <w:tblGrid>
        <w:gridCol w:w="8749"/>
      </w:tblGrid>
      <w:tr w:rsidR="002C2504" w:rsidRPr="00C63945" w:rsidTr="00C63945">
        <w:trPr>
          <w:trHeight w:val="3237"/>
        </w:trPr>
        <w:tc>
          <w:tcPr>
            <w:tcW w:w="8749" w:type="dxa"/>
            <w:tcBorders>
              <w:top w:val="single" w:sz="6" w:space="0" w:color="auto"/>
              <w:bottom w:val="single" w:sz="6" w:space="0" w:color="auto"/>
            </w:tcBorders>
          </w:tcPr>
          <w:p w:rsidR="001A0017" w:rsidRPr="00C63945" w:rsidRDefault="004B5DA7"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b/>
              </w:rPr>
            </w:pPr>
            <w:r w:rsidRPr="00C63945">
              <w:rPr>
                <w:rFonts w:ascii="Arial" w:hAnsi="Arial" w:cs="Arial"/>
              </w:rPr>
              <w:lastRenderedPageBreak/>
              <w:br w:type="page"/>
            </w:r>
            <w:r w:rsidR="001A0017" w:rsidRPr="00C63945">
              <w:rPr>
                <w:rFonts w:ascii="Arial" w:hAnsi="Arial" w:cs="Arial"/>
                <w:b/>
              </w:rPr>
              <w:t>Please list noteworthy changes in the data set from last year:</w:t>
            </w:r>
          </w:p>
          <w:p w:rsidR="001A0017" w:rsidRPr="00C63945" w:rsidRDefault="00EB1932"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Development of a listing of all course objectives and assessments (very detailed) aligned with required accreditation standards. Required revision of course objectives as well as addition of assessments to assure outcomes for each objective.</w:t>
            </w:r>
          </w:p>
          <w:p w:rsidR="004B5DA7" w:rsidRDefault="004B5DA7"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b/>
              </w:rPr>
            </w:pPr>
          </w:p>
          <w:p w:rsidR="003D342C" w:rsidRDefault="003D342C"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 xml:space="preserve">Received ten year reaccreditation from the Commission for Accreditation of Physical Therapy Education (CAPTE). </w:t>
            </w:r>
          </w:p>
          <w:p w:rsidR="003D342C" w:rsidRPr="003D342C" w:rsidRDefault="003D342C"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2C2504" w:rsidRPr="00C63945" w:rsidRDefault="002C2504"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b/>
              </w:rPr>
            </w:pPr>
            <w:r w:rsidRPr="00C63945">
              <w:rPr>
                <w:rFonts w:ascii="Arial" w:hAnsi="Arial" w:cs="Arial"/>
                <w:b/>
              </w:rPr>
              <w:t xml:space="preserve">Please list the </w:t>
            </w:r>
            <w:r w:rsidR="004B5DA7" w:rsidRPr="00C63945">
              <w:rPr>
                <w:rFonts w:ascii="Arial" w:hAnsi="Arial" w:cs="Arial"/>
                <w:b/>
              </w:rPr>
              <w:t>actions and/or improvement priorities</w:t>
            </w:r>
            <w:r w:rsidRPr="00C63945">
              <w:rPr>
                <w:rFonts w:ascii="Arial" w:hAnsi="Arial" w:cs="Arial"/>
                <w:b/>
              </w:rPr>
              <w:t xml:space="preserve"> underway from the most recent program review recommendations:</w:t>
            </w:r>
          </w:p>
          <w:p w:rsidR="002C2504" w:rsidRDefault="003D342C"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Continue to review and revise lab practical rubrics to assure meeting student readiness for clinical experiences.</w:t>
            </w:r>
          </w:p>
          <w:p w:rsidR="003D342C" w:rsidRPr="00C63945" w:rsidRDefault="003D342C"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B14A90" w:rsidRPr="00C63945" w:rsidRDefault="003D342C"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Reinstatement policy and procedure under review and revision to assist with retention statistics. CAPTE continues to monitor retention statistics consistently below 70-75% national benchmark, requiring improvement.</w:t>
            </w:r>
          </w:p>
          <w:p w:rsidR="00B14A90" w:rsidRPr="00C63945" w:rsidRDefault="00B14A90"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rPr>
            </w:pPr>
          </w:p>
          <w:p w:rsidR="00B45F5D" w:rsidRDefault="00B45F5D" w:rsidP="00C63945">
            <w:pPr>
              <w:tabs>
                <w:tab w:val="left" w:pos="5040"/>
              </w:tabs>
              <w:rPr>
                <w:rFonts w:ascii="Arial" w:hAnsi="Arial" w:cs="Arial"/>
              </w:rPr>
            </w:pPr>
          </w:p>
          <w:p w:rsidR="002D7D29" w:rsidRPr="00C63945" w:rsidRDefault="002D7D29" w:rsidP="002D7D29">
            <w:pPr>
              <w:tabs>
                <w:tab w:val="left" w:pos="5040"/>
              </w:tabs>
              <w:rPr>
                <w:rFonts w:ascii="Arial" w:hAnsi="Arial" w:cs="Arial"/>
                <w:b/>
                <w:bdr w:val="single" w:sz="4" w:space="0" w:color="auto"/>
              </w:rPr>
            </w:pPr>
            <w:r w:rsidRPr="00C63945">
              <w:rPr>
                <w:rFonts w:ascii="Arial" w:hAnsi="Arial" w:cs="Arial"/>
                <w:b/>
                <w:bdr w:val="single" w:sz="4" w:space="0" w:color="auto"/>
              </w:rPr>
              <w:t>Program outcome(s)--</w:t>
            </w:r>
            <w:r w:rsidR="00A62289">
              <w:rPr>
                <w:rFonts w:ascii="Arial" w:hAnsi="Arial" w:cs="Arial"/>
                <w:b/>
                <w:bdr w:val="single" w:sz="4" w:space="0" w:color="auto"/>
              </w:rPr>
              <w:t>data collected in 07</w:t>
            </w:r>
            <w:r w:rsidRPr="00C63945">
              <w:rPr>
                <w:rFonts w:ascii="Arial" w:hAnsi="Arial" w:cs="Arial"/>
                <w:b/>
                <w:bdr w:val="single" w:sz="4" w:space="0" w:color="auto"/>
              </w:rPr>
              <w:t>-0</w:t>
            </w:r>
            <w:r w:rsidR="00A62289">
              <w:rPr>
                <w:rFonts w:ascii="Arial" w:hAnsi="Arial" w:cs="Arial"/>
                <w:b/>
                <w:bdr w:val="single" w:sz="4" w:space="0" w:color="auto"/>
              </w:rPr>
              <w:t>8</w:t>
            </w:r>
          </w:p>
          <w:p w:rsidR="002D7D29" w:rsidRDefault="002D7D29" w:rsidP="00C63945">
            <w:pPr>
              <w:tabs>
                <w:tab w:val="left" w:pos="5040"/>
              </w:tabs>
              <w:rPr>
                <w:rFonts w:ascii="Arial" w:hAnsi="Arial" w:cs="Arial"/>
              </w:rPr>
            </w:pPr>
          </w:p>
          <w:p w:rsidR="002D7D29" w:rsidRPr="002D7D29" w:rsidRDefault="002D7D29" w:rsidP="00C63945">
            <w:pPr>
              <w:tabs>
                <w:tab w:val="left" w:pos="5040"/>
              </w:tabs>
              <w:rPr>
                <w:rFonts w:ascii="Arial" w:hAnsi="Arial" w:cs="Arial"/>
                <w:b/>
              </w:rPr>
            </w:pPr>
            <w:r>
              <w:rPr>
                <w:rFonts w:ascii="Arial" w:hAnsi="Arial" w:cs="Arial"/>
                <w:b/>
              </w:rPr>
              <w:t xml:space="preserve">What </w:t>
            </w:r>
            <w:r w:rsidR="007F5B21">
              <w:rPr>
                <w:rFonts w:ascii="Arial" w:hAnsi="Arial" w:cs="Arial"/>
                <w:b/>
              </w:rPr>
              <w:t>actions/</w:t>
            </w:r>
            <w:r>
              <w:rPr>
                <w:rFonts w:ascii="Arial" w:hAnsi="Arial" w:cs="Arial"/>
                <w:b/>
              </w:rPr>
              <w:t>improvements are underway as a result of your data analysis?</w:t>
            </w:r>
          </w:p>
          <w:p w:rsidR="002D7D29" w:rsidRDefault="00EB1932" w:rsidP="00C63945">
            <w:pPr>
              <w:tabs>
                <w:tab w:val="left" w:pos="5040"/>
              </w:tabs>
              <w:rPr>
                <w:rFonts w:ascii="Arial" w:hAnsi="Arial" w:cs="Arial"/>
              </w:rPr>
            </w:pPr>
            <w:r>
              <w:rPr>
                <w:rFonts w:ascii="Arial" w:hAnsi="Arial" w:cs="Arial"/>
              </w:rPr>
              <w:t>Self-assessment of professional behaviors changed to include required meeting with Pam Combs</w:t>
            </w:r>
            <w:r w:rsidR="003D342C">
              <w:rPr>
                <w:rFonts w:ascii="Arial" w:hAnsi="Arial" w:cs="Arial"/>
              </w:rPr>
              <w:t xml:space="preserve"> (counseling)</w:t>
            </w:r>
            <w:r>
              <w:rPr>
                <w:rFonts w:ascii="Arial" w:hAnsi="Arial" w:cs="Arial"/>
              </w:rPr>
              <w:t xml:space="preserve"> to determine student personal challenges. Pam presents to the full class prior to the required app</w:t>
            </w:r>
            <w:r w:rsidR="003D342C">
              <w:rPr>
                <w:rFonts w:ascii="Arial" w:hAnsi="Arial" w:cs="Arial"/>
              </w:rPr>
              <w:t>ointment</w:t>
            </w:r>
            <w:r>
              <w:rPr>
                <w:rFonts w:ascii="Arial" w:hAnsi="Arial" w:cs="Arial"/>
              </w:rPr>
              <w:t xml:space="preserve">. </w:t>
            </w:r>
          </w:p>
          <w:p w:rsidR="00EB1932" w:rsidRDefault="00EB1932" w:rsidP="00C63945">
            <w:pPr>
              <w:tabs>
                <w:tab w:val="left" w:pos="5040"/>
              </w:tabs>
              <w:rPr>
                <w:rFonts w:ascii="Arial" w:hAnsi="Arial" w:cs="Arial"/>
              </w:rPr>
            </w:pPr>
          </w:p>
          <w:p w:rsidR="00EB1932" w:rsidRDefault="00EB1932" w:rsidP="00C63945">
            <w:pPr>
              <w:tabs>
                <w:tab w:val="left" w:pos="5040"/>
              </w:tabs>
              <w:rPr>
                <w:rFonts w:ascii="Arial" w:hAnsi="Arial" w:cs="Arial"/>
              </w:rPr>
            </w:pPr>
            <w:r>
              <w:rPr>
                <w:rFonts w:ascii="Arial" w:hAnsi="Arial" w:cs="Arial"/>
              </w:rPr>
              <w:t>Points affiliated with the professional behavior self-assessment are given for attending the first qtr. faculty advisor meeting rather than setting student personal benchmark for achieving entry level behaviors.</w:t>
            </w:r>
            <w:r w:rsidR="003D342C">
              <w:rPr>
                <w:rFonts w:ascii="Arial" w:hAnsi="Arial" w:cs="Arial"/>
              </w:rPr>
              <w:t xml:space="preserve"> Benchmarks to be set during second quarter faculty advising meeting. </w:t>
            </w:r>
          </w:p>
          <w:p w:rsidR="003D342C" w:rsidRDefault="003D342C" w:rsidP="00C63945">
            <w:pPr>
              <w:tabs>
                <w:tab w:val="left" w:pos="5040"/>
              </w:tabs>
              <w:rPr>
                <w:rFonts w:ascii="Arial" w:hAnsi="Arial" w:cs="Arial"/>
              </w:rPr>
            </w:pPr>
          </w:p>
          <w:p w:rsidR="00B45F5D" w:rsidRPr="00C63945" w:rsidRDefault="00C97E05" w:rsidP="00C63945">
            <w:pPr>
              <w:tabs>
                <w:tab w:val="left" w:pos="5040"/>
              </w:tabs>
              <w:rPr>
                <w:rFonts w:ascii="Arial" w:hAnsi="Arial" w:cs="Arial"/>
                <w:b/>
                <w:bdr w:val="single" w:sz="4" w:space="0" w:color="auto"/>
              </w:rPr>
            </w:pPr>
            <w:r w:rsidRPr="00C63945">
              <w:rPr>
                <w:rFonts w:ascii="Arial" w:hAnsi="Arial" w:cs="Arial"/>
                <w:b/>
                <w:bdr w:val="single" w:sz="4" w:space="0" w:color="auto"/>
              </w:rPr>
              <w:t>P</w:t>
            </w:r>
            <w:r w:rsidR="00B45F5D" w:rsidRPr="00C63945">
              <w:rPr>
                <w:rFonts w:ascii="Arial" w:hAnsi="Arial" w:cs="Arial"/>
                <w:b/>
                <w:bdr w:val="single" w:sz="4" w:space="0" w:color="auto"/>
              </w:rPr>
              <w:t>rogram outcome</w:t>
            </w:r>
            <w:r w:rsidR="004B5DA7" w:rsidRPr="00C63945">
              <w:rPr>
                <w:rFonts w:ascii="Arial" w:hAnsi="Arial" w:cs="Arial"/>
                <w:b/>
                <w:bdr w:val="single" w:sz="4" w:space="0" w:color="auto"/>
              </w:rPr>
              <w:t>(s)</w:t>
            </w:r>
            <w:r w:rsidR="00591F2B" w:rsidRPr="00C63945">
              <w:rPr>
                <w:rFonts w:ascii="Arial" w:hAnsi="Arial" w:cs="Arial"/>
                <w:b/>
                <w:bdr w:val="single" w:sz="4" w:space="0" w:color="auto"/>
              </w:rPr>
              <w:t>--</w:t>
            </w:r>
            <w:r w:rsidR="00933BEA" w:rsidRPr="00C63945">
              <w:rPr>
                <w:rFonts w:ascii="Arial" w:hAnsi="Arial" w:cs="Arial"/>
                <w:b/>
                <w:bdr w:val="single" w:sz="4" w:space="0" w:color="auto"/>
              </w:rPr>
              <w:t>data collected</w:t>
            </w:r>
            <w:r w:rsidR="009834F0">
              <w:rPr>
                <w:rFonts w:ascii="Arial" w:hAnsi="Arial" w:cs="Arial"/>
                <w:b/>
                <w:bdr w:val="single" w:sz="4" w:space="0" w:color="auto"/>
              </w:rPr>
              <w:t xml:space="preserve"> </w:t>
            </w:r>
            <w:r w:rsidR="002D7D29">
              <w:rPr>
                <w:rFonts w:ascii="Arial" w:hAnsi="Arial" w:cs="Arial"/>
                <w:b/>
                <w:bdr w:val="single" w:sz="4" w:space="0" w:color="auto"/>
              </w:rPr>
              <w:t>in</w:t>
            </w:r>
            <w:r w:rsidR="009834F0">
              <w:rPr>
                <w:rFonts w:ascii="Arial" w:hAnsi="Arial" w:cs="Arial"/>
                <w:b/>
                <w:bdr w:val="single" w:sz="4" w:space="0" w:color="auto"/>
              </w:rPr>
              <w:t xml:space="preserve"> </w:t>
            </w:r>
            <w:r w:rsidRPr="00C63945">
              <w:rPr>
                <w:rFonts w:ascii="Arial" w:hAnsi="Arial" w:cs="Arial"/>
                <w:b/>
                <w:bdr w:val="single" w:sz="4" w:space="0" w:color="auto"/>
              </w:rPr>
              <w:t>0</w:t>
            </w:r>
            <w:r w:rsidR="00A62289">
              <w:rPr>
                <w:rFonts w:ascii="Arial" w:hAnsi="Arial" w:cs="Arial"/>
                <w:b/>
                <w:bdr w:val="single" w:sz="4" w:space="0" w:color="auto"/>
              </w:rPr>
              <w:t>8</w:t>
            </w:r>
            <w:r w:rsidRPr="00C63945">
              <w:rPr>
                <w:rFonts w:ascii="Arial" w:hAnsi="Arial" w:cs="Arial"/>
                <w:b/>
                <w:bdr w:val="single" w:sz="4" w:space="0" w:color="auto"/>
              </w:rPr>
              <w:t>-0</w:t>
            </w:r>
            <w:r w:rsidR="00A62289">
              <w:rPr>
                <w:rFonts w:ascii="Arial" w:hAnsi="Arial" w:cs="Arial"/>
                <w:b/>
                <w:bdr w:val="single" w:sz="4" w:space="0" w:color="auto"/>
              </w:rPr>
              <w:t>9</w:t>
            </w:r>
          </w:p>
          <w:p w:rsidR="00B45F5D" w:rsidRPr="00C63945" w:rsidRDefault="00B45F5D" w:rsidP="00C63945">
            <w:pPr>
              <w:tabs>
                <w:tab w:val="left" w:pos="5040"/>
              </w:tabs>
              <w:rPr>
                <w:rFonts w:ascii="Arial" w:hAnsi="Arial" w:cs="Arial"/>
                <w:b/>
              </w:rPr>
            </w:pPr>
          </w:p>
          <w:p w:rsidR="00B45F5D" w:rsidRPr="00C63945" w:rsidRDefault="00591F2B" w:rsidP="00C63945">
            <w:pPr>
              <w:tabs>
                <w:tab w:val="left" w:pos="5040"/>
              </w:tabs>
              <w:rPr>
                <w:rFonts w:ascii="Arial" w:hAnsi="Arial" w:cs="Arial"/>
                <w:b/>
              </w:rPr>
            </w:pPr>
            <w:r w:rsidRPr="00C63945">
              <w:rPr>
                <w:rFonts w:ascii="Arial" w:hAnsi="Arial" w:cs="Arial"/>
                <w:b/>
              </w:rPr>
              <w:t>How have you analyzed the data collected?  What did you find?</w:t>
            </w:r>
            <w:r w:rsidR="00C97E05" w:rsidRPr="00C63945">
              <w:rPr>
                <w:rFonts w:ascii="Arial" w:hAnsi="Arial" w:cs="Arial"/>
                <w:b/>
              </w:rPr>
              <w:t xml:space="preserve">  Describe the results obtained.</w:t>
            </w:r>
          </w:p>
          <w:p w:rsidR="002B7924" w:rsidRPr="00C63945" w:rsidRDefault="00EB1932" w:rsidP="00C63945">
            <w:pPr>
              <w:tabs>
                <w:tab w:val="left" w:pos="5040"/>
              </w:tabs>
              <w:rPr>
                <w:rFonts w:ascii="Arial" w:hAnsi="Arial" w:cs="Arial"/>
              </w:rPr>
            </w:pPr>
            <w:r>
              <w:rPr>
                <w:rFonts w:ascii="Arial" w:hAnsi="Arial" w:cs="Arial"/>
              </w:rPr>
              <w:t>Role-playing of gait practical continues to evolve. Instead of student working with three different UD students, they are given a more complex case involving the UD student as patient with one caregiver. This expanded case lab practical has more emphasis on problem solving and critical thinking.</w:t>
            </w:r>
          </w:p>
          <w:p w:rsidR="00C97E05" w:rsidRPr="00C63945" w:rsidRDefault="00C97E05" w:rsidP="00C63945">
            <w:pPr>
              <w:tabs>
                <w:tab w:val="left" w:pos="5040"/>
              </w:tabs>
              <w:rPr>
                <w:rFonts w:ascii="Arial" w:hAnsi="Arial" w:cs="Arial"/>
                <w:b/>
              </w:rPr>
            </w:pPr>
          </w:p>
          <w:p w:rsidR="00C97E05" w:rsidRPr="00C63945" w:rsidRDefault="00591F2B" w:rsidP="00C63945">
            <w:pPr>
              <w:tabs>
                <w:tab w:val="left" w:pos="5040"/>
              </w:tabs>
              <w:rPr>
                <w:rFonts w:ascii="Arial" w:hAnsi="Arial" w:cs="Arial"/>
                <w:b/>
                <w:bdr w:val="single" w:sz="4" w:space="0" w:color="auto"/>
              </w:rPr>
            </w:pPr>
            <w:r w:rsidRPr="00C63945">
              <w:rPr>
                <w:rFonts w:ascii="Arial" w:hAnsi="Arial" w:cs="Arial"/>
                <w:b/>
                <w:bdr w:val="single" w:sz="4" w:space="0" w:color="auto"/>
              </w:rPr>
              <w:t>Program outcome(s)—data collected for 0</w:t>
            </w:r>
            <w:r w:rsidR="00A62289">
              <w:rPr>
                <w:rFonts w:ascii="Arial" w:hAnsi="Arial" w:cs="Arial"/>
                <w:b/>
                <w:bdr w:val="single" w:sz="4" w:space="0" w:color="auto"/>
              </w:rPr>
              <w:t>9</w:t>
            </w:r>
            <w:r w:rsidRPr="00C63945">
              <w:rPr>
                <w:rFonts w:ascii="Arial" w:hAnsi="Arial" w:cs="Arial"/>
                <w:b/>
                <w:bdr w:val="single" w:sz="4" w:space="0" w:color="auto"/>
              </w:rPr>
              <w:t>-</w:t>
            </w:r>
            <w:r w:rsidR="00A62289">
              <w:rPr>
                <w:rFonts w:ascii="Arial" w:hAnsi="Arial" w:cs="Arial"/>
                <w:b/>
                <w:bdr w:val="single" w:sz="4" w:space="0" w:color="auto"/>
              </w:rPr>
              <w:t>10</w:t>
            </w:r>
          </w:p>
          <w:p w:rsidR="00B14A90" w:rsidRPr="00C63945" w:rsidRDefault="00B14A90" w:rsidP="00C63945">
            <w:pPr>
              <w:tabs>
                <w:tab w:val="left" w:pos="5040"/>
              </w:tabs>
              <w:rPr>
                <w:rFonts w:ascii="Arial" w:hAnsi="Arial" w:cs="Arial"/>
                <w:b/>
              </w:rPr>
            </w:pPr>
          </w:p>
          <w:p w:rsidR="00C97E05" w:rsidRPr="00C63945" w:rsidRDefault="00C97E05" w:rsidP="00C63945">
            <w:pPr>
              <w:tabs>
                <w:tab w:val="left" w:pos="5040"/>
              </w:tabs>
              <w:rPr>
                <w:rFonts w:ascii="Arial" w:hAnsi="Arial" w:cs="Arial"/>
                <w:b/>
              </w:rPr>
            </w:pPr>
            <w:r w:rsidRPr="00C63945">
              <w:rPr>
                <w:rFonts w:ascii="Arial" w:hAnsi="Arial" w:cs="Arial"/>
                <w:b/>
              </w:rPr>
              <w:t>For the outcome(s) currently under study (for 0</w:t>
            </w:r>
            <w:r w:rsidR="00A62289">
              <w:rPr>
                <w:rFonts w:ascii="Arial" w:hAnsi="Arial" w:cs="Arial"/>
                <w:b/>
              </w:rPr>
              <w:t>9</w:t>
            </w:r>
            <w:r w:rsidRPr="00C63945">
              <w:rPr>
                <w:rFonts w:ascii="Arial" w:hAnsi="Arial" w:cs="Arial"/>
                <w:b/>
              </w:rPr>
              <w:t>-</w:t>
            </w:r>
            <w:r w:rsidR="00A62289">
              <w:rPr>
                <w:rFonts w:ascii="Arial" w:hAnsi="Arial" w:cs="Arial"/>
                <w:b/>
              </w:rPr>
              <w:t>10</w:t>
            </w:r>
            <w:r w:rsidRPr="00C63945">
              <w:rPr>
                <w:rFonts w:ascii="Arial" w:hAnsi="Arial" w:cs="Arial"/>
                <w:b/>
              </w:rPr>
              <w:t xml:space="preserve"> outcomes), what evidence and process do you plan to use to determine the extent to which this/these program outcome(s) have been met?</w:t>
            </w:r>
          </w:p>
          <w:p w:rsidR="00C97E05" w:rsidRDefault="00EB1932" w:rsidP="00C63945">
            <w:pPr>
              <w:tabs>
                <w:tab w:val="left" w:pos="5040"/>
              </w:tabs>
              <w:rPr>
                <w:rFonts w:ascii="Arial" w:hAnsi="Arial" w:cs="Arial"/>
              </w:rPr>
            </w:pPr>
            <w:r>
              <w:rPr>
                <w:rFonts w:ascii="Arial" w:hAnsi="Arial" w:cs="Arial"/>
              </w:rPr>
              <w:t xml:space="preserve">Summary of student assessment of the clinical experiences using the </w:t>
            </w:r>
            <w:r>
              <w:rPr>
                <w:rFonts w:ascii="Arial" w:hAnsi="Arial" w:cs="Arial"/>
              </w:rPr>
              <w:lastRenderedPageBreak/>
              <w:t>accrediting body (CAPTE) standardized reporting form.</w:t>
            </w:r>
          </w:p>
          <w:p w:rsidR="003D342C" w:rsidRDefault="003D342C" w:rsidP="00C63945">
            <w:pPr>
              <w:tabs>
                <w:tab w:val="left" w:pos="5040"/>
              </w:tabs>
              <w:rPr>
                <w:rFonts w:ascii="Arial" w:hAnsi="Arial" w:cs="Arial"/>
              </w:rPr>
            </w:pPr>
          </w:p>
          <w:p w:rsidR="00EB1932" w:rsidRPr="00C63945" w:rsidRDefault="00EB1932" w:rsidP="00C63945">
            <w:pPr>
              <w:tabs>
                <w:tab w:val="left" w:pos="5040"/>
              </w:tabs>
              <w:rPr>
                <w:rFonts w:ascii="Arial" w:hAnsi="Arial" w:cs="Arial"/>
              </w:rPr>
            </w:pPr>
            <w:r>
              <w:rPr>
                <w:rFonts w:ascii="Arial" w:hAnsi="Arial" w:cs="Arial"/>
              </w:rPr>
              <w:t>Summary of Clinical Instructor self-assessment to determine qualifications of the instructor and attempt to improve long term development strategies for each clinical instructor.</w:t>
            </w:r>
          </w:p>
          <w:p w:rsidR="00EB1932" w:rsidRDefault="00EB1932" w:rsidP="00C63945">
            <w:pPr>
              <w:tabs>
                <w:tab w:val="left" w:pos="5040"/>
              </w:tabs>
              <w:rPr>
                <w:rFonts w:ascii="Arial" w:hAnsi="Arial" w:cs="Arial"/>
                <w:sz w:val="22"/>
                <w:szCs w:val="22"/>
              </w:rPr>
            </w:pPr>
          </w:p>
          <w:p w:rsidR="00B45F5D" w:rsidRPr="00C63945" w:rsidRDefault="00591F2B" w:rsidP="00C63945">
            <w:pPr>
              <w:tabs>
                <w:tab w:val="left" w:pos="5040"/>
              </w:tabs>
              <w:rPr>
                <w:rFonts w:ascii="Arial" w:hAnsi="Arial" w:cs="Arial"/>
                <w:sz w:val="22"/>
                <w:szCs w:val="22"/>
              </w:rPr>
            </w:pPr>
            <w:r w:rsidRPr="00C63945">
              <w:rPr>
                <w:rFonts w:ascii="Arial" w:hAnsi="Arial" w:cs="Arial"/>
                <w:sz w:val="22"/>
                <w:szCs w:val="22"/>
              </w:rPr>
              <w:t>Note:  Next year, you will be asked to describe the analysis (</w:t>
            </w:r>
            <w:r w:rsidR="00A62289">
              <w:rPr>
                <w:rFonts w:ascii="Arial" w:hAnsi="Arial" w:cs="Arial"/>
                <w:sz w:val="22"/>
                <w:szCs w:val="22"/>
              </w:rPr>
              <w:t>09-10</w:t>
            </w:r>
            <w:r w:rsidRPr="00C63945">
              <w:rPr>
                <w:rFonts w:ascii="Arial" w:hAnsi="Arial" w:cs="Arial"/>
                <w:sz w:val="22"/>
                <w:szCs w:val="22"/>
              </w:rPr>
              <w:t xml:space="preserve"> outcomes), and actions/improvements underway (0</w:t>
            </w:r>
            <w:r w:rsidR="00A62289">
              <w:rPr>
                <w:rFonts w:ascii="Arial" w:hAnsi="Arial" w:cs="Arial"/>
                <w:sz w:val="22"/>
                <w:szCs w:val="22"/>
              </w:rPr>
              <w:t>8</w:t>
            </w:r>
            <w:r w:rsidRPr="00C63945">
              <w:rPr>
                <w:rFonts w:ascii="Arial" w:hAnsi="Arial" w:cs="Arial"/>
                <w:sz w:val="22"/>
                <w:szCs w:val="22"/>
              </w:rPr>
              <w:t>-0</w:t>
            </w:r>
            <w:r w:rsidR="00A62289">
              <w:rPr>
                <w:rFonts w:ascii="Arial" w:hAnsi="Arial" w:cs="Arial"/>
                <w:sz w:val="22"/>
                <w:szCs w:val="22"/>
              </w:rPr>
              <w:t>9</w:t>
            </w:r>
            <w:r w:rsidRPr="00C63945">
              <w:rPr>
                <w:rFonts w:ascii="Arial" w:hAnsi="Arial" w:cs="Arial"/>
                <w:sz w:val="22"/>
                <w:szCs w:val="22"/>
              </w:rPr>
              <w:t xml:space="preserve"> outcomes).</w:t>
            </w:r>
          </w:p>
          <w:p w:rsidR="00AA3AD3" w:rsidRPr="00C63945" w:rsidRDefault="00AA3AD3" w:rsidP="00C63945">
            <w:pPr>
              <w:tabs>
                <w:tab w:val="left" w:pos="5040"/>
              </w:tabs>
              <w:rPr>
                <w:rFonts w:ascii="Arial" w:hAnsi="Arial" w:cs="Arial"/>
                <w:sz w:val="22"/>
                <w:szCs w:val="22"/>
              </w:rPr>
            </w:pPr>
          </w:p>
          <w:p w:rsidR="000F4398" w:rsidRPr="00C63945" w:rsidRDefault="000F4398" w:rsidP="00C63945">
            <w:pPr>
              <w:tabs>
                <w:tab w:val="left" w:pos="5040"/>
              </w:tabs>
              <w:rPr>
                <w:rFonts w:ascii="Arial" w:hAnsi="Arial" w:cs="Arial"/>
                <w:sz w:val="22"/>
                <w:szCs w:val="22"/>
              </w:rPr>
            </w:pPr>
          </w:p>
          <w:p w:rsidR="00AA3AD3" w:rsidRPr="00C63945" w:rsidRDefault="00AA3AD3" w:rsidP="00C63945">
            <w:pPr>
              <w:tabs>
                <w:tab w:val="left" w:pos="5040"/>
              </w:tabs>
              <w:rPr>
                <w:rFonts w:ascii="Arial" w:hAnsi="Arial" w:cs="Arial"/>
                <w:b/>
                <w:bdr w:val="single" w:sz="4" w:space="0" w:color="auto"/>
              </w:rPr>
            </w:pPr>
            <w:r w:rsidRPr="00C63945">
              <w:rPr>
                <w:rFonts w:ascii="Arial" w:hAnsi="Arial" w:cs="Arial"/>
                <w:b/>
                <w:bdr w:val="single" w:sz="4" w:space="0" w:color="auto"/>
              </w:rPr>
              <w:t>General Education</w:t>
            </w:r>
          </w:p>
          <w:p w:rsidR="00AA3AD3" w:rsidRPr="00C63945" w:rsidRDefault="000F4398" w:rsidP="00C63945">
            <w:pPr>
              <w:tabs>
                <w:tab w:val="left" w:pos="5040"/>
              </w:tabs>
              <w:rPr>
                <w:rFonts w:ascii="Arial" w:hAnsi="Arial" w:cs="Arial"/>
                <w:b/>
                <w:sz w:val="22"/>
                <w:szCs w:val="22"/>
              </w:rPr>
            </w:pPr>
            <w:r w:rsidRPr="00C63945">
              <w:rPr>
                <w:rFonts w:ascii="Arial" w:hAnsi="Arial" w:cs="Arial"/>
                <w:b/>
                <w:sz w:val="22"/>
                <w:szCs w:val="22"/>
              </w:rPr>
              <w:t>Describe</w:t>
            </w:r>
            <w:r w:rsidR="00AA3AD3" w:rsidRPr="00C63945">
              <w:rPr>
                <w:rFonts w:ascii="Arial" w:hAnsi="Arial" w:cs="Arial"/>
                <w:b/>
                <w:sz w:val="22"/>
                <w:szCs w:val="22"/>
              </w:rPr>
              <w:t xml:space="preserve"> any general education changes/improvements in your program/department during </w:t>
            </w:r>
            <w:r w:rsidR="006B1E71" w:rsidRPr="00C63945">
              <w:rPr>
                <w:rFonts w:ascii="Arial" w:hAnsi="Arial" w:cs="Arial"/>
                <w:b/>
                <w:sz w:val="22"/>
                <w:szCs w:val="22"/>
              </w:rPr>
              <w:t>this past academic year (0</w:t>
            </w:r>
            <w:r w:rsidR="00A62289">
              <w:rPr>
                <w:rFonts w:ascii="Arial" w:hAnsi="Arial" w:cs="Arial"/>
                <w:b/>
                <w:sz w:val="22"/>
                <w:szCs w:val="22"/>
              </w:rPr>
              <w:t>8</w:t>
            </w:r>
            <w:r w:rsidR="006B1E71" w:rsidRPr="00C63945">
              <w:rPr>
                <w:rFonts w:ascii="Arial" w:hAnsi="Arial" w:cs="Arial"/>
                <w:b/>
                <w:sz w:val="22"/>
                <w:szCs w:val="22"/>
              </w:rPr>
              <w:t>-0</w:t>
            </w:r>
            <w:r w:rsidR="00A62289">
              <w:rPr>
                <w:rFonts w:ascii="Arial" w:hAnsi="Arial" w:cs="Arial"/>
                <w:b/>
                <w:sz w:val="22"/>
                <w:szCs w:val="22"/>
              </w:rPr>
              <w:t>9</w:t>
            </w:r>
            <w:r w:rsidR="006B1E71" w:rsidRPr="00C63945">
              <w:rPr>
                <w:rFonts w:ascii="Arial" w:hAnsi="Arial" w:cs="Arial"/>
                <w:b/>
                <w:sz w:val="22"/>
                <w:szCs w:val="22"/>
              </w:rPr>
              <w:t>).</w:t>
            </w:r>
          </w:p>
          <w:p w:rsidR="00AA3AD3" w:rsidRPr="00C63945" w:rsidRDefault="003D342C" w:rsidP="00C63945">
            <w:pPr>
              <w:tabs>
                <w:tab w:val="left" w:pos="5040"/>
              </w:tabs>
              <w:rPr>
                <w:rFonts w:ascii="Arial" w:hAnsi="Arial" w:cs="Arial"/>
                <w:sz w:val="22"/>
                <w:szCs w:val="22"/>
              </w:rPr>
            </w:pPr>
            <w:r>
              <w:rPr>
                <w:rFonts w:ascii="Arial" w:hAnsi="Arial" w:cs="Arial"/>
              </w:rPr>
              <w:t xml:space="preserve">Continued acquisition of multi-media skill sets by faculty to increase student based learning. This includes development of the pre-PTA introduction course required for admission to DL. 5 faculty members have completed the required DL course to allow for increased availability to the course. The course also increases information technology gathering and critical thinking skills related to the choice of PTA as a profession. </w:t>
            </w:r>
          </w:p>
          <w:p w:rsidR="00AA3AD3" w:rsidRPr="00C63945" w:rsidRDefault="00AA3AD3" w:rsidP="00C63945">
            <w:pPr>
              <w:tabs>
                <w:tab w:val="left" w:pos="5040"/>
              </w:tabs>
              <w:rPr>
                <w:rFonts w:ascii="Arial" w:hAnsi="Arial" w:cs="Arial"/>
                <w:sz w:val="22"/>
                <w:szCs w:val="22"/>
              </w:rPr>
            </w:pPr>
          </w:p>
        </w:tc>
      </w:tr>
    </w:tbl>
    <w:p w:rsidR="001A0017" w:rsidRDefault="001A0017" w:rsidP="002C2504">
      <w:pPr>
        <w:tabs>
          <w:tab w:val="left" w:pos="5040"/>
        </w:tabs>
        <w:rPr>
          <w:rFonts w:ascii="Arial" w:hAnsi="Arial" w:cs="Arial"/>
          <w:b/>
        </w:rPr>
      </w:pPr>
    </w:p>
    <w:sectPr w:rsidR="001A0017" w:rsidSect="00F50E41">
      <w:footerReference w:type="even" r:id="rId7"/>
      <w:footerReference w:type="default" r:id="rId8"/>
      <w:pgSz w:w="12240" w:h="15840" w:code="1"/>
      <w:pgMar w:top="1296" w:right="1728" w:bottom="1296" w:left="1728"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C7F" w:rsidRDefault="00A17C7F">
      <w:r>
        <w:separator/>
      </w:r>
    </w:p>
  </w:endnote>
  <w:endnote w:type="continuationSeparator" w:id="0">
    <w:p w:rsidR="00A17C7F" w:rsidRDefault="00A17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EA" w:rsidRDefault="006078CD" w:rsidP="006E3D0D">
    <w:pPr>
      <w:pStyle w:val="Footer"/>
      <w:framePr w:wrap="around" w:vAnchor="text" w:hAnchor="margin" w:xAlign="right" w:y="1"/>
      <w:rPr>
        <w:rStyle w:val="PageNumber"/>
      </w:rPr>
    </w:pPr>
    <w:r>
      <w:rPr>
        <w:rStyle w:val="PageNumber"/>
      </w:rPr>
      <w:fldChar w:fldCharType="begin"/>
    </w:r>
    <w:r w:rsidR="00933BEA">
      <w:rPr>
        <w:rStyle w:val="PageNumber"/>
      </w:rPr>
      <w:instrText xml:space="preserve">PAGE  </w:instrText>
    </w:r>
    <w:r>
      <w:rPr>
        <w:rStyle w:val="PageNumber"/>
      </w:rPr>
      <w:fldChar w:fldCharType="separate"/>
    </w:r>
    <w:r w:rsidR="003D342C">
      <w:rPr>
        <w:rStyle w:val="PageNumber"/>
        <w:noProof/>
      </w:rPr>
      <w:t>2</w:t>
    </w:r>
    <w:r>
      <w:rPr>
        <w:rStyle w:val="PageNumber"/>
      </w:rPr>
      <w:fldChar w:fldCharType="end"/>
    </w:r>
  </w:p>
  <w:p w:rsidR="00933BEA" w:rsidRDefault="00933BEA" w:rsidP="009106B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EA" w:rsidRDefault="006078CD" w:rsidP="006E3D0D">
    <w:pPr>
      <w:pStyle w:val="Footer"/>
      <w:framePr w:wrap="around" w:vAnchor="text" w:hAnchor="margin" w:xAlign="right" w:y="1"/>
      <w:rPr>
        <w:rStyle w:val="PageNumber"/>
      </w:rPr>
    </w:pPr>
    <w:r>
      <w:rPr>
        <w:rStyle w:val="PageNumber"/>
      </w:rPr>
      <w:fldChar w:fldCharType="begin"/>
    </w:r>
    <w:r w:rsidR="00933BEA">
      <w:rPr>
        <w:rStyle w:val="PageNumber"/>
      </w:rPr>
      <w:instrText xml:space="preserve">PAGE  </w:instrText>
    </w:r>
    <w:r>
      <w:rPr>
        <w:rStyle w:val="PageNumber"/>
      </w:rPr>
      <w:fldChar w:fldCharType="separate"/>
    </w:r>
    <w:r w:rsidR="00491E8E">
      <w:rPr>
        <w:rStyle w:val="PageNumber"/>
        <w:noProof/>
      </w:rPr>
      <w:t>1</w:t>
    </w:r>
    <w:r>
      <w:rPr>
        <w:rStyle w:val="PageNumber"/>
      </w:rPr>
      <w:fldChar w:fldCharType="end"/>
    </w:r>
  </w:p>
  <w:p w:rsidR="00933BEA" w:rsidRPr="00F50E41" w:rsidRDefault="00322C63" w:rsidP="009106B4">
    <w:pPr>
      <w:pStyle w:val="Footer"/>
      <w:tabs>
        <w:tab w:val="clear" w:pos="4320"/>
        <w:tab w:val="clear" w:pos="8640"/>
        <w:tab w:val="right" w:pos="8760"/>
      </w:tabs>
      <w:ind w:right="360"/>
      <w:jc w:val="center"/>
      <w:rPr>
        <w:rFonts w:ascii="Arial" w:hAnsi="Arial" w:cs="Arial"/>
        <w:sz w:val="16"/>
        <w:szCs w:val="16"/>
      </w:rPr>
    </w:pPr>
    <w:r>
      <w:rPr>
        <w:rFonts w:ascii="Arial" w:hAnsi="Arial" w:cs="Arial"/>
        <w:sz w:val="16"/>
        <w:szCs w:val="16"/>
      </w:rPr>
      <w:t>1/22/08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C7F" w:rsidRDefault="00A17C7F">
      <w:r>
        <w:separator/>
      </w:r>
    </w:p>
  </w:footnote>
  <w:footnote w:type="continuationSeparator" w:id="0">
    <w:p w:rsidR="00A17C7F" w:rsidRDefault="00A17C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C2504"/>
    <w:rsid w:val="00024D29"/>
    <w:rsid w:val="000F4398"/>
    <w:rsid w:val="00132537"/>
    <w:rsid w:val="00143B96"/>
    <w:rsid w:val="00170659"/>
    <w:rsid w:val="00196AD9"/>
    <w:rsid w:val="001A0017"/>
    <w:rsid w:val="001F1F23"/>
    <w:rsid w:val="0020004C"/>
    <w:rsid w:val="002112D3"/>
    <w:rsid w:val="00220C2D"/>
    <w:rsid w:val="00225A3C"/>
    <w:rsid w:val="002327DF"/>
    <w:rsid w:val="00264418"/>
    <w:rsid w:val="002A0377"/>
    <w:rsid w:val="002B7924"/>
    <w:rsid w:val="002C0493"/>
    <w:rsid w:val="002C2504"/>
    <w:rsid w:val="002C266F"/>
    <w:rsid w:val="002D7D29"/>
    <w:rsid w:val="002E6B73"/>
    <w:rsid w:val="00322C63"/>
    <w:rsid w:val="003962AB"/>
    <w:rsid w:val="003B44FD"/>
    <w:rsid w:val="003D342C"/>
    <w:rsid w:val="004237EA"/>
    <w:rsid w:val="004413D9"/>
    <w:rsid w:val="0046380C"/>
    <w:rsid w:val="00491E8E"/>
    <w:rsid w:val="004B5DA7"/>
    <w:rsid w:val="00591F2B"/>
    <w:rsid w:val="006078CD"/>
    <w:rsid w:val="00620F82"/>
    <w:rsid w:val="006630F2"/>
    <w:rsid w:val="00666E31"/>
    <w:rsid w:val="006843DF"/>
    <w:rsid w:val="006B1E71"/>
    <w:rsid w:val="006B6476"/>
    <w:rsid w:val="006E3D0D"/>
    <w:rsid w:val="0074001A"/>
    <w:rsid w:val="00785060"/>
    <w:rsid w:val="00786859"/>
    <w:rsid w:val="00793936"/>
    <w:rsid w:val="007A5893"/>
    <w:rsid w:val="007D73DA"/>
    <w:rsid w:val="007F5B21"/>
    <w:rsid w:val="00810DD3"/>
    <w:rsid w:val="00843826"/>
    <w:rsid w:val="0087447A"/>
    <w:rsid w:val="008D07B7"/>
    <w:rsid w:val="008D2E5D"/>
    <w:rsid w:val="009106B4"/>
    <w:rsid w:val="00933BEA"/>
    <w:rsid w:val="009834F0"/>
    <w:rsid w:val="009A6692"/>
    <w:rsid w:val="00A17C7F"/>
    <w:rsid w:val="00A513DD"/>
    <w:rsid w:val="00A62289"/>
    <w:rsid w:val="00AA3AD3"/>
    <w:rsid w:val="00B071D2"/>
    <w:rsid w:val="00B14A90"/>
    <w:rsid w:val="00B25949"/>
    <w:rsid w:val="00B45F5D"/>
    <w:rsid w:val="00B5267A"/>
    <w:rsid w:val="00B56269"/>
    <w:rsid w:val="00B7100F"/>
    <w:rsid w:val="00B91709"/>
    <w:rsid w:val="00C25585"/>
    <w:rsid w:val="00C473E3"/>
    <w:rsid w:val="00C63945"/>
    <w:rsid w:val="00C65F08"/>
    <w:rsid w:val="00C8175B"/>
    <w:rsid w:val="00C97E05"/>
    <w:rsid w:val="00CA10A0"/>
    <w:rsid w:val="00CA5BB9"/>
    <w:rsid w:val="00CC749C"/>
    <w:rsid w:val="00D27612"/>
    <w:rsid w:val="00DA0816"/>
    <w:rsid w:val="00E1447C"/>
    <w:rsid w:val="00E27F4B"/>
    <w:rsid w:val="00E30234"/>
    <w:rsid w:val="00E33B7E"/>
    <w:rsid w:val="00E63ED8"/>
    <w:rsid w:val="00E72FE3"/>
    <w:rsid w:val="00EB1932"/>
    <w:rsid w:val="00EC1A51"/>
    <w:rsid w:val="00EE5709"/>
    <w:rsid w:val="00F0248C"/>
    <w:rsid w:val="00F448EC"/>
    <w:rsid w:val="00F50E41"/>
    <w:rsid w:val="00F8270B"/>
    <w:rsid w:val="00F83628"/>
    <w:rsid w:val="00FE7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0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25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C2504"/>
    <w:rPr>
      <w:color w:val="0000FF"/>
      <w:u w:val="single"/>
    </w:rPr>
  </w:style>
  <w:style w:type="paragraph" w:styleId="Header">
    <w:name w:val="header"/>
    <w:basedOn w:val="Normal"/>
    <w:rsid w:val="00F50E41"/>
    <w:pPr>
      <w:tabs>
        <w:tab w:val="center" w:pos="4320"/>
        <w:tab w:val="right" w:pos="8640"/>
      </w:tabs>
    </w:pPr>
  </w:style>
  <w:style w:type="paragraph" w:styleId="Footer">
    <w:name w:val="footer"/>
    <w:basedOn w:val="Normal"/>
    <w:rsid w:val="00F50E41"/>
    <w:pPr>
      <w:tabs>
        <w:tab w:val="center" w:pos="4320"/>
        <w:tab w:val="right" w:pos="8640"/>
      </w:tabs>
    </w:pPr>
  </w:style>
  <w:style w:type="character" w:styleId="PageNumber">
    <w:name w:val="page number"/>
    <w:basedOn w:val="DefaultParagraphFont"/>
    <w:rsid w:val="009106B4"/>
  </w:style>
  <w:style w:type="paragraph" w:styleId="BalloonText">
    <w:name w:val="Balloon Text"/>
    <w:basedOn w:val="Normal"/>
    <w:semiHidden/>
    <w:rsid w:val="0087447A"/>
    <w:rPr>
      <w:rFonts w:ascii="Tahoma" w:hAnsi="Tahoma" w:cs="Tahoma"/>
      <w:sz w:val="16"/>
      <w:szCs w:val="16"/>
    </w:rPr>
  </w:style>
  <w:style w:type="paragraph" w:styleId="ListParagraph">
    <w:name w:val="List Paragraph"/>
    <w:basedOn w:val="Normal"/>
    <w:uiPriority w:val="34"/>
    <w:qFormat/>
    <w:rsid w:val="006630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ie.didier@sinclair.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4332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Program/Department Annyua Update</vt:lpstr>
    </vt:vector>
  </TitlesOfParts>
  <Company>Sinclair Community College</Company>
  <LinksUpToDate>false</LinksUpToDate>
  <CharactersWithSpaces>4991</CharactersWithSpaces>
  <SharedDoc>false</SharedDoc>
  <HLinks>
    <vt:vector size="6" baseType="variant">
      <vt:variant>
        <vt:i4>2949187</vt:i4>
      </vt:variant>
      <vt:variant>
        <vt:i4>18</vt:i4>
      </vt:variant>
      <vt:variant>
        <vt:i4>0</vt:i4>
      </vt:variant>
      <vt:variant>
        <vt:i4>5</vt:i4>
      </vt:variant>
      <vt:variant>
        <vt:lpwstr>mailto:angie.didier@sinclair.edu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Program/Department Annyua Update</dc:title>
  <dc:subject/>
  <dc:creator>Sue Merrell</dc:creator>
  <cp:keywords/>
  <dc:description/>
  <cp:lastModifiedBy>Didier, Angie</cp:lastModifiedBy>
  <cp:revision>2</cp:revision>
  <cp:lastPrinted>2009-12-01T17:37:00Z</cp:lastPrinted>
  <dcterms:created xsi:type="dcterms:W3CDTF">2010-01-05T14:47:00Z</dcterms:created>
  <dcterms:modified xsi:type="dcterms:W3CDTF">2010-01-05T14:47:00Z</dcterms:modified>
</cp:coreProperties>
</file>