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23" w:rsidRPr="001F1F23" w:rsidRDefault="001F1F23" w:rsidP="001F1F23">
      <w:pPr>
        <w:jc w:val="center"/>
        <w:rPr>
          <w:rFonts w:ascii="Arial" w:hAnsi="Arial" w:cs="Arial"/>
          <w:b/>
        </w:rPr>
      </w:pPr>
      <w:smartTag w:uri="urn:schemas-microsoft-com:office:smarttags" w:element="place">
        <w:smartTag w:uri="urn:schemas-microsoft-com:office:smarttags" w:element="PlaceName">
          <w:r w:rsidRPr="001F1F23">
            <w:rPr>
              <w:rFonts w:ascii="Arial" w:hAnsi="Arial" w:cs="Arial"/>
              <w:b/>
            </w:rPr>
            <w:t>Sinclair</w:t>
          </w:r>
        </w:smartTag>
        <w:r w:rsidRPr="001F1F23">
          <w:rPr>
            <w:rFonts w:ascii="Arial" w:hAnsi="Arial" w:cs="Arial"/>
            <w:b/>
          </w:rPr>
          <w:t xml:space="preserve"> </w:t>
        </w:r>
        <w:smartTag w:uri="urn:schemas-microsoft-com:office:smarttags" w:element="PlaceName">
          <w:r w:rsidRPr="001F1F23">
            <w:rPr>
              <w:rFonts w:ascii="Arial" w:hAnsi="Arial" w:cs="Arial"/>
              <w:b/>
            </w:rPr>
            <w:t>Community College</w:t>
          </w:r>
        </w:smartTag>
      </w:smartTag>
    </w:p>
    <w:p w:rsidR="00620F82" w:rsidRDefault="002C2504" w:rsidP="004B5DA7">
      <w:pPr>
        <w:jc w:val="center"/>
        <w:rPr>
          <w:rFonts w:ascii="Arial" w:hAnsi="Arial" w:cs="Arial"/>
          <w:b/>
          <w:sz w:val="28"/>
          <w:szCs w:val="28"/>
        </w:rPr>
      </w:pPr>
      <w:r w:rsidRPr="002C2504">
        <w:rPr>
          <w:rFonts w:ascii="Arial" w:hAnsi="Arial" w:cs="Arial"/>
          <w:b/>
          <w:sz w:val="28"/>
          <w:szCs w:val="28"/>
        </w:rPr>
        <w:t>Program/Department Annual Update</w:t>
      </w:r>
    </w:p>
    <w:p w:rsidR="004B5DA7" w:rsidRPr="002C2504" w:rsidRDefault="004B5DA7" w:rsidP="003962AB">
      <w:pPr>
        <w:spacing w:after="360"/>
        <w:jc w:val="center"/>
        <w:rPr>
          <w:rFonts w:ascii="Arial" w:hAnsi="Arial" w:cs="Arial"/>
          <w:b/>
          <w:sz w:val="28"/>
          <w:szCs w:val="28"/>
        </w:rPr>
      </w:pPr>
      <w:r>
        <w:rPr>
          <w:rFonts w:ascii="Arial" w:hAnsi="Arial" w:cs="Arial"/>
          <w:b/>
          <w:sz w:val="28"/>
          <w:szCs w:val="28"/>
        </w:rPr>
        <w:t>200</w:t>
      </w:r>
      <w:r w:rsidR="00B56269">
        <w:rPr>
          <w:rFonts w:ascii="Arial" w:hAnsi="Arial" w:cs="Arial"/>
          <w:b/>
          <w:sz w:val="28"/>
          <w:szCs w:val="28"/>
        </w:rPr>
        <w:t>8</w:t>
      </w:r>
      <w:r>
        <w:rPr>
          <w:rFonts w:ascii="Arial" w:hAnsi="Arial" w:cs="Arial"/>
          <w:b/>
          <w:sz w:val="28"/>
          <w:szCs w:val="28"/>
        </w:rPr>
        <w:t>-0</w:t>
      </w:r>
      <w:r w:rsidR="00B56269">
        <w:rPr>
          <w:rFonts w:ascii="Arial" w:hAnsi="Arial" w:cs="Arial"/>
          <w:b/>
          <w:sz w:val="28"/>
          <w:szCs w:val="28"/>
        </w:rPr>
        <w:t>9</w:t>
      </w:r>
    </w:p>
    <w:p w:rsidR="00132537" w:rsidRDefault="00EC1A51" w:rsidP="00132537">
      <w:pPr>
        <w:tabs>
          <w:tab w:val="left" w:pos="7920"/>
        </w:tabs>
        <w:spacing w:after="240"/>
        <w:rPr>
          <w:rFonts w:ascii="Arial" w:hAnsi="Arial" w:cs="Arial"/>
          <w:u w:val="single"/>
        </w:rPr>
      </w:pPr>
      <w:r>
        <w:rPr>
          <w:rFonts w:ascii="Arial" w:hAnsi="Arial" w:cs="Arial"/>
          <w:b/>
        </w:rPr>
        <w:t>Program</w:t>
      </w:r>
      <w:r w:rsidR="00132537" w:rsidRPr="0046380C">
        <w:rPr>
          <w:rFonts w:ascii="Arial" w:hAnsi="Arial" w:cs="Arial"/>
          <w:b/>
        </w:rPr>
        <w:t>:</w:t>
      </w:r>
      <w:r w:rsidR="00132537">
        <w:rPr>
          <w:rFonts w:ascii="Arial" w:hAnsi="Arial" w:cs="Arial"/>
        </w:rPr>
        <w:t xml:space="preserve">  </w:t>
      </w:r>
      <w:r w:rsidR="00132537" w:rsidRPr="002C2504">
        <w:rPr>
          <w:rFonts w:ascii="Arial" w:hAnsi="Arial" w:cs="Arial"/>
          <w:u w:val="single"/>
        </w:rPr>
        <w:t xml:space="preserve"> </w:t>
      </w:r>
      <w:r w:rsidR="00A9001E">
        <w:rPr>
          <w:rFonts w:ascii="Arial" w:hAnsi="Arial" w:cs="Arial"/>
          <w:u w:val="single"/>
        </w:rPr>
        <w:t>PTA</w:t>
      </w:r>
      <w:r w:rsidR="00132537" w:rsidRPr="002C2504">
        <w:rPr>
          <w:rFonts w:ascii="Arial" w:hAnsi="Arial" w:cs="Arial"/>
          <w:u w:val="single"/>
        </w:rPr>
        <w:tab/>
      </w:r>
    </w:p>
    <w:p w:rsidR="002C2504" w:rsidRDefault="002C2504" w:rsidP="003962AB">
      <w:pPr>
        <w:tabs>
          <w:tab w:val="left" w:pos="7920"/>
        </w:tabs>
        <w:spacing w:after="240"/>
        <w:rPr>
          <w:rFonts w:ascii="Arial" w:hAnsi="Arial" w:cs="Arial"/>
          <w:u w:val="single"/>
        </w:rPr>
      </w:pPr>
      <w:r w:rsidRPr="0046380C">
        <w:rPr>
          <w:rFonts w:ascii="Arial" w:hAnsi="Arial" w:cs="Arial"/>
          <w:b/>
        </w:rPr>
        <w:t>Chairperson:</w:t>
      </w:r>
      <w:r>
        <w:rPr>
          <w:rFonts w:ascii="Arial" w:hAnsi="Arial" w:cs="Arial"/>
        </w:rPr>
        <w:t xml:space="preserve">  </w:t>
      </w:r>
      <w:r w:rsidRPr="002C2504">
        <w:rPr>
          <w:rFonts w:ascii="Arial" w:hAnsi="Arial" w:cs="Arial"/>
          <w:u w:val="single"/>
        </w:rPr>
        <w:t xml:space="preserve"> </w:t>
      </w:r>
      <w:r w:rsidR="00A9001E">
        <w:rPr>
          <w:rFonts w:ascii="Arial" w:hAnsi="Arial" w:cs="Arial"/>
          <w:u w:val="single"/>
        </w:rPr>
        <w:t>Colleen Whittington</w:t>
      </w:r>
      <w:r w:rsidRPr="002C2504">
        <w:rPr>
          <w:rFonts w:ascii="Arial" w:hAnsi="Arial" w:cs="Arial"/>
          <w:u w:val="single"/>
        </w:rPr>
        <w:tab/>
      </w:r>
    </w:p>
    <w:p w:rsidR="002C2504" w:rsidRDefault="002C2504" w:rsidP="003962AB">
      <w:pPr>
        <w:tabs>
          <w:tab w:val="left" w:pos="7920"/>
        </w:tabs>
        <w:spacing w:after="240"/>
        <w:rPr>
          <w:rFonts w:ascii="Arial" w:hAnsi="Arial" w:cs="Arial"/>
          <w:u w:val="single"/>
        </w:rPr>
      </w:pPr>
      <w:r w:rsidRPr="0046380C">
        <w:rPr>
          <w:rFonts w:ascii="Arial" w:hAnsi="Arial" w:cs="Arial"/>
          <w:b/>
        </w:rPr>
        <w:t>Dean:</w:t>
      </w:r>
      <w:r w:rsidRPr="002C2504">
        <w:rPr>
          <w:rFonts w:ascii="Arial" w:hAnsi="Arial" w:cs="Arial"/>
        </w:rPr>
        <w:t xml:space="preserve">  </w:t>
      </w:r>
      <w:r w:rsidRPr="002C2504">
        <w:rPr>
          <w:rFonts w:ascii="Arial" w:hAnsi="Arial" w:cs="Arial"/>
          <w:u w:val="single"/>
        </w:rPr>
        <w:t xml:space="preserve"> </w:t>
      </w:r>
      <w:r w:rsidR="00A9001E">
        <w:rPr>
          <w:rFonts w:ascii="Arial" w:hAnsi="Arial" w:cs="Arial"/>
          <w:u w:val="single"/>
        </w:rPr>
        <w:t>Dave Collins</w:t>
      </w:r>
      <w:r w:rsidRPr="002C2504">
        <w:rPr>
          <w:rFonts w:ascii="Arial" w:hAnsi="Arial" w:cs="Arial"/>
          <w:u w:val="single"/>
        </w:rPr>
        <w:tab/>
      </w:r>
    </w:p>
    <w:p w:rsidR="002C2504" w:rsidRDefault="002C2504" w:rsidP="003962AB">
      <w:pPr>
        <w:tabs>
          <w:tab w:val="left" w:pos="5040"/>
        </w:tabs>
        <w:spacing w:after="240"/>
        <w:rPr>
          <w:rFonts w:ascii="Arial" w:hAnsi="Arial" w:cs="Arial"/>
          <w:u w:val="single"/>
        </w:rPr>
      </w:pPr>
      <w:r w:rsidRPr="0046380C">
        <w:rPr>
          <w:rFonts w:ascii="Arial" w:hAnsi="Arial" w:cs="Arial"/>
          <w:b/>
        </w:rPr>
        <w:t>Date:</w:t>
      </w:r>
      <w:r w:rsidRPr="002C2504">
        <w:rPr>
          <w:rFonts w:ascii="Arial" w:hAnsi="Arial" w:cs="Arial"/>
        </w:rPr>
        <w:t xml:space="preserve">  </w:t>
      </w:r>
      <w:r w:rsidRPr="002C2504">
        <w:rPr>
          <w:rFonts w:ascii="Arial" w:hAnsi="Arial" w:cs="Arial"/>
          <w:u w:val="single"/>
        </w:rPr>
        <w:t xml:space="preserve"> </w:t>
      </w:r>
      <w:r w:rsidR="00A9001E">
        <w:rPr>
          <w:rFonts w:ascii="Arial" w:hAnsi="Arial" w:cs="Arial"/>
          <w:u w:val="single"/>
        </w:rPr>
        <w:t>3/30/09</w:t>
      </w:r>
      <w:r w:rsidRPr="002C2504">
        <w:rPr>
          <w:rFonts w:ascii="Arial" w:hAnsi="Arial" w:cs="Arial"/>
          <w:u w:val="single"/>
        </w:rPr>
        <w:tab/>
      </w:r>
    </w:p>
    <w:p w:rsidR="00132537" w:rsidRDefault="00132537" w:rsidP="00132537">
      <w:pPr>
        <w:tabs>
          <w:tab w:val="left" w:pos="5040"/>
        </w:tabs>
        <w:rPr>
          <w:rFonts w:ascii="Arial" w:hAnsi="Arial" w:cs="Arial"/>
          <w:b/>
        </w:rPr>
      </w:pPr>
      <w:r>
        <w:rPr>
          <w:rFonts w:ascii="Arial" w:hAnsi="Arial" w:cs="Arial"/>
          <w:b/>
        </w:rPr>
        <w:t xml:space="preserve">Program outcome(s) for which data </w:t>
      </w:r>
      <w:r w:rsidR="00C97E05">
        <w:rPr>
          <w:rFonts w:ascii="Arial" w:hAnsi="Arial" w:cs="Arial"/>
          <w:b/>
        </w:rPr>
        <w:t>we</w:t>
      </w:r>
      <w:r>
        <w:rPr>
          <w:rFonts w:ascii="Arial" w:hAnsi="Arial" w:cs="Arial"/>
          <w:b/>
        </w:rPr>
        <w:t>re collected</w:t>
      </w:r>
      <w:r w:rsidR="00C97E05">
        <w:rPr>
          <w:rFonts w:ascii="Arial" w:hAnsi="Arial" w:cs="Arial"/>
          <w:b/>
        </w:rPr>
        <w:t xml:space="preserve"> during</w:t>
      </w:r>
      <w:r w:rsidR="00B56269">
        <w:rPr>
          <w:rFonts w:ascii="Arial" w:hAnsi="Arial" w:cs="Arial"/>
          <w:b/>
        </w:rPr>
        <w:t xml:space="preserve"> 07</w:t>
      </w:r>
      <w:r>
        <w:rPr>
          <w:rFonts w:ascii="Arial" w:hAnsi="Arial" w:cs="Arial"/>
          <w:b/>
        </w:rPr>
        <w:t>-0</w:t>
      </w:r>
      <w:r w:rsidR="00B56269">
        <w:rPr>
          <w:rFonts w:ascii="Arial" w:hAnsi="Arial" w:cs="Arial"/>
          <w:b/>
        </w:rPr>
        <w:t>8</w:t>
      </w:r>
      <w:r>
        <w:rPr>
          <w:rFonts w:ascii="Arial" w:hAnsi="Arial" w:cs="Arial"/>
          <w:b/>
        </w:rPr>
        <w:t xml:space="preserve">: </w:t>
      </w:r>
    </w:p>
    <w:p w:rsidR="00132537" w:rsidRDefault="00132537" w:rsidP="00132537">
      <w:pPr>
        <w:tabs>
          <w:tab w:val="left" w:pos="5040"/>
        </w:tabs>
        <w:rPr>
          <w:rFonts w:ascii="Arial" w:hAnsi="Arial" w:cs="Arial"/>
          <w:b/>
        </w:rPr>
      </w:pPr>
      <w:r w:rsidRPr="00132537">
        <w:rPr>
          <w:rFonts w:ascii="Arial" w:hAnsi="Arial" w:cs="Arial"/>
          <w:b/>
          <w:sz w:val="18"/>
          <w:szCs w:val="18"/>
        </w:rPr>
        <w:t>(</w:t>
      </w:r>
      <w:r w:rsidRPr="00132537">
        <w:rPr>
          <w:rFonts w:ascii="Arial" w:hAnsi="Arial" w:cs="Arial"/>
          <w:sz w:val="18"/>
          <w:szCs w:val="18"/>
        </w:rPr>
        <w:t xml:space="preserve">Note:  Outcome(s) </w:t>
      </w:r>
      <w:r>
        <w:rPr>
          <w:rFonts w:ascii="Arial" w:hAnsi="Arial" w:cs="Arial"/>
          <w:sz w:val="18"/>
          <w:szCs w:val="18"/>
        </w:rPr>
        <w:t xml:space="preserve">listed on </w:t>
      </w:r>
      <w:r w:rsidRPr="00132537">
        <w:rPr>
          <w:rFonts w:ascii="Arial" w:hAnsi="Arial" w:cs="Arial"/>
          <w:sz w:val="18"/>
          <w:szCs w:val="18"/>
        </w:rPr>
        <w:t>Program Outcomes Assessment Plan document</w:t>
      </w:r>
      <w:r w:rsidR="002A0377">
        <w:rPr>
          <w:rFonts w:ascii="Arial" w:hAnsi="Arial" w:cs="Arial"/>
          <w:sz w:val="18"/>
          <w:szCs w:val="18"/>
        </w:rPr>
        <w:t xml:space="preserve"> located at Provost </w:t>
      </w:r>
      <w:proofErr w:type="gramStart"/>
      <w:r w:rsidR="002A0377">
        <w:rPr>
          <w:rFonts w:ascii="Arial" w:hAnsi="Arial" w:cs="Arial"/>
          <w:sz w:val="18"/>
          <w:szCs w:val="18"/>
        </w:rPr>
        <w:t>website</w:t>
      </w:r>
      <w:proofErr w:type="gramEnd"/>
      <w:r w:rsidR="002A0377">
        <w:rPr>
          <w:rFonts w:ascii="Arial" w:hAnsi="Arial" w:cs="Arial"/>
          <w:sz w:val="18"/>
          <w:szCs w:val="18"/>
        </w:rPr>
        <w:t xml:space="preserve">:  </w:t>
      </w:r>
      <w:r w:rsidR="002A0377" w:rsidRPr="002A0377">
        <w:rPr>
          <w:rFonts w:ascii="Arial" w:hAnsi="Arial" w:cs="Arial"/>
          <w:sz w:val="18"/>
          <w:szCs w:val="18"/>
        </w:rPr>
        <w:t>http://www.sinclair.edu/administrative/vpi/pdreview/index.cfm</w:t>
      </w:r>
      <w:r w:rsidRPr="00132537">
        <w:rPr>
          <w:rFonts w:ascii="Arial" w:hAnsi="Arial" w:cs="Arial"/>
          <w:sz w:val="18"/>
          <w:szCs w:val="18"/>
        </w:rPr>
        <w:t>)</w:t>
      </w:r>
      <w:r>
        <w:rPr>
          <w:rFonts w:ascii="Arial" w:hAnsi="Arial" w:cs="Arial"/>
          <w:b/>
        </w:rPr>
        <w:t xml:space="preserve"> </w:t>
      </w:r>
    </w:p>
    <w:p w:rsidR="00132537" w:rsidRDefault="00A9001E" w:rsidP="00132537">
      <w:pPr>
        <w:tabs>
          <w:tab w:val="left" w:pos="5040"/>
        </w:tabs>
        <w:rPr>
          <w:rFonts w:ascii="Arial" w:hAnsi="Arial" w:cs="Arial"/>
        </w:rPr>
      </w:pPr>
      <w:r>
        <w:rPr>
          <w:rFonts w:ascii="Arial" w:hAnsi="Arial" w:cs="Arial"/>
        </w:rPr>
        <w:t>PO#2-Participate in professional development based on self-assessment, performance appraisals and demonstration of behaviors reflecting conduct outlined in the Code of Ethics and Guide for Professional Conduct of the APTA. PTA 211</w:t>
      </w:r>
    </w:p>
    <w:p w:rsidR="000F4398" w:rsidRDefault="000F4398" w:rsidP="00C97E05">
      <w:pPr>
        <w:tabs>
          <w:tab w:val="left" w:pos="5040"/>
        </w:tabs>
        <w:rPr>
          <w:rFonts w:ascii="Arial" w:hAnsi="Arial" w:cs="Arial"/>
        </w:rPr>
      </w:pPr>
    </w:p>
    <w:p w:rsidR="00C97E05" w:rsidRDefault="00C97E05" w:rsidP="00C97E05">
      <w:pPr>
        <w:tabs>
          <w:tab w:val="left" w:pos="5040"/>
        </w:tabs>
        <w:rPr>
          <w:rFonts w:ascii="Arial" w:hAnsi="Arial" w:cs="Arial"/>
          <w:b/>
        </w:rPr>
      </w:pPr>
      <w:r>
        <w:rPr>
          <w:rFonts w:ascii="Arial" w:hAnsi="Arial" w:cs="Arial"/>
          <w:b/>
        </w:rPr>
        <w:t>Program outcome(s) for which data are being collected this year (0</w:t>
      </w:r>
      <w:r w:rsidR="00B56269">
        <w:rPr>
          <w:rFonts w:ascii="Arial" w:hAnsi="Arial" w:cs="Arial"/>
          <w:b/>
        </w:rPr>
        <w:t>8</w:t>
      </w:r>
      <w:r>
        <w:rPr>
          <w:rFonts w:ascii="Arial" w:hAnsi="Arial" w:cs="Arial"/>
          <w:b/>
        </w:rPr>
        <w:t>-0</w:t>
      </w:r>
      <w:r w:rsidR="00B56269">
        <w:rPr>
          <w:rFonts w:ascii="Arial" w:hAnsi="Arial" w:cs="Arial"/>
          <w:b/>
        </w:rPr>
        <w:t>9</w:t>
      </w:r>
      <w:r>
        <w:rPr>
          <w:rFonts w:ascii="Arial" w:hAnsi="Arial" w:cs="Arial"/>
          <w:b/>
        </w:rPr>
        <w:t xml:space="preserve">): </w:t>
      </w:r>
    </w:p>
    <w:p w:rsidR="00C97E05" w:rsidRDefault="00C97E05" w:rsidP="00C97E05">
      <w:pPr>
        <w:tabs>
          <w:tab w:val="left" w:pos="5040"/>
        </w:tabs>
        <w:rPr>
          <w:rFonts w:ascii="Arial" w:hAnsi="Arial" w:cs="Arial"/>
          <w:b/>
        </w:rPr>
      </w:pPr>
      <w:r w:rsidRPr="00132537">
        <w:rPr>
          <w:rFonts w:ascii="Arial" w:hAnsi="Arial" w:cs="Arial"/>
          <w:b/>
          <w:sz w:val="18"/>
          <w:szCs w:val="18"/>
        </w:rPr>
        <w:t>(</w:t>
      </w:r>
      <w:r w:rsidRPr="00132537">
        <w:rPr>
          <w:rFonts w:ascii="Arial" w:hAnsi="Arial" w:cs="Arial"/>
          <w:sz w:val="18"/>
          <w:szCs w:val="18"/>
        </w:rPr>
        <w:t xml:space="preserve">Note:  Outcome(s) </w:t>
      </w:r>
      <w:r>
        <w:rPr>
          <w:rFonts w:ascii="Arial" w:hAnsi="Arial" w:cs="Arial"/>
          <w:sz w:val="18"/>
          <w:szCs w:val="18"/>
        </w:rPr>
        <w:t xml:space="preserve">listed on </w:t>
      </w:r>
      <w:r w:rsidRPr="00132537">
        <w:rPr>
          <w:rFonts w:ascii="Arial" w:hAnsi="Arial" w:cs="Arial"/>
          <w:sz w:val="18"/>
          <w:szCs w:val="18"/>
        </w:rPr>
        <w:t>Program Outcomes Assessment Plan document</w:t>
      </w:r>
      <w:r w:rsidR="002A0377">
        <w:rPr>
          <w:rFonts w:ascii="Arial" w:hAnsi="Arial" w:cs="Arial"/>
          <w:sz w:val="18"/>
          <w:szCs w:val="18"/>
        </w:rPr>
        <w:t xml:space="preserve"> located at Provost </w:t>
      </w:r>
      <w:proofErr w:type="gramStart"/>
      <w:r w:rsidR="002A0377">
        <w:rPr>
          <w:rFonts w:ascii="Arial" w:hAnsi="Arial" w:cs="Arial"/>
          <w:sz w:val="18"/>
          <w:szCs w:val="18"/>
        </w:rPr>
        <w:t>website</w:t>
      </w:r>
      <w:proofErr w:type="gramEnd"/>
      <w:r w:rsidR="002A0377">
        <w:rPr>
          <w:rFonts w:ascii="Arial" w:hAnsi="Arial" w:cs="Arial"/>
          <w:sz w:val="18"/>
          <w:szCs w:val="18"/>
        </w:rPr>
        <w:t xml:space="preserve">: </w:t>
      </w:r>
      <w:r w:rsidR="002A0377" w:rsidRPr="002A0377">
        <w:rPr>
          <w:rFonts w:ascii="Arial" w:hAnsi="Arial" w:cs="Arial"/>
          <w:sz w:val="18"/>
          <w:szCs w:val="18"/>
        </w:rPr>
        <w:t>http://www.sinclair.edu/administrative/vpi/pdreview/index.cfm</w:t>
      </w:r>
      <w:r w:rsidRPr="00132537">
        <w:rPr>
          <w:rFonts w:ascii="Arial" w:hAnsi="Arial" w:cs="Arial"/>
          <w:sz w:val="18"/>
          <w:szCs w:val="18"/>
        </w:rPr>
        <w:t>)</w:t>
      </w:r>
      <w:r>
        <w:rPr>
          <w:rFonts w:ascii="Arial" w:hAnsi="Arial" w:cs="Arial"/>
          <w:b/>
        </w:rPr>
        <w:t xml:space="preserve"> </w:t>
      </w:r>
    </w:p>
    <w:p w:rsidR="00C97E05" w:rsidRDefault="00A9001E" w:rsidP="00C97E05">
      <w:pPr>
        <w:tabs>
          <w:tab w:val="left" w:pos="5040"/>
        </w:tabs>
        <w:rPr>
          <w:rFonts w:ascii="Arial" w:hAnsi="Arial" w:cs="Arial"/>
        </w:rPr>
      </w:pPr>
      <w:r>
        <w:rPr>
          <w:rFonts w:ascii="Arial" w:hAnsi="Arial" w:cs="Arial"/>
        </w:rPr>
        <w:t>PO # 3-Provide safe, competent interventions and patient education, based on the plan of care established by the PT to minimize risk to the patient, self and others and insure appropriate patient outcome. PTA 124</w:t>
      </w:r>
    </w:p>
    <w:p w:rsidR="004B5DA7" w:rsidRDefault="00143B96" w:rsidP="002C2504">
      <w:pPr>
        <w:tabs>
          <w:tab w:val="left" w:pos="5040"/>
        </w:tabs>
        <w:rPr>
          <w:rFonts w:ascii="Arial" w:hAnsi="Arial" w:cs="Arial"/>
          <w:b/>
        </w:rPr>
      </w:pPr>
      <w:r>
        <w:rPr>
          <w:rFonts w:ascii="Arial" w:hAnsi="Arial" w:cs="Arial"/>
          <w:b/>
        </w:rPr>
        <w:t>Directions</w:t>
      </w:r>
      <w:r w:rsidR="004B5DA7" w:rsidRPr="004B5DA7">
        <w:rPr>
          <w:rFonts w:ascii="Arial" w:hAnsi="Arial" w:cs="Arial"/>
          <w:b/>
        </w:rPr>
        <w:t>:</w:t>
      </w:r>
    </w:p>
    <w:p w:rsidR="009106B4" w:rsidRPr="000F4398" w:rsidRDefault="009106B4" w:rsidP="002C2504">
      <w:pPr>
        <w:tabs>
          <w:tab w:val="left" w:pos="5040"/>
        </w:tabs>
        <w:rPr>
          <w:rFonts w:ascii="Arial" w:hAnsi="Arial" w:cs="Arial"/>
          <w:sz w:val="20"/>
          <w:szCs w:val="20"/>
        </w:rPr>
      </w:pPr>
      <w:r w:rsidRPr="000F4398">
        <w:rPr>
          <w:rFonts w:ascii="Arial" w:hAnsi="Arial" w:cs="Arial"/>
          <w:sz w:val="20"/>
          <w:szCs w:val="20"/>
        </w:rPr>
        <w:t>This annual update has been designed so that a on</w:t>
      </w:r>
      <w:r w:rsidR="009834F0">
        <w:rPr>
          <w:rFonts w:ascii="Arial" w:hAnsi="Arial" w:cs="Arial"/>
          <w:sz w:val="20"/>
          <w:szCs w:val="20"/>
        </w:rPr>
        <w:t>e</w:t>
      </w:r>
      <w:r w:rsidR="002A0377" w:rsidRPr="000F4398">
        <w:rPr>
          <w:rFonts w:ascii="Arial" w:hAnsi="Arial" w:cs="Arial"/>
          <w:sz w:val="20"/>
          <w:szCs w:val="20"/>
        </w:rPr>
        <w:t>-</w:t>
      </w:r>
      <w:r w:rsidRPr="000F4398">
        <w:rPr>
          <w:rFonts w:ascii="Arial" w:hAnsi="Arial" w:cs="Arial"/>
          <w:sz w:val="20"/>
          <w:szCs w:val="20"/>
        </w:rPr>
        <w:t>page program review update is provided by each department on an annual basis, in conjunction with the Departmental Program Review process.</w:t>
      </w:r>
    </w:p>
    <w:p w:rsidR="006843DF" w:rsidRPr="000F4398" w:rsidRDefault="006843DF" w:rsidP="002C2504">
      <w:pPr>
        <w:tabs>
          <w:tab w:val="left" w:pos="5040"/>
        </w:tabs>
        <w:rPr>
          <w:rFonts w:ascii="Arial" w:hAnsi="Arial" w:cs="Arial"/>
          <w:sz w:val="20"/>
          <w:szCs w:val="20"/>
        </w:rPr>
      </w:pPr>
    </w:p>
    <w:p w:rsidR="006843DF" w:rsidRPr="000F4398" w:rsidRDefault="009834F0" w:rsidP="007D73DA">
      <w:pPr>
        <w:tabs>
          <w:tab w:val="left" w:pos="5040"/>
        </w:tabs>
        <w:rPr>
          <w:rFonts w:ascii="Arial" w:hAnsi="Arial" w:cs="Arial"/>
          <w:sz w:val="20"/>
          <w:szCs w:val="20"/>
        </w:rPr>
      </w:pPr>
      <w:r>
        <w:rPr>
          <w:rFonts w:ascii="Arial" w:hAnsi="Arial" w:cs="Arial"/>
          <w:sz w:val="20"/>
          <w:szCs w:val="20"/>
        </w:rPr>
        <w:t xml:space="preserve">The program outcome(s) were </w:t>
      </w:r>
      <w:r w:rsidR="006843DF" w:rsidRPr="000F4398">
        <w:rPr>
          <w:rFonts w:ascii="Arial" w:hAnsi="Arial" w:cs="Arial"/>
          <w:sz w:val="20"/>
          <w:szCs w:val="20"/>
        </w:rPr>
        <w:t xml:space="preserve">identified by department chairs as being those under study </w:t>
      </w:r>
      <w:r>
        <w:rPr>
          <w:rFonts w:ascii="Arial" w:hAnsi="Arial" w:cs="Arial"/>
          <w:sz w:val="20"/>
          <w:szCs w:val="20"/>
        </w:rPr>
        <w:t xml:space="preserve">each year. </w:t>
      </w:r>
      <w:r w:rsidR="006843DF" w:rsidRPr="000F4398">
        <w:rPr>
          <w:rFonts w:ascii="Arial" w:hAnsi="Arial" w:cs="Arial"/>
          <w:sz w:val="20"/>
          <w:szCs w:val="20"/>
        </w:rPr>
        <w:t>Please note the following schedule:</w:t>
      </w:r>
    </w:p>
    <w:p w:rsidR="006843DF" w:rsidRPr="009106B4" w:rsidRDefault="006843DF" w:rsidP="002C2504">
      <w:pPr>
        <w:tabs>
          <w:tab w:val="left" w:pos="5040"/>
        </w:tabs>
        <w:rPr>
          <w:rFonts w:ascii="Arial" w:hAnsi="Arial" w:cs="Arial"/>
        </w:rPr>
      </w:pPr>
    </w:p>
    <w:tbl>
      <w:tblPr>
        <w:tblpPr w:leftFromText="180" w:rightFromText="180" w:vertAnchor="text" w:horzAnchor="margin" w:tblpXSpec="center" w:tblpY="-48"/>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188"/>
        <w:gridCol w:w="1920"/>
        <w:gridCol w:w="2040"/>
        <w:gridCol w:w="1920"/>
        <w:gridCol w:w="1920"/>
        <w:gridCol w:w="2160"/>
      </w:tblGrid>
      <w:tr w:rsidR="007D73DA" w:rsidRPr="00C63945" w:rsidTr="00C63945">
        <w:trPr>
          <w:trHeight w:val="533"/>
        </w:trPr>
        <w:tc>
          <w:tcPr>
            <w:tcW w:w="1188" w:type="dxa"/>
            <w:shd w:val="clear" w:color="auto" w:fill="FFFFFF"/>
            <w:vAlign w:val="center"/>
          </w:tcPr>
          <w:p w:rsidR="006843DF" w:rsidRPr="00C63945" w:rsidRDefault="006843DF" w:rsidP="00C63945">
            <w:pPr>
              <w:jc w:val="center"/>
              <w:rPr>
                <w:b/>
                <w:sz w:val="22"/>
                <w:szCs w:val="22"/>
              </w:rPr>
            </w:pPr>
            <w:r w:rsidRPr="00C63945">
              <w:rPr>
                <w:b/>
                <w:sz w:val="22"/>
                <w:szCs w:val="22"/>
              </w:rPr>
              <w:t>Program Outcomes</w:t>
            </w:r>
          </w:p>
        </w:tc>
        <w:tc>
          <w:tcPr>
            <w:tcW w:w="192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06-07</w:t>
            </w:r>
          </w:p>
        </w:tc>
        <w:tc>
          <w:tcPr>
            <w:tcW w:w="204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07-08</w:t>
            </w:r>
          </w:p>
        </w:tc>
        <w:tc>
          <w:tcPr>
            <w:tcW w:w="1920" w:type="dxa"/>
            <w:tcBorders>
              <w:bottom w:val="single" w:sz="4" w:space="0" w:color="auto"/>
            </w:tcBorders>
            <w:shd w:val="clear" w:color="auto" w:fill="FFFFFF"/>
            <w:vAlign w:val="center"/>
          </w:tcPr>
          <w:p w:rsidR="006843DF" w:rsidRPr="00C63945" w:rsidRDefault="006843DF" w:rsidP="00C63945">
            <w:pPr>
              <w:jc w:val="center"/>
              <w:rPr>
                <w:b/>
              </w:rPr>
            </w:pPr>
            <w:r w:rsidRPr="00C63945">
              <w:rPr>
                <w:b/>
              </w:rPr>
              <w:t>08-09</w:t>
            </w:r>
          </w:p>
        </w:tc>
        <w:tc>
          <w:tcPr>
            <w:tcW w:w="1920" w:type="dxa"/>
            <w:shd w:val="clear" w:color="auto" w:fill="FFFFFF"/>
            <w:vAlign w:val="center"/>
          </w:tcPr>
          <w:p w:rsidR="006843DF" w:rsidRPr="00C63945" w:rsidRDefault="006843DF" w:rsidP="00C63945">
            <w:pPr>
              <w:jc w:val="center"/>
              <w:rPr>
                <w:b/>
              </w:rPr>
            </w:pPr>
            <w:r w:rsidRPr="00C63945">
              <w:rPr>
                <w:b/>
              </w:rPr>
              <w:t>09-10</w:t>
            </w:r>
          </w:p>
        </w:tc>
        <w:tc>
          <w:tcPr>
            <w:tcW w:w="2160" w:type="dxa"/>
            <w:shd w:val="clear" w:color="auto" w:fill="FFFFFF"/>
            <w:vAlign w:val="center"/>
          </w:tcPr>
          <w:p w:rsidR="006843DF" w:rsidRPr="00C63945" w:rsidRDefault="006843DF" w:rsidP="00C63945">
            <w:pPr>
              <w:jc w:val="center"/>
              <w:rPr>
                <w:b/>
              </w:rPr>
            </w:pPr>
            <w:r w:rsidRPr="00C63945">
              <w:rPr>
                <w:b/>
              </w:rPr>
              <w:t>10-11</w:t>
            </w:r>
          </w:p>
        </w:tc>
      </w:tr>
      <w:tr w:rsidR="007D73DA" w:rsidTr="00C63945">
        <w:trPr>
          <w:trHeight w:val="530"/>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#1</w:t>
            </w:r>
          </w:p>
          <w:p w:rsidR="006843DF" w:rsidRPr="00C63945" w:rsidRDefault="006843DF" w:rsidP="00C63945">
            <w:pPr>
              <w:rPr>
                <w:b/>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2040" w:type="dxa"/>
            <w:tcBorders>
              <w:bottom w:val="single" w:sz="4" w:space="0" w:color="auto"/>
            </w:tcBorders>
            <w:shd w:val="clear" w:color="auto" w:fill="00FFFF"/>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analyzed</w:t>
            </w:r>
          </w:p>
        </w:tc>
        <w:tc>
          <w:tcPr>
            <w:tcW w:w="1920" w:type="dxa"/>
            <w:tcBorders>
              <w:bottom w:val="single" w:sz="4" w:space="0" w:color="auto"/>
            </w:tcBorders>
            <w:shd w:val="clear" w:color="auto" w:fill="FF99CC"/>
            <w:vAlign w:val="center"/>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c>
          <w:tcPr>
            <w:tcW w:w="1920" w:type="dxa"/>
            <w:tcBorders>
              <w:bottom w:val="single" w:sz="4" w:space="0" w:color="auto"/>
            </w:tcBorders>
            <w:shd w:val="clear" w:color="auto" w:fill="FFFFFF"/>
          </w:tcPr>
          <w:p w:rsidR="006843DF" w:rsidRPr="00C63945" w:rsidRDefault="006843DF" w:rsidP="00C63945">
            <w:pPr>
              <w:jc w:val="center"/>
              <w:rPr>
                <w:b/>
                <w:sz w:val="22"/>
                <w:szCs w:val="22"/>
              </w:rPr>
            </w:pPr>
          </w:p>
        </w:tc>
        <w:tc>
          <w:tcPr>
            <w:tcW w:w="2160" w:type="dxa"/>
            <w:shd w:val="clear" w:color="auto" w:fill="FFFFFF"/>
          </w:tcPr>
          <w:p w:rsidR="006843DF" w:rsidRPr="00C63945" w:rsidRDefault="006843DF" w:rsidP="00C63945">
            <w:pPr>
              <w:jc w:val="center"/>
              <w:rPr>
                <w:b/>
                <w:sz w:val="22"/>
                <w:szCs w:val="22"/>
              </w:rPr>
            </w:pPr>
          </w:p>
        </w:tc>
      </w:tr>
      <w:tr w:rsidR="007D73DA" w:rsidTr="00C63945">
        <w:trPr>
          <w:trHeight w:val="512"/>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#2</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1920" w:type="dxa"/>
            <w:tcBorders>
              <w:bottom w:val="single" w:sz="4" w:space="0" w:color="auto"/>
            </w:tcBorders>
            <w:shd w:val="clear" w:color="auto" w:fill="00FFFF"/>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analyzed</w:t>
            </w:r>
          </w:p>
        </w:tc>
        <w:tc>
          <w:tcPr>
            <w:tcW w:w="1920" w:type="dxa"/>
            <w:tcBorders>
              <w:bottom w:val="single" w:sz="4" w:space="0" w:color="auto"/>
            </w:tcBorders>
            <w:shd w:val="clear" w:color="auto" w:fill="FF99CC"/>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c>
          <w:tcPr>
            <w:tcW w:w="2160" w:type="dxa"/>
            <w:tcBorders>
              <w:bottom w:val="single" w:sz="4" w:space="0" w:color="auto"/>
            </w:tcBorders>
            <w:shd w:val="clear" w:color="auto" w:fill="FFFFFF"/>
          </w:tcPr>
          <w:p w:rsidR="006843DF" w:rsidRPr="00C63945" w:rsidRDefault="006843DF" w:rsidP="00C63945">
            <w:pPr>
              <w:jc w:val="center"/>
              <w:rPr>
                <w:b/>
                <w:sz w:val="22"/>
                <w:szCs w:val="22"/>
              </w:rPr>
            </w:pPr>
          </w:p>
        </w:tc>
      </w:tr>
      <w:tr w:rsidR="007D73DA" w:rsidTr="00C63945">
        <w:trPr>
          <w:trHeight w:val="548"/>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#3</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1920" w:type="dxa"/>
            <w:tcBorders>
              <w:bottom w:val="single" w:sz="4" w:space="0" w:color="auto"/>
            </w:tcBorders>
            <w:shd w:val="clear" w:color="auto" w:fill="00FFFF"/>
          </w:tcPr>
          <w:p w:rsidR="006843DF" w:rsidRPr="00C63945" w:rsidRDefault="006843DF" w:rsidP="00C63945">
            <w:pPr>
              <w:jc w:val="center"/>
              <w:rPr>
                <w:b/>
                <w:sz w:val="22"/>
                <w:szCs w:val="22"/>
              </w:rPr>
            </w:pPr>
            <w:r w:rsidRPr="00C63945">
              <w:rPr>
                <w:b/>
                <w:sz w:val="22"/>
                <w:szCs w:val="22"/>
                <w:shd w:val="clear" w:color="auto" w:fill="00FFFF"/>
              </w:rPr>
              <w:t xml:space="preserve">Direct measure data are </w:t>
            </w:r>
            <w:r w:rsidRPr="00C63945">
              <w:rPr>
                <w:b/>
                <w:i/>
                <w:sz w:val="22"/>
                <w:szCs w:val="22"/>
                <w:shd w:val="clear" w:color="auto" w:fill="00FFFF"/>
              </w:rPr>
              <w:t>analyzed</w:t>
            </w:r>
          </w:p>
        </w:tc>
        <w:tc>
          <w:tcPr>
            <w:tcW w:w="2160" w:type="dxa"/>
            <w:tcBorders>
              <w:bottom w:val="single" w:sz="4" w:space="0" w:color="auto"/>
            </w:tcBorders>
            <w:shd w:val="clear" w:color="auto" w:fill="FF99CC"/>
          </w:tcPr>
          <w:p w:rsidR="006843DF" w:rsidRPr="00C63945" w:rsidRDefault="006843DF" w:rsidP="00C63945">
            <w:pPr>
              <w:jc w:val="center"/>
              <w:rPr>
                <w:b/>
                <w:sz w:val="22"/>
                <w:szCs w:val="22"/>
              </w:rPr>
            </w:pPr>
            <w:r w:rsidRPr="00C63945">
              <w:rPr>
                <w:b/>
                <w:sz w:val="22"/>
                <w:szCs w:val="22"/>
              </w:rPr>
              <w:t xml:space="preserve">Document </w:t>
            </w:r>
            <w:r w:rsidRPr="00C63945">
              <w:rPr>
                <w:b/>
                <w:i/>
                <w:sz w:val="22"/>
                <w:szCs w:val="22"/>
              </w:rPr>
              <w:t>improvements</w:t>
            </w:r>
            <w:r w:rsidRPr="00C63945">
              <w:rPr>
                <w:b/>
                <w:sz w:val="22"/>
                <w:szCs w:val="22"/>
              </w:rPr>
              <w:t xml:space="preserve"> </w:t>
            </w:r>
          </w:p>
        </w:tc>
      </w:tr>
      <w:tr w:rsidR="007D73DA" w:rsidTr="00C63945">
        <w:trPr>
          <w:trHeight w:val="458"/>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#4</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c>
          <w:tcPr>
            <w:tcW w:w="2160" w:type="dxa"/>
            <w:tcBorders>
              <w:bottom w:val="single" w:sz="4" w:space="0" w:color="auto"/>
            </w:tcBorders>
            <w:shd w:val="clear" w:color="auto" w:fill="00FFFF"/>
          </w:tcPr>
          <w:p w:rsidR="006843DF" w:rsidRPr="00C63945" w:rsidRDefault="006843DF" w:rsidP="00C63945">
            <w:pPr>
              <w:jc w:val="center"/>
              <w:rPr>
                <w:b/>
                <w:sz w:val="22"/>
                <w:szCs w:val="22"/>
              </w:rPr>
            </w:pPr>
            <w:r w:rsidRPr="00C63945">
              <w:rPr>
                <w:b/>
                <w:sz w:val="22"/>
                <w:szCs w:val="22"/>
                <w:shd w:val="clear" w:color="auto" w:fill="00FFFF"/>
              </w:rPr>
              <w:t xml:space="preserve">Direct measure data are </w:t>
            </w:r>
            <w:r w:rsidRPr="00C63945">
              <w:rPr>
                <w:b/>
                <w:i/>
                <w:sz w:val="22"/>
                <w:szCs w:val="22"/>
                <w:shd w:val="clear" w:color="auto" w:fill="00FFFF"/>
              </w:rPr>
              <w:t>analyzed</w:t>
            </w:r>
          </w:p>
        </w:tc>
      </w:tr>
      <w:tr w:rsidR="007D73DA" w:rsidTr="00C63945">
        <w:trPr>
          <w:trHeight w:val="440"/>
        </w:trPr>
        <w:tc>
          <w:tcPr>
            <w:tcW w:w="1188" w:type="dxa"/>
            <w:shd w:val="clear" w:color="auto" w:fill="FFFFFF"/>
            <w:vAlign w:val="center"/>
          </w:tcPr>
          <w:p w:rsidR="006843DF" w:rsidRPr="00C63945" w:rsidRDefault="006843DF" w:rsidP="00C63945">
            <w:pPr>
              <w:rPr>
                <w:b/>
              </w:rPr>
            </w:pPr>
            <w:smartTag w:uri="urn:schemas-microsoft-com:office:smarttags" w:element="place">
              <w:r w:rsidRPr="00C63945">
                <w:rPr>
                  <w:b/>
                </w:rPr>
                <w:t>PO</w:t>
              </w:r>
            </w:smartTag>
            <w:r w:rsidRPr="00C63945">
              <w:rPr>
                <w:b/>
              </w:rPr>
              <w:t xml:space="preserve"> #5</w:t>
            </w:r>
          </w:p>
          <w:p w:rsidR="006843DF" w:rsidRPr="00C63945" w:rsidRDefault="006843DF" w:rsidP="00C63945">
            <w:pPr>
              <w:rPr>
                <w:b/>
              </w:rPr>
            </w:pPr>
          </w:p>
        </w:tc>
        <w:tc>
          <w:tcPr>
            <w:tcW w:w="1920" w:type="dxa"/>
            <w:shd w:val="clear" w:color="auto" w:fill="FFFFFF"/>
            <w:vAlign w:val="center"/>
          </w:tcPr>
          <w:p w:rsidR="006843DF" w:rsidRPr="00C63945" w:rsidRDefault="006843DF" w:rsidP="00C63945">
            <w:pPr>
              <w:jc w:val="center"/>
              <w:rPr>
                <w:b/>
                <w:sz w:val="22"/>
                <w:szCs w:val="22"/>
              </w:rPr>
            </w:pPr>
          </w:p>
        </w:tc>
        <w:tc>
          <w:tcPr>
            <w:tcW w:w="204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vAlign w:val="center"/>
          </w:tcPr>
          <w:p w:rsidR="006843DF" w:rsidRPr="00C63945" w:rsidRDefault="006843DF" w:rsidP="00C63945">
            <w:pPr>
              <w:jc w:val="center"/>
              <w:rPr>
                <w:b/>
                <w:sz w:val="22"/>
                <w:szCs w:val="22"/>
              </w:rPr>
            </w:pPr>
          </w:p>
        </w:tc>
        <w:tc>
          <w:tcPr>
            <w:tcW w:w="1920" w:type="dxa"/>
            <w:shd w:val="clear" w:color="auto" w:fill="FFFFFF"/>
          </w:tcPr>
          <w:p w:rsidR="006843DF" w:rsidRPr="00C63945" w:rsidRDefault="006843DF" w:rsidP="00C63945">
            <w:pPr>
              <w:jc w:val="center"/>
              <w:rPr>
                <w:b/>
                <w:sz w:val="22"/>
                <w:szCs w:val="22"/>
              </w:rPr>
            </w:pPr>
          </w:p>
        </w:tc>
        <w:tc>
          <w:tcPr>
            <w:tcW w:w="2160" w:type="dxa"/>
            <w:shd w:val="clear" w:color="auto" w:fill="FFFF00"/>
            <w:vAlign w:val="center"/>
          </w:tcPr>
          <w:p w:rsidR="006843DF" w:rsidRPr="00C63945" w:rsidRDefault="006843DF" w:rsidP="00C63945">
            <w:pPr>
              <w:jc w:val="center"/>
              <w:rPr>
                <w:b/>
                <w:sz w:val="22"/>
                <w:szCs w:val="22"/>
              </w:rPr>
            </w:pPr>
            <w:r w:rsidRPr="00C63945">
              <w:rPr>
                <w:b/>
                <w:sz w:val="22"/>
                <w:szCs w:val="22"/>
              </w:rPr>
              <w:t xml:space="preserve">Direct measure data are </w:t>
            </w:r>
            <w:r w:rsidRPr="00C63945">
              <w:rPr>
                <w:b/>
                <w:i/>
                <w:sz w:val="22"/>
                <w:szCs w:val="22"/>
              </w:rPr>
              <w:t>collected</w:t>
            </w:r>
          </w:p>
        </w:tc>
      </w:tr>
    </w:tbl>
    <w:p w:rsidR="00132537" w:rsidRDefault="00132537" w:rsidP="00666E31">
      <w:pPr>
        <w:tabs>
          <w:tab w:val="left" w:pos="720"/>
          <w:tab w:val="left" w:pos="5040"/>
        </w:tabs>
        <w:rPr>
          <w:rFonts w:ascii="Arial" w:hAnsi="Arial" w:cs="Arial"/>
        </w:rPr>
      </w:pPr>
    </w:p>
    <w:p w:rsidR="00132537" w:rsidRPr="00322C63" w:rsidRDefault="00132537" w:rsidP="00322C63">
      <w:pPr>
        <w:tabs>
          <w:tab w:val="left" w:pos="5040"/>
        </w:tabs>
        <w:rPr>
          <w:rFonts w:ascii="Arial" w:hAnsi="Arial" w:cs="Arial"/>
          <w:b/>
          <w:sz w:val="22"/>
          <w:szCs w:val="22"/>
        </w:rPr>
      </w:pPr>
      <w:r w:rsidRPr="00322C63">
        <w:rPr>
          <w:rFonts w:ascii="Arial" w:hAnsi="Arial" w:cs="Arial"/>
          <w:b/>
          <w:sz w:val="22"/>
          <w:szCs w:val="22"/>
        </w:rPr>
        <w:t xml:space="preserve">Please e-mail this completed form to </w:t>
      </w:r>
      <w:hyperlink r:id="rId7" w:history="1">
        <w:r w:rsidR="00322C63" w:rsidRPr="00322C63">
          <w:rPr>
            <w:rStyle w:val="Hyperlink"/>
            <w:rFonts w:ascii="Arial" w:hAnsi="Arial" w:cs="Arial"/>
            <w:b/>
            <w:sz w:val="22"/>
            <w:szCs w:val="22"/>
          </w:rPr>
          <w:t>angie.didier@sinclair.edu</w:t>
        </w:r>
      </w:hyperlink>
      <w:r w:rsidRPr="00322C63">
        <w:rPr>
          <w:rFonts w:ascii="Arial" w:hAnsi="Arial" w:cs="Arial"/>
          <w:b/>
          <w:sz w:val="22"/>
          <w:szCs w:val="22"/>
        </w:rPr>
        <w:t xml:space="preserve"> by </w:t>
      </w:r>
      <w:r w:rsidR="00322C63" w:rsidRPr="00322C63">
        <w:rPr>
          <w:rFonts w:ascii="Arial" w:hAnsi="Arial" w:cs="Arial"/>
          <w:b/>
          <w:sz w:val="22"/>
          <w:szCs w:val="22"/>
        </w:rPr>
        <w:t>March 3</w:t>
      </w:r>
      <w:r w:rsidRPr="00322C63">
        <w:rPr>
          <w:rFonts w:ascii="Arial" w:hAnsi="Arial" w:cs="Arial"/>
          <w:b/>
          <w:sz w:val="22"/>
          <w:szCs w:val="22"/>
        </w:rPr>
        <w:t>, 200</w:t>
      </w:r>
      <w:r w:rsidR="00C8175B">
        <w:rPr>
          <w:rFonts w:ascii="Arial" w:hAnsi="Arial" w:cs="Arial"/>
          <w:b/>
          <w:sz w:val="22"/>
          <w:szCs w:val="22"/>
        </w:rPr>
        <w:t>9</w:t>
      </w:r>
      <w:r w:rsidRPr="00322C63">
        <w:rPr>
          <w:rFonts w:ascii="Arial" w:hAnsi="Arial" w:cs="Arial"/>
          <w:b/>
          <w:sz w:val="22"/>
          <w:szCs w:val="22"/>
        </w:rPr>
        <w:t>.  Thank you.</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115" w:type="dxa"/>
          <w:right w:w="115" w:type="dxa"/>
        </w:tblCellMar>
        <w:tblLook w:val="01E0"/>
      </w:tblPr>
      <w:tblGrid>
        <w:gridCol w:w="8749"/>
      </w:tblGrid>
      <w:tr w:rsidR="002C2504" w:rsidRPr="00C63945" w:rsidTr="00C63945">
        <w:trPr>
          <w:trHeight w:val="3237"/>
        </w:trPr>
        <w:tc>
          <w:tcPr>
            <w:tcW w:w="8749" w:type="dxa"/>
            <w:tcBorders>
              <w:top w:val="single" w:sz="6" w:space="0" w:color="auto"/>
              <w:bottom w:val="single" w:sz="6" w:space="0" w:color="auto"/>
            </w:tcBorders>
          </w:tcPr>
          <w:p w:rsidR="001A0017" w:rsidRPr="00C63945" w:rsidRDefault="004B5DA7"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C63945">
              <w:rPr>
                <w:rFonts w:ascii="Arial" w:hAnsi="Arial" w:cs="Arial"/>
              </w:rPr>
              <w:lastRenderedPageBreak/>
              <w:br w:type="page"/>
            </w:r>
            <w:r w:rsidR="001A0017" w:rsidRPr="00C63945">
              <w:rPr>
                <w:rFonts w:ascii="Arial" w:hAnsi="Arial" w:cs="Arial"/>
                <w:b/>
              </w:rPr>
              <w:t>Please list noteworthy changes in the data set from last year:</w:t>
            </w:r>
          </w:p>
          <w:bookmarkStart w:id="0" w:name="Text6"/>
          <w:p w:rsidR="001A0017" w:rsidRPr="00C63945" w:rsidRDefault="00B60CF0"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rPr>
            </w:pPr>
            <w:r w:rsidRPr="00C63945">
              <w:rPr>
                <w:rFonts w:ascii="Arial" w:hAnsi="Arial" w:cs="Arial"/>
              </w:rPr>
              <w:fldChar w:fldCharType="begin">
                <w:ffData>
                  <w:name w:val="Text6"/>
                  <w:enabled/>
                  <w:calcOnExit w:val="0"/>
                  <w:textInput/>
                </w:ffData>
              </w:fldChar>
            </w:r>
            <w:r w:rsidR="001A0017"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1A0017" w:rsidRPr="00C63945">
              <w:rPr>
                <w:rFonts w:ascii="Arial" w:hAnsi="Arial" w:cs="Arial"/>
                <w:noProof/>
              </w:rPr>
              <w:t> </w:t>
            </w:r>
            <w:r w:rsidR="001A0017" w:rsidRPr="00C63945">
              <w:rPr>
                <w:rFonts w:ascii="Arial" w:hAnsi="Arial" w:cs="Arial"/>
                <w:noProof/>
              </w:rPr>
              <w:t> </w:t>
            </w:r>
            <w:r w:rsidR="001A0017" w:rsidRPr="00C63945">
              <w:rPr>
                <w:rFonts w:ascii="Arial" w:hAnsi="Arial" w:cs="Arial"/>
                <w:noProof/>
              </w:rPr>
              <w:t> </w:t>
            </w:r>
            <w:r w:rsidR="001A0017" w:rsidRPr="00C63945">
              <w:rPr>
                <w:rFonts w:ascii="Arial" w:hAnsi="Arial" w:cs="Arial"/>
                <w:noProof/>
              </w:rPr>
              <w:t> </w:t>
            </w:r>
            <w:r w:rsidR="001A0017" w:rsidRPr="00C63945">
              <w:rPr>
                <w:rFonts w:ascii="Arial" w:hAnsi="Arial" w:cs="Arial"/>
                <w:noProof/>
              </w:rPr>
              <w:t> </w:t>
            </w:r>
            <w:r w:rsidRPr="00C63945">
              <w:rPr>
                <w:rFonts w:ascii="Arial" w:hAnsi="Arial" w:cs="Arial"/>
              </w:rPr>
              <w:fldChar w:fldCharType="end"/>
            </w:r>
            <w:bookmarkEnd w:id="0"/>
          </w:p>
          <w:p w:rsidR="001A0017" w:rsidRPr="00A9001E" w:rsidRDefault="00A9001E" w:rsidP="00A9001E">
            <w:pPr>
              <w:pStyle w:val="ListParagraph"/>
              <w:numPr>
                <w:ilvl w:val="0"/>
                <w:numId w:val="1"/>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sidRPr="00A9001E">
              <w:rPr>
                <w:rFonts w:ascii="Arial" w:hAnsi="Arial" w:cs="Arial"/>
              </w:rPr>
              <w:t xml:space="preserve">Increased sections of the PTA 106 class offered each quarter including at </w:t>
            </w:r>
            <w:proofErr w:type="spellStart"/>
            <w:r w:rsidRPr="00A9001E">
              <w:rPr>
                <w:rFonts w:ascii="Arial" w:hAnsi="Arial" w:cs="Arial"/>
              </w:rPr>
              <w:t>Courseview</w:t>
            </w:r>
            <w:proofErr w:type="spellEnd"/>
            <w:r w:rsidRPr="00A9001E">
              <w:rPr>
                <w:rFonts w:ascii="Arial" w:hAnsi="Arial" w:cs="Arial"/>
              </w:rPr>
              <w:t xml:space="preserve"> learning centers</w:t>
            </w:r>
            <w:r>
              <w:rPr>
                <w:rFonts w:ascii="Arial" w:hAnsi="Arial" w:cs="Arial"/>
              </w:rPr>
              <w:t xml:space="preserve"> to meet continuous demand</w:t>
            </w:r>
            <w:r w:rsidRPr="00A9001E">
              <w:rPr>
                <w:rFonts w:ascii="Arial" w:hAnsi="Arial" w:cs="Arial"/>
              </w:rPr>
              <w:t xml:space="preserve">. </w:t>
            </w:r>
          </w:p>
          <w:p w:rsidR="004B5DA7" w:rsidRDefault="00A9001E" w:rsidP="00A9001E">
            <w:pPr>
              <w:pStyle w:val="ListParagraph"/>
              <w:numPr>
                <w:ilvl w:val="0"/>
                <w:numId w:val="1"/>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sidRPr="00A9001E">
              <w:rPr>
                <w:rFonts w:ascii="Arial" w:hAnsi="Arial" w:cs="Arial"/>
              </w:rPr>
              <w:t xml:space="preserve">Decreased retention of students from 2006-2008 </w:t>
            </w:r>
            <w:proofErr w:type="gramStart"/>
            <w:r w:rsidRPr="00A9001E">
              <w:rPr>
                <w:rFonts w:ascii="Arial" w:hAnsi="Arial" w:cs="Arial"/>
              </w:rPr>
              <w:t>cohort</w:t>
            </w:r>
            <w:proofErr w:type="gramEnd"/>
            <w:r w:rsidRPr="00A9001E">
              <w:rPr>
                <w:rFonts w:ascii="Arial" w:hAnsi="Arial" w:cs="Arial"/>
              </w:rPr>
              <w:t xml:space="preserve"> to 62%, below threshold. </w:t>
            </w:r>
            <w:r>
              <w:rPr>
                <w:rFonts w:ascii="Arial" w:hAnsi="Arial" w:cs="Arial"/>
              </w:rPr>
              <w:t>First quarter in program continues to be stressful due to student transition to:</w:t>
            </w:r>
          </w:p>
          <w:p w:rsidR="00A9001E" w:rsidRDefault="00A9001E" w:rsidP="00A9001E">
            <w:pPr>
              <w:pStyle w:val="ListParagraph"/>
              <w:numPr>
                <w:ilvl w:val="1"/>
                <w:numId w:val="1"/>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Less flexibility with scheduling of courses</w:t>
            </w:r>
          </w:p>
          <w:p w:rsidR="00A9001E" w:rsidRDefault="00A9001E" w:rsidP="00A9001E">
            <w:pPr>
              <w:pStyle w:val="ListParagraph"/>
              <w:numPr>
                <w:ilvl w:val="1"/>
                <w:numId w:val="1"/>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Need to continue working 20-30 hrs/week</w:t>
            </w:r>
          </w:p>
          <w:p w:rsidR="00A9001E" w:rsidRPr="00A9001E" w:rsidRDefault="00A9001E" w:rsidP="00A9001E">
            <w:pPr>
              <w:pStyle w:val="ListParagraph"/>
              <w:numPr>
                <w:ilvl w:val="1"/>
                <w:numId w:val="1"/>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sidRPr="00A9001E">
              <w:rPr>
                <w:rFonts w:ascii="Arial" w:hAnsi="Arial" w:cs="Arial"/>
              </w:rPr>
              <w:t>Inability to adjust to pace and rigor of program due to long standing experiences with coursework at SCC.</w:t>
            </w:r>
          </w:p>
          <w:p w:rsidR="00A9001E" w:rsidRPr="00A9001E" w:rsidRDefault="00A9001E" w:rsidP="00A9001E">
            <w:pPr>
              <w:pStyle w:val="ListParagraph"/>
              <w:numPr>
                <w:ilvl w:val="0"/>
                <w:numId w:val="1"/>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sidRPr="00A9001E">
              <w:rPr>
                <w:rFonts w:ascii="Arial" w:hAnsi="Arial" w:cs="Arial"/>
              </w:rPr>
              <w:t>Demographics changed in 2008 cohort reflect increase in male students as well as minorities</w:t>
            </w:r>
            <w:r>
              <w:rPr>
                <w:rFonts w:ascii="Arial" w:hAnsi="Arial" w:cs="Arial"/>
              </w:rPr>
              <w:t xml:space="preserve"> and older students</w:t>
            </w:r>
            <w:r w:rsidRPr="00A9001E">
              <w:rPr>
                <w:rFonts w:ascii="Arial" w:hAnsi="Arial" w:cs="Arial"/>
              </w:rPr>
              <w:t xml:space="preserve">. No determined cause and effect. </w:t>
            </w:r>
          </w:p>
          <w:p w:rsidR="002C2504" w:rsidRPr="00C63945" w:rsidRDefault="002C2504" w:rsidP="00C63945">
            <w:pPr>
              <w:pBdr>
                <w:top w:val="single" w:sz="4" w:space="1" w:color="auto"/>
                <w:left w:val="single" w:sz="4" w:space="4" w:color="auto"/>
                <w:bottom w:val="single" w:sz="4" w:space="1" w:color="auto"/>
                <w:right w:val="single" w:sz="4" w:space="4" w:color="auto"/>
              </w:pBdr>
              <w:tabs>
                <w:tab w:val="left" w:pos="5040"/>
              </w:tabs>
              <w:rPr>
                <w:rFonts w:ascii="Arial" w:hAnsi="Arial" w:cs="Arial"/>
                <w:b/>
              </w:rPr>
            </w:pPr>
            <w:r w:rsidRPr="00C63945">
              <w:rPr>
                <w:rFonts w:ascii="Arial" w:hAnsi="Arial" w:cs="Arial"/>
                <w:b/>
              </w:rPr>
              <w:t xml:space="preserve">Please list the </w:t>
            </w:r>
            <w:r w:rsidR="004B5DA7" w:rsidRPr="00C63945">
              <w:rPr>
                <w:rFonts w:ascii="Arial" w:hAnsi="Arial" w:cs="Arial"/>
                <w:b/>
              </w:rPr>
              <w:t>actions and/or improvement priorities</w:t>
            </w:r>
            <w:r w:rsidRPr="00C63945">
              <w:rPr>
                <w:rFonts w:ascii="Arial" w:hAnsi="Arial" w:cs="Arial"/>
                <w:b/>
              </w:rPr>
              <w:t xml:space="preserve"> underway from the most recent program review recommendations:</w:t>
            </w:r>
          </w:p>
          <w:p w:rsidR="002C2504" w:rsidRDefault="00A9001E" w:rsidP="00A9001E">
            <w:pPr>
              <w:pStyle w:val="ListParagraph"/>
              <w:numPr>
                <w:ilvl w:val="0"/>
                <w:numId w:val="2"/>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Full self-study for reaccreditation from Commission for Accreditation of PTA Education underway, with involvement by all faculty members. Site visit June 09 will determine improvement priorities</w:t>
            </w:r>
          </w:p>
          <w:p w:rsidR="00A9001E" w:rsidRPr="00A9001E" w:rsidRDefault="00A9001E" w:rsidP="00A9001E">
            <w:pPr>
              <w:pStyle w:val="ListParagraph"/>
              <w:numPr>
                <w:ilvl w:val="0"/>
                <w:numId w:val="2"/>
              </w:numPr>
              <w:pBdr>
                <w:top w:val="single" w:sz="4" w:space="1" w:color="auto"/>
                <w:left w:val="single" w:sz="4" w:space="4" w:color="auto"/>
                <w:bottom w:val="single" w:sz="4" w:space="1" w:color="auto"/>
                <w:right w:val="single" w:sz="4" w:space="4" w:color="auto"/>
              </w:pBdr>
              <w:tabs>
                <w:tab w:val="left" w:pos="5040"/>
              </w:tabs>
              <w:rPr>
                <w:rFonts w:ascii="Arial" w:hAnsi="Arial" w:cs="Arial"/>
              </w:rPr>
            </w:pPr>
            <w:r>
              <w:rPr>
                <w:rFonts w:ascii="Arial" w:hAnsi="Arial" w:cs="Arial"/>
              </w:rPr>
              <w:t>Full revision of Clinical Education assessment process and communication between academic faculty and clinical faculty initiated.</w:t>
            </w:r>
          </w:p>
          <w:p w:rsidR="00B45F5D" w:rsidRDefault="00B45F5D" w:rsidP="00C63945">
            <w:pPr>
              <w:tabs>
                <w:tab w:val="left" w:pos="5040"/>
              </w:tabs>
              <w:rPr>
                <w:rFonts w:ascii="Arial" w:hAnsi="Arial" w:cs="Arial"/>
              </w:rPr>
            </w:pPr>
          </w:p>
          <w:p w:rsidR="002D7D29" w:rsidRPr="00C63945" w:rsidRDefault="002D7D29" w:rsidP="002D7D29">
            <w:pPr>
              <w:tabs>
                <w:tab w:val="left" w:pos="5040"/>
              </w:tabs>
              <w:rPr>
                <w:rFonts w:ascii="Arial" w:hAnsi="Arial" w:cs="Arial"/>
                <w:b/>
                <w:bdr w:val="single" w:sz="4" w:space="0" w:color="auto"/>
              </w:rPr>
            </w:pPr>
            <w:r w:rsidRPr="00C63945">
              <w:rPr>
                <w:rFonts w:ascii="Arial" w:hAnsi="Arial" w:cs="Arial"/>
                <w:b/>
                <w:bdr w:val="single" w:sz="4" w:space="0" w:color="auto"/>
              </w:rPr>
              <w:t>Program outcome(s)--</w:t>
            </w:r>
            <w:r>
              <w:rPr>
                <w:rFonts w:ascii="Arial" w:hAnsi="Arial" w:cs="Arial"/>
                <w:b/>
                <w:bdr w:val="single" w:sz="4" w:space="0" w:color="auto"/>
              </w:rPr>
              <w:t>data collected in 06</w:t>
            </w:r>
            <w:r w:rsidRPr="00C63945">
              <w:rPr>
                <w:rFonts w:ascii="Arial" w:hAnsi="Arial" w:cs="Arial"/>
                <w:b/>
                <w:bdr w:val="single" w:sz="4" w:space="0" w:color="auto"/>
              </w:rPr>
              <w:t>-0</w:t>
            </w:r>
            <w:r>
              <w:rPr>
                <w:rFonts w:ascii="Arial" w:hAnsi="Arial" w:cs="Arial"/>
                <w:b/>
                <w:bdr w:val="single" w:sz="4" w:space="0" w:color="auto"/>
              </w:rPr>
              <w:t>7</w:t>
            </w:r>
          </w:p>
          <w:p w:rsidR="002D7D29" w:rsidRDefault="002D7D29" w:rsidP="00C63945">
            <w:pPr>
              <w:tabs>
                <w:tab w:val="left" w:pos="5040"/>
              </w:tabs>
              <w:rPr>
                <w:rFonts w:ascii="Arial" w:hAnsi="Arial" w:cs="Arial"/>
              </w:rPr>
            </w:pPr>
          </w:p>
          <w:p w:rsidR="002D7D29" w:rsidRPr="002D7D29" w:rsidRDefault="002D7D29" w:rsidP="00C63945">
            <w:pPr>
              <w:tabs>
                <w:tab w:val="left" w:pos="5040"/>
              </w:tabs>
              <w:rPr>
                <w:rFonts w:ascii="Arial" w:hAnsi="Arial" w:cs="Arial"/>
                <w:b/>
              </w:rPr>
            </w:pPr>
            <w:r>
              <w:rPr>
                <w:rFonts w:ascii="Arial" w:hAnsi="Arial" w:cs="Arial"/>
                <w:b/>
              </w:rPr>
              <w:t xml:space="preserve">What </w:t>
            </w:r>
            <w:r w:rsidR="007F5B21">
              <w:rPr>
                <w:rFonts w:ascii="Arial" w:hAnsi="Arial" w:cs="Arial"/>
                <w:b/>
              </w:rPr>
              <w:t>actions/</w:t>
            </w:r>
            <w:r>
              <w:rPr>
                <w:rFonts w:ascii="Arial" w:hAnsi="Arial" w:cs="Arial"/>
                <w:b/>
              </w:rPr>
              <w:t>improvements are underway as a result of your data analysis?</w:t>
            </w:r>
          </w:p>
          <w:p w:rsidR="002D7D29" w:rsidRDefault="00A9001E" w:rsidP="00A9001E">
            <w:pPr>
              <w:pStyle w:val="ListParagraph"/>
              <w:numPr>
                <w:ilvl w:val="0"/>
                <w:numId w:val="5"/>
              </w:numPr>
              <w:tabs>
                <w:tab w:val="left" w:pos="5040"/>
              </w:tabs>
              <w:rPr>
                <w:rFonts w:ascii="Arial" w:hAnsi="Arial" w:cs="Arial"/>
              </w:rPr>
            </w:pPr>
            <w:r>
              <w:rPr>
                <w:rFonts w:ascii="Arial" w:hAnsi="Arial" w:cs="Arial"/>
              </w:rPr>
              <w:t xml:space="preserve">Completed cohort survey of general education competencies using college rubric- began </w:t>
            </w:r>
            <w:proofErr w:type="gramStart"/>
            <w:r>
              <w:rPr>
                <w:rFonts w:ascii="Arial" w:hAnsi="Arial" w:cs="Arial"/>
              </w:rPr>
              <w:t>Fall</w:t>
            </w:r>
            <w:proofErr w:type="gramEnd"/>
            <w:r>
              <w:rPr>
                <w:rFonts w:ascii="Arial" w:hAnsi="Arial" w:cs="Arial"/>
              </w:rPr>
              <w:t xml:space="preserve"> 2007, completed Fall 2008.</w:t>
            </w:r>
          </w:p>
          <w:p w:rsidR="00A9001E" w:rsidRPr="00A9001E" w:rsidRDefault="00A9001E" w:rsidP="00A9001E">
            <w:pPr>
              <w:pStyle w:val="ListParagraph"/>
              <w:numPr>
                <w:ilvl w:val="0"/>
                <w:numId w:val="5"/>
              </w:numPr>
              <w:tabs>
                <w:tab w:val="left" w:pos="5040"/>
              </w:tabs>
              <w:rPr>
                <w:rFonts w:ascii="Arial" w:hAnsi="Arial" w:cs="Arial"/>
              </w:rPr>
            </w:pPr>
            <w:r>
              <w:rPr>
                <w:rFonts w:ascii="Arial" w:hAnsi="Arial" w:cs="Arial"/>
              </w:rPr>
              <w:t>Determined students would benefit from additional work on information literacy through research paper being adopted in PTA 233 to meet requirements for life- long learning upon graduation</w:t>
            </w:r>
            <w:proofErr w:type="gramStart"/>
            <w:r>
              <w:rPr>
                <w:rFonts w:ascii="Arial" w:hAnsi="Arial" w:cs="Arial"/>
              </w:rPr>
              <w:t>..</w:t>
            </w:r>
            <w:proofErr w:type="gramEnd"/>
          </w:p>
          <w:p w:rsidR="002D7D29" w:rsidRPr="00C63945" w:rsidRDefault="002D7D29" w:rsidP="00C63945">
            <w:pPr>
              <w:tabs>
                <w:tab w:val="left" w:pos="5040"/>
              </w:tabs>
              <w:rPr>
                <w:rFonts w:ascii="Arial" w:hAnsi="Arial" w:cs="Arial"/>
              </w:rPr>
            </w:pPr>
          </w:p>
          <w:p w:rsidR="00B45F5D" w:rsidRPr="00C63945" w:rsidRDefault="00C97E05" w:rsidP="00C63945">
            <w:pPr>
              <w:tabs>
                <w:tab w:val="left" w:pos="5040"/>
              </w:tabs>
              <w:rPr>
                <w:rFonts w:ascii="Arial" w:hAnsi="Arial" w:cs="Arial"/>
                <w:b/>
                <w:bdr w:val="single" w:sz="4" w:space="0" w:color="auto"/>
              </w:rPr>
            </w:pPr>
            <w:r w:rsidRPr="00C63945">
              <w:rPr>
                <w:rFonts w:ascii="Arial" w:hAnsi="Arial" w:cs="Arial"/>
                <w:b/>
                <w:bdr w:val="single" w:sz="4" w:space="0" w:color="auto"/>
              </w:rPr>
              <w:t>P</w:t>
            </w:r>
            <w:r w:rsidR="00B45F5D" w:rsidRPr="00C63945">
              <w:rPr>
                <w:rFonts w:ascii="Arial" w:hAnsi="Arial" w:cs="Arial"/>
                <w:b/>
                <w:bdr w:val="single" w:sz="4" w:space="0" w:color="auto"/>
              </w:rPr>
              <w:t>rogram outcome</w:t>
            </w:r>
            <w:r w:rsidR="004B5DA7" w:rsidRPr="00C63945">
              <w:rPr>
                <w:rFonts w:ascii="Arial" w:hAnsi="Arial" w:cs="Arial"/>
                <w:b/>
                <w:bdr w:val="single" w:sz="4" w:space="0" w:color="auto"/>
              </w:rPr>
              <w:t>(s)</w:t>
            </w:r>
            <w:r w:rsidR="00591F2B" w:rsidRPr="00C63945">
              <w:rPr>
                <w:rFonts w:ascii="Arial" w:hAnsi="Arial" w:cs="Arial"/>
                <w:b/>
                <w:bdr w:val="single" w:sz="4" w:space="0" w:color="auto"/>
              </w:rPr>
              <w:t>--</w:t>
            </w:r>
            <w:r w:rsidR="00933BEA" w:rsidRPr="00C63945">
              <w:rPr>
                <w:rFonts w:ascii="Arial" w:hAnsi="Arial" w:cs="Arial"/>
                <w:b/>
                <w:bdr w:val="single" w:sz="4" w:space="0" w:color="auto"/>
              </w:rPr>
              <w:t>data collected</w:t>
            </w:r>
            <w:r w:rsidR="009834F0">
              <w:rPr>
                <w:rFonts w:ascii="Arial" w:hAnsi="Arial" w:cs="Arial"/>
                <w:b/>
                <w:bdr w:val="single" w:sz="4" w:space="0" w:color="auto"/>
              </w:rPr>
              <w:t xml:space="preserve"> </w:t>
            </w:r>
            <w:r w:rsidR="002D7D29">
              <w:rPr>
                <w:rFonts w:ascii="Arial" w:hAnsi="Arial" w:cs="Arial"/>
                <w:b/>
                <w:bdr w:val="single" w:sz="4" w:space="0" w:color="auto"/>
              </w:rPr>
              <w:t>in</w:t>
            </w:r>
            <w:r w:rsidR="009834F0">
              <w:rPr>
                <w:rFonts w:ascii="Arial" w:hAnsi="Arial" w:cs="Arial"/>
                <w:b/>
                <w:bdr w:val="single" w:sz="4" w:space="0" w:color="auto"/>
              </w:rPr>
              <w:t xml:space="preserve"> </w:t>
            </w:r>
            <w:r w:rsidRPr="00C63945">
              <w:rPr>
                <w:rFonts w:ascii="Arial" w:hAnsi="Arial" w:cs="Arial"/>
                <w:b/>
                <w:bdr w:val="single" w:sz="4" w:space="0" w:color="auto"/>
              </w:rPr>
              <w:t>0</w:t>
            </w:r>
            <w:r w:rsidR="00B56269" w:rsidRPr="00C63945">
              <w:rPr>
                <w:rFonts w:ascii="Arial" w:hAnsi="Arial" w:cs="Arial"/>
                <w:b/>
                <w:bdr w:val="single" w:sz="4" w:space="0" w:color="auto"/>
              </w:rPr>
              <w:t>7</w:t>
            </w:r>
            <w:r w:rsidRPr="00C63945">
              <w:rPr>
                <w:rFonts w:ascii="Arial" w:hAnsi="Arial" w:cs="Arial"/>
                <w:b/>
                <w:bdr w:val="single" w:sz="4" w:space="0" w:color="auto"/>
              </w:rPr>
              <w:t>-0</w:t>
            </w:r>
            <w:r w:rsidR="00B56269" w:rsidRPr="00C63945">
              <w:rPr>
                <w:rFonts w:ascii="Arial" w:hAnsi="Arial" w:cs="Arial"/>
                <w:b/>
                <w:bdr w:val="single" w:sz="4" w:space="0" w:color="auto"/>
              </w:rPr>
              <w:t>8</w:t>
            </w:r>
          </w:p>
          <w:p w:rsidR="00B45F5D" w:rsidRPr="00C63945" w:rsidRDefault="00B45F5D" w:rsidP="00C63945">
            <w:pPr>
              <w:tabs>
                <w:tab w:val="left" w:pos="5040"/>
              </w:tabs>
              <w:rPr>
                <w:rFonts w:ascii="Arial" w:hAnsi="Arial" w:cs="Arial"/>
                <w:b/>
              </w:rPr>
            </w:pPr>
          </w:p>
          <w:p w:rsidR="00B45F5D" w:rsidRPr="00A9001E" w:rsidRDefault="00591F2B" w:rsidP="00A9001E">
            <w:pPr>
              <w:tabs>
                <w:tab w:val="left" w:pos="5040"/>
              </w:tabs>
              <w:rPr>
                <w:rFonts w:ascii="Arial" w:hAnsi="Arial" w:cs="Arial"/>
                <w:b/>
              </w:rPr>
            </w:pPr>
            <w:r w:rsidRPr="00C63945">
              <w:rPr>
                <w:rFonts w:ascii="Arial" w:hAnsi="Arial" w:cs="Arial"/>
                <w:b/>
              </w:rPr>
              <w:t>How have you analyzed the data collected?  What did you find?</w:t>
            </w:r>
            <w:r w:rsidR="00C97E05" w:rsidRPr="00C63945">
              <w:rPr>
                <w:rFonts w:ascii="Arial" w:hAnsi="Arial" w:cs="Arial"/>
                <w:b/>
              </w:rPr>
              <w:t xml:space="preserve">  Describe the results obtained.</w:t>
            </w:r>
          </w:p>
          <w:p w:rsidR="00A9001E" w:rsidRDefault="00A9001E" w:rsidP="00A9001E">
            <w:pPr>
              <w:pStyle w:val="ListParagraph"/>
              <w:numPr>
                <w:ilvl w:val="0"/>
                <w:numId w:val="3"/>
              </w:numPr>
              <w:tabs>
                <w:tab w:val="left" w:pos="5040"/>
              </w:tabs>
              <w:rPr>
                <w:rFonts w:ascii="Arial" w:hAnsi="Arial" w:cs="Arial"/>
              </w:rPr>
            </w:pPr>
            <w:r>
              <w:rPr>
                <w:rFonts w:ascii="Arial" w:hAnsi="Arial" w:cs="Arial"/>
              </w:rPr>
              <w:t xml:space="preserve">Completed student paper addressing self-assessment of professional behavior personal goals compared to first clinical experience in PTA 211 indicated excellent transfer of behaviors refined during first year of program to the clinical experience. Faculty to determine need to determine moving start of self-assessment process from first to second quarter in the curriculum. </w:t>
            </w:r>
          </w:p>
          <w:p w:rsidR="00C97E05" w:rsidRPr="00C63945" w:rsidRDefault="00591F2B" w:rsidP="00C63945">
            <w:pPr>
              <w:tabs>
                <w:tab w:val="left" w:pos="5040"/>
              </w:tabs>
              <w:rPr>
                <w:rFonts w:ascii="Arial" w:hAnsi="Arial" w:cs="Arial"/>
                <w:b/>
                <w:bdr w:val="single" w:sz="4" w:space="0" w:color="auto"/>
              </w:rPr>
            </w:pPr>
            <w:r w:rsidRPr="00C63945">
              <w:rPr>
                <w:rFonts w:ascii="Arial" w:hAnsi="Arial" w:cs="Arial"/>
                <w:b/>
                <w:bdr w:val="single" w:sz="4" w:space="0" w:color="auto"/>
              </w:rPr>
              <w:t>Program outcome(s)—data collected for 0</w:t>
            </w:r>
            <w:r w:rsidR="00B56269" w:rsidRPr="00C63945">
              <w:rPr>
                <w:rFonts w:ascii="Arial" w:hAnsi="Arial" w:cs="Arial"/>
                <w:b/>
                <w:bdr w:val="single" w:sz="4" w:space="0" w:color="auto"/>
              </w:rPr>
              <w:t>8</w:t>
            </w:r>
            <w:r w:rsidRPr="00C63945">
              <w:rPr>
                <w:rFonts w:ascii="Arial" w:hAnsi="Arial" w:cs="Arial"/>
                <w:b/>
                <w:bdr w:val="single" w:sz="4" w:space="0" w:color="auto"/>
              </w:rPr>
              <w:t>-0</w:t>
            </w:r>
            <w:r w:rsidR="00B56269" w:rsidRPr="00C63945">
              <w:rPr>
                <w:rFonts w:ascii="Arial" w:hAnsi="Arial" w:cs="Arial"/>
                <w:b/>
                <w:bdr w:val="single" w:sz="4" w:space="0" w:color="auto"/>
              </w:rPr>
              <w:t>9</w:t>
            </w:r>
          </w:p>
          <w:p w:rsidR="00B14A90" w:rsidRPr="00C63945" w:rsidRDefault="00B14A90" w:rsidP="00C63945">
            <w:pPr>
              <w:tabs>
                <w:tab w:val="left" w:pos="5040"/>
              </w:tabs>
              <w:rPr>
                <w:rFonts w:ascii="Arial" w:hAnsi="Arial" w:cs="Arial"/>
                <w:b/>
              </w:rPr>
            </w:pPr>
          </w:p>
          <w:p w:rsidR="00C97E05" w:rsidRPr="00C63945" w:rsidRDefault="00C97E05" w:rsidP="00C63945">
            <w:pPr>
              <w:tabs>
                <w:tab w:val="left" w:pos="5040"/>
              </w:tabs>
              <w:rPr>
                <w:rFonts w:ascii="Arial" w:hAnsi="Arial" w:cs="Arial"/>
                <w:b/>
              </w:rPr>
            </w:pPr>
            <w:r w:rsidRPr="00C63945">
              <w:rPr>
                <w:rFonts w:ascii="Arial" w:hAnsi="Arial" w:cs="Arial"/>
                <w:b/>
              </w:rPr>
              <w:t>For the outcome(s) currently under study (for 0</w:t>
            </w:r>
            <w:r w:rsidR="00B56269" w:rsidRPr="00C63945">
              <w:rPr>
                <w:rFonts w:ascii="Arial" w:hAnsi="Arial" w:cs="Arial"/>
                <w:b/>
              </w:rPr>
              <w:t>8</w:t>
            </w:r>
            <w:r w:rsidRPr="00C63945">
              <w:rPr>
                <w:rFonts w:ascii="Arial" w:hAnsi="Arial" w:cs="Arial"/>
                <w:b/>
              </w:rPr>
              <w:t>-0</w:t>
            </w:r>
            <w:r w:rsidR="00B56269" w:rsidRPr="00C63945">
              <w:rPr>
                <w:rFonts w:ascii="Arial" w:hAnsi="Arial" w:cs="Arial"/>
                <w:b/>
              </w:rPr>
              <w:t>9</w:t>
            </w:r>
            <w:r w:rsidRPr="00C63945">
              <w:rPr>
                <w:rFonts w:ascii="Arial" w:hAnsi="Arial" w:cs="Arial"/>
                <w:b/>
              </w:rPr>
              <w:t xml:space="preserve"> outcomes), what evidence and process do you plan to use to determine the extent to which this/these program outcome(s) have been met?</w:t>
            </w:r>
          </w:p>
          <w:p w:rsidR="00C97E05" w:rsidRPr="00C63945" w:rsidRDefault="00A9001E" w:rsidP="00C63945">
            <w:pPr>
              <w:tabs>
                <w:tab w:val="left" w:pos="5040"/>
              </w:tabs>
              <w:rPr>
                <w:rFonts w:ascii="Arial" w:hAnsi="Arial" w:cs="Arial"/>
              </w:rPr>
            </w:pPr>
            <w:r>
              <w:rPr>
                <w:rFonts w:ascii="Arial" w:hAnsi="Arial" w:cs="Arial"/>
              </w:rPr>
              <w:lastRenderedPageBreak/>
              <w:t>Gait Lab Practical will include three components:</w:t>
            </w:r>
          </w:p>
          <w:p w:rsidR="00B45F5D" w:rsidRDefault="00A9001E" w:rsidP="00A9001E">
            <w:pPr>
              <w:pStyle w:val="ListParagraph"/>
              <w:numPr>
                <w:ilvl w:val="0"/>
                <w:numId w:val="6"/>
              </w:numPr>
              <w:tabs>
                <w:tab w:val="left" w:pos="5040"/>
              </w:tabs>
              <w:rPr>
                <w:rFonts w:ascii="Arial" w:hAnsi="Arial" w:cs="Arial"/>
              </w:rPr>
            </w:pPr>
            <w:r>
              <w:rPr>
                <w:rFonts w:ascii="Arial" w:hAnsi="Arial" w:cs="Arial"/>
              </w:rPr>
              <w:t xml:space="preserve">Passage rate of gait lab practical, with use of volunteers to role play patient during actual lab practical will be used to determine student integration of communication skills with patient education and delivery of safe treatment intervention. </w:t>
            </w:r>
          </w:p>
          <w:p w:rsidR="00A9001E" w:rsidRDefault="00A9001E" w:rsidP="00A9001E">
            <w:pPr>
              <w:pStyle w:val="ListParagraph"/>
              <w:numPr>
                <w:ilvl w:val="0"/>
                <w:numId w:val="6"/>
              </w:numPr>
              <w:tabs>
                <w:tab w:val="left" w:pos="5040"/>
              </w:tabs>
              <w:rPr>
                <w:rFonts w:ascii="Arial" w:hAnsi="Arial" w:cs="Arial"/>
              </w:rPr>
            </w:pPr>
            <w:r>
              <w:rPr>
                <w:rFonts w:ascii="Arial" w:hAnsi="Arial" w:cs="Arial"/>
              </w:rPr>
              <w:t>University of Dayton DPT students will role play for gait lab practical, to also improve student understanding of PT/PTA relationship in practice.</w:t>
            </w:r>
          </w:p>
          <w:p w:rsidR="00A9001E" w:rsidRPr="00A9001E" w:rsidRDefault="00A9001E" w:rsidP="00A9001E">
            <w:pPr>
              <w:pStyle w:val="ListParagraph"/>
              <w:numPr>
                <w:ilvl w:val="0"/>
                <w:numId w:val="6"/>
              </w:numPr>
              <w:tabs>
                <w:tab w:val="left" w:pos="5040"/>
              </w:tabs>
              <w:rPr>
                <w:rFonts w:ascii="Arial" w:hAnsi="Arial" w:cs="Arial"/>
              </w:rPr>
            </w:pPr>
            <w:r>
              <w:rPr>
                <w:rFonts w:ascii="Arial" w:hAnsi="Arial" w:cs="Arial"/>
              </w:rPr>
              <w:t xml:space="preserve">UD students will </w:t>
            </w:r>
            <w:proofErr w:type="gramStart"/>
            <w:r>
              <w:rPr>
                <w:rFonts w:ascii="Arial" w:hAnsi="Arial" w:cs="Arial"/>
              </w:rPr>
              <w:t>peer</w:t>
            </w:r>
            <w:proofErr w:type="gramEnd"/>
            <w:r>
              <w:rPr>
                <w:rFonts w:ascii="Arial" w:hAnsi="Arial" w:cs="Arial"/>
              </w:rPr>
              <w:t xml:space="preserve"> review the SCC students following the lab practical and SCC students will meet with instructor to receive constructive feedback and additional instruction as needed. </w:t>
            </w:r>
          </w:p>
          <w:p w:rsidR="00B45F5D" w:rsidRPr="00C63945" w:rsidRDefault="00B45F5D" w:rsidP="00C63945">
            <w:pPr>
              <w:tabs>
                <w:tab w:val="left" w:pos="5040"/>
              </w:tabs>
              <w:rPr>
                <w:rFonts w:ascii="Arial" w:hAnsi="Arial" w:cs="Arial"/>
              </w:rPr>
            </w:pPr>
          </w:p>
          <w:p w:rsidR="00B45F5D" w:rsidRPr="00C63945" w:rsidRDefault="00591F2B" w:rsidP="00C63945">
            <w:pPr>
              <w:tabs>
                <w:tab w:val="left" w:pos="5040"/>
              </w:tabs>
              <w:rPr>
                <w:rFonts w:ascii="Arial" w:hAnsi="Arial" w:cs="Arial"/>
                <w:sz w:val="22"/>
                <w:szCs w:val="22"/>
              </w:rPr>
            </w:pPr>
            <w:r w:rsidRPr="00C63945">
              <w:rPr>
                <w:rFonts w:ascii="Arial" w:hAnsi="Arial" w:cs="Arial"/>
                <w:sz w:val="22"/>
                <w:szCs w:val="22"/>
              </w:rPr>
              <w:t>Note:  Next year, you will be asked to describe the analysis (0</w:t>
            </w:r>
            <w:r w:rsidR="00B56269" w:rsidRPr="00C63945">
              <w:rPr>
                <w:rFonts w:ascii="Arial" w:hAnsi="Arial" w:cs="Arial"/>
                <w:sz w:val="22"/>
                <w:szCs w:val="22"/>
              </w:rPr>
              <w:t>8</w:t>
            </w:r>
            <w:r w:rsidRPr="00C63945">
              <w:rPr>
                <w:rFonts w:ascii="Arial" w:hAnsi="Arial" w:cs="Arial"/>
                <w:sz w:val="22"/>
                <w:szCs w:val="22"/>
              </w:rPr>
              <w:t>-0</w:t>
            </w:r>
            <w:r w:rsidR="00B56269" w:rsidRPr="00C63945">
              <w:rPr>
                <w:rFonts w:ascii="Arial" w:hAnsi="Arial" w:cs="Arial"/>
                <w:sz w:val="22"/>
                <w:szCs w:val="22"/>
              </w:rPr>
              <w:t>9</w:t>
            </w:r>
            <w:r w:rsidRPr="00C63945">
              <w:rPr>
                <w:rFonts w:ascii="Arial" w:hAnsi="Arial" w:cs="Arial"/>
                <w:sz w:val="22"/>
                <w:szCs w:val="22"/>
              </w:rPr>
              <w:t xml:space="preserve"> outcomes), and actions/improvements underway (0</w:t>
            </w:r>
            <w:r w:rsidR="00B56269" w:rsidRPr="00C63945">
              <w:rPr>
                <w:rFonts w:ascii="Arial" w:hAnsi="Arial" w:cs="Arial"/>
                <w:sz w:val="22"/>
                <w:szCs w:val="22"/>
              </w:rPr>
              <w:t>7</w:t>
            </w:r>
            <w:r w:rsidRPr="00C63945">
              <w:rPr>
                <w:rFonts w:ascii="Arial" w:hAnsi="Arial" w:cs="Arial"/>
                <w:sz w:val="22"/>
                <w:szCs w:val="22"/>
              </w:rPr>
              <w:t>-0</w:t>
            </w:r>
            <w:r w:rsidR="00B56269" w:rsidRPr="00C63945">
              <w:rPr>
                <w:rFonts w:ascii="Arial" w:hAnsi="Arial" w:cs="Arial"/>
                <w:sz w:val="22"/>
                <w:szCs w:val="22"/>
              </w:rPr>
              <w:t>8</w:t>
            </w:r>
            <w:r w:rsidRPr="00C63945">
              <w:rPr>
                <w:rFonts w:ascii="Arial" w:hAnsi="Arial" w:cs="Arial"/>
                <w:sz w:val="22"/>
                <w:szCs w:val="22"/>
              </w:rPr>
              <w:t xml:space="preserve"> outcomes).</w:t>
            </w:r>
          </w:p>
          <w:p w:rsidR="00AA3AD3" w:rsidRPr="00C63945" w:rsidRDefault="00AA3AD3" w:rsidP="00C63945">
            <w:pPr>
              <w:tabs>
                <w:tab w:val="left" w:pos="5040"/>
              </w:tabs>
              <w:rPr>
                <w:rFonts w:ascii="Arial" w:hAnsi="Arial" w:cs="Arial"/>
                <w:sz w:val="22"/>
                <w:szCs w:val="22"/>
              </w:rPr>
            </w:pPr>
          </w:p>
          <w:p w:rsidR="000F4398" w:rsidRPr="00C63945" w:rsidRDefault="000F4398" w:rsidP="00C63945">
            <w:pPr>
              <w:tabs>
                <w:tab w:val="left" w:pos="5040"/>
              </w:tabs>
              <w:rPr>
                <w:rFonts w:ascii="Arial" w:hAnsi="Arial" w:cs="Arial"/>
                <w:sz w:val="22"/>
                <w:szCs w:val="22"/>
              </w:rPr>
            </w:pPr>
          </w:p>
          <w:p w:rsidR="00AA3AD3" w:rsidRPr="00C63945" w:rsidRDefault="00AA3AD3" w:rsidP="00C63945">
            <w:pPr>
              <w:tabs>
                <w:tab w:val="left" w:pos="5040"/>
              </w:tabs>
              <w:rPr>
                <w:rFonts w:ascii="Arial" w:hAnsi="Arial" w:cs="Arial"/>
                <w:b/>
                <w:bdr w:val="single" w:sz="4" w:space="0" w:color="auto"/>
              </w:rPr>
            </w:pPr>
            <w:r w:rsidRPr="00C63945">
              <w:rPr>
                <w:rFonts w:ascii="Arial" w:hAnsi="Arial" w:cs="Arial"/>
                <w:b/>
                <w:bdr w:val="single" w:sz="4" w:space="0" w:color="auto"/>
              </w:rPr>
              <w:t>General Education</w:t>
            </w:r>
          </w:p>
          <w:p w:rsidR="00AA3AD3" w:rsidRPr="00C63945" w:rsidRDefault="000F4398" w:rsidP="00C63945">
            <w:pPr>
              <w:tabs>
                <w:tab w:val="left" w:pos="5040"/>
              </w:tabs>
              <w:rPr>
                <w:rFonts w:ascii="Arial" w:hAnsi="Arial" w:cs="Arial"/>
                <w:b/>
                <w:sz w:val="22"/>
                <w:szCs w:val="22"/>
              </w:rPr>
            </w:pPr>
            <w:r w:rsidRPr="00C63945">
              <w:rPr>
                <w:rFonts w:ascii="Arial" w:hAnsi="Arial" w:cs="Arial"/>
                <w:b/>
                <w:sz w:val="22"/>
                <w:szCs w:val="22"/>
              </w:rPr>
              <w:t>Describe</w:t>
            </w:r>
            <w:r w:rsidR="00AA3AD3" w:rsidRPr="00C63945">
              <w:rPr>
                <w:rFonts w:ascii="Arial" w:hAnsi="Arial" w:cs="Arial"/>
                <w:b/>
                <w:sz w:val="22"/>
                <w:szCs w:val="22"/>
              </w:rPr>
              <w:t xml:space="preserve"> any general education changes/improvements in your program/department during </w:t>
            </w:r>
            <w:r w:rsidR="006B1E71" w:rsidRPr="00C63945">
              <w:rPr>
                <w:rFonts w:ascii="Arial" w:hAnsi="Arial" w:cs="Arial"/>
                <w:b/>
                <w:sz w:val="22"/>
                <w:szCs w:val="22"/>
              </w:rPr>
              <w:t>this past academic year (0</w:t>
            </w:r>
            <w:r w:rsidR="00B56269" w:rsidRPr="00C63945">
              <w:rPr>
                <w:rFonts w:ascii="Arial" w:hAnsi="Arial" w:cs="Arial"/>
                <w:b/>
                <w:sz w:val="22"/>
                <w:szCs w:val="22"/>
              </w:rPr>
              <w:t>7</w:t>
            </w:r>
            <w:r w:rsidR="006B1E71" w:rsidRPr="00C63945">
              <w:rPr>
                <w:rFonts w:ascii="Arial" w:hAnsi="Arial" w:cs="Arial"/>
                <w:b/>
                <w:sz w:val="22"/>
                <w:szCs w:val="22"/>
              </w:rPr>
              <w:t>-0</w:t>
            </w:r>
            <w:r w:rsidR="00B56269" w:rsidRPr="00C63945">
              <w:rPr>
                <w:rFonts w:ascii="Arial" w:hAnsi="Arial" w:cs="Arial"/>
                <w:b/>
                <w:sz w:val="22"/>
                <w:szCs w:val="22"/>
              </w:rPr>
              <w:t>8</w:t>
            </w:r>
            <w:r w:rsidR="006B1E71" w:rsidRPr="00C63945">
              <w:rPr>
                <w:rFonts w:ascii="Arial" w:hAnsi="Arial" w:cs="Arial"/>
                <w:b/>
                <w:sz w:val="22"/>
                <w:szCs w:val="22"/>
              </w:rPr>
              <w:t>).</w:t>
            </w:r>
          </w:p>
          <w:p w:rsidR="00AA3AD3" w:rsidRDefault="00A9001E" w:rsidP="00A9001E">
            <w:pPr>
              <w:pStyle w:val="ListParagraph"/>
              <w:numPr>
                <w:ilvl w:val="0"/>
                <w:numId w:val="7"/>
              </w:numPr>
              <w:tabs>
                <w:tab w:val="left" w:pos="5040"/>
              </w:tabs>
              <w:rPr>
                <w:rFonts w:ascii="Arial" w:hAnsi="Arial" w:cs="Arial"/>
                <w:sz w:val="22"/>
                <w:szCs w:val="22"/>
              </w:rPr>
            </w:pPr>
            <w:r>
              <w:rPr>
                <w:rFonts w:ascii="Arial" w:hAnsi="Arial" w:cs="Arial"/>
                <w:sz w:val="22"/>
                <w:szCs w:val="22"/>
              </w:rPr>
              <w:t>The faculty increased the number of paper and pencil examinations taken in class versus online to assure student stress management and critical thinking.</w:t>
            </w:r>
          </w:p>
          <w:p w:rsidR="00A9001E" w:rsidRDefault="00A9001E" w:rsidP="00A9001E">
            <w:pPr>
              <w:pStyle w:val="ListParagraph"/>
              <w:numPr>
                <w:ilvl w:val="0"/>
                <w:numId w:val="7"/>
              </w:numPr>
              <w:tabs>
                <w:tab w:val="left" w:pos="5040"/>
              </w:tabs>
              <w:rPr>
                <w:rFonts w:ascii="Arial" w:hAnsi="Arial" w:cs="Arial"/>
                <w:sz w:val="22"/>
                <w:szCs w:val="22"/>
              </w:rPr>
            </w:pPr>
            <w:proofErr w:type="gramStart"/>
            <w:r>
              <w:rPr>
                <w:rFonts w:ascii="Arial" w:hAnsi="Arial" w:cs="Arial"/>
                <w:sz w:val="22"/>
                <w:szCs w:val="22"/>
              </w:rPr>
              <w:t>Power point presentations was</w:t>
            </w:r>
            <w:proofErr w:type="gramEnd"/>
            <w:r>
              <w:rPr>
                <w:rFonts w:ascii="Arial" w:hAnsi="Arial" w:cs="Arial"/>
                <w:sz w:val="22"/>
                <w:szCs w:val="22"/>
              </w:rPr>
              <w:t xml:space="preserve"> introduced to PTA 120 to facilitate Information Literacy.</w:t>
            </w:r>
          </w:p>
          <w:p w:rsidR="00A9001E" w:rsidRPr="00A9001E" w:rsidRDefault="00A9001E" w:rsidP="00A9001E">
            <w:pPr>
              <w:pStyle w:val="ListParagraph"/>
              <w:numPr>
                <w:ilvl w:val="0"/>
                <w:numId w:val="7"/>
              </w:numPr>
              <w:tabs>
                <w:tab w:val="left" w:pos="5040"/>
              </w:tabs>
              <w:rPr>
                <w:rFonts w:ascii="Arial" w:hAnsi="Arial" w:cs="Arial"/>
                <w:sz w:val="22"/>
                <w:szCs w:val="22"/>
              </w:rPr>
            </w:pPr>
            <w:r>
              <w:rPr>
                <w:rFonts w:ascii="Arial" w:hAnsi="Arial" w:cs="Arial"/>
                <w:sz w:val="22"/>
                <w:szCs w:val="22"/>
              </w:rPr>
              <w:t xml:space="preserve">Service Learning project will be required versus optional as part of personal portfolio development which is a compilation of students personal growth activities across the curriculum. </w:t>
            </w:r>
          </w:p>
          <w:p w:rsidR="00AA3AD3" w:rsidRPr="00C63945" w:rsidRDefault="00AA3AD3" w:rsidP="00C63945">
            <w:pPr>
              <w:tabs>
                <w:tab w:val="left" w:pos="5040"/>
              </w:tabs>
              <w:rPr>
                <w:rFonts w:ascii="Arial" w:hAnsi="Arial" w:cs="Arial"/>
                <w:sz w:val="22"/>
                <w:szCs w:val="22"/>
              </w:rPr>
            </w:pPr>
          </w:p>
          <w:p w:rsidR="00AA3AD3" w:rsidRPr="00C63945" w:rsidRDefault="00AA3AD3" w:rsidP="00C63945">
            <w:pPr>
              <w:tabs>
                <w:tab w:val="left" w:pos="5040"/>
              </w:tabs>
              <w:rPr>
                <w:rFonts w:ascii="Arial" w:hAnsi="Arial" w:cs="Arial"/>
                <w:sz w:val="22"/>
                <w:szCs w:val="22"/>
              </w:rPr>
            </w:pPr>
          </w:p>
        </w:tc>
      </w:tr>
    </w:tbl>
    <w:p w:rsidR="001A0017" w:rsidRDefault="001A0017" w:rsidP="002C2504">
      <w:pPr>
        <w:tabs>
          <w:tab w:val="left" w:pos="5040"/>
        </w:tabs>
        <w:rPr>
          <w:rFonts w:ascii="Arial" w:hAnsi="Arial" w:cs="Arial"/>
          <w:b/>
        </w:rPr>
      </w:pPr>
    </w:p>
    <w:sectPr w:rsidR="001A0017" w:rsidSect="00F50E41">
      <w:headerReference w:type="even" r:id="rId8"/>
      <w:headerReference w:type="default" r:id="rId9"/>
      <w:footerReference w:type="even" r:id="rId10"/>
      <w:footerReference w:type="default" r:id="rId11"/>
      <w:headerReference w:type="first" r:id="rId12"/>
      <w:footerReference w:type="first" r:id="rId13"/>
      <w:pgSz w:w="12240" w:h="15840" w:code="1"/>
      <w:pgMar w:top="1296" w:right="1728" w:bottom="1296" w:left="1728"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045" w:rsidRDefault="001B3045">
      <w:r>
        <w:separator/>
      </w:r>
    </w:p>
  </w:endnote>
  <w:endnote w:type="continuationSeparator" w:id="1">
    <w:p w:rsidR="001B3045" w:rsidRDefault="001B3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EA" w:rsidRDefault="00B60CF0" w:rsidP="006E3D0D">
    <w:pPr>
      <w:pStyle w:val="Footer"/>
      <w:framePr w:wrap="around" w:vAnchor="text" w:hAnchor="margin" w:xAlign="right" w:y="1"/>
      <w:rPr>
        <w:rStyle w:val="PageNumber"/>
      </w:rPr>
    </w:pPr>
    <w:r>
      <w:rPr>
        <w:rStyle w:val="PageNumber"/>
      </w:rPr>
      <w:fldChar w:fldCharType="begin"/>
    </w:r>
    <w:r w:rsidR="00933BEA">
      <w:rPr>
        <w:rStyle w:val="PageNumber"/>
      </w:rPr>
      <w:instrText xml:space="preserve">PAGE  </w:instrText>
    </w:r>
    <w:r>
      <w:rPr>
        <w:rStyle w:val="PageNumber"/>
      </w:rPr>
      <w:fldChar w:fldCharType="end"/>
    </w:r>
  </w:p>
  <w:p w:rsidR="00933BEA" w:rsidRDefault="00933BEA" w:rsidP="009106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EA" w:rsidRDefault="00B60CF0" w:rsidP="006E3D0D">
    <w:pPr>
      <w:pStyle w:val="Footer"/>
      <w:framePr w:wrap="around" w:vAnchor="text" w:hAnchor="margin" w:xAlign="right" w:y="1"/>
      <w:rPr>
        <w:rStyle w:val="PageNumber"/>
      </w:rPr>
    </w:pPr>
    <w:r>
      <w:rPr>
        <w:rStyle w:val="PageNumber"/>
      </w:rPr>
      <w:fldChar w:fldCharType="begin"/>
    </w:r>
    <w:r w:rsidR="00933BEA">
      <w:rPr>
        <w:rStyle w:val="PageNumber"/>
      </w:rPr>
      <w:instrText xml:space="preserve">PAGE  </w:instrText>
    </w:r>
    <w:r>
      <w:rPr>
        <w:rStyle w:val="PageNumber"/>
      </w:rPr>
      <w:fldChar w:fldCharType="separate"/>
    </w:r>
    <w:r w:rsidR="0067176E">
      <w:rPr>
        <w:rStyle w:val="PageNumber"/>
        <w:noProof/>
      </w:rPr>
      <w:t>1</w:t>
    </w:r>
    <w:r>
      <w:rPr>
        <w:rStyle w:val="PageNumber"/>
      </w:rPr>
      <w:fldChar w:fldCharType="end"/>
    </w:r>
  </w:p>
  <w:p w:rsidR="00933BEA" w:rsidRPr="00F50E41" w:rsidRDefault="00322C63" w:rsidP="009106B4">
    <w:pPr>
      <w:pStyle w:val="Footer"/>
      <w:tabs>
        <w:tab w:val="clear" w:pos="4320"/>
        <w:tab w:val="clear" w:pos="8640"/>
        <w:tab w:val="right" w:pos="8760"/>
      </w:tabs>
      <w:ind w:right="360"/>
      <w:jc w:val="center"/>
      <w:rPr>
        <w:rFonts w:ascii="Arial" w:hAnsi="Arial" w:cs="Arial"/>
        <w:sz w:val="16"/>
        <w:szCs w:val="16"/>
      </w:rPr>
    </w:pPr>
    <w:r>
      <w:rPr>
        <w:rFonts w:ascii="Arial" w:hAnsi="Arial" w:cs="Arial"/>
        <w:sz w:val="16"/>
        <w:szCs w:val="16"/>
      </w:rPr>
      <w:t>1/22/08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045" w:rsidRDefault="001B3045">
      <w:r>
        <w:separator/>
      </w:r>
    </w:p>
  </w:footnote>
  <w:footnote w:type="continuationSeparator" w:id="1">
    <w:p w:rsidR="001B3045" w:rsidRDefault="001B3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63" w:rsidRDefault="00322C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13DE"/>
    <w:multiLevelType w:val="hybridMultilevel"/>
    <w:tmpl w:val="6F56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2566E"/>
    <w:multiLevelType w:val="hybridMultilevel"/>
    <w:tmpl w:val="104220D2"/>
    <w:lvl w:ilvl="0" w:tplc="50507F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51D50"/>
    <w:multiLevelType w:val="hybridMultilevel"/>
    <w:tmpl w:val="318C3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B7A4B"/>
    <w:multiLevelType w:val="hybridMultilevel"/>
    <w:tmpl w:val="67E0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E0D7F"/>
    <w:multiLevelType w:val="hybridMultilevel"/>
    <w:tmpl w:val="ED00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F56CF0"/>
    <w:multiLevelType w:val="hybridMultilevel"/>
    <w:tmpl w:val="BB84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D67433"/>
    <w:multiLevelType w:val="hybridMultilevel"/>
    <w:tmpl w:val="A6BA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C2504"/>
    <w:rsid w:val="00024D29"/>
    <w:rsid w:val="00087345"/>
    <w:rsid w:val="000F4398"/>
    <w:rsid w:val="00132537"/>
    <w:rsid w:val="00143B96"/>
    <w:rsid w:val="00170659"/>
    <w:rsid w:val="00196AD9"/>
    <w:rsid w:val="001A0017"/>
    <w:rsid w:val="001B3045"/>
    <w:rsid w:val="001F1F23"/>
    <w:rsid w:val="0020004C"/>
    <w:rsid w:val="00202453"/>
    <w:rsid w:val="002112D3"/>
    <w:rsid w:val="00225A3C"/>
    <w:rsid w:val="002327DF"/>
    <w:rsid w:val="00264418"/>
    <w:rsid w:val="002A0377"/>
    <w:rsid w:val="002B7924"/>
    <w:rsid w:val="002C0493"/>
    <w:rsid w:val="002C2504"/>
    <w:rsid w:val="002C266F"/>
    <w:rsid w:val="002D7D29"/>
    <w:rsid w:val="002E6B73"/>
    <w:rsid w:val="00322C63"/>
    <w:rsid w:val="003962AB"/>
    <w:rsid w:val="003B44FD"/>
    <w:rsid w:val="003D4795"/>
    <w:rsid w:val="004237EA"/>
    <w:rsid w:val="004413D9"/>
    <w:rsid w:val="0046380C"/>
    <w:rsid w:val="004B5DA7"/>
    <w:rsid w:val="00591F2B"/>
    <w:rsid w:val="00620F82"/>
    <w:rsid w:val="00666E31"/>
    <w:rsid w:val="0067176E"/>
    <w:rsid w:val="006843DF"/>
    <w:rsid w:val="006B1E71"/>
    <w:rsid w:val="006B6476"/>
    <w:rsid w:val="006E3D0D"/>
    <w:rsid w:val="00785060"/>
    <w:rsid w:val="00786859"/>
    <w:rsid w:val="00793936"/>
    <w:rsid w:val="007A5893"/>
    <w:rsid w:val="007D73DA"/>
    <w:rsid w:val="007F5B21"/>
    <w:rsid w:val="00810DD3"/>
    <w:rsid w:val="00843826"/>
    <w:rsid w:val="0087447A"/>
    <w:rsid w:val="008B517A"/>
    <w:rsid w:val="008D07B7"/>
    <w:rsid w:val="009106B4"/>
    <w:rsid w:val="00933BEA"/>
    <w:rsid w:val="009834F0"/>
    <w:rsid w:val="009A6692"/>
    <w:rsid w:val="00A513DD"/>
    <w:rsid w:val="00A9001E"/>
    <w:rsid w:val="00AA3AD3"/>
    <w:rsid w:val="00B071D2"/>
    <w:rsid w:val="00B10B63"/>
    <w:rsid w:val="00B14A90"/>
    <w:rsid w:val="00B25949"/>
    <w:rsid w:val="00B45F5D"/>
    <w:rsid w:val="00B56269"/>
    <w:rsid w:val="00B60CF0"/>
    <w:rsid w:val="00B91709"/>
    <w:rsid w:val="00C25585"/>
    <w:rsid w:val="00C473E3"/>
    <w:rsid w:val="00C63945"/>
    <w:rsid w:val="00C65F08"/>
    <w:rsid w:val="00C8175B"/>
    <w:rsid w:val="00C97E05"/>
    <w:rsid w:val="00CA10A0"/>
    <w:rsid w:val="00CA5BB9"/>
    <w:rsid w:val="00E27F4B"/>
    <w:rsid w:val="00E30234"/>
    <w:rsid w:val="00E63ED8"/>
    <w:rsid w:val="00E72FE3"/>
    <w:rsid w:val="00EC1A51"/>
    <w:rsid w:val="00EE5709"/>
    <w:rsid w:val="00F0248C"/>
    <w:rsid w:val="00F448EC"/>
    <w:rsid w:val="00F50E41"/>
    <w:rsid w:val="00F8270B"/>
    <w:rsid w:val="00F83628"/>
    <w:rsid w:val="00FE7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3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2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2504"/>
    <w:rPr>
      <w:color w:val="0000FF"/>
      <w:u w:val="single"/>
    </w:rPr>
  </w:style>
  <w:style w:type="paragraph" w:styleId="Header">
    <w:name w:val="header"/>
    <w:basedOn w:val="Normal"/>
    <w:rsid w:val="00F50E41"/>
    <w:pPr>
      <w:tabs>
        <w:tab w:val="center" w:pos="4320"/>
        <w:tab w:val="right" w:pos="8640"/>
      </w:tabs>
    </w:pPr>
  </w:style>
  <w:style w:type="paragraph" w:styleId="Footer">
    <w:name w:val="footer"/>
    <w:basedOn w:val="Normal"/>
    <w:rsid w:val="00F50E41"/>
    <w:pPr>
      <w:tabs>
        <w:tab w:val="center" w:pos="4320"/>
        <w:tab w:val="right" w:pos="8640"/>
      </w:tabs>
    </w:pPr>
  </w:style>
  <w:style w:type="character" w:styleId="PageNumber">
    <w:name w:val="page number"/>
    <w:basedOn w:val="DefaultParagraphFont"/>
    <w:rsid w:val="009106B4"/>
  </w:style>
  <w:style w:type="paragraph" w:styleId="BalloonText">
    <w:name w:val="Balloon Text"/>
    <w:basedOn w:val="Normal"/>
    <w:semiHidden/>
    <w:rsid w:val="0087447A"/>
    <w:rPr>
      <w:rFonts w:ascii="Tahoma" w:hAnsi="Tahoma" w:cs="Tahoma"/>
      <w:sz w:val="16"/>
      <w:szCs w:val="16"/>
    </w:rPr>
  </w:style>
  <w:style w:type="paragraph" w:styleId="ListParagraph">
    <w:name w:val="List Paragraph"/>
    <w:basedOn w:val="Normal"/>
    <w:uiPriority w:val="34"/>
    <w:qFormat/>
    <w:rsid w:val="00A900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gie.didier@sinclair.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Program/Department Annyua Update</vt:lpstr>
    </vt:vector>
  </TitlesOfParts>
  <Company>Sinclair Community College</Company>
  <LinksUpToDate>false</LinksUpToDate>
  <CharactersWithSpaces>5669</CharactersWithSpaces>
  <SharedDoc>false</SharedDoc>
  <HLinks>
    <vt:vector size="6" baseType="variant">
      <vt:variant>
        <vt:i4>2949187</vt:i4>
      </vt:variant>
      <vt:variant>
        <vt:i4>18</vt:i4>
      </vt:variant>
      <vt:variant>
        <vt:i4>0</vt:i4>
      </vt:variant>
      <vt:variant>
        <vt:i4>5</vt:i4>
      </vt:variant>
      <vt:variant>
        <vt:lpwstr>mailto:angie.didier@sinclair.edu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Program/Department Annyua Update</dc:title>
  <dc:subject/>
  <dc:creator>Sue Merrell</dc:creator>
  <cp:keywords/>
  <dc:description/>
  <cp:lastModifiedBy>Didier, Angie</cp:lastModifiedBy>
  <cp:revision>2</cp:revision>
  <cp:lastPrinted>2009-03-25T21:18:00Z</cp:lastPrinted>
  <dcterms:created xsi:type="dcterms:W3CDTF">2009-03-27T16:09:00Z</dcterms:created>
  <dcterms:modified xsi:type="dcterms:W3CDTF">2009-03-27T16:09:00Z</dcterms:modified>
</cp:coreProperties>
</file>