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299903257"/>
        <w:docPartObj>
          <w:docPartGallery w:val="Cover Pages"/>
          <w:docPartUnique/>
        </w:docPartObj>
      </w:sdtPr>
      <w:sdtEndPr>
        <w:rPr>
          <w:rFonts w:ascii="Arial" w:hAnsi="Arial" w:cs="Arial"/>
          <w:b/>
          <w:color w:val="000000" w:themeColor="text1"/>
          <w:sz w:val="28"/>
        </w:rPr>
      </w:sdtEndPr>
      <w:sdtContent>
        <w:p w14:paraId="527A275E" w14:textId="77777777" w:rsidR="005A367D" w:rsidRDefault="005A367D"/>
        <w:p w14:paraId="334514FF" w14:textId="77777777" w:rsidR="005A367D" w:rsidRDefault="005A367D">
          <w:pPr>
            <w:spacing w:after="200" w:line="276" w:lineRule="auto"/>
            <w:rPr>
              <w:rFonts w:ascii="Arial" w:hAnsi="Arial" w:cs="Arial"/>
              <w:b/>
              <w:color w:val="000000" w:themeColor="text1"/>
              <w:sz w:val="28"/>
            </w:rPr>
          </w:pPr>
          <w:r>
            <w:rPr>
              <w:noProof/>
            </w:rPr>
            <mc:AlternateContent>
              <mc:Choice Requires="wpg">
                <w:drawing>
                  <wp:anchor distT="0" distB="0" distL="114300" distR="114300" simplePos="0" relativeHeight="251663360" behindDoc="1" locked="0" layoutInCell="1" allowOverlap="1" wp14:anchorId="763B1527" wp14:editId="53A77CEE">
                    <wp:simplePos x="0" y="0"/>
                    <wp:positionH relativeFrom="margin">
                      <wp:align>center</wp:align>
                    </wp:positionH>
                    <mc:AlternateContent>
                      <mc:Choice Requires="wp14">
                        <wp:positionV relativeFrom="page">
                          <wp14:pctPosVOffset>4500</wp14:pctPosVOffset>
                        </wp:positionV>
                      </mc:Choice>
                      <mc:Fallback>
                        <wp:positionV relativeFrom="page">
                          <wp:posOffset>349250</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0E729161" w14:textId="77777777" w:rsidR="002C1C71" w:rsidRDefault="00C1385C">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2C1C71">
                                        <w:rPr>
                                          <w:color w:val="FFFFFF" w:themeColor="background1"/>
                                          <w:sz w:val="72"/>
                                          <w:szCs w:val="72"/>
                                        </w:rPr>
                                        <w:t>Continuous Improvement Annual Update 2019-20</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63B1527" id="Group 125" o:spid="_x0000_s1026" style="position:absolute;margin-left:0;margin-top:0;width:540pt;height:556.55pt;z-index:-251653120;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">
                    <o:lock v:ext="edit" aspectratio="t"/>
                    <v:shape id="Freeform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245490 [2994]" stroked="f">
                      <v:fill color2="#132d4e [2018]" rotate="t" colors="0 #43629c;.5 #264e8a;1 #0f396c"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0E729161" w14:textId="77777777" w:rsidR="002C1C71" w:rsidRDefault="002C1C71">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Pr>
                                    <w:color w:val="FFFFFF" w:themeColor="background1"/>
                                    <w:sz w:val="72"/>
                                    <w:szCs w:val="72"/>
                                  </w:rPr>
                                  <w:t>Continuous Improvement Annual Update 2019-20</w:t>
                                </w:r>
                              </w:sdtContent>
                            </w:sdt>
                          </w:p>
                        </w:txbxContent>
                      </v:textbox>
                    </v:shape>
                    <v:shape id="Freeform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rPr>
            <mc:AlternateContent>
              <mc:Choice Requires="wps">
                <w:drawing>
                  <wp:anchor distT="0" distB="0" distL="114300" distR="114300" simplePos="0" relativeHeight="251666432" behindDoc="0" locked="0" layoutInCell="1" allowOverlap="1" wp14:anchorId="5B708D27" wp14:editId="07E3F114">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B9B161" w14:textId="77777777" w:rsidR="002C1C71" w:rsidRDefault="002C1C71">
                                <w:pPr>
                                  <w:pStyle w:val="NoSpacing"/>
                                  <w:rPr>
                                    <w:color w:val="7F7F7F" w:themeColor="text1" w:themeTint="80"/>
                                    <w:sz w:val="18"/>
                                    <w:szCs w:val="18"/>
                                  </w:rPr>
                                </w:pPr>
                                <w:r>
                                  <w:rPr>
                                    <w:caps/>
                                    <w:color w:val="7F7F7F" w:themeColor="text1" w:themeTint="80"/>
                                    <w:sz w:val="18"/>
                                    <w:szCs w:val="18"/>
                                  </w:rPr>
                                  <w:t>occupational therapy assistant and physical therapist assistant programs</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B708D27" id="_x0000_t202" coordsize="21600,21600" o:spt="202" path="m,l,21600r21600,l21600,xe">
                    <v:stroke joinstyle="miter"/>
                    <v:path gradientshapeok="t" o:connecttype="rect"/>
                  </v:shapetype>
                  <v:shape id="Text Box 128" o:spid="_x0000_s1029" type="#_x0000_t202" style="position:absolute;margin-left:0;margin-top:0;width:453pt;height:11.5pt;z-index:251666432;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" filled="f" stroked="f" strokeweight=".5pt">
                    <v:textbox style="mso-fit-shape-to-text:t" inset="1in,0,86.4pt,0">
                      <w:txbxContent>
                        <w:p w14:paraId="19B9B161" w14:textId="77777777" w:rsidR="002C1C71" w:rsidRDefault="002C1C71">
                          <w:pPr>
                            <w:pStyle w:val="NoSpacing"/>
                            <w:rPr>
                              <w:color w:val="7F7F7F" w:themeColor="text1" w:themeTint="80"/>
                              <w:sz w:val="18"/>
                              <w:szCs w:val="18"/>
                            </w:rPr>
                          </w:pPr>
                          <w:r>
                            <w:rPr>
                              <w:caps/>
                              <w:color w:val="7F7F7F" w:themeColor="text1" w:themeTint="80"/>
                              <w:sz w:val="18"/>
                              <w:szCs w:val="18"/>
                            </w:rPr>
                            <w:t>occupational therapy assistant and physical therapist assistant programs</w:t>
                          </w:r>
                        </w:p>
                      </w:txbxContent>
                    </v:textbox>
                    <w10:wrap type="square" anchorx="page" anchory="margin"/>
                  </v:shape>
                </w:pict>
              </mc:Fallback>
            </mc:AlternateContent>
          </w:r>
          <w:r>
            <w:rPr>
              <w:noProof/>
            </w:rPr>
            <mc:AlternateContent>
              <mc:Choice Requires="wps">
                <w:drawing>
                  <wp:anchor distT="0" distB="0" distL="114300" distR="114300" simplePos="0" relativeHeight="251665408" behindDoc="0" locked="0" layoutInCell="1" allowOverlap="1" wp14:anchorId="4EA452EC" wp14:editId="110E0C97">
                    <wp:simplePos x="0" y="0"/>
                    <wp:positionH relativeFrom="page">
                      <wp:align>center</wp:align>
                    </wp:positionH>
                    <mc:AlternateContent>
                      <mc:Choice Requires="wp14">
                        <wp:positionV relativeFrom="page">
                          <wp14:pctPosVOffset>79000</wp14:pctPosVOffset>
                        </wp:positionV>
                      </mc:Choice>
                      <mc:Fallback>
                        <wp:positionV relativeFrom="page">
                          <wp:posOffset>6139815</wp:posOffset>
                        </wp:positionV>
                      </mc:Fallback>
                    </mc:AlternateContent>
                    <wp:extent cx="5753100" cy="484632"/>
                    <wp:effectExtent l="0" t="0" r="0" b="762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F81BD"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5D0E4DDE" w14:textId="77777777" w:rsidR="002C1C71" w:rsidRDefault="002C1C71">
                                    <w:pPr>
                                      <w:pStyle w:val="NoSpacing"/>
                                      <w:spacing w:before="40" w:after="40"/>
                                      <w:rPr>
                                        <w:caps/>
                                        <w:color w:val="4F81BD" w:themeColor="accent1"/>
                                        <w:sz w:val="28"/>
                                        <w:szCs w:val="28"/>
                                      </w:rPr>
                                    </w:pPr>
                                    <w:r>
                                      <w:rPr>
                                        <w:caps/>
                                        <w:color w:val="4F81BD" w:themeColor="accent1"/>
                                        <w:sz w:val="28"/>
                                        <w:szCs w:val="28"/>
                                      </w:rPr>
                                      <w:t>Sinclair community college</w:t>
                                    </w:r>
                                  </w:p>
                                </w:sdtContent>
                              </w:sdt>
                              <w:sdt>
                                <w:sdtPr>
                                  <w:rPr>
                                    <w:caps/>
                                    <w:color w:val="4BACC6"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14:paraId="08CE3384" w14:textId="77777777" w:rsidR="002C1C71" w:rsidRDefault="002C1C71">
                                    <w:pPr>
                                      <w:pStyle w:val="NoSpacing"/>
                                      <w:spacing w:before="40" w:after="40"/>
                                      <w:rPr>
                                        <w:caps/>
                                        <w:color w:val="4BACC6" w:themeColor="accent5"/>
                                        <w:sz w:val="24"/>
                                        <w:szCs w:val="24"/>
                                      </w:rPr>
                                    </w:pPr>
                                    <w:r>
                                      <w:rPr>
                                        <w:caps/>
                                        <w:color w:val="4BACC6" w:themeColor="accent5"/>
                                        <w:sz w:val="24"/>
                                        <w:szCs w:val="24"/>
                                      </w:rPr>
                                      <w:t>Rehabilitation services department</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A452EC" id="Text Box 129" o:spid="_x0000_s1030" type="#_x0000_t202" style="position:absolute;margin-left:0;margin-top:0;width:453pt;height:38.15pt;z-index:251665408;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" filled="f" stroked="f" strokeweight=".5pt">
                    <v:textbox style="mso-fit-shape-to-text:t" inset="1in,0,86.4pt,0">
                      <w:txbxContent>
                        <w:sdt>
                          <w:sdtPr>
                            <w:rPr>
                              <w:caps/>
                              <w:color w:val="4F81BD"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Content>
                            <w:p w14:paraId="5D0E4DDE" w14:textId="77777777" w:rsidR="002C1C71" w:rsidRDefault="002C1C71">
                              <w:pPr>
                                <w:pStyle w:val="NoSpacing"/>
                                <w:spacing w:before="40" w:after="40"/>
                                <w:rPr>
                                  <w:caps/>
                                  <w:color w:val="4F81BD" w:themeColor="accent1"/>
                                  <w:sz w:val="28"/>
                                  <w:szCs w:val="28"/>
                                </w:rPr>
                              </w:pPr>
                              <w:r>
                                <w:rPr>
                                  <w:caps/>
                                  <w:color w:val="4F81BD" w:themeColor="accent1"/>
                                  <w:sz w:val="28"/>
                                  <w:szCs w:val="28"/>
                                </w:rPr>
                                <w:t>Sinclair community college</w:t>
                              </w:r>
                            </w:p>
                          </w:sdtContent>
                        </w:sdt>
                        <w:sdt>
                          <w:sdtPr>
                            <w:rPr>
                              <w:caps/>
                              <w:color w:val="4BACC6"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Content>
                            <w:p w14:paraId="08CE3384" w14:textId="77777777" w:rsidR="002C1C71" w:rsidRDefault="002C1C71">
                              <w:pPr>
                                <w:pStyle w:val="NoSpacing"/>
                                <w:spacing w:before="40" w:after="40"/>
                                <w:rPr>
                                  <w:caps/>
                                  <w:color w:val="4BACC6" w:themeColor="accent5"/>
                                  <w:sz w:val="24"/>
                                  <w:szCs w:val="24"/>
                                </w:rPr>
                              </w:pPr>
                              <w:r>
                                <w:rPr>
                                  <w:caps/>
                                  <w:color w:val="4BACC6" w:themeColor="accent5"/>
                                  <w:sz w:val="24"/>
                                  <w:szCs w:val="24"/>
                                </w:rPr>
                                <w:t>Rehabilitation services department</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4384" behindDoc="0" locked="0" layoutInCell="1" allowOverlap="1" wp14:anchorId="6305C310" wp14:editId="6F191E37">
                    <wp:simplePos x="0" y="0"/>
                    <wp:positionH relativeFrom="margin">
                      <wp:align>right</wp:align>
                    </wp:positionH>
                    <mc:AlternateContent>
                      <mc:Choice Requires="wp14">
                        <wp:positionV relativeFrom="page">
                          <wp14:pctPosVOffset>2300</wp14:pctPosVOffset>
                        </wp:positionV>
                      </mc:Choice>
                      <mc:Fallback>
                        <wp:positionV relativeFrom="page">
                          <wp:posOffset>178435</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0-01-01T00:00:00Z">
                                    <w:dateFormat w:val="yyyy"/>
                                    <w:lid w:val="en-US"/>
                                    <w:storeMappedDataAs w:val="dateTime"/>
                                    <w:calendar w:val="gregorian"/>
                                  </w:date>
                                </w:sdtPr>
                                <w:sdtEndPr/>
                                <w:sdtContent>
                                  <w:p w14:paraId="791DFA20" w14:textId="77777777" w:rsidR="002C1C71" w:rsidRDefault="002C1C71">
                                    <w:pPr>
                                      <w:pStyle w:val="NoSpacing"/>
                                      <w:jc w:val="right"/>
                                      <w:rPr>
                                        <w:color w:val="FFFFFF" w:themeColor="background1"/>
                                        <w:sz w:val="24"/>
                                        <w:szCs w:val="24"/>
                                      </w:rPr>
                                    </w:pPr>
                                    <w:r>
                                      <w:rPr>
                                        <w:color w:val="FFFFFF" w:themeColor="background1"/>
                                        <w:sz w:val="24"/>
                                        <w:szCs w:val="24"/>
                                      </w:rPr>
                                      <w:t>2020</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05C310" id="Rectangle 130" o:spid="_x0000_s1031" style="position:absolute;margin-left:-4.4pt;margin-top:0;width:46.8pt;height:77.75pt;z-index:25166438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" fillcolor="#4f81bd [3204]" stroked="f" strokeweight="1pt">
                    <v:path arrowok="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0-01-01T00:00:00Z">
                              <w:dateFormat w:val="yyyy"/>
                              <w:lid w:val="en-US"/>
                              <w:storeMappedDataAs w:val="dateTime"/>
                              <w:calendar w:val="gregorian"/>
                            </w:date>
                          </w:sdtPr>
                          <w:sdtContent>
                            <w:p w14:paraId="791DFA20" w14:textId="77777777" w:rsidR="002C1C71" w:rsidRDefault="002C1C71">
                              <w:pPr>
                                <w:pStyle w:val="NoSpacing"/>
                                <w:jc w:val="right"/>
                                <w:rPr>
                                  <w:color w:val="FFFFFF" w:themeColor="background1"/>
                                  <w:sz w:val="24"/>
                                  <w:szCs w:val="24"/>
                                </w:rPr>
                              </w:pPr>
                              <w:r>
                                <w:rPr>
                                  <w:color w:val="FFFFFF" w:themeColor="background1"/>
                                  <w:sz w:val="24"/>
                                  <w:szCs w:val="24"/>
                                </w:rPr>
                                <w:t>2020</w:t>
                              </w:r>
                            </w:p>
                          </w:sdtContent>
                        </w:sdt>
                      </w:txbxContent>
                    </v:textbox>
                    <w10:wrap anchorx="margin" anchory="page"/>
                  </v:rect>
                </w:pict>
              </mc:Fallback>
            </mc:AlternateContent>
          </w:r>
          <w:r>
            <w:rPr>
              <w:rFonts w:ascii="Arial" w:hAnsi="Arial" w:cs="Arial"/>
              <w:b/>
              <w:color w:val="000000" w:themeColor="text1"/>
              <w:sz w:val="28"/>
            </w:rPr>
            <w:br w:type="page"/>
          </w:r>
        </w:p>
      </w:sdtContent>
    </w:sdt>
    <w:bookmarkStart w:id="0" w:name="_GoBack" w:displacedByCustomXml="next"/>
    <w:bookmarkEnd w:id="0" w:displacedByCustomXml="next"/>
    <w:sdt>
      <w:sdtPr>
        <w:rPr>
          <w:rFonts w:ascii="Times New Roman" w:eastAsia="Times New Roman" w:hAnsi="Times New Roman" w:cs="Times New Roman"/>
          <w:color w:val="auto"/>
          <w:sz w:val="24"/>
          <w:szCs w:val="24"/>
        </w:rPr>
        <w:id w:val="-62258902"/>
        <w:docPartObj>
          <w:docPartGallery w:val="Table of Contents"/>
          <w:docPartUnique/>
        </w:docPartObj>
      </w:sdtPr>
      <w:sdtEndPr>
        <w:rPr>
          <w:b/>
          <w:bCs/>
          <w:noProof/>
        </w:rPr>
      </w:sdtEndPr>
      <w:sdtContent>
        <w:p w14:paraId="7C4337ED" w14:textId="77777777" w:rsidR="005A367D" w:rsidRDefault="005A367D">
          <w:pPr>
            <w:pStyle w:val="TOCHeading"/>
          </w:pPr>
          <w:r>
            <w:t>Contents</w:t>
          </w:r>
        </w:p>
        <w:p w14:paraId="5A6C804F" w14:textId="01B8B8D9" w:rsidR="0017174B" w:rsidRDefault="005A367D">
          <w:pPr>
            <w:pStyle w:val="TOC1"/>
            <w:tabs>
              <w:tab w:val="right" w:leader="dot" w:pos="1352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3719440" w:history="1">
            <w:r w:rsidR="0017174B" w:rsidRPr="0053046E">
              <w:rPr>
                <w:rStyle w:val="Hyperlink"/>
                <w:noProof/>
              </w:rPr>
              <w:t>Section I:  Progress Since the Most Recent Review</w:t>
            </w:r>
            <w:r w:rsidR="0017174B">
              <w:rPr>
                <w:noProof/>
                <w:webHidden/>
              </w:rPr>
              <w:tab/>
            </w:r>
            <w:r w:rsidR="0017174B">
              <w:rPr>
                <w:noProof/>
                <w:webHidden/>
              </w:rPr>
              <w:fldChar w:fldCharType="begin"/>
            </w:r>
            <w:r w:rsidR="0017174B">
              <w:rPr>
                <w:noProof/>
                <w:webHidden/>
              </w:rPr>
              <w:instrText xml:space="preserve"> PAGEREF _Toc33719440 \h </w:instrText>
            </w:r>
            <w:r w:rsidR="0017174B">
              <w:rPr>
                <w:noProof/>
                <w:webHidden/>
              </w:rPr>
            </w:r>
            <w:r w:rsidR="0017174B">
              <w:rPr>
                <w:noProof/>
                <w:webHidden/>
              </w:rPr>
              <w:fldChar w:fldCharType="separate"/>
            </w:r>
            <w:r w:rsidR="0017174B">
              <w:rPr>
                <w:noProof/>
                <w:webHidden/>
              </w:rPr>
              <w:t>2</w:t>
            </w:r>
            <w:r w:rsidR="0017174B">
              <w:rPr>
                <w:noProof/>
                <w:webHidden/>
              </w:rPr>
              <w:fldChar w:fldCharType="end"/>
            </w:r>
          </w:hyperlink>
        </w:p>
        <w:p w14:paraId="0F8334BD" w14:textId="40901C55" w:rsidR="0017174B" w:rsidRDefault="00C1385C">
          <w:pPr>
            <w:pStyle w:val="TOC2"/>
            <w:tabs>
              <w:tab w:val="right" w:leader="dot" w:pos="13526"/>
            </w:tabs>
            <w:rPr>
              <w:rFonts w:asciiTheme="minorHAnsi" w:eastAsiaTheme="minorEastAsia" w:hAnsiTheme="minorHAnsi" w:cstheme="minorBidi"/>
              <w:noProof/>
              <w:sz w:val="22"/>
              <w:szCs w:val="22"/>
            </w:rPr>
          </w:pPr>
          <w:hyperlink w:anchor="_Toc33719441" w:history="1">
            <w:r w:rsidR="0017174B" w:rsidRPr="0053046E">
              <w:rPr>
                <w:rStyle w:val="Hyperlink"/>
                <w:rFonts w:ascii="Arial" w:hAnsi="Arial" w:cs="Arial"/>
                <w:noProof/>
              </w:rPr>
              <w:t>RECOMMENDATIONS</w:t>
            </w:r>
            <w:r w:rsidR="0017174B">
              <w:rPr>
                <w:noProof/>
                <w:webHidden/>
              </w:rPr>
              <w:tab/>
            </w:r>
            <w:r w:rsidR="0017174B">
              <w:rPr>
                <w:noProof/>
                <w:webHidden/>
              </w:rPr>
              <w:fldChar w:fldCharType="begin"/>
            </w:r>
            <w:r w:rsidR="0017174B">
              <w:rPr>
                <w:noProof/>
                <w:webHidden/>
              </w:rPr>
              <w:instrText xml:space="preserve"> PAGEREF _Toc33719441 \h </w:instrText>
            </w:r>
            <w:r w:rsidR="0017174B">
              <w:rPr>
                <w:noProof/>
                <w:webHidden/>
              </w:rPr>
            </w:r>
            <w:r w:rsidR="0017174B">
              <w:rPr>
                <w:noProof/>
                <w:webHidden/>
              </w:rPr>
              <w:fldChar w:fldCharType="separate"/>
            </w:r>
            <w:r w:rsidR="0017174B">
              <w:rPr>
                <w:noProof/>
                <w:webHidden/>
              </w:rPr>
              <w:t>16</w:t>
            </w:r>
            <w:r w:rsidR="0017174B">
              <w:rPr>
                <w:noProof/>
                <w:webHidden/>
              </w:rPr>
              <w:fldChar w:fldCharType="end"/>
            </w:r>
          </w:hyperlink>
        </w:p>
        <w:p w14:paraId="378AE890" w14:textId="1AF31956" w:rsidR="0017174B" w:rsidRDefault="00C1385C">
          <w:pPr>
            <w:pStyle w:val="TOC1"/>
            <w:tabs>
              <w:tab w:val="right" w:leader="dot" w:pos="13526"/>
            </w:tabs>
            <w:rPr>
              <w:rFonts w:asciiTheme="minorHAnsi" w:eastAsiaTheme="minorEastAsia" w:hAnsiTheme="minorHAnsi" w:cstheme="minorBidi"/>
              <w:noProof/>
              <w:sz w:val="22"/>
              <w:szCs w:val="22"/>
            </w:rPr>
          </w:pPr>
          <w:hyperlink w:anchor="_Toc33719442" w:history="1">
            <w:r w:rsidR="0017174B" w:rsidRPr="0053046E">
              <w:rPr>
                <w:rStyle w:val="Hyperlink"/>
                <w:noProof/>
              </w:rPr>
              <w:t>Section II: Assessment of General Education &amp; Degree Program Outcomes</w:t>
            </w:r>
            <w:r w:rsidR="0017174B">
              <w:rPr>
                <w:noProof/>
                <w:webHidden/>
              </w:rPr>
              <w:tab/>
            </w:r>
            <w:r w:rsidR="0017174B">
              <w:rPr>
                <w:noProof/>
                <w:webHidden/>
              </w:rPr>
              <w:fldChar w:fldCharType="begin"/>
            </w:r>
            <w:r w:rsidR="0017174B">
              <w:rPr>
                <w:noProof/>
                <w:webHidden/>
              </w:rPr>
              <w:instrText xml:space="preserve"> PAGEREF _Toc33719442 \h </w:instrText>
            </w:r>
            <w:r w:rsidR="0017174B">
              <w:rPr>
                <w:noProof/>
                <w:webHidden/>
              </w:rPr>
            </w:r>
            <w:r w:rsidR="0017174B">
              <w:rPr>
                <w:noProof/>
                <w:webHidden/>
              </w:rPr>
              <w:fldChar w:fldCharType="separate"/>
            </w:r>
            <w:r w:rsidR="0017174B">
              <w:rPr>
                <w:noProof/>
                <w:webHidden/>
              </w:rPr>
              <w:t>36</w:t>
            </w:r>
            <w:r w:rsidR="0017174B">
              <w:rPr>
                <w:noProof/>
                <w:webHidden/>
              </w:rPr>
              <w:fldChar w:fldCharType="end"/>
            </w:r>
          </w:hyperlink>
        </w:p>
        <w:p w14:paraId="6708B51A" w14:textId="3E671E2E" w:rsidR="0017174B" w:rsidRDefault="00C1385C">
          <w:pPr>
            <w:pStyle w:val="TOC1"/>
            <w:tabs>
              <w:tab w:val="right" w:leader="dot" w:pos="13526"/>
            </w:tabs>
            <w:rPr>
              <w:rFonts w:asciiTheme="minorHAnsi" w:eastAsiaTheme="minorEastAsia" w:hAnsiTheme="minorHAnsi" w:cstheme="minorBidi"/>
              <w:noProof/>
              <w:sz w:val="22"/>
              <w:szCs w:val="22"/>
            </w:rPr>
          </w:pPr>
          <w:hyperlink w:anchor="_Toc33719443" w:history="1">
            <w:r w:rsidR="0017174B" w:rsidRPr="0053046E">
              <w:rPr>
                <w:rStyle w:val="Hyperlink"/>
                <w:rFonts w:eastAsia="Calibri"/>
                <w:noProof/>
              </w:rPr>
              <w:t>Program Outcomes</w:t>
            </w:r>
            <w:r w:rsidR="0017174B">
              <w:rPr>
                <w:noProof/>
                <w:webHidden/>
              </w:rPr>
              <w:tab/>
            </w:r>
            <w:r w:rsidR="0017174B">
              <w:rPr>
                <w:noProof/>
                <w:webHidden/>
              </w:rPr>
              <w:fldChar w:fldCharType="begin"/>
            </w:r>
            <w:r w:rsidR="0017174B">
              <w:rPr>
                <w:noProof/>
                <w:webHidden/>
              </w:rPr>
              <w:instrText xml:space="preserve"> PAGEREF _Toc33719443 \h </w:instrText>
            </w:r>
            <w:r w:rsidR="0017174B">
              <w:rPr>
                <w:noProof/>
                <w:webHidden/>
              </w:rPr>
            </w:r>
            <w:r w:rsidR="0017174B">
              <w:rPr>
                <w:noProof/>
                <w:webHidden/>
              </w:rPr>
              <w:fldChar w:fldCharType="separate"/>
            </w:r>
            <w:r w:rsidR="0017174B">
              <w:rPr>
                <w:noProof/>
                <w:webHidden/>
              </w:rPr>
              <w:t>38</w:t>
            </w:r>
            <w:r w:rsidR="0017174B">
              <w:rPr>
                <w:noProof/>
                <w:webHidden/>
              </w:rPr>
              <w:fldChar w:fldCharType="end"/>
            </w:r>
          </w:hyperlink>
        </w:p>
        <w:p w14:paraId="01C17ECE" w14:textId="779641F0" w:rsidR="005A367D" w:rsidRDefault="005A367D">
          <w:r>
            <w:rPr>
              <w:b/>
              <w:bCs/>
              <w:noProof/>
            </w:rPr>
            <w:fldChar w:fldCharType="end"/>
          </w:r>
        </w:p>
      </w:sdtContent>
    </w:sdt>
    <w:p w14:paraId="772A44D4" w14:textId="77777777" w:rsidR="005A367D" w:rsidRDefault="005A367D" w:rsidP="00133FD8">
      <w:pPr>
        <w:jc w:val="center"/>
        <w:rPr>
          <w:rFonts w:ascii="Arial" w:hAnsi="Arial" w:cs="Arial"/>
          <w:b/>
          <w:color w:val="000000" w:themeColor="text1"/>
          <w:sz w:val="28"/>
        </w:rPr>
      </w:pPr>
    </w:p>
    <w:p w14:paraId="2B9F685D" w14:textId="77777777" w:rsidR="005A367D" w:rsidRDefault="005A367D" w:rsidP="00133FD8">
      <w:pPr>
        <w:jc w:val="center"/>
        <w:rPr>
          <w:rFonts w:ascii="Arial" w:hAnsi="Arial" w:cs="Arial"/>
          <w:b/>
          <w:color w:val="000000" w:themeColor="text1"/>
          <w:sz w:val="28"/>
        </w:rPr>
      </w:pPr>
    </w:p>
    <w:p w14:paraId="1D737F32" w14:textId="77777777" w:rsidR="00133FD8" w:rsidRDefault="00133FD8" w:rsidP="00133FD8">
      <w:pPr>
        <w:jc w:val="center"/>
        <w:rPr>
          <w:rFonts w:ascii="Arial" w:hAnsi="Arial" w:cs="Arial"/>
          <w:b/>
          <w:color w:val="000000" w:themeColor="text1"/>
          <w:sz w:val="28"/>
        </w:rPr>
      </w:pPr>
      <w:r>
        <w:rPr>
          <w:rFonts w:ascii="Arial" w:hAnsi="Arial" w:cs="Arial"/>
          <w:b/>
          <w:color w:val="000000" w:themeColor="text1"/>
          <w:sz w:val="28"/>
        </w:rPr>
        <w:t>Sinclair Community College</w:t>
      </w:r>
    </w:p>
    <w:p w14:paraId="72E3589C" w14:textId="77777777" w:rsidR="00133FD8" w:rsidRDefault="00133FD8" w:rsidP="00133FD8">
      <w:pPr>
        <w:jc w:val="center"/>
        <w:rPr>
          <w:rFonts w:ascii="Arial" w:hAnsi="Arial" w:cs="Arial"/>
          <w:b/>
          <w:color w:val="000000" w:themeColor="text1"/>
        </w:rPr>
      </w:pPr>
      <w:r>
        <w:rPr>
          <w:rFonts w:ascii="Arial" w:hAnsi="Arial" w:cs="Arial"/>
          <w:b/>
          <w:color w:val="000000" w:themeColor="text1"/>
        </w:rPr>
        <w:t>Continuous Improvement Annual Update 201</w:t>
      </w:r>
      <w:r w:rsidR="005B7364">
        <w:rPr>
          <w:rFonts w:ascii="Arial" w:hAnsi="Arial" w:cs="Arial"/>
          <w:b/>
          <w:color w:val="000000" w:themeColor="text1"/>
        </w:rPr>
        <w:t>9</w:t>
      </w:r>
      <w:r>
        <w:rPr>
          <w:rFonts w:ascii="Arial" w:hAnsi="Arial" w:cs="Arial"/>
          <w:b/>
          <w:color w:val="000000" w:themeColor="text1"/>
        </w:rPr>
        <w:t>-</w:t>
      </w:r>
      <w:r w:rsidR="005B7364">
        <w:rPr>
          <w:rFonts w:ascii="Arial" w:hAnsi="Arial" w:cs="Arial"/>
          <w:b/>
          <w:color w:val="000000" w:themeColor="text1"/>
        </w:rPr>
        <w:t>20</w:t>
      </w:r>
    </w:p>
    <w:p w14:paraId="16CB4266" w14:textId="77777777" w:rsidR="00133FD8" w:rsidRDefault="00133FD8" w:rsidP="00133FD8">
      <w:pPr>
        <w:jc w:val="center"/>
        <w:rPr>
          <w:rFonts w:ascii="Arial" w:hAnsi="Arial" w:cs="Arial"/>
          <w:b/>
          <w:color w:val="000000" w:themeColor="text1"/>
        </w:rPr>
      </w:pPr>
    </w:p>
    <w:p w14:paraId="0EBF01EC" w14:textId="77777777" w:rsidR="00133FD8" w:rsidRDefault="00133FD8" w:rsidP="00133FD8">
      <w:pPr>
        <w:jc w:val="center"/>
        <w:rPr>
          <w:rFonts w:ascii="Arial" w:hAnsi="Arial" w:cs="Arial"/>
          <w:b/>
          <w:color w:val="000000" w:themeColor="text1"/>
        </w:rPr>
      </w:pPr>
      <w:r>
        <w:rPr>
          <w:rFonts w:ascii="Arial" w:hAnsi="Arial" w:cs="Arial"/>
          <w:b/>
          <w:color w:val="000000" w:themeColor="text1"/>
        </w:rPr>
        <w:t xml:space="preserve">Please submit to your Division Assessment Coordinator / Learning Liaison for feedback no later than </w:t>
      </w:r>
      <w:r w:rsidRPr="00E06B32">
        <w:rPr>
          <w:rFonts w:ascii="Arial" w:hAnsi="Arial" w:cs="Arial"/>
          <w:b/>
          <w:color w:val="000000" w:themeColor="text1"/>
          <w:u w:val="single"/>
        </w:rPr>
        <w:t>March 1, 201</w:t>
      </w:r>
      <w:r w:rsidR="006D2190" w:rsidRPr="00E06B32">
        <w:rPr>
          <w:rFonts w:ascii="Arial" w:hAnsi="Arial" w:cs="Arial"/>
          <w:b/>
          <w:color w:val="000000" w:themeColor="text1"/>
          <w:u w:val="single"/>
        </w:rPr>
        <w:t>9</w:t>
      </w:r>
    </w:p>
    <w:p w14:paraId="50B97D6B" w14:textId="77777777" w:rsidR="005B7364" w:rsidRDefault="005B7364" w:rsidP="00133FD8">
      <w:pPr>
        <w:jc w:val="center"/>
        <w:rPr>
          <w:rFonts w:ascii="Arial" w:hAnsi="Arial" w:cs="Arial"/>
          <w:b/>
          <w:color w:val="000000" w:themeColor="text1"/>
        </w:rPr>
      </w:pPr>
    </w:p>
    <w:p w14:paraId="770D6508" w14:textId="77777777" w:rsidR="005B7364" w:rsidRDefault="005B7364" w:rsidP="005B7364">
      <w:pPr>
        <w:jc w:val="center"/>
        <w:rPr>
          <w:rFonts w:ascii="Arial" w:hAnsi="Arial" w:cs="Arial"/>
          <w:b/>
          <w:color w:val="000000" w:themeColor="text1"/>
        </w:rPr>
      </w:pPr>
      <w:r>
        <w:rPr>
          <w:rFonts w:ascii="Arial" w:hAnsi="Arial" w:cs="Arial"/>
          <w:b/>
          <w:color w:val="000000" w:themeColor="text1"/>
        </w:rPr>
        <w:t xml:space="preserve">Please submit to your Division Dean for feedback no later than </w:t>
      </w:r>
      <w:r w:rsidRPr="00E06B32">
        <w:rPr>
          <w:rFonts w:ascii="Arial" w:hAnsi="Arial" w:cs="Arial"/>
          <w:b/>
          <w:color w:val="000000" w:themeColor="text1"/>
          <w:u w:val="single"/>
        </w:rPr>
        <w:t>April 1, 2019</w:t>
      </w:r>
    </w:p>
    <w:p w14:paraId="57E9EB13" w14:textId="77777777" w:rsidR="005B7364" w:rsidRDefault="005B7364" w:rsidP="00133FD8">
      <w:pPr>
        <w:jc w:val="center"/>
        <w:rPr>
          <w:rFonts w:ascii="Arial" w:hAnsi="Arial" w:cs="Arial"/>
          <w:b/>
          <w:color w:val="000000" w:themeColor="text1"/>
        </w:rPr>
      </w:pPr>
    </w:p>
    <w:p w14:paraId="43EC2BD1" w14:textId="77777777" w:rsidR="00133FD8" w:rsidRDefault="00133FD8" w:rsidP="00133FD8">
      <w:pPr>
        <w:jc w:val="center"/>
        <w:rPr>
          <w:rFonts w:ascii="Arial" w:hAnsi="Arial" w:cs="Arial"/>
          <w:b/>
          <w:color w:val="000000" w:themeColor="text1"/>
        </w:rPr>
      </w:pPr>
      <w:r>
        <w:rPr>
          <w:rFonts w:ascii="Arial" w:hAnsi="Arial" w:cs="Arial"/>
          <w:b/>
          <w:color w:val="000000" w:themeColor="text1"/>
        </w:rPr>
        <w:t>After receiving feedback from your Division Assessment Coordinator</w:t>
      </w:r>
      <w:r w:rsidR="005B7364">
        <w:rPr>
          <w:rFonts w:ascii="Arial" w:hAnsi="Arial" w:cs="Arial"/>
          <w:b/>
          <w:color w:val="000000" w:themeColor="text1"/>
        </w:rPr>
        <w:t xml:space="preserve"> and Dean</w:t>
      </w:r>
      <w:r>
        <w:rPr>
          <w:rFonts w:ascii="Arial" w:hAnsi="Arial" w:cs="Arial"/>
          <w:b/>
          <w:color w:val="000000" w:themeColor="text1"/>
        </w:rPr>
        <w:t xml:space="preserve">, please revise accordingly and make the final submission to the Provost’s Office no later than </w:t>
      </w:r>
      <w:r w:rsidRPr="00E06B32">
        <w:rPr>
          <w:rFonts w:ascii="Arial" w:hAnsi="Arial" w:cs="Arial"/>
          <w:b/>
          <w:color w:val="000000" w:themeColor="text1"/>
          <w:u w:val="single"/>
        </w:rPr>
        <w:t>May 1, 201</w:t>
      </w:r>
      <w:r w:rsidR="006D2190" w:rsidRPr="00E06B32">
        <w:rPr>
          <w:rFonts w:ascii="Arial" w:hAnsi="Arial" w:cs="Arial"/>
          <w:b/>
          <w:color w:val="000000" w:themeColor="text1"/>
          <w:u w:val="single"/>
        </w:rPr>
        <w:t>9</w:t>
      </w:r>
    </w:p>
    <w:p w14:paraId="5659CAB0" w14:textId="77777777" w:rsidR="00133FD8" w:rsidRDefault="00133FD8" w:rsidP="00133FD8">
      <w:pPr>
        <w:rPr>
          <w:rFonts w:ascii="Arial" w:hAnsi="Arial" w:cs="Arial"/>
          <w:b/>
          <w:sz w:val="20"/>
          <w:szCs w:val="20"/>
          <w:u w:val="single"/>
        </w:rPr>
      </w:pPr>
    </w:p>
    <w:p w14:paraId="4DC1B301" w14:textId="77777777" w:rsidR="001026AA" w:rsidRPr="00CD2613" w:rsidRDefault="001026AA" w:rsidP="001026AA">
      <w:pPr>
        <w:jc w:val="center"/>
        <w:rPr>
          <w:rFonts w:ascii="Arial" w:hAnsi="Arial" w:cs="Arial"/>
          <w:b/>
          <w:color w:val="000000" w:themeColor="text1"/>
        </w:rPr>
      </w:pPr>
    </w:p>
    <w:p w14:paraId="1AFD0AE0" w14:textId="77777777"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AD6536" w:rsidRPr="00AD6536">
                        <w:rPr>
                          <w:rFonts w:ascii="Arial" w:hAnsi="Arial" w:cs="Arial"/>
                          <w:b/>
                          <w:sz w:val="20"/>
                          <w:szCs w:val="20"/>
                        </w:rPr>
                        <w:t>HS - 0681 - Physical Therapist Assistant, 0685-Occupational Therapy</w:t>
                      </w:r>
                    </w:sdtContent>
                  </w:sdt>
                </w:sdtContent>
              </w:sdt>
            </w:sdtContent>
          </w:sdt>
        </w:sdtContent>
      </w:sdt>
    </w:p>
    <w:p w14:paraId="78970139"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A73C8">
        <w:rPr>
          <w:rFonts w:ascii="Arial" w:hAnsi="Arial" w:cs="Arial"/>
          <w:color w:val="000000" w:themeColor="text1"/>
        </w:rPr>
        <w:t>FY 2017-2018</w:t>
      </w:r>
    </w:p>
    <w:p w14:paraId="5416DD58"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w:t>
      </w:r>
      <w:r w:rsidR="00EA73C8">
        <w:rPr>
          <w:rFonts w:ascii="Arial" w:hAnsi="Arial" w:cs="Arial"/>
          <w:color w:val="000000" w:themeColor="text1"/>
        </w:rPr>
        <w:t>FY 2022-2023</w:t>
      </w:r>
    </w:p>
    <w:p w14:paraId="0C3659B4" w14:textId="77777777" w:rsidR="00827AE5" w:rsidRDefault="00827AE5" w:rsidP="00F0239E">
      <w:pPr>
        <w:jc w:val="center"/>
        <w:rPr>
          <w:rFonts w:ascii="Arial" w:hAnsi="Arial" w:cs="Arial"/>
          <w:b/>
          <w:color w:val="000000" w:themeColor="text1"/>
        </w:rPr>
      </w:pPr>
    </w:p>
    <w:p w14:paraId="1C1C14FA" w14:textId="77777777" w:rsidR="005A367D" w:rsidRDefault="005A367D" w:rsidP="00F0239E">
      <w:pPr>
        <w:jc w:val="center"/>
        <w:rPr>
          <w:rFonts w:ascii="Arial" w:hAnsi="Arial" w:cs="Arial"/>
          <w:b/>
          <w:color w:val="000000" w:themeColor="text1"/>
        </w:rPr>
      </w:pPr>
    </w:p>
    <w:p w14:paraId="7C5D7257" w14:textId="77777777" w:rsidR="005A367D" w:rsidRDefault="005A367D" w:rsidP="00F0239E">
      <w:pPr>
        <w:jc w:val="center"/>
        <w:rPr>
          <w:rFonts w:ascii="Arial" w:hAnsi="Arial" w:cs="Arial"/>
          <w:b/>
          <w:color w:val="000000" w:themeColor="text1"/>
        </w:rPr>
      </w:pPr>
    </w:p>
    <w:p w14:paraId="27F8644D" w14:textId="77777777" w:rsidR="005A367D" w:rsidRPr="00CD2613" w:rsidRDefault="005A367D" w:rsidP="00F0239E">
      <w:pPr>
        <w:jc w:val="center"/>
        <w:rPr>
          <w:rFonts w:ascii="Arial" w:hAnsi="Arial" w:cs="Arial"/>
          <w:b/>
          <w:color w:val="000000" w:themeColor="text1"/>
        </w:rPr>
      </w:pPr>
    </w:p>
    <w:p w14:paraId="7F2C98A3" w14:textId="77777777" w:rsidR="00F0239E" w:rsidRDefault="00544765" w:rsidP="005A367D">
      <w:pPr>
        <w:pStyle w:val="Heading1"/>
      </w:pPr>
      <w:bookmarkStart w:id="1" w:name="_Toc33719440"/>
      <w:r>
        <w:lastRenderedPageBreak/>
        <w:t>Section I</w:t>
      </w:r>
      <w:r w:rsidR="00F0239E" w:rsidRPr="00CD2613">
        <w:t xml:space="preserve">:  </w:t>
      </w:r>
      <w:r w:rsidR="00B81607" w:rsidRPr="00CD2613">
        <w:t xml:space="preserve">Progress Since the Most Recent </w:t>
      </w:r>
      <w:r w:rsidR="00F0239E" w:rsidRPr="00CD2613">
        <w:t>Review</w:t>
      </w:r>
      <w:bookmarkEnd w:id="1"/>
    </w:p>
    <w:p w14:paraId="6CE8AE08" w14:textId="77777777" w:rsidR="001D736E" w:rsidRPr="00CD2613" w:rsidRDefault="001D736E" w:rsidP="00CD2613">
      <w:pPr>
        <w:pStyle w:val="ListParagraph"/>
        <w:ind w:left="0"/>
        <w:rPr>
          <w:rFonts w:ascii="Arial" w:hAnsi="Arial" w:cs="Arial"/>
          <w:b/>
          <w:color w:val="000000" w:themeColor="text1"/>
          <w:u w:val="single"/>
        </w:rPr>
      </w:pPr>
    </w:p>
    <w:p w14:paraId="35695CD2" w14:textId="77777777"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14:paraId="261ABE21" w14:textId="77777777" w:rsidR="00B11028" w:rsidRDefault="00B11028"/>
    <w:tbl>
      <w:tblPr>
        <w:tblStyle w:val="TableGrid"/>
        <w:tblW w:w="14125" w:type="dxa"/>
        <w:tblLayout w:type="fixed"/>
        <w:tblCellMar>
          <w:left w:w="115" w:type="dxa"/>
          <w:right w:w="115" w:type="dxa"/>
        </w:tblCellMar>
        <w:tblLook w:val="04A0" w:firstRow="1" w:lastRow="0" w:firstColumn="1" w:lastColumn="0" w:noHBand="0" w:noVBand="1"/>
      </w:tblPr>
      <w:tblGrid>
        <w:gridCol w:w="2875"/>
        <w:gridCol w:w="1890"/>
        <w:gridCol w:w="4680"/>
        <w:gridCol w:w="4680"/>
      </w:tblGrid>
      <w:tr w:rsidR="0097461B" w:rsidRPr="003014CD" w14:paraId="51757F51" w14:textId="77777777" w:rsidTr="003014CD">
        <w:trPr>
          <w:trHeight w:val="466"/>
          <w:tblHeader/>
        </w:trPr>
        <w:tc>
          <w:tcPr>
            <w:tcW w:w="2875" w:type="dxa"/>
          </w:tcPr>
          <w:p w14:paraId="6AFCC9A8" w14:textId="77777777" w:rsidR="0097461B" w:rsidRPr="003014CD" w:rsidRDefault="005B7364" w:rsidP="00572C15">
            <w:pPr>
              <w:spacing w:before="120"/>
              <w:jc w:val="center"/>
              <w:rPr>
                <w:rFonts w:ascii="Arial" w:hAnsi="Arial" w:cs="Arial"/>
                <w:b/>
              </w:rPr>
            </w:pPr>
            <w:r w:rsidRPr="003014CD">
              <w:rPr>
                <w:rFonts w:ascii="Arial" w:hAnsi="Arial" w:cs="Arial"/>
                <w:color w:val="000000" w:themeColor="text1"/>
              </w:rPr>
              <w:br w:type="page"/>
            </w:r>
            <w:r w:rsidR="0097461B" w:rsidRPr="003014CD">
              <w:rPr>
                <w:rFonts w:ascii="Arial" w:hAnsi="Arial" w:cs="Arial"/>
                <w:b/>
              </w:rPr>
              <w:t>GOALS</w:t>
            </w:r>
          </w:p>
        </w:tc>
        <w:tc>
          <w:tcPr>
            <w:tcW w:w="1890" w:type="dxa"/>
          </w:tcPr>
          <w:p w14:paraId="7ED131C8" w14:textId="77777777" w:rsidR="0097461B" w:rsidRPr="003014CD" w:rsidRDefault="0097461B" w:rsidP="00572C15">
            <w:pPr>
              <w:spacing w:before="120"/>
              <w:jc w:val="center"/>
              <w:rPr>
                <w:rFonts w:ascii="Arial" w:hAnsi="Arial" w:cs="Arial"/>
                <w:b/>
              </w:rPr>
            </w:pPr>
            <w:r w:rsidRPr="003014CD">
              <w:rPr>
                <w:rFonts w:ascii="Arial" w:hAnsi="Arial" w:cs="Arial"/>
                <w:b/>
              </w:rPr>
              <w:t>Status</w:t>
            </w:r>
          </w:p>
        </w:tc>
        <w:tc>
          <w:tcPr>
            <w:tcW w:w="4680" w:type="dxa"/>
          </w:tcPr>
          <w:p w14:paraId="3A6FBA52" w14:textId="77777777" w:rsidR="0097461B" w:rsidRPr="003014CD" w:rsidRDefault="0097461B" w:rsidP="00572C15">
            <w:pPr>
              <w:spacing w:before="120"/>
              <w:jc w:val="center"/>
              <w:rPr>
                <w:rFonts w:ascii="Arial" w:hAnsi="Arial" w:cs="Arial"/>
                <w:b/>
              </w:rPr>
            </w:pPr>
            <w:r w:rsidRPr="003014CD">
              <w:rPr>
                <w:rFonts w:ascii="Arial" w:hAnsi="Arial" w:cs="Arial"/>
                <w:b/>
              </w:rPr>
              <w:t>Previous Years’ Progress or Rationale for No Longer Applicable</w:t>
            </w:r>
          </w:p>
        </w:tc>
        <w:tc>
          <w:tcPr>
            <w:tcW w:w="4680" w:type="dxa"/>
          </w:tcPr>
          <w:p w14:paraId="6B4BAE95" w14:textId="77777777" w:rsidR="0097461B" w:rsidRPr="003014CD" w:rsidRDefault="0097461B" w:rsidP="00572C15">
            <w:pPr>
              <w:spacing w:before="120"/>
              <w:jc w:val="center"/>
              <w:rPr>
                <w:rFonts w:ascii="Arial" w:hAnsi="Arial" w:cs="Arial"/>
                <w:b/>
              </w:rPr>
            </w:pPr>
            <w:r w:rsidRPr="003014CD">
              <w:rPr>
                <w:rFonts w:ascii="Arial" w:hAnsi="Arial" w:cs="Arial"/>
                <w:b/>
              </w:rPr>
              <w:t>FY 2019-20 Update</w:t>
            </w:r>
          </w:p>
        </w:tc>
      </w:tr>
      <w:tr w:rsidR="00EA73C8" w:rsidRPr="003014CD" w14:paraId="7C9EF5EF" w14:textId="77777777" w:rsidTr="003014CD">
        <w:trPr>
          <w:trHeight w:val="1399"/>
        </w:trPr>
        <w:tc>
          <w:tcPr>
            <w:tcW w:w="2875" w:type="dxa"/>
          </w:tcPr>
          <w:p w14:paraId="23A22390" w14:textId="77777777" w:rsidR="00EA73C8" w:rsidRPr="003014CD" w:rsidRDefault="00EA73C8" w:rsidP="00EA73C8">
            <w:pPr>
              <w:rPr>
                <w:rFonts w:ascii="Arial" w:hAnsi="Arial" w:cs="Arial"/>
              </w:rPr>
            </w:pPr>
            <w:r w:rsidRPr="003014CD">
              <w:rPr>
                <w:rFonts w:ascii="Arial" w:hAnsi="Arial" w:cs="Arial"/>
              </w:rPr>
              <w:t>Rehabilitation Services:  Develop a business plan for a rehabilitation clinic.</w:t>
            </w:r>
          </w:p>
          <w:p w14:paraId="1E3B1CB0" w14:textId="77777777" w:rsidR="00EA73C8" w:rsidRPr="003014CD" w:rsidRDefault="00EA73C8" w:rsidP="00EA73C8">
            <w:pPr>
              <w:ind w:left="720"/>
              <w:rPr>
                <w:rFonts w:ascii="Arial" w:hAnsi="Arial" w:cs="Arial"/>
                <w:color w:val="000000" w:themeColor="text1"/>
              </w:rPr>
            </w:pPr>
          </w:p>
        </w:tc>
        <w:tc>
          <w:tcPr>
            <w:tcW w:w="1890" w:type="dxa"/>
          </w:tcPr>
          <w:p w14:paraId="5CC84974" w14:textId="77777777" w:rsidR="00EA73C8" w:rsidRPr="003014CD" w:rsidRDefault="00EA73C8" w:rsidP="00EA73C8">
            <w:pPr>
              <w:pStyle w:val="ListParagraph"/>
              <w:ind w:left="0"/>
              <w:rPr>
                <w:rFonts w:ascii="Arial" w:hAnsi="Arial" w:cs="Arial"/>
                <w:color w:val="000000" w:themeColor="text1"/>
              </w:rPr>
            </w:pPr>
          </w:p>
          <w:p w14:paraId="0AB6C5DB" w14:textId="77777777" w:rsidR="00EA73C8" w:rsidRPr="003014CD" w:rsidRDefault="00EA73C8" w:rsidP="00EA73C8">
            <w:pPr>
              <w:rPr>
                <w:rFonts w:ascii="Arial" w:hAnsi="Arial" w:cs="Arial"/>
              </w:rPr>
            </w:pPr>
            <w:r w:rsidRPr="003014CD">
              <w:rPr>
                <w:rFonts w:ascii="Arial" w:hAnsi="Arial" w:cs="Arial"/>
                <w:color w:val="000000" w:themeColor="text1"/>
              </w:rPr>
              <w:t>In progress</w:t>
            </w:r>
            <w:r w:rsidRPr="003014CD">
              <w:rPr>
                <w:rFonts w:ascii="Arial" w:hAnsi="Arial" w:cs="Arial"/>
              </w:rPr>
              <w:t xml:space="preserve"> </w:t>
            </w:r>
            <w:sdt>
              <w:sdtPr>
                <w:rPr>
                  <w:rFonts w:ascii="Arial" w:hAnsi="Arial" w:cs="Arial"/>
                </w:rPr>
                <w:id w:val="-1190604881"/>
              </w:sdtPr>
              <w:sdtEndPr/>
              <w:sdtContent>
                <w:r w:rsidRPr="003014CD">
                  <w:rPr>
                    <w:rFonts w:ascii="Arial" w:eastAsia="MS Gothic" w:hAnsi="Arial" w:cs="Arial"/>
                  </w:rPr>
                  <w:sym w:font="Wingdings" w:char="F06F"/>
                </w:r>
              </w:sdtContent>
            </w:sdt>
          </w:p>
          <w:p w14:paraId="20D10674" w14:textId="77777777" w:rsidR="00EA73C8" w:rsidRPr="003014CD" w:rsidRDefault="00EA73C8" w:rsidP="00EA73C8">
            <w:pPr>
              <w:pStyle w:val="ListParagraph"/>
              <w:ind w:left="0"/>
              <w:rPr>
                <w:rFonts w:ascii="Arial" w:hAnsi="Arial" w:cs="Arial"/>
                <w:color w:val="000000" w:themeColor="text1"/>
              </w:rPr>
            </w:pPr>
            <w:r w:rsidRPr="003014CD">
              <w:rPr>
                <w:rFonts w:ascii="Arial" w:hAnsi="Arial" w:cs="Arial"/>
                <w:color w:val="000000" w:themeColor="text1"/>
              </w:rPr>
              <w:t xml:space="preserve"> </w:t>
            </w:r>
          </w:p>
          <w:p w14:paraId="0DF143D8" w14:textId="77777777" w:rsidR="00EA73C8" w:rsidRPr="003014CD" w:rsidRDefault="00EA73C8" w:rsidP="00EA73C8">
            <w:pPr>
              <w:pStyle w:val="ListParagraph"/>
              <w:ind w:left="0"/>
              <w:rPr>
                <w:rFonts w:ascii="Arial" w:hAnsi="Arial" w:cs="Arial"/>
                <w:color w:val="000000" w:themeColor="text1"/>
              </w:rPr>
            </w:pPr>
          </w:p>
          <w:p w14:paraId="7BC475AE" w14:textId="77777777" w:rsidR="00EA73C8" w:rsidRPr="003014CD" w:rsidRDefault="00EA73C8" w:rsidP="00EA73C8">
            <w:pPr>
              <w:rPr>
                <w:rFonts w:ascii="Arial" w:hAnsi="Arial" w:cs="Arial"/>
              </w:rPr>
            </w:pPr>
            <w:r w:rsidRPr="003014CD">
              <w:rPr>
                <w:rFonts w:ascii="Arial" w:hAnsi="Arial" w:cs="Arial"/>
                <w:color w:val="000000" w:themeColor="text1"/>
              </w:rPr>
              <w:t xml:space="preserve">Completed </w:t>
            </w:r>
            <w:sdt>
              <w:sdtPr>
                <w:rPr>
                  <w:rFonts w:ascii="Arial" w:hAnsi="Arial" w:cs="Arial"/>
                </w:rPr>
                <w:id w:val="-457415182"/>
              </w:sdtPr>
              <w:sdtEndPr/>
              <w:sdtContent>
                <w:r w:rsidRPr="003014CD">
                  <w:rPr>
                    <w:rFonts w:ascii="Arial" w:eastAsia="MS Gothic" w:hAnsi="Arial" w:cs="Arial"/>
                  </w:rPr>
                  <w:sym w:font="Wingdings" w:char="F06F"/>
                </w:r>
              </w:sdtContent>
            </w:sdt>
          </w:p>
          <w:p w14:paraId="3AE3879A" w14:textId="77777777" w:rsidR="00EA73C8" w:rsidRPr="003014CD" w:rsidRDefault="00EA73C8" w:rsidP="00EA73C8">
            <w:pPr>
              <w:pStyle w:val="ListParagraph"/>
              <w:ind w:left="0"/>
              <w:rPr>
                <w:rFonts w:ascii="Arial" w:hAnsi="Arial" w:cs="Arial"/>
                <w:color w:val="000000" w:themeColor="text1"/>
              </w:rPr>
            </w:pPr>
          </w:p>
          <w:p w14:paraId="45D5EE4B" w14:textId="77777777" w:rsidR="00EA73C8" w:rsidRPr="003014CD" w:rsidRDefault="00EA73C8" w:rsidP="00EA73C8">
            <w:pPr>
              <w:pStyle w:val="ListParagraph"/>
              <w:ind w:left="0"/>
              <w:rPr>
                <w:rFonts w:ascii="Arial" w:hAnsi="Arial" w:cs="Arial"/>
                <w:color w:val="000000" w:themeColor="text1"/>
              </w:rPr>
            </w:pPr>
          </w:p>
          <w:p w14:paraId="3B239ACC" w14:textId="77777777" w:rsidR="00EA73C8" w:rsidRPr="003014CD" w:rsidRDefault="00EA73C8" w:rsidP="00EA73C8">
            <w:pPr>
              <w:rPr>
                <w:rFonts w:ascii="Arial" w:hAnsi="Arial" w:cs="Arial"/>
              </w:rPr>
            </w:pPr>
            <w:r w:rsidRPr="003014CD">
              <w:rPr>
                <w:rFonts w:ascii="Arial" w:hAnsi="Arial" w:cs="Arial"/>
                <w:color w:val="000000" w:themeColor="text1"/>
              </w:rPr>
              <w:t>No longer applicable</w:t>
            </w:r>
            <w:r w:rsidR="00D7717E" w:rsidRPr="003014CD">
              <w:rPr>
                <w:rFonts w:ascii="Arial" w:hAnsi="Arial" w:cs="Arial"/>
              </w:rPr>
              <w:t xml:space="preserve"> </w:t>
            </w:r>
            <w:sdt>
              <w:sdtPr>
                <w:rPr>
                  <w:rFonts w:ascii="Arial" w:hAnsi="Arial" w:cs="Arial"/>
                </w:rPr>
                <w:id w:val="-1525244132"/>
              </w:sdtPr>
              <w:sdtEndPr/>
              <w:sdtContent>
                <w:r w:rsidR="00D7717E" w:rsidRPr="003014CD">
                  <w:rPr>
                    <w:rFonts w:ascii="Arial" w:eastAsia="MS Gothic" w:hAnsi="Arial" w:cs="Arial"/>
                  </w:rPr>
                  <w:sym w:font="Wingdings" w:char="F0FE"/>
                </w:r>
              </w:sdtContent>
            </w:sdt>
            <w:r w:rsidRPr="003014CD">
              <w:rPr>
                <w:rFonts w:ascii="Arial" w:hAnsi="Arial" w:cs="Arial"/>
                <w:color w:val="000000" w:themeColor="text1"/>
              </w:rPr>
              <w:t xml:space="preserve"> </w:t>
            </w:r>
          </w:p>
          <w:p w14:paraId="5FF65EFF" w14:textId="77777777" w:rsidR="00EA73C8" w:rsidRPr="003014CD" w:rsidRDefault="00EA73C8" w:rsidP="00EA73C8">
            <w:pPr>
              <w:pStyle w:val="ListParagraph"/>
              <w:ind w:left="0"/>
              <w:rPr>
                <w:rFonts w:ascii="Arial" w:hAnsi="Arial" w:cs="Arial"/>
                <w:color w:val="000000" w:themeColor="text1"/>
              </w:rPr>
            </w:pPr>
          </w:p>
        </w:tc>
        <w:tc>
          <w:tcPr>
            <w:tcW w:w="4680" w:type="dxa"/>
          </w:tcPr>
          <w:p w14:paraId="09A74324" w14:textId="77777777" w:rsidR="00EA73C8" w:rsidRPr="003014CD" w:rsidRDefault="00EA73C8" w:rsidP="00EA73C8">
            <w:pPr>
              <w:rPr>
                <w:rFonts w:ascii="Arial" w:hAnsi="Arial" w:cs="Arial"/>
              </w:rPr>
            </w:pPr>
            <w:r w:rsidRPr="003014CD">
              <w:rPr>
                <w:rFonts w:ascii="Arial" w:hAnsi="Arial" w:cs="Arial"/>
              </w:rPr>
              <w:t>The concept of a Sinclair Rehabilitation Clinic, where patients are treated, has evolved considerably over the last year. Factors that have influenced planning and decision making regarding the rehabilitation clinic include, but are not limited to:</w:t>
            </w:r>
          </w:p>
          <w:p w14:paraId="70C78222" w14:textId="77777777" w:rsidR="00EA73C8" w:rsidRPr="003014CD" w:rsidRDefault="00EA73C8" w:rsidP="00EA73C8">
            <w:pPr>
              <w:pStyle w:val="ListParagraph"/>
              <w:numPr>
                <w:ilvl w:val="0"/>
                <w:numId w:val="5"/>
              </w:numPr>
              <w:rPr>
                <w:rFonts w:ascii="Arial" w:hAnsi="Arial" w:cs="Arial"/>
              </w:rPr>
            </w:pPr>
            <w:r w:rsidRPr="003014CD">
              <w:rPr>
                <w:rFonts w:ascii="Arial" w:hAnsi="Arial" w:cs="Arial"/>
              </w:rPr>
              <w:t xml:space="preserve">Given Medicare regulations pertaining to the rehab therapies (PT, OT, speech therapy), we were faced with a dichotomous decision: we treat patients for free, or we charge the full Medicare physician fee schedule price for rehabilitation services (regardless of whether we do or don’t see Medicare patients). This would require having a robust billing mechanism with considerable compliance procedures in place. It would also place us in a position to compete with local business partners on whom we rely for </w:t>
            </w:r>
            <w:r w:rsidRPr="003014CD">
              <w:rPr>
                <w:rFonts w:ascii="Arial" w:hAnsi="Arial" w:cs="Arial"/>
              </w:rPr>
              <w:lastRenderedPageBreak/>
              <w:t xml:space="preserve">support of our student clinical education needs. </w:t>
            </w:r>
          </w:p>
          <w:p w14:paraId="30D84C30" w14:textId="77777777" w:rsidR="00EA73C8" w:rsidRPr="003014CD" w:rsidRDefault="00EA73C8" w:rsidP="00EA73C8">
            <w:pPr>
              <w:pStyle w:val="ListParagraph"/>
              <w:numPr>
                <w:ilvl w:val="0"/>
                <w:numId w:val="5"/>
              </w:numPr>
              <w:rPr>
                <w:rFonts w:ascii="Arial" w:hAnsi="Arial" w:cs="Arial"/>
              </w:rPr>
            </w:pPr>
            <w:r w:rsidRPr="003014CD">
              <w:rPr>
                <w:rFonts w:ascii="Arial" w:hAnsi="Arial" w:cs="Arial"/>
              </w:rPr>
              <w:t xml:space="preserve">Given that, providing services for free would seem to be the sensible approach for us. However, our research revealed that there are a number of low-cost or free clinics in Dayton who rely on grants and donations to support their missions. If we operate a free rehab clinic, we would be in competition organizations that we would much rather have for partners than as competitors. </w:t>
            </w:r>
          </w:p>
          <w:p w14:paraId="74EF8E66" w14:textId="77777777" w:rsidR="00EA73C8" w:rsidRPr="003014CD" w:rsidRDefault="00EA73C8" w:rsidP="00EA73C8">
            <w:pPr>
              <w:pStyle w:val="ListParagraph"/>
              <w:numPr>
                <w:ilvl w:val="0"/>
                <w:numId w:val="5"/>
              </w:numPr>
              <w:rPr>
                <w:rFonts w:ascii="Arial" w:hAnsi="Arial" w:cs="Arial"/>
              </w:rPr>
            </w:pPr>
            <w:r w:rsidRPr="003014CD">
              <w:rPr>
                <w:rFonts w:ascii="Arial" w:hAnsi="Arial" w:cs="Arial"/>
              </w:rPr>
              <w:t>Therefore, the patient care model we believe that would position us as an ally and partner is one where we assist these organizations in meeting their mission in service to the community, and they assist us in meeting our need for student involvement in community service and, on a small scale, clinical exposure for our students. We think that the rehab clinic business planning should revolve around this model.</w:t>
            </w:r>
          </w:p>
        </w:tc>
        <w:tc>
          <w:tcPr>
            <w:tcW w:w="4680" w:type="dxa"/>
          </w:tcPr>
          <w:p w14:paraId="2536CB67" w14:textId="77777777" w:rsidR="00377C25" w:rsidRPr="003014CD" w:rsidRDefault="00377C25" w:rsidP="00377C25">
            <w:pPr>
              <w:rPr>
                <w:rFonts w:ascii="Arial" w:hAnsi="Arial" w:cs="Arial"/>
              </w:rPr>
            </w:pPr>
            <w:r w:rsidRPr="003014CD">
              <w:rPr>
                <w:rFonts w:ascii="Arial" w:hAnsi="Arial" w:cs="Arial"/>
              </w:rPr>
              <w:lastRenderedPageBreak/>
              <w:t xml:space="preserve">The goal of developing a business plan for a rehab clinic at Sinclair is no longer applicable. The research we conducted made it clear that we could harm local Federally Qualified Health Centers (FQHCs) by becoming a competitor. </w:t>
            </w:r>
          </w:p>
          <w:p w14:paraId="4225FB12" w14:textId="77777777" w:rsidR="00377C25" w:rsidRPr="003014CD" w:rsidRDefault="00377C25" w:rsidP="00377C25">
            <w:pPr>
              <w:rPr>
                <w:rFonts w:ascii="Arial" w:hAnsi="Arial" w:cs="Arial"/>
              </w:rPr>
            </w:pPr>
          </w:p>
          <w:p w14:paraId="461DB469" w14:textId="77777777" w:rsidR="00EA73C8" w:rsidRPr="003014CD" w:rsidRDefault="00377C25" w:rsidP="0019481A">
            <w:pPr>
              <w:rPr>
                <w:rFonts w:ascii="Arial" w:hAnsi="Arial" w:cs="Arial"/>
              </w:rPr>
            </w:pPr>
            <w:r w:rsidRPr="003014CD">
              <w:rPr>
                <w:rFonts w:ascii="Arial" w:hAnsi="Arial" w:cs="Arial"/>
              </w:rPr>
              <w:t>The shift now is toward partnering with Reach Out of Montgomery County, and possibly other FQHCs, to provide volunteer rehabilitation services under our clinical affiliation agreem</w:t>
            </w:r>
            <w:r w:rsidR="00D7717E" w:rsidRPr="003014CD">
              <w:rPr>
                <w:rFonts w:ascii="Arial" w:hAnsi="Arial" w:cs="Arial"/>
              </w:rPr>
              <w:t>ent</w:t>
            </w:r>
            <w:r w:rsidR="0019481A" w:rsidRPr="003014CD">
              <w:rPr>
                <w:rFonts w:ascii="Arial" w:hAnsi="Arial" w:cs="Arial"/>
              </w:rPr>
              <w:t>,</w:t>
            </w:r>
            <w:r w:rsidR="00D7717E" w:rsidRPr="003014CD">
              <w:rPr>
                <w:rFonts w:ascii="Arial" w:hAnsi="Arial" w:cs="Arial"/>
              </w:rPr>
              <w:t xml:space="preserve"> which was put in place for R</w:t>
            </w:r>
            <w:r w:rsidRPr="003014CD">
              <w:rPr>
                <w:rFonts w:ascii="Arial" w:hAnsi="Arial" w:cs="Arial"/>
              </w:rPr>
              <w:t>ehab</w:t>
            </w:r>
            <w:r w:rsidR="00D7717E" w:rsidRPr="003014CD">
              <w:rPr>
                <w:rFonts w:ascii="Arial" w:hAnsi="Arial" w:cs="Arial"/>
              </w:rPr>
              <w:t>ilitation S</w:t>
            </w:r>
            <w:r w:rsidRPr="003014CD">
              <w:rPr>
                <w:rFonts w:ascii="Arial" w:hAnsi="Arial" w:cs="Arial"/>
              </w:rPr>
              <w:t xml:space="preserve">ervices </w:t>
            </w:r>
            <w:r w:rsidR="0019481A" w:rsidRPr="003014CD">
              <w:rPr>
                <w:rFonts w:ascii="Arial" w:hAnsi="Arial" w:cs="Arial"/>
              </w:rPr>
              <w:t>19/FA</w:t>
            </w:r>
            <w:r w:rsidRPr="003014CD">
              <w:rPr>
                <w:rFonts w:ascii="Arial" w:hAnsi="Arial" w:cs="Arial"/>
              </w:rPr>
              <w:t xml:space="preserve">. This would allow </w:t>
            </w:r>
            <w:r w:rsidR="006B70A9" w:rsidRPr="003014CD">
              <w:rPr>
                <w:rFonts w:ascii="Arial" w:hAnsi="Arial" w:cs="Arial"/>
              </w:rPr>
              <w:t>our</w:t>
            </w:r>
            <w:r w:rsidRPr="003014CD">
              <w:rPr>
                <w:rFonts w:ascii="Arial" w:hAnsi="Arial" w:cs="Arial"/>
              </w:rPr>
              <w:t xml:space="preserve"> students to participate in patient care </w:t>
            </w:r>
            <w:r w:rsidR="006B70A9" w:rsidRPr="003014CD">
              <w:rPr>
                <w:rFonts w:ascii="Arial" w:hAnsi="Arial" w:cs="Arial"/>
              </w:rPr>
              <w:t>under the direction and supervision of</w:t>
            </w:r>
            <w:r w:rsidRPr="003014CD">
              <w:rPr>
                <w:rFonts w:ascii="Arial" w:hAnsi="Arial" w:cs="Arial"/>
              </w:rPr>
              <w:t xml:space="preserve"> volunteer therapist(s)</w:t>
            </w:r>
            <w:r w:rsidR="006B70A9" w:rsidRPr="003014CD">
              <w:rPr>
                <w:rFonts w:ascii="Arial" w:hAnsi="Arial" w:cs="Arial"/>
              </w:rPr>
              <w:t xml:space="preserve"> serving as clinical/fieldwork </w:t>
            </w:r>
            <w:commentRangeStart w:id="2"/>
            <w:r w:rsidR="006B70A9" w:rsidRPr="003014CD">
              <w:rPr>
                <w:rFonts w:ascii="Arial" w:hAnsi="Arial" w:cs="Arial"/>
              </w:rPr>
              <w:t>instructors</w:t>
            </w:r>
            <w:commentRangeEnd w:id="2"/>
            <w:r w:rsidR="002C1C71">
              <w:rPr>
                <w:rStyle w:val="CommentReference"/>
              </w:rPr>
              <w:commentReference w:id="2"/>
            </w:r>
            <w:r w:rsidRPr="003014CD">
              <w:rPr>
                <w:rFonts w:ascii="Arial" w:hAnsi="Arial" w:cs="Arial"/>
              </w:rPr>
              <w:t>.</w:t>
            </w:r>
          </w:p>
        </w:tc>
      </w:tr>
      <w:tr w:rsidR="00EA73C8" w:rsidRPr="003014CD" w14:paraId="52339ADA" w14:textId="77777777" w:rsidTr="003014CD">
        <w:trPr>
          <w:trHeight w:val="1399"/>
        </w:trPr>
        <w:tc>
          <w:tcPr>
            <w:tcW w:w="2875" w:type="dxa"/>
          </w:tcPr>
          <w:p w14:paraId="794DD133" w14:textId="77777777" w:rsidR="00EA73C8" w:rsidRPr="003014CD" w:rsidRDefault="00EA73C8" w:rsidP="00EA73C8">
            <w:pPr>
              <w:rPr>
                <w:rFonts w:ascii="Arial" w:hAnsi="Arial" w:cs="Arial"/>
              </w:rPr>
            </w:pPr>
            <w:r w:rsidRPr="003014CD">
              <w:rPr>
                <w:rFonts w:ascii="Arial" w:hAnsi="Arial" w:cs="Arial"/>
              </w:rPr>
              <w:lastRenderedPageBreak/>
              <w:t>Rehabilitation Services: Implementation of a rehabilitation clinic.</w:t>
            </w:r>
          </w:p>
          <w:p w14:paraId="395F89A3" w14:textId="77777777" w:rsidR="00EA73C8" w:rsidRPr="003014CD" w:rsidRDefault="00EA73C8" w:rsidP="00EA73C8">
            <w:pPr>
              <w:ind w:left="720"/>
              <w:rPr>
                <w:rFonts w:ascii="Arial" w:hAnsi="Arial" w:cs="Arial"/>
              </w:rPr>
            </w:pPr>
          </w:p>
        </w:tc>
        <w:tc>
          <w:tcPr>
            <w:tcW w:w="1890" w:type="dxa"/>
          </w:tcPr>
          <w:p w14:paraId="213012A6" w14:textId="77777777" w:rsidR="00EA73C8" w:rsidRPr="003014CD" w:rsidRDefault="00EA73C8" w:rsidP="00EA73C8">
            <w:pPr>
              <w:rPr>
                <w:rFonts w:ascii="Arial" w:hAnsi="Arial" w:cs="Arial"/>
              </w:rPr>
            </w:pPr>
            <w:r w:rsidRPr="003014CD">
              <w:rPr>
                <w:rFonts w:ascii="Arial" w:hAnsi="Arial" w:cs="Arial"/>
                <w:color w:val="000000" w:themeColor="text1"/>
              </w:rPr>
              <w:t>In progress</w:t>
            </w:r>
            <w:r w:rsidRPr="003014CD">
              <w:rPr>
                <w:rFonts w:ascii="Arial" w:hAnsi="Arial" w:cs="Arial"/>
              </w:rPr>
              <w:t xml:space="preserve"> </w:t>
            </w:r>
            <w:sdt>
              <w:sdtPr>
                <w:rPr>
                  <w:rFonts w:ascii="Arial" w:hAnsi="Arial" w:cs="Arial"/>
                </w:rPr>
                <w:id w:val="1391066959"/>
              </w:sdtPr>
              <w:sdtEndPr/>
              <w:sdtContent>
                <w:r w:rsidR="00D95B03" w:rsidRPr="003014CD">
                  <w:rPr>
                    <w:rFonts w:ascii="Arial" w:eastAsia="MS Gothic" w:hAnsi="Arial" w:cs="Arial"/>
                  </w:rPr>
                  <w:sym w:font="Wingdings" w:char="F0FE"/>
                </w:r>
              </w:sdtContent>
            </w:sdt>
          </w:p>
          <w:p w14:paraId="4C483B60" w14:textId="77777777" w:rsidR="00EA73C8" w:rsidRPr="003014CD" w:rsidRDefault="00EA73C8" w:rsidP="00EA73C8">
            <w:pPr>
              <w:pStyle w:val="ListParagraph"/>
              <w:ind w:left="0"/>
              <w:rPr>
                <w:rFonts w:ascii="Arial" w:hAnsi="Arial" w:cs="Arial"/>
                <w:color w:val="000000" w:themeColor="text1"/>
              </w:rPr>
            </w:pPr>
            <w:r w:rsidRPr="003014CD">
              <w:rPr>
                <w:rFonts w:ascii="Arial" w:hAnsi="Arial" w:cs="Arial"/>
                <w:color w:val="000000" w:themeColor="text1"/>
              </w:rPr>
              <w:t xml:space="preserve"> </w:t>
            </w:r>
          </w:p>
          <w:p w14:paraId="0A1AC03F" w14:textId="77777777" w:rsidR="00EA73C8" w:rsidRPr="003014CD" w:rsidRDefault="00EA73C8" w:rsidP="00EA73C8">
            <w:pPr>
              <w:pStyle w:val="ListParagraph"/>
              <w:ind w:left="0"/>
              <w:rPr>
                <w:rFonts w:ascii="Arial" w:hAnsi="Arial" w:cs="Arial"/>
                <w:color w:val="000000" w:themeColor="text1"/>
              </w:rPr>
            </w:pPr>
          </w:p>
          <w:p w14:paraId="3F4DF9B8" w14:textId="77777777" w:rsidR="00EA73C8" w:rsidRPr="003014CD" w:rsidRDefault="00EA73C8" w:rsidP="00EA73C8">
            <w:pPr>
              <w:rPr>
                <w:rFonts w:ascii="Arial" w:hAnsi="Arial" w:cs="Arial"/>
              </w:rPr>
            </w:pPr>
            <w:r w:rsidRPr="003014CD">
              <w:rPr>
                <w:rFonts w:ascii="Arial" w:hAnsi="Arial" w:cs="Arial"/>
                <w:color w:val="000000" w:themeColor="text1"/>
              </w:rPr>
              <w:t xml:space="preserve">Completed </w:t>
            </w:r>
            <w:sdt>
              <w:sdtPr>
                <w:rPr>
                  <w:rFonts w:ascii="Arial" w:hAnsi="Arial" w:cs="Arial"/>
                </w:rPr>
                <w:id w:val="-63578261"/>
              </w:sdtPr>
              <w:sdtEndPr/>
              <w:sdtContent>
                <w:r w:rsidRPr="003014CD">
                  <w:rPr>
                    <w:rFonts w:ascii="Arial" w:eastAsia="MS Gothic" w:hAnsi="Arial" w:cs="Arial"/>
                  </w:rPr>
                  <w:sym w:font="Wingdings" w:char="F06F"/>
                </w:r>
              </w:sdtContent>
            </w:sdt>
          </w:p>
          <w:p w14:paraId="2D71D09A" w14:textId="77777777" w:rsidR="00EA73C8" w:rsidRPr="003014CD" w:rsidRDefault="00EA73C8" w:rsidP="00EA73C8">
            <w:pPr>
              <w:pStyle w:val="ListParagraph"/>
              <w:ind w:left="0"/>
              <w:rPr>
                <w:rFonts w:ascii="Arial" w:hAnsi="Arial" w:cs="Arial"/>
                <w:color w:val="000000" w:themeColor="text1"/>
              </w:rPr>
            </w:pPr>
          </w:p>
          <w:p w14:paraId="025C65BD" w14:textId="77777777" w:rsidR="00EA73C8" w:rsidRPr="003014CD" w:rsidRDefault="00EA73C8" w:rsidP="00EA73C8">
            <w:pPr>
              <w:pStyle w:val="ListParagraph"/>
              <w:ind w:left="0"/>
              <w:rPr>
                <w:rFonts w:ascii="Arial" w:hAnsi="Arial" w:cs="Arial"/>
                <w:color w:val="000000" w:themeColor="text1"/>
              </w:rPr>
            </w:pPr>
          </w:p>
          <w:p w14:paraId="2DB7A335" w14:textId="77777777" w:rsidR="00EA73C8" w:rsidRPr="003014CD" w:rsidRDefault="00EA73C8" w:rsidP="00EA73C8">
            <w:pPr>
              <w:rPr>
                <w:rFonts w:ascii="Arial" w:hAnsi="Arial" w:cs="Arial"/>
              </w:rPr>
            </w:pPr>
            <w:r w:rsidRPr="003014CD">
              <w:rPr>
                <w:rFonts w:ascii="Arial" w:hAnsi="Arial" w:cs="Arial"/>
                <w:color w:val="000000" w:themeColor="text1"/>
              </w:rPr>
              <w:t xml:space="preserve">No longer applicable </w:t>
            </w:r>
            <w:sdt>
              <w:sdtPr>
                <w:rPr>
                  <w:rFonts w:ascii="Arial" w:hAnsi="Arial" w:cs="Arial"/>
                </w:rPr>
                <w:id w:val="1767121085"/>
              </w:sdtPr>
              <w:sdtEndPr/>
              <w:sdtContent>
                <w:r w:rsidRPr="003014CD">
                  <w:rPr>
                    <w:rFonts w:ascii="Arial" w:eastAsia="MS Gothic" w:hAnsi="Arial" w:cs="Arial"/>
                  </w:rPr>
                  <w:sym w:font="Wingdings" w:char="F06F"/>
                </w:r>
              </w:sdtContent>
            </w:sdt>
          </w:p>
          <w:p w14:paraId="78FCEDC9" w14:textId="77777777" w:rsidR="00EA73C8" w:rsidRPr="003014CD" w:rsidRDefault="00EA73C8" w:rsidP="00EA73C8">
            <w:pPr>
              <w:pStyle w:val="ListParagraph"/>
              <w:ind w:left="0"/>
              <w:rPr>
                <w:rFonts w:ascii="Arial" w:hAnsi="Arial" w:cs="Arial"/>
                <w:color w:val="000000" w:themeColor="text1"/>
              </w:rPr>
            </w:pPr>
          </w:p>
        </w:tc>
        <w:tc>
          <w:tcPr>
            <w:tcW w:w="4680" w:type="dxa"/>
          </w:tcPr>
          <w:p w14:paraId="1A3B3E72" w14:textId="77777777" w:rsidR="00EA73C8" w:rsidRPr="003014CD" w:rsidRDefault="00EA73C8" w:rsidP="00EA73C8">
            <w:pPr>
              <w:rPr>
                <w:rFonts w:ascii="Arial" w:hAnsi="Arial" w:cs="Arial"/>
              </w:rPr>
            </w:pPr>
            <w:r w:rsidRPr="003014CD">
              <w:rPr>
                <w:rFonts w:ascii="Arial" w:hAnsi="Arial" w:cs="Arial"/>
              </w:rPr>
              <w:t xml:space="preserve">OTA:  </w:t>
            </w:r>
          </w:p>
          <w:p w14:paraId="6DD749CB" w14:textId="77777777" w:rsidR="00EA73C8" w:rsidRPr="003014CD" w:rsidRDefault="00EA73C8" w:rsidP="00EA73C8">
            <w:pPr>
              <w:pStyle w:val="ListParagraph"/>
              <w:numPr>
                <w:ilvl w:val="0"/>
                <w:numId w:val="7"/>
              </w:numPr>
              <w:rPr>
                <w:rFonts w:ascii="Arial" w:hAnsi="Arial" w:cs="Arial"/>
              </w:rPr>
            </w:pPr>
            <w:r w:rsidRPr="003014CD">
              <w:rPr>
                <w:rFonts w:ascii="Arial" w:hAnsi="Arial" w:cs="Arial"/>
              </w:rPr>
              <w:t>OTA 2</w:t>
            </w:r>
            <w:r w:rsidRPr="003014CD">
              <w:rPr>
                <w:rFonts w:ascii="Arial" w:hAnsi="Arial" w:cs="Arial"/>
                <w:vertAlign w:val="superscript"/>
              </w:rPr>
              <w:t>nd</w:t>
            </w:r>
            <w:r w:rsidRPr="003014CD">
              <w:rPr>
                <w:rFonts w:ascii="Arial" w:hAnsi="Arial" w:cs="Arial"/>
              </w:rPr>
              <w:t xml:space="preserve"> Year students organized and held the program’s 1</w:t>
            </w:r>
            <w:r w:rsidRPr="003014CD">
              <w:rPr>
                <w:rFonts w:ascii="Arial" w:hAnsi="Arial" w:cs="Arial"/>
                <w:vertAlign w:val="superscript"/>
              </w:rPr>
              <w:t>st</w:t>
            </w:r>
            <w:r w:rsidRPr="003014CD">
              <w:rPr>
                <w:rFonts w:ascii="Arial" w:hAnsi="Arial" w:cs="Arial"/>
              </w:rPr>
              <w:t xml:space="preserve"> community event: “Kidz Day” (Saturday, 10/6/18).  The students, in small groups, led child and parent activities while providing developmental education regarding the importance of play at all ages.  Approximately 50 children (33 families) attended.  </w:t>
            </w:r>
          </w:p>
          <w:p w14:paraId="7736DB4B" w14:textId="77777777" w:rsidR="00EA73C8" w:rsidRPr="003014CD" w:rsidRDefault="00EA73C8" w:rsidP="00EA73C8">
            <w:pPr>
              <w:numPr>
                <w:ilvl w:val="1"/>
                <w:numId w:val="6"/>
              </w:numPr>
              <w:rPr>
                <w:rFonts w:ascii="Arial" w:hAnsi="Arial" w:cs="Arial"/>
              </w:rPr>
            </w:pPr>
            <w:r w:rsidRPr="003014CD">
              <w:rPr>
                <w:rFonts w:ascii="Arial" w:hAnsi="Arial" w:cs="Arial"/>
              </w:rPr>
              <w:t>On post-survey:  100%  strongly agree/agreed “I learned important information regarding growth &amp; development”</w:t>
            </w:r>
          </w:p>
          <w:p w14:paraId="0E87B17A" w14:textId="77777777" w:rsidR="00EA73C8" w:rsidRPr="003014CD" w:rsidRDefault="00EA73C8" w:rsidP="00EA73C8">
            <w:pPr>
              <w:numPr>
                <w:ilvl w:val="1"/>
                <w:numId w:val="6"/>
              </w:numPr>
              <w:spacing w:before="100" w:beforeAutospacing="1" w:after="100" w:afterAutospacing="1"/>
              <w:rPr>
                <w:rFonts w:ascii="Arial" w:hAnsi="Arial" w:cs="Arial"/>
              </w:rPr>
            </w:pPr>
            <w:r w:rsidRPr="003014CD">
              <w:rPr>
                <w:rFonts w:ascii="Arial" w:hAnsi="Arial" w:cs="Arial"/>
              </w:rPr>
              <w:t>On post-survey: 100% strongly agree/agreed “I learned something I can do/use”</w:t>
            </w:r>
          </w:p>
          <w:p w14:paraId="06B05816" w14:textId="77777777" w:rsidR="00EA73C8" w:rsidRPr="003014CD" w:rsidRDefault="00EA73C8" w:rsidP="00EA73C8">
            <w:pPr>
              <w:numPr>
                <w:ilvl w:val="1"/>
                <w:numId w:val="6"/>
              </w:numPr>
              <w:spacing w:before="100" w:beforeAutospacing="1" w:after="100" w:afterAutospacing="1"/>
              <w:rPr>
                <w:rFonts w:ascii="Arial" w:hAnsi="Arial" w:cs="Arial"/>
              </w:rPr>
            </w:pPr>
            <w:r w:rsidRPr="003014CD">
              <w:rPr>
                <w:rFonts w:ascii="Arial" w:hAnsi="Arial" w:cs="Arial"/>
              </w:rPr>
              <w:t>On post-survey:  94%  strongly agree/agreed “I enjoyed Kidz Day”</w:t>
            </w:r>
          </w:p>
          <w:p w14:paraId="362FF166" w14:textId="77777777" w:rsidR="00EA73C8" w:rsidRPr="003014CD" w:rsidRDefault="00EA73C8" w:rsidP="00EA73C8">
            <w:pPr>
              <w:numPr>
                <w:ilvl w:val="1"/>
                <w:numId w:val="6"/>
              </w:numPr>
              <w:spacing w:before="100" w:beforeAutospacing="1" w:after="100" w:afterAutospacing="1"/>
              <w:rPr>
                <w:rFonts w:ascii="Arial" w:hAnsi="Arial" w:cs="Arial"/>
              </w:rPr>
            </w:pPr>
            <w:r w:rsidRPr="003014CD">
              <w:rPr>
                <w:rFonts w:ascii="Arial" w:hAnsi="Arial" w:cs="Arial"/>
              </w:rPr>
              <w:t>On post-survey:  100%  strongly agree/agreed “My child enjoyed Kidz Day”</w:t>
            </w:r>
          </w:p>
          <w:p w14:paraId="684CB2BD" w14:textId="77777777" w:rsidR="00EA73C8" w:rsidRPr="003014CD" w:rsidRDefault="00EA73C8" w:rsidP="00EA73C8">
            <w:pPr>
              <w:numPr>
                <w:ilvl w:val="1"/>
                <w:numId w:val="6"/>
              </w:numPr>
              <w:spacing w:before="100" w:beforeAutospacing="1" w:after="100" w:afterAutospacing="1"/>
              <w:rPr>
                <w:rFonts w:ascii="Arial" w:hAnsi="Arial" w:cs="Arial"/>
              </w:rPr>
            </w:pPr>
            <w:r w:rsidRPr="003014CD">
              <w:rPr>
                <w:rFonts w:ascii="Arial" w:hAnsi="Arial" w:cs="Arial"/>
              </w:rPr>
              <w:t>On post-survey:  94%  strongly agree/agreed “The venue (SCC) was easy to get to &amp; navigate”</w:t>
            </w:r>
          </w:p>
          <w:p w14:paraId="6171F0F2" w14:textId="77777777" w:rsidR="00EA73C8" w:rsidRPr="003014CD" w:rsidRDefault="00EA73C8" w:rsidP="00EA73C8">
            <w:pPr>
              <w:numPr>
                <w:ilvl w:val="0"/>
                <w:numId w:val="6"/>
              </w:numPr>
              <w:spacing w:before="100" w:beforeAutospacing="1" w:after="100" w:afterAutospacing="1"/>
              <w:rPr>
                <w:rFonts w:ascii="Arial" w:hAnsi="Arial" w:cs="Arial"/>
              </w:rPr>
            </w:pPr>
            <w:r w:rsidRPr="003014CD">
              <w:rPr>
                <w:rFonts w:ascii="Arial" w:hAnsi="Arial" w:cs="Arial"/>
              </w:rPr>
              <w:lastRenderedPageBreak/>
              <w:t>The plan is to hold the 2</w:t>
            </w:r>
            <w:r w:rsidRPr="003014CD">
              <w:rPr>
                <w:rFonts w:ascii="Arial" w:hAnsi="Arial" w:cs="Arial"/>
                <w:vertAlign w:val="superscript"/>
              </w:rPr>
              <w:t>nd</w:t>
            </w:r>
            <w:r w:rsidRPr="003014CD">
              <w:rPr>
                <w:rFonts w:ascii="Arial" w:hAnsi="Arial" w:cs="Arial"/>
              </w:rPr>
              <w:t xml:space="preserve"> Annual OTA Kidz Day Fall 2019 during the 2</w:t>
            </w:r>
            <w:r w:rsidRPr="003014CD">
              <w:rPr>
                <w:rFonts w:ascii="Arial" w:hAnsi="Arial" w:cs="Arial"/>
                <w:vertAlign w:val="superscript"/>
              </w:rPr>
              <w:t>nd</w:t>
            </w:r>
            <w:r w:rsidRPr="003014CD">
              <w:rPr>
                <w:rFonts w:ascii="Arial" w:hAnsi="Arial" w:cs="Arial"/>
              </w:rPr>
              <w:t xml:space="preserve"> Year student’s Pediatrics courses.</w:t>
            </w:r>
          </w:p>
          <w:p w14:paraId="6B357084" w14:textId="77777777" w:rsidR="00EA73C8" w:rsidRPr="003014CD" w:rsidRDefault="00EA73C8" w:rsidP="00EA73C8">
            <w:pPr>
              <w:rPr>
                <w:rFonts w:ascii="Arial" w:hAnsi="Arial" w:cs="Arial"/>
              </w:rPr>
            </w:pPr>
            <w:r w:rsidRPr="003014CD">
              <w:rPr>
                <w:rFonts w:ascii="Arial" w:hAnsi="Arial" w:cs="Arial"/>
              </w:rPr>
              <w:t xml:space="preserve">PTA: </w:t>
            </w:r>
          </w:p>
          <w:p w14:paraId="7C2A7AC6" w14:textId="77777777" w:rsidR="00EA73C8" w:rsidRPr="003014CD" w:rsidRDefault="00EA73C8" w:rsidP="00EA73C8">
            <w:pPr>
              <w:pStyle w:val="ListParagraph"/>
              <w:numPr>
                <w:ilvl w:val="0"/>
                <w:numId w:val="8"/>
              </w:numPr>
              <w:rPr>
                <w:rFonts w:ascii="Arial" w:hAnsi="Arial" w:cs="Arial"/>
              </w:rPr>
            </w:pPr>
            <w:r w:rsidRPr="003014CD">
              <w:rPr>
                <w:rFonts w:ascii="Arial" w:hAnsi="Arial" w:cs="Arial"/>
              </w:rPr>
              <w:t>We see the implementation of the rehabilitation clinic as having a three-pronged approach:</w:t>
            </w:r>
          </w:p>
          <w:p w14:paraId="04B503D5" w14:textId="77777777" w:rsidR="00EA73C8" w:rsidRPr="003014CD" w:rsidRDefault="00EA73C8" w:rsidP="00EA73C8">
            <w:pPr>
              <w:pStyle w:val="ListParagraph"/>
              <w:numPr>
                <w:ilvl w:val="1"/>
                <w:numId w:val="8"/>
              </w:numPr>
              <w:rPr>
                <w:rFonts w:ascii="Arial" w:hAnsi="Arial" w:cs="Arial"/>
              </w:rPr>
            </w:pPr>
            <w:r w:rsidRPr="003014CD">
              <w:rPr>
                <w:rFonts w:ascii="Arial" w:hAnsi="Arial" w:cs="Arial"/>
              </w:rPr>
              <w:t xml:space="preserve">Reaching out to community partners: Reach Out of Montgomery County is a free clinic located near Miami Valley Hospital. They offer medical, pharmacy, and now physical therapy services to the uninsured. J. Mathew Day, PT, PhD, University of Dayton DPT faculty, began offering physical therapy services at Reach Out in 2017. Jim Cropper, PT, DPT, MS, Sinclair PTA faculty, joined Dr. Day in in providing PT services summer of 2018. In 2018, there were over 190 physical therapy visits. Reach Out, has dedicated 480 sq. ft. of space on site for renovation into a </w:t>
            </w:r>
            <w:r w:rsidRPr="003014CD">
              <w:rPr>
                <w:rFonts w:ascii="Arial" w:hAnsi="Arial" w:cs="Arial"/>
              </w:rPr>
              <w:lastRenderedPageBreak/>
              <w:t xml:space="preserve">rehabilitation services clinic. They are currently seeking funding and hope to begin construction in the spring. </w:t>
            </w:r>
          </w:p>
          <w:p w14:paraId="2F60A645" w14:textId="77777777" w:rsidR="00EA73C8" w:rsidRPr="003014CD" w:rsidRDefault="00EA73C8" w:rsidP="00EA73C8">
            <w:pPr>
              <w:pStyle w:val="ListParagraph"/>
              <w:ind w:left="354"/>
              <w:rPr>
                <w:rFonts w:ascii="Arial" w:hAnsi="Arial" w:cs="Arial"/>
              </w:rPr>
            </w:pPr>
          </w:p>
          <w:p w14:paraId="29D77F22" w14:textId="77777777" w:rsidR="00EA73C8" w:rsidRPr="003014CD" w:rsidRDefault="00EA73C8" w:rsidP="00EA73C8">
            <w:pPr>
              <w:pStyle w:val="ListParagraph"/>
              <w:numPr>
                <w:ilvl w:val="1"/>
                <w:numId w:val="8"/>
              </w:numPr>
              <w:rPr>
                <w:rFonts w:ascii="Arial" w:hAnsi="Arial" w:cs="Arial"/>
              </w:rPr>
            </w:pPr>
            <w:r w:rsidRPr="003014CD">
              <w:rPr>
                <w:rFonts w:ascii="Arial" w:hAnsi="Arial" w:cs="Arial"/>
              </w:rPr>
              <w:t xml:space="preserve">Deb Belcher, PT, DPT, PTA faculty and Jim Cropper visited Good Neighbor House in Dayton during the summer of 2018. This organization provides low-cost medical services and operates a food pantry and thrift store. Good Neighbor House has partnered with us to provide community service opportunities for our PTA students. </w:t>
            </w:r>
          </w:p>
          <w:p w14:paraId="4B34FB91" w14:textId="77777777" w:rsidR="00EA73C8" w:rsidRPr="003014CD" w:rsidRDefault="00EA73C8" w:rsidP="00EA73C8">
            <w:pPr>
              <w:pStyle w:val="ListParagraph"/>
              <w:ind w:left="354"/>
              <w:rPr>
                <w:rFonts w:ascii="Arial" w:hAnsi="Arial" w:cs="Arial"/>
              </w:rPr>
            </w:pPr>
          </w:p>
          <w:p w14:paraId="4AA3B6B4" w14:textId="77777777" w:rsidR="00EA73C8" w:rsidRPr="003014CD" w:rsidRDefault="00EA73C8" w:rsidP="00EA73C8">
            <w:pPr>
              <w:pStyle w:val="ListParagraph"/>
              <w:numPr>
                <w:ilvl w:val="0"/>
                <w:numId w:val="8"/>
              </w:numPr>
              <w:rPr>
                <w:rFonts w:ascii="Arial" w:hAnsi="Arial" w:cs="Arial"/>
              </w:rPr>
            </w:pPr>
            <w:r w:rsidRPr="003014CD">
              <w:rPr>
                <w:rFonts w:ascii="Arial" w:hAnsi="Arial" w:cs="Arial"/>
              </w:rPr>
              <w:t>Partnering with the University of Dayton DPT Program to provide combined DPT student and PTA student laboratory experiences using live patient case experiences.</w:t>
            </w:r>
          </w:p>
          <w:p w14:paraId="05A4E6BE" w14:textId="77777777" w:rsidR="00EA73C8" w:rsidRPr="003014CD" w:rsidRDefault="00EA73C8" w:rsidP="00EA73C8">
            <w:pPr>
              <w:rPr>
                <w:rFonts w:ascii="Arial" w:hAnsi="Arial" w:cs="Arial"/>
              </w:rPr>
            </w:pPr>
          </w:p>
          <w:p w14:paraId="2234C837" w14:textId="77777777" w:rsidR="00EA73C8" w:rsidRPr="003014CD" w:rsidRDefault="00EA73C8" w:rsidP="00EA73C8">
            <w:pPr>
              <w:pStyle w:val="ListParagraph"/>
              <w:numPr>
                <w:ilvl w:val="0"/>
                <w:numId w:val="8"/>
              </w:numPr>
              <w:rPr>
                <w:rFonts w:ascii="Arial" w:hAnsi="Arial" w:cs="Arial"/>
              </w:rPr>
            </w:pPr>
            <w:r w:rsidRPr="003014CD">
              <w:rPr>
                <w:rFonts w:ascii="Arial" w:hAnsi="Arial" w:cs="Arial"/>
              </w:rPr>
              <w:t xml:space="preserve">Providing non-patient-care experiences for members of the community. Examples would be OTA Program’s Fun Night, Halloween wheelchair costume </w:t>
            </w:r>
            <w:r w:rsidRPr="003014CD">
              <w:rPr>
                <w:rFonts w:ascii="Arial" w:hAnsi="Arial" w:cs="Arial"/>
              </w:rPr>
              <w:lastRenderedPageBreak/>
              <w:t>event, and community education offerings on topics of interest related to occupational therapy and physical therapy scopes of practice.</w:t>
            </w:r>
          </w:p>
        </w:tc>
        <w:tc>
          <w:tcPr>
            <w:tcW w:w="4680" w:type="dxa"/>
          </w:tcPr>
          <w:p w14:paraId="5DF19A81" w14:textId="77777777" w:rsidR="00E534C6" w:rsidRPr="003014CD" w:rsidRDefault="00032627" w:rsidP="0019481A">
            <w:pPr>
              <w:rPr>
                <w:rFonts w:ascii="Arial" w:hAnsi="Arial" w:cs="Arial"/>
              </w:rPr>
            </w:pPr>
            <w:r w:rsidRPr="003014CD">
              <w:rPr>
                <w:rFonts w:ascii="Arial" w:hAnsi="Arial" w:cs="Arial"/>
              </w:rPr>
              <w:lastRenderedPageBreak/>
              <w:t>Rehab</w:t>
            </w:r>
            <w:r w:rsidR="0019481A" w:rsidRPr="003014CD">
              <w:rPr>
                <w:rFonts w:ascii="Arial" w:hAnsi="Arial" w:cs="Arial"/>
              </w:rPr>
              <w:t>ilitation</w:t>
            </w:r>
            <w:r w:rsidRPr="003014CD">
              <w:rPr>
                <w:rFonts w:ascii="Arial" w:hAnsi="Arial" w:cs="Arial"/>
              </w:rPr>
              <w:t xml:space="preserve"> Services: </w:t>
            </w:r>
          </w:p>
          <w:p w14:paraId="18C12D5E" w14:textId="77777777" w:rsidR="00032627" w:rsidRPr="003014CD" w:rsidRDefault="00032627" w:rsidP="00E77E61">
            <w:pPr>
              <w:pStyle w:val="ListParagraph"/>
              <w:numPr>
                <w:ilvl w:val="0"/>
                <w:numId w:val="7"/>
              </w:numPr>
              <w:rPr>
                <w:rFonts w:ascii="Arial" w:hAnsi="Arial" w:cs="Arial"/>
              </w:rPr>
            </w:pPr>
            <w:r w:rsidRPr="003014CD">
              <w:rPr>
                <w:rFonts w:ascii="Arial" w:hAnsi="Arial" w:cs="Arial"/>
              </w:rPr>
              <w:t>Fall Prevention Clinic</w:t>
            </w:r>
            <w:r w:rsidR="0019481A" w:rsidRPr="003014CD">
              <w:rPr>
                <w:rFonts w:ascii="Arial" w:hAnsi="Arial" w:cs="Arial"/>
              </w:rPr>
              <w:t xml:space="preserve">: In </w:t>
            </w:r>
            <w:r w:rsidR="00E77E61" w:rsidRPr="003014CD">
              <w:rPr>
                <w:rFonts w:ascii="Arial" w:hAnsi="Arial" w:cs="Arial"/>
              </w:rPr>
              <w:t>April 2020</w:t>
            </w:r>
            <w:r w:rsidR="0019481A" w:rsidRPr="003014CD">
              <w:rPr>
                <w:rFonts w:ascii="Arial" w:hAnsi="Arial" w:cs="Arial"/>
              </w:rPr>
              <w:t>, OTA and PTA students will collaborate to offer vision screening and fall prevention education to family and friends of current OTA and PTA students</w:t>
            </w:r>
            <w:r w:rsidR="00E77E61" w:rsidRPr="003014CD">
              <w:rPr>
                <w:rFonts w:ascii="Arial" w:hAnsi="Arial" w:cs="Arial"/>
              </w:rPr>
              <w:t xml:space="preserve"> (65 years or older, or younger than 65 years, but has experienced at least 1 fall)</w:t>
            </w:r>
            <w:r w:rsidR="0019481A" w:rsidRPr="003014CD">
              <w:rPr>
                <w:rFonts w:ascii="Arial" w:hAnsi="Arial" w:cs="Arial"/>
              </w:rPr>
              <w:t>.</w:t>
            </w:r>
            <w:r w:rsidR="00E77E61" w:rsidRPr="003014CD">
              <w:rPr>
                <w:rFonts w:ascii="Arial" w:hAnsi="Arial" w:cs="Arial"/>
              </w:rPr>
              <w:t xml:space="preserve"> In Ohio</w:t>
            </w:r>
            <w:r w:rsidR="00473E41">
              <w:rPr>
                <w:rFonts w:ascii="Arial" w:hAnsi="Arial" w:cs="Arial"/>
              </w:rPr>
              <w:t>,</w:t>
            </w:r>
            <w:r w:rsidR="00E77E61" w:rsidRPr="003014CD">
              <w:rPr>
                <w:rFonts w:ascii="Arial" w:hAnsi="Arial" w:cs="Arial"/>
              </w:rPr>
              <w:t xml:space="preserve"> falls are the leading cause of emergency room visits (every 1 minute, an older person in Ohio falls). During this event, participants will </w:t>
            </w:r>
            <w:r w:rsidR="00473E41">
              <w:rPr>
                <w:rFonts w:ascii="Arial" w:hAnsi="Arial" w:cs="Arial"/>
              </w:rPr>
              <w:t>participate in</w:t>
            </w:r>
            <w:r w:rsidR="006C7D68" w:rsidRPr="003014CD">
              <w:rPr>
                <w:rFonts w:ascii="Arial" w:hAnsi="Arial" w:cs="Arial"/>
              </w:rPr>
              <w:t xml:space="preserve"> a balance screening, a vision screening, education regarding available adaptive equipment to assist those at risk for falls, and education on general fall safety within the home.</w:t>
            </w:r>
          </w:p>
          <w:p w14:paraId="45F63535" w14:textId="77777777" w:rsidR="00E534C6" w:rsidRPr="003014CD" w:rsidRDefault="00E534C6" w:rsidP="00E77E61">
            <w:pPr>
              <w:pStyle w:val="ListParagraph"/>
              <w:numPr>
                <w:ilvl w:val="0"/>
                <w:numId w:val="7"/>
              </w:numPr>
              <w:rPr>
                <w:rFonts w:ascii="Arial" w:hAnsi="Arial" w:cs="Arial"/>
              </w:rPr>
            </w:pPr>
            <w:r w:rsidRPr="003014CD">
              <w:rPr>
                <w:rFonts w:ascii="Arial" w:hAnsi="Arial" w:cs="Arial"/>
              </w:rPr>
              <w:t>Reach Out: Sinclair now has an affiliation agreement with Reach Out that includes both OTA and PTA programs.</w:t>
            </w:r>
          </w:p>
          <w:p w14:paraId="116405BA" w14:textId="77777777" w:rsidR="00032627" w:rsidRPr="003014CD" w:rsidRDefault="00032627" w:rsidP="00572C15">
            <w:pPr>
              <w:rPr>
                <w:rFonts w:ascii="Arial" w:hAnsi="Arial" w:cs="Arial"/>
              </w:rPr>
            </w:pPr>
          </w:p>
          <w:p w14:paraId="453C7162" w14:textId="77777777" w:rsidR="00EA73C8" w:rsidRPr="003014CD" w:rsidRDefault="00572C15" w:rsidP="00572C15">
            <w:pPr>
              <w:rPr>
                <w:rFonts w:ascii="Arial" w:hAnsi="Arial" w:cs="Arial"/>
              </w:rPr>
            </w:pPr>
            <w:r w:rsidRPr="003014CD">
              <w:rPr>
                <w:rFonts w:ascii="Arial" w:hAnsi="Arial" w:cs="Arial"/>
              </w:rPr>
              <w:t>OTA:</w:t>
            </w:r>
          </w:p>
          <w:p w14:paraId="3AD69B03" w14:textId="77777777" w:rsidR="00E77E61" w:rsidRPr="003014CD" w:rsidRDefault="00E77E61" w:rsidP="00E77E61">
            <w:pPr>
              <w:pStyle w:val="ListParagraph"/>
              <w:numPr>
                <w:ilvl w:val="0"/>
                <w:numId w:val="7"/>
              </w:numPr>
              <w:rPr>
                <w:rFonts w:ascii="Arial" w:hAnsi="Arial" w:cs="Arial"/>
              </w:rPr>
            </w:pPr>
            <w:r w:rsidRPr="003014CD">
              <w:rPr>
                <w:rFonts w:ascii="Arial" w:hAnsi="Arial" w:cs="Arial"/>
              </w:rPr>
              <w:t>OTA 2</w:t>
            </w:r>
            <w:r w:rsidRPr="003014CD">
              <w:rPr>
                <w:rFonts w:ascii="Arial" w:hAnsi="Arial" w:cs="Arial"/>
                <w:vertAlign w:val="superscript"/>
              </w:rPr>
              <w:t>nd</w:t>
            </w:r>
            <w:r w:rsidRPr="003014CD">
              <w:rPr>
                <w:rFonts w:ascii="Arial" w:hAnsi="Arial" w:cs="Arial"/>
              </w:rPr>
              <w:t xml:space="preserve"> Year students organized and held the program’s community event: “Kidz Day” (Saturday, 10/12/19).  The students, in small groups, led child and parent </w:t>
            </w:r>
            <w:r w:rsidRPr="003014CD">
              <w:rPr>
                <w:rFonts w:ascii="Arial" w:hAnsi="Arial" w:cs="Arial"/>
              </w:rPr>
              <w:lastRenderedPageBreak/>
              <w:t xml:space="preserve">activities while providing developmental education regarding the importance of play at all ages.  Approximately 45 children (19 families) attended.  </w:t>
            </w:r>
          </w:p>
          <w:p w14:paraId="560596D5" w14:textId="77777777" w:rsidR="00E77E61" w:rsidRPr="003014CD" w:rsidRDefault="00E77E61" w:rsidP="00E77E61">
            <w:pPr>
              <w:numPr>
                <w:ilvl w:val="0"/>
                <w:numId w:val="7"/>
              </w:numPr>
              <w:spacing w:before="100" w:beforeAutospacing="1" w:after="100" w:afterAutospacing="1"/>
              <w:rPr>
                <w:rFonts w:ascii="Arial" w:hAnsi="Arial" w:cs="Arial"/>
              </w:rPr>
            </w:pPr>
            <w:r w:rsidRPr="003014CD">
              <w:rPr>
                <w:rFonts w:ascii="Arial" w:hAnsi="Arial" w:cs="Arial"/>
              </w:rPr>
              <w:t>The plan is to hold the 3rd Annual OTA Kidz Day Fall 2020 during the 2</w:t>
            </w:r>
            <w:r w:rsidRPr="003014CD">
              <w:rPr>
                <w:rFonts w:ascii="Arial" w:hAnsi="Arial" w:cs="Arial"/>
                <w:vertAlign w:val="superscript"/>
              </w:rPr>
              <w:t>nd</w:t>
            </w:r>
            <w:r w:rsidRPr="003014CD">
              <w:rPr>
                <w:rFonts w:ascii="Arial" w:hAnsi="Arial" w:cs="Arial"/>
              </w:rPr>
              <w:t xml:space="preserve"> Year student’s Pediatrics courses utilizing Marketing Services to attempt to increase attendance.  Even though the feedback was even better than from the 1</w:t>
            </w:r>
            <w:r w:rsidRPr="003014CD">
              <w:rPr>
                <w:rFonts w:ascii="Arial" w:hAnsi="Arial" w:cs="Arial"/>
                <w:vertAlign w:val="superscript"/>
              </w:rPr>
              <w:t>st</w:t>
            </w:r>
            <w:r w:rsidRPr="003014CD">
              <w:rPr>
                <w:rFonts w:ascii="Arial" w:hAnsi="Arial" w:cs="Arial"/>
              </w:rPr>
              <w:t xml:space="preserve"> year (100% of attendees stated they enjoyed participating in and learned from the activities), the cost and time put into this project needs to be objectively reviewed to see if the benefit to the students and the community supports the time and money it takes.</w:t>
            </w:r>
          </w:p>
          <w:p w14:paraId="2F7853EE" w14:textId="77777777" w:rsidR="00E77E61" w:rsidRPr="003014CD" w:rsidRDefault="00E77E61" w:rsidP="00E77E61">
            <w:pPr>
              <w:numPr>
                <w:ilvl w:val="0"/>
                <w:numId w:val="7"/>
              </w:numPr>
              <w:spacing w:before="100" w:beforeAutospacing="1" w:after="100" w:afterAutospacing="1"/>
              <w:rPr>
                <w:rFonts w:ascii="Arial" w:hAnsi="Arial" w:cs="Arial"/>
              </w:rPr>
            </w:pPr>
            <w:r w:rsidRPr="003014CD">
              <w:rPr>
                <w:rFonts w:ascii="Arial" w:hAnsi="Arial" w:cs="Arial"/>
              </w:rPr>
              <w:t xml:space="preserve">The OTA Director has reached out to Kettering College Doctorate of OT Program’s Director to attempt to establish a relationship between the 2 programs to increase the opportunities to provide patient experiences.  This relationship would also meet 2 Accreditation Standards that specifically address the intraprofessional relationship </w:t>
            </w:r>
            <w:r w:rsidRPr="003014CD">
              <w:rPr>
                <w:rFonts w:ascii="Arial" w:hAnsi="Arial" w:cs="Arial"/>
              </w:rPr>
              <w:lastRenderedPageBreak/>
              <w:t>between the 2 levels of OT Practitioners.  This relationship has been attempted with previous Program Director without success.</w:t>
            </w:r>
          </w:p>
          <w:p w14:paraId="3638902D" w14:textId="77777777" w:rsidR="00E77E61" w:rsidRPr="003014CD" w:rsidRDefault="00E77E61" w:rsidP="00E77E61">
            <w:pPr>
              <w:numPr>
                <w:ilvl w:val="0"/>
                <w:numId w:val="7"/>
              </w:numPr>
              <w:spacing w:before="100" w:beforeAutospacing="1" w:after="100" w:afterAutospacing="1"/>
              <w:rPr>
                <w:rFonts w:ascii="Arial" w:hAnsi="Arial" w:cs="Arial"/>
              </w:rPr>
            </w:pPr>
            <w:r w:rsidRPr="003014CD">
              <w:rPr>
                <w:rFonts w:ascii="Arial" w:hAnsi="Arial" w:cs="Arial"/>
              </w:rPr>
              <w:t>Wilmington College is starting a new OT Program within the next couple of years.  The Program Director contacted Sinclair’s OTA Program and requested a learning partnership.</w:t>
            </w:r>
          </w:p>
          <w:p w14:paraId="32FFE976" w14:textId="77777777" w:rsidR="00E77E61" w:rsidRPr="003014CD" w:rsidRDefault="00E77E61" w:rsidP="00E77E61">
            <w:pPr>
              <w:numPr>
                <w:ilvl w:val="0"/>
                <w:numId w:val="7"/>
              </w:numPr>
              <w:spacing w:before="100" w:beforeAutospacing="1" w:after="100" w:afterAutospacing="1"/>
              <w:rPr>
                <w:rFonts w:ascii="Arial" w:hAnsi="Arial" w:cs="Arial"/>
              </w:rPr>
            </w:pPr>
            <w:r w:rsidRPr="003014CD">
              <w:rPr>
                <w:rFonts w:ascii="Arial" w:hAnsi="Arial" w:cs="Arial"/>
              </w:rPr>
              <w:t xml:space="preserve">If Kettering College does not respond nor communicate interest, the OTA Program Director will pursue a working relationship with Wilmington College and/or University of </w:t>
            </w:r>
            <w:commentRangeStart w:id="3"/>
            <w:r w:rsidRPr="003014CD">
              <w:rPr>
                <w:rFonts w:ascii="Arial" w:hAnsi="Arial" w:cs="Arial"/>
              </w:rPr>
              <w:t>Cincinnati</w:t>
            </w:r>
            <w:commentRangeEnd w:id="3"/>
            <w:r w:rsidR="002C1C71">
              <w:rPr>
                <w:rStyle w:val="CommentReference"/>
              </w:rPr>
              <w:commentReference w:id="3"/>
            </w:r>
            <w:r w:rsidRPr="003014CD">
              <w:rPr>
                <w:rFonts w:ascii="Arial" w:hAnsi="Arial" w:cs="Arial"/>
              </w:rPr>
              <w:t>.</w:t>
            </w:r>
          </w:p>
          <w:p w14:paraId="1EAC28EA" w14:textId="77777777" w:rsidR="00572C15" w:rsidRPr="003014CD" w:rsidRDefault="00572C15" w:rsidP="00572C15">
            <w:pPr>
              <w:rPr>
                <w:rFonts w:ascii="Arial" w:hAnsi="Arial" w:cs="Arial"/>
              </w:rPr>
            </w:pPr>
          </w:p>
          <w:p w14:paraId="4DAA52B4" w14:textId="77777777" w:rsidR="00572C15" w:rsidRPr="003014CD" w:rsidRDefault="00572C15" w:rsidP="00572C15">
            <w:pPr>
              <w:rPr>
                <w:rFonts w:ascii="Arial" w:hAnsi="Arial" w:cs="Arial"/>
              </w:rPr>
            </w:pPr>
            <w:r w:rsidRPr="003014CD">
              <w:rPr>
                <w:rFonts w:ascii="Arial" w:hAnsi="Arial" w:cs="Arial"/>
              </w:rPr>
              <w:t>PTA:</w:t>
            </w:r>
          </w:p>
          <w:p w14:paraId="1A3397FD" w14:textId="77777777" w:rsidR="003F10BB" w:rsidRPr="003014CD" w:rsidRDefault="003F10BB" w:rsidP="00E77E61">
            <w:pPr>
              <w:pStyle w:val="ListParagraph"/>
              <w:numPr>
                <w:ilvl w:val="0"/>
                <w:numId w:val="7"/>
              </w:numPr>
              <w:rPr>
                <w:rFonts w:ascii="Arial" w:hAnsi="Arial" w:cs="Arial"/>
              </w:rPr>
            </w:pPr>
            <w:r w:rsidRPr="003014CD">
              <w:rPr>
                <w:rFonts w:ascii="Arial" w:hAnsi="Arial" w:cs="Arial"/>
              </w:rPr>
              <w:t xml:space="preserve">Student laboratory experiences using live patient case activities: </w:t>
            </w:r>
          </w:p>
          <w:p w14:paraId="485A7B28" w14:textId="77777777" w:rsidR="00572C15" w:rsidRPr="003014CD" w:rsidRDefault="00572C15" w:rsidP="00E77E61">
            <w:pPr>
              <w:pStyle w:val="ListParagraph"/>
              <w:numPr>
                <w:ilvl w:val="1"/>
                <w:numId w:val="7"/>
              </w:numPr>
              <w:rPr>
                <w:rFonts w:ascii="Arial" w:hAnsi="Arial" w:cs="Arial"/>
              </w:rPr>
            </w:pPr>
            <w:r w:rsidRPr="003014CD">
              <w:rPr>
                <w:rFonts w:ascii="Arial" w:hAnsi="Arial" w:cs="Arial"/>
              </w:rPr>
              <w:t xml:space="preserve">PTA 2305 – Neuromuscular Rehabilitation: Heather Stoner is in the process of </w:t>
            </w:r>
            <w:r w:rsidR="003F10BB" w:rsidRPr="003014CD">
              <w:rPr>
                <w:rFonts w:ascii="Arial" w:hAnsi="Arial" w:cs="Arial"/>
              </w:rPr>
              <w:t xml:space="preserve">identifying potential clients and assuring liability coverage for faculty to include a “therapy tune-up” in the course curriculum.  This would entail students providing patient treatment, </w:t>
            </w:r>
            <w:r w:rsidR="003F10BB" w:rsidRPr="003014CD">
              <w:rPr>
                <w:rFonts w:ascii="Arial" w:hAnsi="Arial" w:cs="Arial"/>
              </w:rPr>
              <w:lastRenderedPageBreak/>
              <w:t>under the direction and supervision of a supervising PT (</w:t>
            </w:r>
            <w:r w:rsidR="00B355C3" w:rsidRPr="003014CD">
              <w:rPr>
                <w:rFonts w:ascii="Arial" w:hAnsi="Arial" w:cs="Arial"/>
              </w:rPr>
              <w:t>Sinclair</w:t>
            </w:r>
            <w:r w:rsidR="003F10BB" w:rsidRPr="003014CD">
              <w:rPr>
                <w:rFonts w:ascii="Arial" w:hAnsi="Arial" w:cs="Arial"/>
              </w:rPr>
              <w:t xml:space="preserve"> faculty), for clients who are no longer obtaining physical therapy services through traditional </w:t>
            </w:r>
            <w:r w:rsidR="00B355C3" w:rsidRPr="003014CD">
              <w:rPr>
                <w:rFonts w:ascii="Arial" w:hAnsi="Arial" w:cs="Arial"/>
              </w:rPr>
              <w:t>care settings, but are interested in continued care provided in concert with education of PTA students.</w:t>
            </w:r>
          </w:p>
        </w:tc>
      </w:tr>
      <w:tr w:rsidR="00EA73C8" w:rsidRPr="003014CD" w14:paraId="0AE28278" w14:textId="77777777" w:rsidTr="003014CD">
        <w:trPr>
          <w:trHeight w:val="1399"/>
        </w:trPr>
        <w:tc>
          <w:tcPr>
            <w:tcW w:w="2875" w:type="dxa"/>
          </w:tcPr>
          <w:p w14:paraId="20C87790" w14:textId="77777777" w:rsidR="00EA73C8" w:rsidRPr="003014CD" w:rsidRDefault="00EA73C8" w:rsidP="00EA73C8">
            <w:pPr>
              <w:rPr>
                <w:rFonts w:ascii="Arial" w:hAnsi="Arial" w:cs="Arial"/>
              </w:rPr>
            </w:pPr>
            <w:r w:rsidRPr="003014CD">
              <w:rPr>
                <w:rFonts w:ascii="Arial" w:hAnsi="Arial" w:cs="Arial"/>
              </w:rPr>
              <w:lastRenderedPageBreak/>
              <w:t>Rehabilitation Services:  Enhance interprofessional education.</w:t>
            </w:r>
          </w:p>
          <w:p w14:paraId="459F8509" w14:textId="77777777" w:rsidR="00EA73C8" w:rsidRPr="003014CD" w:rsidRDefault="00EA73C8" w:rsidP="00EA73C8">
            <w:pPr>
              <w:contextualSpacing/>
              <w:rPr>
                <w:rFonts w:ascii="Arial" w:hAnsi="Arial" w:cs="Arial"/>
              </w:rPr>
            </w:pPr>
          </w:p>
        </w:tc>
        <w:tc>
          <w:tcPr>
            <w:tcW w:w="1890" w:type="dxa"/>
          </w:tcPr>
          <w:p w14:paraId="13BF8D2E" w14:textId="77777777" w:rsidR="00EA73C8" w:rsidRPr="003014CD" w:rsidRDefault="00EA73C8" w:rsidP="00EA73C8">
            <w:pPr>
              <w:rPr>
                <w:rFonts w:ascii="Arial" w:hAnsi="Arial" w:cs="Arial"/>
              </w:rPr>
            </w:pPr>
            <w:r w:rsidRPr="003014CD">
              <w:rPr>
                <w:rFonts w:ascii="Arial" w:hAnsi="Arial" w:cs="Arial"/>
                <w:color w:val="000000" w:themeColor="text1"/>
              </w:rPr>
              <w:t>In progress</w:t>
            </w:r>
            <w:r w:rsidRPr="003014CD">
              <w:rPr>
                <w:rFonts w:ascii="Arial" w:hAnsi="Arial" w:cs="Arial"/>
              </w:rPr>
              <w:t xml:space="preserve"> </w:t>
            </w:r>
            <w:sdt>
              <w:sdtPr>
                <w:rPr>
                  <w:rFonts w:ascii="Arial" w:hAnsi="Arial" w:cs="Arial"/>
                </w:rPr>
                <w:id w:val="1136605479"/>
              </w:sdtPr>
              <w:sdtEndPr/>
              <w:sdtContent>
                <w:r w:rsidRPr="003014CD">
                  <w:rPr>
                    <w:rFonts w:ascii="Arial" w:eastAsia="MS Gothic" w:hAnsi="Arial" w:cs="Arial"/>
                  </w:rPr>
                  <w:sym w:font="Wingdings" w:char="F06F"/>
                </w:r>
              </w:sdtContent>
            </w:sdt>
          </w:p>
          <w:p w14:paraId="3697C832" w14:textId="77777777" w:rsidR="00EA73C8" w:rsidRPr="003014CD" w:rsidRDefault="00EA73C8" w:rsidP="00EA73C8">
            <w:pPr>
              <w:pStyle w:val="ListParagraph"/>
              <w:ind w:left="0"/>
              <w:rPr>
                <w:rFonts w:ascii="Arial" w:hAnsi="Arial" w:cs="Arial"/>
                <w:color w:val="000000" w:themeColor="text1"/>
              </w:rPr>
            </w:pPr>
            <w:r w:rsidRPr="003014CD">
              <w:rPr>
                <w:rFonts w:ascii="Arial" w:hAnsi="Arial" w:cs="Arial"/>
                <w:color w:val="000000" w:themeColor="text1"/>
              </w:rPr>
              <w:t xml:space="preserve"> </w:t>
            </w:r>
          </w:p>
          <w:p w14:paraId="77E7FFA0" w14:textId="77777777" w:rsidR="00EA73C8" w:rsidRPr="003014CD" w:rsidRDefault="00EA73C8" w:rsidP="00EA73C8">
            <w:pPr>
              <w:pStyle w:val="ListParagraph"/>
              <w:ind w:left="0"/>
              <w:rPr>
                <w:rFonts w:ascii="Arial" w:hAnsi="Arial" w:cs="Arial"/>
                <w:color w:val="000000" w:themeColor="text1"/>
              </w:rPr>
            </w:pPr>
          </w:p>
          <w:p w14:paraId="1A4698AF" w14:textId="77777777" w:rsidR="00EA73C8" w:rsidRPr="003014CD" w:rsidRDefault="00EA73C8" w:rsidP="00EA73C8">
            <w:pPr>
              <w:rPr>
                <w:rFonts w:ascii="Arial" w:hAnsi="Arial" w:cs="Arial"/>
              </w:rPr>
            </w:pPr>
            <w:r w:rsidRPr="003014CD">
              <w:rPr>
                <w:rFonts w:ascii="Arial" w:hAnsi="Arial" w:cs="Arial"/>
                <w:color w:val="000000" w:themeColor="text1"/>
              </w:rPr>
              <w:t xml:space="preserve">Completed </w:t>
            </w:r>
            <w:sdt>
              <w:sdtPr>
                <w:rPr>
                  <w:rFonts w:ascii="Arial" w:hAnsi="Arial" w:cs="Arial"/>
                </w:rPr>
                <w:id w:val="-548986494"/>
              </w:sdtPr>
              <w:sdtEndPr/>
              <w:sdtContent>
                <w:r w:rsidR="00D95B03" w:rsidRPr="003014CD">
                  <w:rPr>
                    <w:rFonts w:ascii="Arial" w:eastAsia="MS Gothic" w:hAnsi="Arial" w:cs="Arial"/>
                  </w:rPr>
                  <w:sym w:font="Wingdings" w:char="F0FE"/>
                </w:r>
              </w:sdtContent>
            </w:sdt>
          </w:p>
          <w:p w14:paraId="215C3948" w14:textId="77777777" w:rsidR="00EA73C8" w:rsidRPr="003014CD" w:rsidRDefault="00EA73C8" w:rsidP="00EA73C8">
            <w:pPr>
              <w:pStyle w:val="ListParagraph"/>
              <w:ind w:left="0"/>
              <w:rPr>
                <w:rFonts w:ascii="Arial" w:hAnsi="Arial" w:cs="Arial"/>
                <w:color w:val="000000" w:themeColor="text1"/>
              </w:rPr>
            </w:pPr>
          </w:p>
          <w:p w14:paraId="6A0E5279" w14:textId="77777777" w:rsidR="00EA73C8" w:rsidRPr="003014CD" w:rsidRDefault="00EA73C8" w:rsidP="00EA73C8">
            <w:pPr>
              <w:pStyle w:val="ListParagraph"/>
              <w:ind w:left="0"/>
              <w:rPr>
                <w:rFonts w:ascii="Arial" w:hAnsi="Arial" w:cs="Arial"/>
                <w:color w:val="000000" w:themeColor="text1"/>
              </w:rPr>
            </w:pPr>
          </w:p>
          <w:p w14:paraId="427EEB8F" w14:textId="77777777" w:rsidR="00EA73C8" w:rsidRPr="003014CD" w:rsidRDefault="00EA73C8" w:rsidP="00EA73C8">
            <w:pPr>
              <w:rPr>
                <w:rFonts w:ascii="Arial" w:hAnsi="Arial" w:cs="Arial"/>
              </w:rPr>
            </w:pPr>
            <w:r w:rsidRPr="003014CD">
              <w:rPr>
                <w:rFonts w:ascii="Arial" w:hAnsi="Arial" w:cs="Arial"/>
                <w:color w:val="000000" w:themeColor="text1"/>
              </w:rPr>
              <w:t xml:space="preserve">No longer applicable </w:t>
            </w:r>
            <w:sdt>
              <w:sdtPr>
                <w:rPr>
                  <w:rFonts w:ascii="Arial" w:hAnsi="Arial" w:cs="Arial"/>
                </w:rPr>
                <w:id w:val="-1046984106"/>
              </w:sdtPr>
              <w:sdtEndPr/>
              <w:sdtContent>
                <w:r w:rsidRPr="003014CD">
                  <w:rPr>
                    <w:rFonts w:ascii="Arial" w:eastAsia="MS Gothic" w:hAnsi="Arial" w:cs="Arial"/>
                  </w:rPr>
                  <w:sym w:font="Wingdings" w:char="F06F"/>
                </w:r>
              </w:sdtContent>
            </w:sdt>
          </w:p>
          <w:p w14:paraId="1A1FB39B" w14:textId="77777777" w:rsidR="00EA73C8" w:rsidRPr="003014CD" w:rsidRDefault="00EA73C8" w:rsidP="00EA73C8">
            <w:pPr>
              <w:pStyle w:val="ListParagraph"/>
              <w:ind w:left="0"/>
              <w:rPr>
                <w:rFonts w:ascii="Arial" w:hAnsi="Arial" w:cs="Arial"/>
                <w:color w:val="000000" w:themeColor="text1"/>
              </w:rPr>
            </w:pPr>
          </w:p>
        </w:tc>
        <w:tc>
          <w:tcPr>
            <w:tcW w:w="4680" w:type="dxa"/>
          </w:tcPr>
          <w:p w14:paraId="4D39EEF0" w14:textId="77777777" w:rsidR="00EA73C8" w:rsidRPr="003014CD" w:rsidRDefault="00EA73C8" w:rsidP="00EA73C8">
            <w:pPr>
              <w:rPr>
                <w:rFonts w:ascii="Arial" w:hAnsi="Arial" w:cs="Arial"/>
              </w:rPr>
            </w:pPr>
            <w:r w:rsidRPr="003014CD">
              <w:rPr>
                <w:rFonts w:ascii="Arial" w:hAnsi="Arial" w:cs="Arial"/>
              </w:rPr>
              <w:t>OTA:  In the past year, OTA students participated in the following inter-professional educational experiences:</w:t>
            </w:r>
          </w:p>
          <w:p w14:paraId="42905EC7" w14:textId="77777777" w:rsidR="00EA73C8" w:rsidRPr="003014CD" w:rsidRDefault="00EA73C8" w:rsidP="00EA73C8">
            <w:pPr>
              <w:pStyle w:val="ListParagraph"/>
              <w:numPr>
                <w:ilvl w:val="0"/>
                <w:numId w:val="9"/>
              </w:numPr>
              <w:rPr>
                <w:rFonts w:ascii="Arial" w:hAnsi="Arial" w:cs="Arial"/>
              </w:rPr>
            </w:pPr>
            <w:r w:rsidRPr="003014CD">
              <w:rPr>
                <w:rFonts w:ascii="Arial" w:hAnsi="Arial" w:cs="Arial"/>
              </w:rPr>
              <w:t>Culture Day with PTA (2</w:t>
            </w:r>
            <w:r w:rsidRPr="003014CD">
              <w:rPr>
                <w:rFonts w:ascii="Arial" w:hAnsi="Arial" w:cs="Arial"/>
                <w:vertAlign w:val="superscript"/>
              </w:rPr>
              <w:t>nd</w:t>
            </w:r>
            <w:r w:rsidRPr="003014CD">
              <w:rPr>
                <w:rFonts w:ascii="Arial" w:hAnsi="Arial" w:cs="Arial"/>
              </w:rPr>
              <w:t xml:space="preserve"> Year)</w:t>
            </w:r>
          </w:p>
          <w:p w14:paraId="3790E038" w14:textId="77777777" w:rsidR="00EA73C8" w:rsidRPr="003014CD" w:rsidRDefault="00EA73C8" w:rsidP="00EA73C8">
            <w:pPr>
              <w:pStyle w:val="ListParagraph"/>
              <w:numPr>
                <w:ilvl w:val="0"/>
                <w:numId w:val="9"/>
              </w:numPr>
              <w:rPr>
                <w:rFonts w:ascii="Arial" w:hAnsi="Arial" w:cs="Arial"/>
              </w:rPr>
            </w:pPr>
            <w:r w:rsidRPr="003014CD">
              <w:rPr>
                <w:rFonts w:ascii="Arial" w:hAnsi="Arial" w:cs="Arial"/>
              </w:rPr>
              <w:t>ICU Day with PTA &amp; Respiratory (2</w:t>
            </w:r>
            <w:r w:rsidRPr="003014CD">
              <w:rPr>
                <w:rFonts w:ascii="Arial" w:hAnsi="Arial" w:cs="Arial"/>
                <w:vertAlign w:val="superscript"/>
              </w:rPr>
              <w:t>nd</w:t>
            </w:r>
            <w:r w:rsidRPr="003014CD">
              <w:rPr>
                <w:rFonts w:ascii="Arial" w:hAnsi="Arial" w:cs="Arial"/>
              </w:rPr>
              <w:t xml:space="preserve"> Year)</w:t>
            </w:r>
          </w:p>
          <w:p w14:paraId="4BF69BB6" w14:textId="77777777" w:rsidR="00EA73C8" w:rsidRPr="003014CD" w:rsidRDefault="00EA73C8" w:rsidP="00EA73C8">
            <w:pPr>
              <w:pStyle w:val="ListParagraph"/>
              <w:numPr>
                <w:ilvl w:val="0"/>
                <w:numId w:val="9"/>
              </w:numPr>
              <w:rPr>
                <w:rFonts w:ascii="Arial" w:hAnsi="Arial" w:cs="Arial"/>
              </w:rPr>
            </w:pPr>
            <w:r w:rsidRPr="003014CD">
              <w:rPr>
                <w:rFonts w:ascii="Arial" w:hAnsi="Arial" w:cs="Arial"/>
              </w:rPr>
              <w:t>Co-treat/Transfer Day with PTA (1</w:t>
            </w:r>
            <w:r w:rsidRPr="003014CD">
              <w:rPr>
                <w:rFonts w:ascii="Arial" w:hAnsi="Arial" w:cs="Arial"/>
                <w:vertAlign w:val="superscript"/>
              </w:rPr>
              <w:t>st</w:t>
            </w:r>
            <w:r w:rsidRPr="003014CD">
              <w:rPr>
                <w:rFonts w:ascii="Arial" w:hAnsi="Arial" w:cs="Arial"/>
              </w:rPr>
              <w:t xml:space="preserve"> Year)</w:t>
            </w:r>
          </w:p>
          <w:p w14:paraId="4EC06703" w14:textId="77777777" w:rsidR="00EA73C8" w:rsidRPr="003014CD" w:rsidRDefault="00EA73C8" w:rsidP="00EA73C8">
            <w:pPr>
              <w:pStyle w:val="ListParagraph"/>
              <w:numPr>
                <w:ilvl w:val="0"/>
                <w:numId w:val="9"/>
              </w:numPr>
              <w:rPr>
                <w:rFonts w:ascii="Arial" w:hAnsi="Arial" w:cs="Arial"/>
              </w:rPr>
            </w:pPr>
            <w:r w:rsidRPr="003014CD">
              <w:rPr>
                <w:rFonts w:ascii="Arial" w:hAnsi="Arial" w:cs="Arial"/>
              </w:rPr>
              <w:t>Inter-professional Discharge Case Conference with Nursing, Dietetics, Respiratory, Human Services/Behavioral Health (2</w:t>
            </w:r>
            <w:r w:rsidRPr="003014CD">
              <w:rPr>
                <w:rFonts w:ascii="Arial" w:hAnsi="Arial" w:cs="Arial"/>
                <w:vertAlign w:val="superscript"/>
              </w:rPr>
              <w:t>nd</w:t>
            </w:r>
            <w:r w:rsidRPr="003014CD">
              <w:rPr>
                <w:rFonts w:ascii="Arial" w:hAnsi="Arial" w:cs="Arial"/>
              </w:rPr>
              <w:t xml:space="preserve"> Year)</w:t>
            </w:r>
          </w:p>
          <w:p w14:paraId="463CCC62" w14:textId="77777777" w:rsidR="00EA73C8" w:rsidRPr="003014CD" w:rsidRDefault="00EA73C8" w:rsidP="00EA73C8">
            <w:pPr>
              <w:pStyle w:val="ListParagraph"/>
              <w:numPr>
                <w:ilvl w:val="0"/>
                <w:numId w:val="9"/>
              </w:numPr>
              <w:rPr>
                <w:rFonts w:ascii="Arial" w:hAnsi="Arial" w:cs="Arial"/>
              </w:rPr>
            </w:pPr>
            <w:r w:rsidRPr="003014CD">
              <w:rPr>
                <w:rFonts w:ascii="Arial" w:hAnsi="Arial" w:cs="Arial"/>
              </w:rPr>
              <w:t>ADL Assessments with Nursing (1</w:t>
            </w:r>
            <w:r w:rsidRPr="003014CD">
              <w:rPr>
                <w:rFonts w:ascii="Arial" w:hAnsi="Arial" w:cs="Arial"/>
                <w:vertAlign w:val="superscript"/>
              </w:rPr>
              <w:t>st</w:t>
            </w:r>
            <w:r w:rsidRPr="003014CD">
              <w:rPr>
                <w:rFonts w:ascii="Arial" w:hAnsi="Arial" w:cs="Arial"/>
              </w:rPr>
              <w:t xml:space="preserve"> Year)</w:t>
            </w:r>
          </w:p>
          <w:p w14:paraId="2579B3D4" w14:textId="77777777" w:rsidR="00EA73C8" w:rsidRPr="003014CD" w:rsidRDefault="00EA73C8" w:rsidP="00EA73C8">
            <w:pPr>
              <w:pStyle w:val="ListParagraph"/>
              <w:numPr>
                <w:ilvl w:val="0"/>
                <w:numId w:val="9"/>
              </w:numPr>
              <w:rPr>
                <w:rFonts w:ascii="Arial" w:hAnsi="Arial" w:cs="Arial"/>
              </w:rPr>
            </w:pPr>
            <w:r w:rsidRPr="003014CD">
              <w:rPr>
                <w:rFonts w:ascii="Arial" w:hAnsi="Arial" w:cs="Arial"/>
              </w:rPr>
              <w:t>Lunch N Learn with PTA (1</w:t>
            </w:r>
            <w:r w:rsidRPr="003014CD">
              <w:rPr>
                <w:rFonts w:ascii="Arial" w:hAnsi="Arial" w:cs="Arial"/>
                <w:vertAlign w:val="superscript"/>
              </w:rPr>
              <w:t>st</w:t>
            </w:r>
            <w:r w:rsidRPr="003014CD">
              <w:rPr>
                <w:rFonts w:ascii="Arial" w:hAnsi="Arial" w:cs="Arial"/>
              </w:rPr>
              <w:t xml:space="preserve"> Year)</w:t>
            </w:r>
          </w:p>
          <w:p w14:paraId="48F498E4" w14:textId="77777777" w:rsidR="00EA73C8" w:rsidRPr="003014CD" w:rsidRDefault="00EA73C8" w:rsidP="00EA73C8">
            <w:pPr>
              <w:pStyle w:val="ListParagraph"/>
              <w:numPr>
                <w:ilvl w:val="0"/>
                <w:numId w:val="9"/>
              </w:numPr>
              <w:rPr>
                <w:rFonts w:ascii="Arial" w:hAnsi="Arial" w:cs="Arial"/>
              </w:rPr>
            </w:pPr>
            <w:r w:rsidRPr="003014CD">
              <w:rPr>
                <w:rFonts w:ascii="Arial" w:hAnsi="Arial" w:cs="Arial"/>
              </w:rPr>
              <w:t>Health Science Career &amp; Transfer Fair with Health Science Division students (2</w:t>
            </w:r>
            <w:r w:rsidRPr="003014CD">
              <w:rPr>
                <w:rFonts w:ascii="Arial" w:hAnsi="Arial" w:cs="Arial"/>
                <w:vertAlign w:val="superscript"/>
              </w:rPr>
              <w:t>nd</w:t>
            </w:r>
            <w:r w:rsidRPr="003014CD">
              <w:rPr>
                <w:rFonts w:ascii="Arial" w:hAnsi="Arial" w:cs="Arial"/>
              </w:rPr>
              <w:t xml:space="preserve"> Year)</w:t>
            </w:r>
          </w:p>
          <w:p w14:paraId="6A9A4A9A" w14:textId="77777777" w:rsidR="00EA73C8" w:rsidRPr="003014CD" w:rsidRDefault="00EA73C8" w:rsidP="00EA73C8">
            <w:pPr>
              <w:pStyle w:val="ListParagraph"/>
              <w:numPr>
                <w:ilvl w:val="0"/>
                <w:numId w:val="9"/>
              </w:numPr>
              <w:rPr>
                <w:rFonts w:ascii="Arial" w:hAnsi="Arial" w:cs="Arial"/>
              </w:rPr>
            </w:pPr>
            <w:r w:rsidRPr="003014CD">
              <w:rPr>
                <w:rFonts w:ascii="Arial" w:hAnsi="Arial" w:cs="Arial"/>
              </w:rPr>
              <w:lastRenderedPageBreak/>
              <w:t>Kiser Elementary School (Dayton Public Schools) with elementary teachers, Intervention Specialists, administration (2</w:t>
            </w:r>
            <w:r w:rsidRPr="003014CD">
              <w:rPr>
                <w:rFonts w:ascii="Arial" w:hAnsi="Arial" w:cs="Arial"/>
                <w:vertAlign w:val="superscript"/>
              </w:rPr>
              <w:t>nd</w:t>
            </w:r>
            <w:r w:rsidRPr="003014CD">
              <w:rPr>
                <w:rFonts w:ascii="Arial" w:hAnsi="Arial" w:cs="Arial"/>
              </w:rPr>
              <w:t xml:space="preserve"> Year)</w:t>
            </w:r>
          </w:p>
          <w:p w14:paraId="3C2CE5BD" w14:textId="77777777" w:rsidR="00EA73C8" w:rsidRPr="003014CD" w:rsidRDefault="00EA73C8" w:rsidP="00EA73C8">
            <w:pPr>
              <w:rPr>
                <w:rFonts w:ascii="Arial" w:hAnsi="Arial" w:cs="Arial"/>
              </w:rPr>
            </w:pPr>
            <w:r w:rsidRPr="003014CD">
              <w:rPr>
                <w:rFonts w:ascii="Arial" w:hAnsi="Arial" w:cs="Arial"/>
              </w:rPr>
              <w:t xml:space="preserve">In progress:  </w:t>
            </w:r>
          </w:p>
          <w:p w14:paraId="21765DCD" w14:textId="77777777" w:rsidR="00EA73C8" w:rsidRPr="003014CD" w:rsidRDefault="00EA73C8" w:rsidP="00EA73C8">
            <w:pPr>
              <w:pStyle w:val="ListParagraph"/>
              <w:numPr>
                <w:ilvl w:val="0"/>
                <w:numId w:val="10"/>
              </w:numPr>
              <w:rPr>
                <w:rFonts w:ascii="Arial" w:hAnsi="Arial" w:cs="Arial"/>
              </w:rPr>
            </w:pPr>
            <w:r w:rsidRPr="003014CD">
              <w:rPr>
                <w:rFonts w:ascii="Arial" w:hAnsi="Arial" w:cs="Arial"/>
              </w:rPr>
              <w:t>Dietetics &amp; OTA working together to establish a program where Dietetic Students instruct OTA students on basic kitchen/food safety as it relates to nightly cooking activities with Fun Night clients.  (1</w:t>
            </w:r>
            <w:r w:rsidRPr="003014CD">
              <w:rPr>
                <w:rFonts w:ascii="Arial" w:hAnsi="Arial" w:cs="Arial"/>
                <w:vertAlign w:val="superscript"/>
              </w:rPr>
              <w:t>st</w:t>
            </w:r>
            <w:r w:rsidRPr="003014CD">
              <w:rPr>
                <w:rFonts w:ascii="Arial" w:hAnsi="Arial" w:cs="Arial"/>
              </w:rPr>
              <w:t xml:space="preserve"> Year)</w:t>
            </w:r>
          </w:p>
          <w:p w14:paraId="54F948A7" w14:textId="77777777" w:rsidR="00EA73C8" w:rsidRPr="003014CD" w:rsidRDefault="00EA73C8" w:rsidP="00EA73C8">
            <w:pPr>
              <w:pStyle w:val="ListParagraph"/>
              <w:numPr>
                <w:ilvl w:val="0"/>
                <w:numId w:val="10"/>
              </w:numPr>
              <w:rPr>
                <w:rFonts w:ascii="Arial" w:hAnsi="Arial" w:cs="Arial"/>
              </w:rPr>
            </w:pPr>
            <w:r w:rsidRPr="003014CD">
              <w:rPr>
                <w:rFonts w:ascii="Arial" w:hAnsi="Arial" w:cs="Arial"/>
              </w:rPr>
              <w:t>Psychosocial non-traditional Level 1 Fieldwork experience(s) (2</w:t>
            </w:r>
            <w:r w:rsidRPr="003014CD">
              <w:rPr>
                <w:rFonts w:ascii="Arial" w:hAnsi="Arial" w:cs="Arial"/>
                <w:vertAlign w:val="superscript"/>
              </w:rPr>
              <w:t>nd</w:t>
            </w:r>
            <w:r w:rsidRPr="003014CD">
              <w:rPr>
                <w:rFonts w:ascii="Arial" w:hAnsi="Arial" w:cs="Arial"/>
              </w:rPr>
              <w:t xml:space="preserve"> Year)</w:t>
            </w:r>
          </w:p>
          <w:p w14:paraId="7A651DEF" w14:textId="77777777" w:rsidR="00EA73C8" w:rsidRPr="003014CD" w:rsidRDefault="00EA73C8" w:rsidP="00EA73C8">
            <w:pPr>
              <w:rPr>
                <w:rFonts w:ascii="Arial" w:hAnsi="Arial" w:cs="Arial"/>
              </w:rPr>
            </w:pPr>
          </w:p>
          <w:p w14:paraId="143A4FEA" w14:textId="77777777" w:rsidR="00EA73C8" w:rsidRPr="003014CD" w:rsidRDefault="00EA73C8" w:rsidP="00EA73C8">
            <w:pPr>
              <w:rPr>
                <w:rFonts w:ascii="Arial" w:hAnsi="Arial" w:cs="Arial"/>
              </w:rPr>
            </w:pPr>
            <w:r w:rsidRPr="003014CD">
              <w:rPr>
                <w:rFonts w:ascii="Arial" w:hAnsi="Arial" w:cs="Arial"/>
              </w:rPr>
              <w:t>PTA: During AY 2017-18, PTA students have been involved in the following interprofessional education activities:</w:t>
            </w:r>
          </w:p>
          <w:p w14:paraId="1C1881AD" w14:textId="77777777" w:rsidR="00EA73C8" w:rsidRPr="003014CD" w:rsidRDefault="00EA73C8" w:rsidP="00EA73C8">
            <w:pPr>
              <w:pStyle w:val="ListParagraph"/>
              <w:numPr>
                <w:ilvl w:val="0"/>
                <w:numId w:val="11"/>
              </w:numPr>
              <w:rPr>
                <w:rFonts w:ascii="Arial" w:hAnsi="Arial" w:cs="Arial"/>
              </w:rPr>
            </w:pPr>
            <w:r w:rsidRPr="003014CD">
              <w:rPr>
                <w:rFonts w:ascii="Arial" w:hAnsi="Arial" w:cs="Arial"/>
              </w:rPr>
              <w:t>PTA 1100 – Lunch ‘N Learn with OTA</w:t>
            </w:r>
          </w:p>
          <w:p w14:paraId="73339021" w14:textId="77777777" w:rsidR="00EA73C8" w:rsidRPr="003014CD" w:rsidRDefault="00EA73C8" w:rsidP="00EA73C8">
            <w:pPr>
              <w:pStyle w:val="ListParagraph"/>
              <w:numPr>
                <w:ilvl w:val="0"/>
                <w:numId w:val="11"/>
              </w:numPr>
              <w:rPr>
                <w:rFonts w:ascii="Arial" w:hAnsi="Arial" w:cs="Arial"/>
              </w:rPr>
            </w:pPr>
            <w:r w:rsidRPr="003014CD">
              <w:rPr>
                <w:rFonts w:ascii="Arial" w:hAnsi="Arial" w:cs="Arial"/>
              </w:rPr>
              <w:t>PTA 1235 – Cadaver Lab with UD DPT students</w:t>
            </w:r>
          </w:p>
          <w:p w14:paraId="1C2D2A5E" w14:textId="77777777" w:rsidR="00EA73C8" w:rsidRPr="003014CD" w:rsidRDefault="00EA73C8" w:rsidP="00EA73C8">
            <w:pPr>
              <w:pStyle w:val="ListParagraph"/>
              <w:numPr>
                <w:ilvl w:val="0"/>
                <w:numId w:val="11"/>
              </w:numPr>
              <w:rPr>
                <w:rFonts w:ascii="Arial" w:hAnsi="Arial" w:cs="Arial"/>
              </w:rPr>
            </w:pPr>
            <w:r w:rsidRPr="003014CD">
              <w:rPr>
                <w:rFonts w:ascii="Arial" w:hAnsi="Arial" w:cs="Arial"/>
              </w:rPr>
              <w:t xml:space="preserve">PTA 1215 – Co-Treat Day with OTA </w:t>
            </w:r>
          </w:p>
          <w:p w14:paraId="0BBF0CAD" w14:textId="77777777" w:rsidR="00EA73C8" w:rsidRPr="003014CD" w:rsidRDefault="00EA73C8" w:rsidP="00EA73C8">
            <w:pPr>
              <w:pStyle w:val="ListParagraph"/>
              <w:numPr>
                <w:ilvl w:val="0"/>
                <w:numId w:val="11"/>
              </w:numPr>
              <w:rPr>
                <w:rFonts w:ascii="Arial" w:hAnsi="Arial" w:cs="Arial"/>
              </w:rPr>
            </w:pPr>
            <w:r w:rsidRPr="003014CD">
              <w:rPr>
                <w:rFonts w:ascii="Arial" w:hAnsi="Arial" w:cs="Arial"/>
              </w:rPr>
              <w:t>PTA 2305 – PT/PTA Collaboration with UD DPT students</w:t>
            </w:r>
          </w:p>
          <w:p w14:paraId="3B5608FD" w14:textId="77777777" w:rsidR="00EA73C8" w:rsidRPr="003014CD" w:rsidRDefault="00EA73C8" w:rsidP="00EA73C8">
            <w:pPr>
              <w:pStyle w:val="ListParagraph"/>
              <w:numPr>
                <w:ilvl w:val="0"/>
                <w:numId w:val="11"/>
              </w:numPr>
              <w:rPr>
                <w:rFonts w:ascii="Arial" w:hAnsi="Arial" w:cs="Arial"/>
              </w:rPr>
            </w:pPr>
            <w:r w:rsidRPr="003014CD">
              <w:rPr>
                <w:rFonts w:ascii="Arial" w:hAnsi="Arial" w:cs="Arial"/>
              </w:rPr>
              <w:t>PTA 2315 – ICU Day with OTA and RET students</w:t>
            </w:r>
          </w:p>
          <w:p w14:paraId="6EA397F7" w14:textId="77777777" w:rsidR="00EA73C8" w:rsidRPr="003014CD" w:rsidRDefault="00EA73C8" w:rsidP="00EA73C8">
            <w:pPr>
              <w:pStyle w:val="ListParagraph"/>
              <w:numPr>
                <w:ilvl w:val="0"/>
                <w:numId w:val="11"/>
              </w:numPr>
              <w:rPr>
                <w:rFonts w:ascii="Arial" w:hAnsi="Arial" w:cs="Arial"/>
              </w:rPr>
            </w:pPr>
            <w:r w:rsidRPr="003014CD">
              <w:rPr>
                <w:rFonts w:ascii="Arial" w:hAnsi="Arial" w:cs="Arial"/>
              </w:rPr>
              <w:t>PTA 2330 – Culture Day with OTA</w:t>
            </w:r>
          </w:p>
          <w:p w14:paraId="1509D891" w14:textId="77777777" w:rsidR="00EA73C8" w:rsidRPr="003014CD" w:rsidRDefault="00EA73C8" w:rsidP="00EA73C8">
            <w:pPr>
              <w:pStyle w:val="ListParagraph"/>
              <w:numPr>
                <w:ilvl w:val="0"/>
                <w:numId w:val="11"/>
              </w:numPr>
              <w:rPr>
                <w:rFonts w:ascii="Arial" w:hAnsi="Arial" w:cs="Arial"/>
              </w:rPr>
            </w:pPr>
            <w:r w:rsidRPr="003014CD">
              <w:rPr>
                <w:rFonts w:ascii="Arial" w:hAnsi="Arial" w:cs="Arial"/>
              </w:rPr>
              <w:lastRenderedPageBreak/>
              <w:t>PTA 2430 – Nursing IPE with NUR students</w:t>
            </w:r>
          </w:p>
        </w:tc>
        <w:tc>
          <w:tcPr>
            <w:tcW w:w="4680" w:type="dxa"/>
          </w:tcPr>
          <w:p w14:paraId="35C5F3A4" w14:textId="4D7715F0" w:rsidR="006C7D68" w:rsidRPr="003014CD" w:rsidRDefault="00A70D87" w:rsidP="006C7D68">
            <w:pPr>
              <w:rPr>
                <w:rFonts w:ascii="Arial" w:hAnsi="Arial" w:cs="Arial"/>
              </w:rPr>
            </w:pPr>
            <w:r w:rsidRPr="003014CD">
              <w:rPr>
                <w:rFonts w:ascii="Arial" w:hAnsi="Arial" w:cs="Arial"/>
              </w:rPr>
              <w:lastRenderedPageBreak/>
              <w:t>OTA:</w:t>
            </w:r>
            <w:r w:rsidR="006C7D68" w:rsidRPr="003014CD">
              <w:rPr>
                <w:rFonts w:ascii="Arial" w:hAnsi="Arial" w:cs="Arial"/>
              </w:rPr>
              <w:t xml:space="preserve"> </w:t>
            </w:r>
            <w:r w:rsidR="0031270F">
              <w:rPr>
                <w:rFonts w:ascii="Arial" w:hAnsi="Arial" w:cs="Arial"/>
              </w:rPr>
              <w:t>Within the past</w:t>
            </w:r>
            <w:r w:rsidR="006C7D68" w:rsidRPr="003014CD">
              <w:rPr>
                <w:rFonts w:ascii="Arial" w:hAnsi="Arial" w:cs="Arial"/>
              </w:rPr>
              <w:t xml:space="preserve"> year, OTA students participated in the following inter-professional educational experiences:</w:t>
            </w:r>
          </w:p>
          <w:p w14:paraId="0620A091" w14:textId="77777777" w:rsidR="006C7D68" w:rsidRPr="003014CD" w:rsidRDefault="006C7D68" w:rsidP="006C7D68">
            <w:pPr>
              <w:pStyle w:val="ListParagraph"/>
              <w:numPr>
                <w:ilvl w:val="0"/>
                <w:numId w:val="9"/>
              </w:numPr>
              <w:rPr>
                <w:rFonts w:ascii="Arial" w:hAnsi="Arial" w:cs="Arial"/>
              </w:rPr>
            </w:pPr>
            <w:r w:rsidRPr="003014CD">
              <w:rPr>
                <w:rFonts w:ascii="Arial" w:hAnsi="Arial" w:cs="Arial"/>
              </w:rPr>
              <w:t>Culture Day with PTA (</w:t>
            </w:r>
            <w:r w:rsidRPr="003014CD">
              <w:rPr>
                <w:rFonts w:ascii="Arial" w:hAnsi="Arial" w:cs="Arial"/>
                <w:vertAlign w:val="superscript"/>
              </w:rPr>
              <w:t xml:space="preserve">4th </w:t>
            </w:r>
            <w:r w:rsidRPr="003014CD">
              <w:rPr>
                <w:rFonts w:ascii="Arial" w:hAnsi="Arial" w:cs="Arial"/>
              </w:rPr>
              <w:t>event).  This year we expanded what we meant by “cultures” and had representatives from veterans/active military, those with disabilities, those recovering from addiction and those who are obese.  These “cultures” added even more opportunities for our students to learn more about those different from themselves.(2</w:t>
            </w:r>
            <w:r w:rsidRPr="003014CD">
              <w:rPr>
                <w:rFonts w:ascii="Arial" w:hAnsi="Arial" w:cs="Arial"/>
                <w:vertAlign w:val="superscript"/>
              </w:rPr>
              <w:t>nd</w:t>
            </w:r>
            <w:r w:rsidRPr="003014CD">
              <w:rPr>
                <w:rFonts w:ascii="Arial" w:hAnsi="Arial" w:cs="Arial"/>
              </w:rPr>
              <w:t xml:space="preserve"> Year students)</w:t>
            </w:r>
          </w:p>
          <w:p w14:paraId="2CBC80D1" w14:textId="77777777" w:rsidR="006C7D68" w:rsidRPr="003014CD" w:rsidRDefault="006C7D68" w:rsidP="006C7D68">
            <w:pPr>
              <w:pStyle w:val="ListParagraph"/>
              <w:numPr>
                <w:ilvl w:val="0"/>
                <w:numId w:val="9"/>
              </w:numPr>
              <w:rPr>
                <w:rFonts w:ascii="Arial" w:hAnsi="Arial" w:cs="Arial"/>
              </w:rPr>
            </w:pPr>
            <w:r w:rsidRPr="003014CD">
              <w:rPr>
                <w:rFonts w:ascii="Arial" w:hAnsi="Arial" w:cs="Arial"/>
              </w:rPr>
              <w:t>ICU Day with PTA &amp; Respiratory (2</w:t>
            </w:r>
            <w:r w:rsidRPr="003014CD">
              <w:rPr>
                <w:rFonts w:ascii="Arial" w:hAnsi="Arial" w:cs="Arial"/>
                <w:vertAlign w:val="superscript"/>
              </w:rPr>
              <w:t>nd</w:t>
            </w:r>
            <w:r w:rsidRPr="003014CD">
              <w:rPr>
                <w:rFonts w:ascii="Arial" w:hAnsi="Arial" w:cs="Arial"/>
              </w:rPr>
              <w:t xml:space="preserve"> Year students)</w:t>
            </w:r>
          </w:p>
          <w:p w14:paraId="56A696DC" w14:textId="77777777" w:rsidR="006C7D68" w:rsidRPr="003014CD" w:rsidRDefault="006C7D68" w:rsidP="006C7D68">
            <w:pPr>
              <w:pStyle w:val="ListParagraph"/>
              <w:numPr>
                <w:ilvl w:val="0"/>
                <w:numId w:val="9"/>
              </w:numPr>
              <w:rPr>
                <w:rFonts w:ascii="Arial" w:hAnsi="Arial" w:cs="Arial"/>
              </w:rPr>
            </w:pPr>
            <w:r w:rsidRPr="003014CD">
              <w:rPr>
                <w:rFonts w:ascii="Arial" w:hAnsi="Arial" w:cs="Arial"/>
              </w:rPr>
              <w:t>Co-treat/Transfer Day with PTA (1</w:t>
            </w:r>
            <w:r w:rsidRPr="003014CD">
              <w:rPr>
                <w:rFonts w:ascii="Arial" w:hAnsi="Arial" w:cs="Arial"/>
                <w:vertAlign w:val="superscript"/>
              </w:rPr>
              <w:t>st</w:t>
            </w:r>
            <w:r w:rsidRPr="003014CD">
              <w:rPr>
                <w:rFonts w:ascii="Arial" w:hAnsi="Arial" w:cs="Arial"/>
              </w:rPr>
              <w:t xml:space="preserve"> Year students) </w:t>
            </w:r>
          </w:p>
          <w:p w14:paraId="4FF653F5" w14:textId="77777777" w:rsidR="006C7D68" w:rsidRPr="003014CD" w:rsidRDefault="006C7D68" w:rsidP="006C7D68">
            <w:pPr>
              <w:pStyle w:val="ListParagraph"/>
              <w:numPr>
                <w:ilvl w:val="0"/>
                <w:numId w:val="9"/>
              </w:numPr>
              <w:rPr>
                <w:rFonts w:ascii="Arial" w:hAnsi="Arial" w:cs="Arial"/>
              </w:rPr>
            </w:pPr>
            <w:r w:rsidRPr="003014CD">
              <w:rPr>
                <w:rFonts w:ascii="Arial" w:hAnsi="Arial" w:cs="Arial"/>
              </w:rPr>
              <w:t xml:space="preserve">Inter-professional Discharge Case Conference with Nursing, </w:t>
            </w:r>
            <w:r w:rsidRPr="003014CD">
              <w:rPr>
                <w:rFonts w:ascii="Arial" w:hAnsi="Arial" w:cs="Arial"/>
              </w:rPr>
              <w:lastRenderedPageBreak/>
              <w:t>Dietetics, Respiratory, Human Services/Behavioral Health (2</w:t>
            </w:r>
            <w:r w:rsidRPr="003014CD">
              <w:rPr>
                <w:rFonts w:ascii="Arial" w:hAnsi="Arial" w:cs="Arial"/>
                <w:vertAlign w:val="superscript"/>
              </w:rPr>
              <w:t>nd</w:t>
            </w:r>
            <w:r w:rsidRPr="003014CD">
              <w:rPr>
                <w:rFonts w:ascii="Arial" w:hAnsi="Arial" w:cs="Arial"/>
              </w:rPr>
              <w:t xml:space="preserve"> Year students)</w:t>
            </w:r>
          </w:p>
          <w:p w14:paraId="37FFB645" w14:textId="77777777" w:rsidR="006C7D68" w:rsidRPr="003014CD" w:rsidRDefault="006C7D68" w:rsidP="006C7D68">
            <w:pPr>
              <w:pStyle w:val="ListParagraph"/>
              <w:numPr>
                <w:ilvl w:val="0"/>
                <w:numId w:val="9"/>
              </w:numPr>
              <w:rPr>
                <w:rFonts w:ascii="Arial" w:hAnsi="Arial" w:cs="Arial"/>
              </w:rPr>
            </w:pPr>
            <w:r w:rsidRPr="003014CD">
              <w:rPr>
                <w:rFonts w:ascii="Arial" w:hAnsi="Arial" w:cs="Arial"/>
              </w:rPr>
              <w:t>Lunch N Learn with PTA (1</w:t>
            </w:r>
            <w:r w:rsidRPr="003014CD">
              <w:rPr>
                <w:rFonts w:ascii="Arial" w:hAnsi="Arial" w:cs="Arial"/>
                <w:vertAlign w:val="superscript"/>
              </w:rPr>
              <w:t>st</w:t>
            </w:r>
            <w:r w:rsidRPr="003014CD">
              <w:rPr>
                <w:rFonts w:ascii="Arial" w:hAnsi="Arial" w:cs="Arial"/>
              </w:rPr>
              <w:t xml:space="preserve"> Year students)</w:t>
            </w:r>
          </w:p>
          <w:p w14:paraId="68004DDB" w14:textId="77777777" w:rsidR="006C7D68" w:rsidRPr="003014CD" w:rsidRDefault="006C7D68" w:rsidP="006C7D68">
            <w:pPr>
              <w:pStyle w:val="ListParagraph"/>
              <w:numPr>
                <w:ilvl w:val="0"/>
                <w:numId w:val="9"/>
              </w:numPr>
              <w:rPr>
                <w:rFonts w:ascii="Arial" w:hAnsi="Arial" w:cs="Arial"/>
              </w:rPr>
            </w:pPr>
            <w:r w:rsidRPr="003014CD">
              <w:rPr>
                <w:rFonts w:ascii="Arial" w:hAnsi="Arial" w:cs="Arial"/>
              </w:rPr>
              <w:t>Kiser Elementary School (Dayton Public Schools) with elementary teachers, Intervention Specialists, administration (2</w:t>
            </w:r>
            <w:r w:rsidRPr="003014CD">
              <w:rPr>
                <w:rFonts w:ascii="Arial" w:hAnsi="Arial" w:cs="Arial"/>
                <w:vertAlign w:val="superscript"/>
              </w:rPr>
              <w:t>nd</w:t>
            </w:r>
            <w:r w:rsidRPr="003014CD">
              <w:rPr>
                <w:rFonts w:ascii="Arial" w:hAnsi="Arial" w:cs="Arial"/>
              </w:rPr>
              <w:t xml:space="preserve"> Year students)</w:t>
            </w:r>
          </w:p>
          <w:p w14:paraId="6EB7ADC3" w14:textId="77777777" w:rsidR="006C7D68" w:rsidRPr="003014CD" w:rsidRDefault="006C7D68" w:rsidP="006C7D68">
            <w:pPr>
              <w:pStyle w:val="ListParagraph"/>
              <w:numPr>
                <w:ilvl w:val="0"/>
                <w:numId w:val="9"/>
              </w:numPr>
              <w:rPr>
                <w:rFonts w:ascii="Arial" w:hAnsi="Arial" w:cs="Arial"/>
              </w:rPr>
            </w:pPr>
            <w:r w:rsidRPr="003014CD">
              <w:rPr>
                <w:rFonts w:ascii="Arial" w:hAnsi="Arial" w:cs="Arial"/>
              </w:rPr>
              <w:t>Miracle Clubhouse (Goodwill Easter Seals) with community members and team members (2</w:t>
            </w:r>
            <w:r w:rsidRPr="003014CD">
              <w:rPr>
                <w:rFonts w:ascii="Arial" w:hAnsi="Arial" w:cs="Arial"/>
                <w:vertAlign w:val="superscript"/>
              </w:rPr>
              <w:t>nd</w:t>
            </w:r>
            <w:r w:rsidRPr="003014CD">
              <w:rPr>
                <w:rFonts w:ascii="Arial" w:hAnsi="Arial" w:cs="Arial"/>
              </w:rPr>
              <w:t xml:space="preserve"> Year students)</w:t>
            </w:r>
          </w:p>
          <w:p w14:paraId="1791FE90" w14:textId="77777777" w:rsidR="006C7D68" w:rsidRPr="003014CD" w:rsidRDefault="006C7D68" w:rsidP="006C7D68">
            <w:pPr>
              <w:rPr>
                <w:rFonts w:ascii="Arial" w:hAnsi="Arial" w:cs="Arial"/>
              </w:rPr>
            </w:pPr>
            <w:r w:rsidRPr="003014CD">
              <w:rPr>
                <w:rFonts w:ascii="Arial" w:hAnsi="Arial" w:cs="Arial"/>
              </w:rPr>
              <w:t xml:space="preserve">In progress:  </w:t>
            </w:r>
          </w:p>
          <w:p w14:paraId="56DFA35E" w14:textId="77777777" w:rsidR="006C7D68" w:rsidRPr="003014CD" w:rsidRDefault="006C7D68" w:rsidP="006C7D68">
            <w:pPr>
              <w:pStyle w:val="ListParagraph"/>
              <w:numPr>
                <w:ilvl w:val="0"/>
                <w:numId w:val="10"/>
              </w:numPr>
              <w:rPr>
                <w:rFonts w:ascii="Arial" w:hAnsi="Arial" w:cs="Arial"/>
              </w:rPr>
            </w:pPr>
            <w:r w:rsidRPr="003014CD">
              <w:rPr>
                <w:rFonts w:ascii="Arial" w:hAnsi="Arial" w:cs="Arial"/>
              </w:rPr>
              <w:t>Dietetics &amp; OTA working together to establish a program where Dietetic Students instruct OTA students on basic kitchen/food safety as it relates to nightly cooking activities with Fun Night clients.  (1</w:t>
            </w:r>
            <w:r w:rsidRPr="003014CD">
              <w:rPr>
                <w:rFonts w:ascii="Arial" w:hAnsi="Arial" w:cs="Arial"/>
                <w:vertAlign w:val="superscript"/>
              </w:rPr>
              <w:t>st</w:t>
            </w:r>
            <w:r w:rsidRPr="003014CD">
              <w:rPr>
                <w:rFonts w:ascii="Arial" w:hAnsi="Arial" w:cs="Arial"/>
              </w:rPr>
              <w:t xml:space="preserve"> Year students)</w:t>
            </w:r>
          </w:p>
          <w:p w14:paraId="5C8B2ACF" w14:textId="77777777" w:rsidR="006C7D68" w:rsidRPr="003014CD" w:rsidRDefault="006C7D68" w:rsidP="006C7D68">
            <w:pPr>
              <w:pStyle w:val="ListParagraph"/>
              <w:numPr>
                <w:ilvl w:val="0"/>
                <w:numId w:val="10"/>
              </w:numPr>
              <w:rPr>
                <w:rFonts w:ascii="Arial" w:hAnsi="Arial" w:cs="Arial"/>
              </w:rPr>
            </w:pPr>
            <w:r w:rsidRPr="003014CD">
              <w:rPr>
                <w:rFonts w:ascii="Arial" w:hAnsi="Arial" w:cs="Arial"/>
              </w:rPr>
              <w:t xml:space="preserve">Dental &amp; OTA planning on having an interprofessional day where the OTA students work with the Dental students on safely assisting patients with physical disabilities transfer to/from wheelchair to/from dental seat.  The dental students will be instructing the OTA students on proper denture care </w:t>
            </w:r>
            <w:r w:rsidRPr="003014CD">
              <w:rPr>
                <w:rFonts w:ascii="Arial" w:hAnsi="Arial" w:cs="Arial"/>
              </w:rPr>
              <w:lastRenderedPageBreak/>
              <w:t xml:space="preserve">and the importance of thorough oral care with our patients.  </w:t>
            </w:r>
          </w:p>
          <w:p w14:paraId="61F622FC" w14:textId="7B18A4D1" w:rsidR="006C7D68" w:rsidRPr="003014CD" w:rsidRDefault="006C7D68" w:rsidP="006C7D68">
            <w:pPr>
              <w:pStyle w:val="ListParagraph"/>
              <w:numPr>
                <w:ilvl w:val="0"/>
                <w:numId w:val="10"/>
              </w:numPr>
              <w:rPr>
                <w:rFonts w:ascii="Arial" w:hAnsi="Arial" w:cs="Arial"/>
              </w:rPr>
            </w:pPr>
            <w:r w:rsidRPr="003014CD">
              <w:rPr>
                <w:rFonts w:ascii="Arial" w:hAnsi="Arial" w:cs="Arial"/>
              </w:rPr>
              <w:t>OTA &amp; social work students looking into re-establishing a program for</w:t>
            </w:r>
            <w:r w:rsidR="0031270F">
              <w:rPr>
                <w:rFonts w:ascii="Arial" w:hAnsi="Arial" w:cs="Arial"/>
              </w:rPr>
              <w:t xml:space="preserve"> youth aging out of fostercare, “Crafts on Campus” during finals week to address stress management and also exploring partnerships with the Reclaiming Futures/Natural Helpers Program (community leaders, parents and juvenile court system).  </w:t>
            </w:r>
          </w:p>
          <w:p w14:paraId="3AA90AF1" w14:textId="77777777" w:rsidR="00EA73C8" w:rsidRPr="003014CD" w:rsidRDefault="00EA73C8" w:rsidP="00EA73C8">
            <w:pPr>
              <w:rPr>
                <w:rFonts w:ascii="Arial" w:hAnsi="Arial" w:cs="Arial"/>
              </w:rPr>
            </w:pPr>
          </w:p>
          <w:p w14:paraId="0215A0E3" w14:textId="77777777" w:rsidR="00A70D87" w:rsidRPr="003014CD" w:rsidRDefault="00A70D87" w:rsidP="00EA73C8">
            <w:pPr>
              <w:rPr>
                <w:rFonts w:ascii="Arial" w:hAnsi="Arial" w:cs="Arial"/>
              </w:rPr>
            </w:pPr>
          </w:p>
          <w:p w14:paraId="12C9D612" w14:textId="77777777" w:rsidR="00A70D87" w:rsidRPr="003014CD" w:rsidRDefault="00A70D87" w:rsidP="00EA73C8">
            <w:pPr>
              <w:rPr>
                <w:rFonts w:ascii="Arial" w:hAnsi="Arial" w:cs="Arial"/>
              </w:rPr>
            </w:pPr>
            <w:r w:rsidRPr="003014CD">
              <w:rPr>
                <w:rFonts w:ascii="Arial" w:hAnsi="Arial" w:cs="Arial"/>
              </w:rPr>
              <w:t>PTA:  PTA students continue to participate in the IPE experiences listed in last year’s Annual Update, with the addition of the following activities</w:t>
            </w:r>
            <w:r w:rsidR="00B57907" w:rsidRPr="003014CD">
              <w:rPr>
                <w:rFonts w:ascii="Arial" w:hAnsi="Arial" w:cs="Arial"/>
              </w:rPr>
              <w:t>:</w:t>
            </w:r>
          </w:p>
          <w:p w14:paraId="54AA74B6" w14:textId="6BC08D77" w:rsidR="003E772A" w:rsidRDefault="003E772A" w:rsidP="00A70D87">
            <w:pPr>
              <w:pStyle w:val="ListParagraph"/>
              <w:numPr>
                <w:ilvl w:val="0"/>
                <w:numId w:val="51"/>
              </w:numPr>
              <w:rPr>
                <w:rFonts w:ascii="Arial" w:hAnsi="Arial" w:cs="Arial"/>
              </w:rPr>
            </w:pPr>
            <w:r>
              <w:rPr>
                <w:rFonts w:ascii="Arial" w:hAnsi="Arial" w:cs="Arial"/>
              </w:rPr>
              <w:t>PTA 1220 – Neuropathology</w:t>
            </w:r>
          </w:p>
          <w:p w14:paraId="1E19272E" w14:textId="4C2FD242" w:rsidR="003E772A" w:rsidRDefault="003E772A" w:rsidP="003E772A">
            <w:pPr>
              <w:pStyle w:val="ListParagraph"/>
              <w:numPr>
                <w:ilvl w:val="1"/>
                <w:numId w:val="51"/>
              </w:numPr>
              <w:rPr>
                <w:rFonts w:ascii="Arial" w:hAnsi="Arial" w:cs="Arial"/>
              </w:rPr>
            </w:pPr>
            <w:r>
              <w:rPr>
                <w:rFonts w:ascii="Arial" w:hAnsi="Arial" w:cs="Arial"/>
              </w:rPr>
              <w:t>Fall Prevention Clinic with OTA students</w:t>
            </w:r>
          </w:p>
          <w:p w14:paraId="64262D75" w14:textId="4492F414" w:rsidR="00B355C3" w:rsidRPr="003014CD" w:rsidRDefault="00B355C3" w:rsidP="00A70D87">
            <w:pPr>
              <w:pStyle w:val="ListParagraph"/>
              <w:numPr>
                <w:ilvl w:val="0"/>
                <w:numId w:val="51"/>
              </w:numPr>
              <w:rPr>
                <w:rFonts w:ascii="Arial" w:hAnsi="Arial" w:cs="Arial"/>
              </w:rPr>
            </w:pPr>
            <w:r w:rsidRPr="003014CD">
              <w:rPr>
                <w:rFonts w:ascii="Arial" w:hAnsi="Arial" w:cs="Arial"/>
              </w:rPr>
              <w:t>PTA 2305 – Neuromuscular Rehabilitation</w:t>
            </w:r>
          </w:p>
          <w:p w14:paraId="27AAC5D6" w14:textId="77777777" w:rsidR="00B355C3" w:rsidRPr="003014CD" w:rsidRDefault="00B355C3" w:rsidP="00B355C3">
            <w:pPr>
              <w:pStyle w:val="ListParagraph"/>
              <w:numPr>
                <w:ilvl w:val="1"/>
                <w:numId w:val="51"/>
              </w:numPr>
              <w:rPr>
                <w:rFonts w:ascii="Arial" w:hAnsi="Arial" w:cs="Arial"/>
              </w:rPr>
            </w:pPr>
            <w:r w:rsidRPr="003014CD">
              <w:rPr>
                <w:rFonts w:ascii="Arial" w:hAnsi="Arial" w:cs="Arial"/>
              </w:rPr>
              <w:t>Early Childhood Education and PTA students participate in an Individualized Education Program (IEP) meeting</w:t>
            </w:r>
          </w:p>
          <w:p w14:paraId="5D745E89" w14:textId="77777777" w:rsidR="00A70D87" w:rsidRPr="003014CD" w:rsidRDefault="00A70D87" w:rsidP="00A70D87">
            <w:pPr>
              <w:pStyle w:val="ListParagraph"/>
              <w:numPr>
                <w:ilvl w:val="0"/>
                <w:numId w:val="51"/>
              </w:numPr>
              <w:rPr>
                <w:rFonts w:ascii="Arial" w:hAnsi="Arial" w:cs="Arial"/>
              </w:rPr>
            </w:pPr>
            <w:r w:rsidRPr="003014CD">
              <w:rPr>
                <w:rFonts w:ascii="Arial" w:hAnsi="Arial" w:cs="Arial"/>
              </w:rPr>
              <w:t>PTA 2315</w:t>
            </w:r>
            <w:r w:rsidR="00B57907" w:rsidRPr="003014CD">
              <w:rPr>
                <w:rFonts w:ascii="Arial" w:hAnsi="Arial" w:cs="Arial"/>
              </w:rPr>
              <w:t xml:space="preserve"> – Th</w:t>
            </w:r>
            <w:r w:rsidRPr="003014CD">
              <w:rPr>
                <w:rFonts w:ascii="Arial" w:hAnsi="Arial" w:cs="Arial"/>
              </w:rPr>
              <w:t xml:space="preserve">e Medically Complex Patient: PTA students </w:t>
            </w:r>
            <w:r w:rsidRPr="003014CD">
              <w:rPr>
                <w:rFonts w:ascii="Arial" w:hAnsi="Arial" w:cs="Arial"/>
              </w:rPr>
              <w:lastRenderedPageBreak/>
              <w:t>learn the following from nursing (NUR) students:</w:t>
            </w:r>
          </w:p>
          <w:p w14:paraId="545B85A9" w14:textId="77777777" w:rsidR="00A70D87" w:rsidRPr="003014CD" w:rsidRDefault="00A70D87" w:rsidP="00A70D87">
            <w:pPr>
              <w:pStyle w:val="ListParagraph"/>
              <w:numPr>
                <w:ilvl w:val="1"/>
                <w:numId w:val="51"/>
              </w:numPr>
              <w:rPr>
                <w:rFonts w:ascii="Arial" w:hAnsi="Arial" w:cs="Arial"/>
              </w:rPr>
            </w:pPr>
            <w:r w:rsidRPr="003014CD">
              <w:rPr>
                <w:rFonts w:ascii="Arial" w:hAnsi="Arial" w:cs="Arial"/>
              </w:rPr>
              <w:t>Managing lines and wires</w:t>
            </w:r>
          </w:p>
          <w:p w14:paraId="562380B5" w14:textId="77777777" w:rsidR="00A70D87" w:rsidRPr="003014CD" w:rsidRDefault="00572C15" w:rsidP="00A70D87">
            <w:pPr>
              <w:pStyle w:val="ListParagraph"/>
              <w:numPr>
                <w:ilvl w:val="1"/>
                <w:numId w:val="51"/>
              </w:numPr>
              <w:rPr>
                <w:rFonts w:ascii="Arial" w:hAnsi="Arial" w:cs="Arial"/>
              </w:rPr>
            </w:pPr>
            <w:r w:rsidRPr="003014CD">
              <w:rPr>
                <w:rFonts w:ascii="Arial" w:hAnsi="Arial" w:cs="Arial"/>
              </w:rPr>
              <w:t>EKG basics</w:t>
            </w:r>
          </w:p>
          <w:p w14:paraId="2B0D7134" w14:textId="77777777" w:rsidR="00A70D87" w:rsidRPr="003014CD" w:rsidRDefault="00A70D87" w:rsidP="00A70D87">
            <w:pPr>
              <w:pStyle w:val="ListParagraph"/>
              <w:numPr>
                <w:ilvl w:val="1"/>
                <w:numId w:val="51"/>
              </w:numPr>
              <w:rPr>
                <w:rFonts w:ascii="Arial" w:hAnsi="Arial" w:cs="Arial"/>
              </w:rPr>
            </w:pPr>
            <w:r w:rsidRPr="003014CD">
              <w:rPr>
                <w:rFonts w:ascii="Arial" w:hAnsi="Arial" w:cs="Arial"/>
              </w:rPr>
              <w:t>How to communicate with nursing regarding patient status</w:t>
            </w:r>
          </w:p>
          <w:p w14:paraId="3DBC9C60" w14:textId="77777777" w:rsidR="00A70D87" w:rsidRPr="003014CD" w:rsidRDefault="00A70D87" w:rsidP="00A70D87">
            <w:pPr>
              <w:pStyle w:val="ListParagraph"/>
              <w:numPr>
                <w:ilvl w:val="1"/>
                <w:numId w:val="51"/>
              </w:numPr>
              <w:rPr>
                <w:rFonts w:ascii="Arial" w:hAnsi="Arial" w:cs="Arial"/>
              </w:rPr>
            </w:pPr>
            <w:r w:rsidRPr="003014CD">
              <w:rPr>
                <w:rFonts w:ascii="Arial" w:hAnsi="Arial" w:cs="Arial"/>
              </w:rPr>
              <w:t xml:space="preserve">How to identify when a patient is appropriate to participate in physical therapy </w:t>
            </w:r>
          </w:p>
          <w:p w14:paraId="07C7E978" w14:textId="77777777" w:rsidR="00B57907" w:rsidRPr="003014CD" w:rsidRDefault="00B57907" w:rsidP="00B57907">
            <w:pPr>
              <w:pStyle w:val="ListParagraph"/>
              <w:numPr>
                <w:ilvl w:val="0"/>
                <w:numId w:val="51"/>
              </w:numPr>
              <w:rPr>
                <w:rFonts w:ascii="Arial" w:hAnsi="Arial" w:cs="Arial"/>
              </w:rPr>
            </w:pPr>
            <w:r w:rsidRPr="003014CD">
              <w:rPr>
                <w:rFonts w:ascii="Arial" w:hAnsi="Arial" w:cs="Arial"/>
              </w:rPr>
              <w:t xml:space="preserve">PTA 2400 – Advanced Topics </w:t>
            </w:r>
          </w:p>
          <w:p w14:paraId="1B5444DD" w14:textId="77777777" w:rsidR="00B57907" w:rsidRPr="003014CD" w:rsidRDefault="00572C15" w:rsidP="00B57907">
            <w:pPr>
              <w:pStyle w:val="ListParagraph"/>
              <w:numPr>
                <w:ilvl w:val="1"/>
                <w:numId w:val="51"/>
              </w:numPr>
              <w:rPr>
                <w:rFonts w:ascii="Arial" w:hAnsi="Arial" w:cs="Arial"/>
              </w:rPr>
            </w:pPr>
            <w:r w:rsidRPr="003014CD">
              <w:rPr>
                <w:rFonts w:ascii="Arial" w:hAnsi="Arial" w:cs="Arial"/>
              </w:rPr>
              <w:t>American Sign Language, Mental Health and Addiction Services, Nursing, and PTA</w:t>
            </w:r>
            <w:r w:rsidR="00B57907" w:rsidRPr="003014CD">
              <w:rPr>
                <w:rFonts w:ascii="Arial" w:hAnsi="Arial" w:cs="Arial"/>
              </w:rPr>
              <w:t xml:space="preserve"> students participate in a Care Conference </w:t>
            </w:r>
            <w:commentRangeStart w:id="4"/>
            <w:r w:rsidR="00B57907" w:rsidRPr="003014CD">
              <w:rPr>
                <w:rFonts w:ascii="Arial" w:hAnsi="Arial" w:cs="Arial"/>
              </w:rPr>
              <w:t>activity</w:t>
            </w:r>
            <w:commentRangeEnd w:id="4"/>
            <w:r w:rsidR="002C1C71">
              <w:rPr>
                <w:rStyle w:val="CommentReference"/>
              </w:rPr>
              <w:commentReference w:id="4"/>
            </w:r>
          </w:p>
        </w:tc>
      </w:tr>
      <w:tr w:rsidR="00EA73C8" w:rsidRPr="003014CD" w14:paraId="45957AE3" w14:textId="77777777" w:rsidTr="003014CD">
        <w:trPr>
          <w:trHeight w:val="1399"/>
        </w:trPr>
        <w:tc>
          <w:tcPr>
            <w:tcW w:w="2875" w:type="dxa"/>
          </w:tcPr>
          <w:p w14:paraId="2EB3E134" w14:textId="77777777" w:rsidR="00EA73C8" w:rsidRPr="003014CD" w:rsidRDefault="00EA73C8" w:rsidP="00EA73C8">
            <w:pPr>
              <w:rPr>
                <w:rFonts w:ascii="Arial" w:hAnsi="Arial" w:cs="Arial"/>
              </w:rPr>
            </w:pPr>
            <w:r w:rsidRPr="003014CD">
              <w:rPr>
                <w:rFonts w:ascii="Arial" w:hAnsi="Arial" w:cs="Arial"/>
              </w:rPr>
              <w:lastRenderedPageBreak/>
              <w:t>OTA: Preparation for accreditation site visit (Fall 2020) and maintenance of full accreditation.</w:t>
            </w:r>
          </w:p>
          <w:p w14:paraId="45D356CA" w14:textId="77777777" w:rsidR="00EA73C8" w:rsidRPr="003014CD" w:rsidRDefault="00EA73C8" w:rsidP="00EA73C8">
            <w:pPr>
              <w:ind w:left="720"/>
              <w:rPr>
                <w:rFonts w:ascii="Arial" w:hAnsi="Arial" w:cs="Arial"/>
              </w:rPr>
            </w:pPr>
          </w:p>
        </w:tc>
        <w:tc>
          <w:tcPr>
            <w:tcW w:w="1890" w:type="dxa"/>
          </w:tcPr>
          <w:p w14:paraId="57B5677C" w14:textId="77777777" w:rsidR="00EA73C8" w:rsidRPr="003014CD" w:rsidRDefault="00EA73C8" w:rsidP="00EA73C8">
            <w:pPr>
              <w:rPr>
                <w:rFonts w:ascii="Arial" w:hAnsi="Arial" w:cs="Arial"/>
              </w:rPr>
            </w:pPr>
            <w:r w:rsidRPr="003014CD">
              <w:rPr>
                <w:rFonts w:ascii="Arial" w:hAnsi="Arial" w:cs="Arial"/>
                <w:color w:val="000000" w:themeColor="text1"/>
              </w:rPr>
              <w:t>In progress</w:t>
            </w:r>
            <w:r w:rsidRPr="003014CD">
              <w:rPr>
                <w:rFonts w:ascii="Arial" w:hAnsi="Arial" w:cs="Arial"/>
              </w:rPr>
              <w:t xml:space="preserve"> </w:t>
            </w:r>
            <w:sdt>
              <w:sdtPr>
                <w:rPr>
                  <w:rFonts w:ascii="Arial" w:hAnsi="Arial" w:cs="Arial"/>
                </w:rPr>
                <w:id w:val="215711887"/>
              </w:sdtPr>
              <w:sdtEndPr/>
              <w:sdtContent>
                <w:r w:rsidR="00D95B03" w:rsidRPr="003014CD">
                  <w:rPr>
                    <w:rFonts w:ascii="Arial" w:eastAsia="MS Gothic" w:hAnsi="Arial" w:cs="Arial"/>
                  </w:rPr>
                  <w:sym w:font="Wingdings" w:char="F0FE"/>
                </w:r>
              </w:sdtContent>
            </w:sdt>
          </w:p>
          <w:p w14:paraId="654FF3A9" w14:textId="77777777" w:rsidR="00EA73C8" w:rsidRPr="003014CD" w:rsidRDefault="00EA73C8" w:rsidP="00EA73C8">
            <w:pPr>
              <w:pStyle w:val="ListParagraph"/>
              <w:ind w:left="0"/>
              <w:rPr>
                <w:rFonts w:ascii="Arial" w:hAnsi="Arial" w:cs="Arial"/>
                <w:color w:val="000000" w:themeColor="text1"/>
              </w:rPr>
            </w:pPr>
            <w:r w:rsidRPr="003014CD">
              <w:rPr>
                <w:rFonts w:ascii="Arial" w:hAnsi="Arial" w:cs="Arial"/>
                <w:color w:val="000000" w:themeColor="text1"/>
              </w:rPr>
              <w:t xml:space="preserve"> </w:t>
            </w:r>
          </w:p>
          <w:p w14:paraId="47437EA6" w14:textId="77777777" w:rsidR="00EA73C8" w:rsidRPr="003014CD" w:rsidRDefault="00EA73C8" w:rsidP="00EA73C8">
            <w:pPr>
              <w:pStyle w:val="ListParagraph"/>
              <w:ind w:left="0"/>
              <w:rPr>
                <w:rFonts w:ascii="Arial" w:hAnsi="Arial" w:cs="Arial"/>
                <w:color w:val="000000" w:themeColor="text1"/>
              </w:rPr>
            </w:pPr>
          </w:p>
          <w:p w14:paraId="035E817F" w14:textId="77777777" w:rsidR="00EA73C8" w:rsidRPr="003014CD" w:rsidRDefault="00EA73C8" w:rsidP="00EA73C8">
            <w:pPr>
              <w:rPr>
                <w:rFonts w:ascii="Arial" w:hAnsi="Arial" w:cs="Arial"/>
              </w:rPr>
            </w:pPr>
            <w:r w:rsidRPr="003014CD">
              <w:rPr>
                <w:rFonts w:ascii="Arial" w:hAnsi="Arial" w:cs="Arial"/>
                <w:color w:val="000000" w:themeColor="text1"/>
              </w:rPr>
              <w:t xml:space="preserve">Completed </w:t>
            </w:r>
            <w:sdt>
              <w:sdtPr>
                <w:rPr>
                  <w:rFonts w:ascii="Arial" w:hAnsi="Arial" w:cs="Arial"/>
                </w:rPr>
                <w:id w:val="1112321694"/>
              </w:sdtPr>
              <w:sdtEndPr/>
              <w:sdtContent>
                <w:r w:rsidRPr="003014CD">
                  <w:rPr>
                    <w:rFonts w:ascii="Arial" w:eastAsia="MS Gothic" w:hAnsi="Arial" w:cs="Arial"/>
                  </w:rPr>
                  <w:sym w:font="Wingdings" w:char="F06F"/>
                </w:r>
              </w:sdtContent>
            </w:sdt>
          </w:p>
          <w:p w14:paraId="5B9A9AC9" w14:textId="77777777" w:rsidR="00EA73C8" w:rsidRPr="003014CD" w:rsidRDefault="00EA73C8" w:rsidP="00EA73C8">
            <w:pPr>
              <w:pStyle w:val="ListParagraph"/>
              <w:ind w:left="0"/>
              <w:rPr>
                <w:rFonts w:ascii="Arial" w:hAnsi="Arial" w:cs="Arial"/>
                <w:color w:val="000000" w:themeColor="text1"/>
              </w:rPr>
            </w:pPr>
          </w:p>
          <w:p w14:paraId="5530ECF5" w14:textId="77777777" w:rsidR="00EA73C8" w:rsidRPr="003014CD" w:rsidRDefault="00EA73C8" w:rsidP="00EA73C8">
            <w:pPr>
              <w:pStyle w:val="ListParagraph"/>
              <w:ind w:left="0"/>
              <w:rPr>
                <w:rFonts w:ascii="Arial" w:hAnsi="Arial" w:cs="Arial"/>
                <w:color w:val="000000" w:themeColor="text1"/>
              </w:rPr>
            </w:pPr>
          </w:p>
          <w:p w14:paraId="50FF47F9" w14:textId="77777777" w:rsidR="00EA73C8" w:rsidRPr="003014CD" w:rsidRDefault="00EA73C8" w:rsidP="00EA73C8">
            <w:pPr>
              <w:rPr>
                <w:rFonts w:ascii="Arial" w:hAnsi="Arial" w:cs="Arial"/>
              </w:rPr>
            </w:pPr>
            <w:r w:rsidRPr="003014CD">
              <w:rPr>
                <w:rFonts w:ascii="Arial" w:hAnsi="Arial" w:cs="Arial"/>
                <w:color w:val="000000" w:themeColor="text1"/>
              </w:rPr>
              <w:t xml:space="preserve">No longer applicable </w:t>
            </w:r>
            <w:sdt>
              <w:sdtPr>
                <w:rPr>
                  <w:rFonts w:ascii="Arial" w:hAnsi="Arial" w:cs="Arial"/>
                </w:rPr>
                <w:id w:val="1478962348"/>
              </w:sdtPr>
              <w:sdtEndPr/>
              <w:sdtContent>
                <w:r w:rsidRPr="003014CD">
                  <w:rPr>
                    <w:rFonts w:ascii="Arial" w:eastAsia="MS Gothic" w:hAnsi="Arial" w:cs="Arial"/>
                  </w:rPr>
                  <w:sym w:font="Wingdings" w:char="F06F"/>
                </w:r>
              </w:sdtContent>
            </w:sdt>
          </w:p>
          <w:p w14:paraId="6C78F48B" w14:textId="77777777" w:rsidR="00EA73C8" w:rsidRPr="003014CD" w:rsidRDefault="00EA73C8" w:rsidP="00EA73C8">
            <w:pPr>
              <w:pStyle w:val="ListParagraph"/>
              <w:ind w:left="0"/>
              <w:rPr>
                <w:rFonts w:ascii="Arial" w:hAnsi="Arial" w:cs="Arial"/>
                <w:color w:val="000000" w:themeColor="text1"/>
              </w:rPr>
            </w:pPr>
          </w:p>
        </w:tc>
        <w:tc>
          <w:tcPr>
            <w:tcW w:w="4680" w:type="dxa"/>
          </w:tcPr>
          <w:p w14:paraId="774A7792" w14:textId="77777777" w:rsidR="00EA73C8" w:rsidRPr="003014CD" w:rsidRDefault="00EA73C8" w:rsidP="00EA73C8">
            <w:pPr>
              <w:pStyle w:val="ListParagraph"/>
              <w:numPr>
                <w:ilvl w:val="0"/>
                <w:numId w:val="12"/>
              </w:numPr>
              <w:rPr>
                <w:rFonts w:ascii="Arial" w:hAnsi="Arial" w:cs="Arial"/>
              </w:rPr>
            </w:pPr>
            <w:r w:rsidRPr="003014CD">
              <w:rPr>
                <w:rFonts w:ascii="Arial" w:hAnsi="Arial" w:cs="Arial"/>
              </w:rPr>
              <w:t>Binders purchased</w:t>
            </w:r>
          </w:p>
          <w:p w14:paraId="7EDA1EA3" w14:textId="77777777" w:rsidR="00EA73C8" w:rsidRPr="003014CD" w:rsidRDefault="00EA73C8" w:rsidP="00EA73C8">
            <w:pPr>
              <w:pStyle w:val="ListParagraph"/>
              <w:numPr>
                <w:ilvl w:val="0"/>
                <w:numId w:val="12"/>
              </w:numPr>
              <w:rPr>
                <w:rFonts w:ascii="Arial" w:hAnsi="Arial" w:cs="Arial"/>
              </w:rPr>
            </w:pPr>
            <w:r w:rsidRPr="003014CD">
              <w:rPr>
                <w:rFonts w:ascii="Arial" w:hAnsi="Arial" w:cs="Arial"/>
              </w:rPr>
              <w:t>Separating tabs purchased &amp; placed in binders with each Standard listed by number &amp; summary</w:t>
            </w:r>
          </w:p>
          <w:p w14:paraId="10D64423" w14:textId="77777777" w:rsidR="00EA73C8" w:rsidRPr="003014CD" w:rsidRDefault="00EA73C8" w:rsidP="00EA73C8">
            <w:pPr>
              <w:pStyle w:val="ListParagraph"/>
              <w:numPr>
                <w:ilvl w:val="0"/>
                <w:numId w:val="12"/>
              </w:numPr>
              <w:rPr>
                <w:rFonts w:ascii="Arial" w:hAnsi="Arial" w:cs="Arial"/>
              </w:rPr>
            </w:pPr>
            <w:r w:rsidRPr="003014CD">
              <w:rPr>
                <w:rFonts w:ascii="Arial" w:hAnsi="Arial" w:cs="Arial"/>
              </w:rPr>
              <w:t>Information from 2017 Interim Report and other helpful documents organized and ready for reference</w:t>
            </w:r>
          </w:p>
          <w:p w14:paraId="07009C01" w14:textId="77777777" w:rsidR="00EA73C8" w:rsidRPr="003014CD" w:rsidRDefault="00EA73C8" w:rsidP="00EA73C8">
            <w:pPr>
              <w:pStyle w:val="ListParagraph"/>
              <w:numPr>
                <w:ilvl w:val="0"/>
                <w:numId w:val="12"/>
              </w:numPr>
              <w:rPr>
                <w:rFonts w:ascii="Arial" w:hAnsi="Arial" w:cs="Arial"/>
              </w:rPr>
            </w:pPr>
            <w:r w:rsidRPr="003014CD">
              <w:rPr>
                <w:rFonts w:ascii="Arial" w:hAnsi="Arial" w:cs="Arial"/>
              </w:rPr>
              <w:t>OTA Program Director registered for 1 day continuing education course in Chicago June 7, 2019 to review new accreditation standards</w:t>
            </w:r>
          </w:p>
          <w:p w14:paraId="3D6D8910" w14:textId="77777777" w:rsidR="00EA73C8" w:rsidRPr="003014CD" w:rsidRDefault="00EA73C8" w:rsidP="00EA73C8">
            <w:pPr>
              <w:pStyle w:val="ListParagraph"/>
              <w:numPr>
                <w:ilvl w:val="0"/>
                <w:numId w:val="12"/>
              </w:numPr>
              <w:rPr>
                <w:rFonts w:ascii="Arial" w:hAnsi="Arial" w:cs="Arial"/>
              </w:rPr>
            </w:pPr>
            <w:r w:rsidRPr="003014CD">
              <w:rPr>
                <w:rFonts w:ascii="Arial" w:hAnsi="Arial" w:cs="Arial"/>
              </w:rPr>
              <w:lastRenderedPageBreak/>
              <w:t>Money in 2019-2020 budget ear-marked to assist OTA Program Director and/or OTA Academic Fieldwork Coordinator to attend National Conference in April 2020 and/or the OT Educational Summit in October 2019 in order to have the most up to date information prior to our On-Site Visit during 2020-2021</w:t>
            </w:r>
          </w:p>
        </w:tc>
        <w:tc>
          <w:tcPr>
            <w:tcW w:w="4680" w:type="dxa"/>
          </w:tcPr>
          <w:p w14:paraId="2E2FF538" w14:textId="77777777" w:rsidR="006F3B3A" w:rsidRPr="003014CD" w:rsidRDefault="006F3B3A" w:rsidP="006F3B3A">
            <w:pPr>
              <w:pStyle w:val="ListParagraph"/>
              <w:numPr>
                <w:ilvl w:val="0"/>
                <w:numId w:val="12"/>
              </w:numPr>
              <w:rPr>
                <w:rFonts w:ascii="Arial" w:hAnsi="Arial" w:cs="Arial"/>
              </w:rPr>
            </w:pPr>
            <w:r w:rsidRPr="003014CD">
              <w:rPr>
                <w:rFonts w:ascii="Arial" w:hAnsi="Arial" w:cs="Arial"/>
              </w:rPr>
              <w:lastRenderedPageBreak/>
              <w:t xml:space="preserve">OTA Program Director attended a workshop in June 2019 regarding new accreditation standards that go into effect Summer 2020.  </w:t>
            </w:r>
          </w:p>
          <w:p w14:paraId="00DF26FC" w14:textId="77777777" w:rsidR="006F3B3A" w:rsidRPr="003014CD" w:rsidRDefault="006F3B3A" w:rsidP="006F3B3A">
            <w:pPr>
              <w:pStyle w:val="ListParagraph"/>
              <w:numPr>
                <w:ilvl w:val="0"/>
                <w:numId w:val="12"/>
              </w:numPr>
              <w:rPr>
                <w:rFonts w:ascii="Arial" w:hAnsi="Arial" w:cs="Arial"/>
              </w:rPr>
            </w:pPr>
            <w:r w:rsidRPr="003014CD">
              <w:rPr>
                <w:rFonts w:ascii="Arial" w:hAnsi="Arial" w:cs="Arial"/>
              </w:rPr>
              <w:t xml:space="preserve">OTA full-time faculty have met with 2 Program Directors (EMS &amp; PTA) to discuss how to start the self-study process.  </w:t>
            </w:r>
          </w:p>
          <w:p w14:paraId="0BE74986" w14:textId="77777777" w:rsidR="006F3B3A" w:rsidRPr="003014CD" w:rsidRDefault="006F3B3A" w:rsidP="006F3B3A">
            <w:pPr>
              <w:pStyle w:val="ListParagraph"/>
              <w:numPr>
                <w:ilvl w:val="0"/>
                <w:numId w:val="12"/>
              </w:numPr>
              <w:rPr>
                <w:rFonts w:ascii="Arial" w:hAnsi="Arial" w:cs="Arial"/>
              </w:rPr>
            </w:pPr>
            <w:r w:rsidRPr="003014CD">
              <w:rPr>
                <w:rFonts w:ascii="Arial" w:hAnsi="Arial" w:cs="Arial"/>
              </w:rPr>
              <w:t xml:space="preserve">Curriculum Mapping, creation of updated course objectives, initial review of standards’ weak areas (all standards marked green-good documented support of standard, yellow-currently weak documented </w:t>
            </w:r>
            <w:r w:rsidRPr="003014CD">
              <w:rPr>
                <w:rFonts w:ascii="Arial" w:hAnsi="Arial" w:cs="Arial"/>
              </w:rPr>
              <w:lastRenderedPageBreak/>
              <w:t>support of standard and red-currently missing documentation for support of standard) initiated</w:t>
            </w:r>
          </w:p>
          <w:p w14:paraId="42FC4118" w14:textId="77777777" w:rsidR="006F3B3A" w:rsidRPr="003014CD" w:rsidRDefault="006F3B3A" w:rsidP="006F3B3A">
            <w:pPr>
              <w:pStyle w:val="ListParagraph"/>
              <w:numPr>
                <w:ilvl w:val="0"/>
                <w:numId w:val="12"/>
              </w:numPr>
              <w:rPr>
                <w:rFonts w:ascii="Arial" w:hAnsi="Arial" w:cs="Arial"/>
              </w:rPr>
            </w:pPr>
            <w:r w:rsidRPr="003014CD">
              <w:rPr>
                <w:rFonts w:ascii="Arial" w:hAnsi="Arial" w:cs="Arial"/>
              </w:rPr>
              <w:t>weekly meetings scheduled for full-time OTA Faculty to address accreditation Self-Study</w:t>
            </w:r>
          </w:p>
          <w:p w14:paraId="332C4D12" w14:textId="73E773C6" w:rsidR="00EA73C8" w:rsidRPr="003014CD" w:rsidRDefault="006F3B3A" w:rsidP="0031270F">
            <w:pPr>
              <w:pStyle w:val="ListParagraph"/>
              <w:numPr>
                <w:ilvl w:val="0"/>
                <w:numId w:val="12"/>
              </w:numPr>
              <w:rPr>
                <w:rFonts w:ascii="Arial" w:hAnsi="Arial" w:cs="Arial"/>
              </w:rPr>
            </w:pPr>
            <w:r w:rsidRPr="003014CD">
              <w:rPr>
                <w:rFonts w:ascii="Arial" w:hAnsi="Arial" w:cs="Arial"/>
              </w:rPr>
              <w:t xml:space="preserve">Accreditation Body (ACOTE) </w:t>
            </w:r>
            <w:r w:rsidR="0031270F">
              <w:rPr>
                <w:rFonts w:ascii="Arial" w:hAnsi="Arial" w:cs="Arial"/>
              </w:rPr>
              <w:t xml:space="preserve">contacted the program and the site visit is scheduled for September 28-30, </w:t>
            </w:r>
            <w:commentRangeStart w:id="5"/>
            <w:r w:rsidR="0031270F">
              <w:rPr>
                <w:rFonts w:ascii="Arial" w:hAnsi="Arial" w:cs="Arial"/>
              </w:rPr>
              <w:t>2020</w:t>
            </w:r>
            <w:commentRangeEnd w:id="5"/>
            <w:r w:rsidR="002C1C71">
              <w:rPr>
                <w:rStyle w:val="CommentReference"/>
              </w:rPr>
              <w:commentReference w:id="5"/>
            </w:r>
            <w:r w:rsidR="0031270F">
              <w:rPr>
                <w:rFonts w:ascii="Arial" w:hAnsi="Arial" w:cs="Arial"/>
              </w:rPr>
              <w:t xml:space="preserve">.  </w:t>
            </w:r>
          </w:p>
        </w:tc>
      </w:tr>
      <w:tr w:rsidR="00EA73C8" w:rsidRPr="003014CD" w14:paraId="6FC49E06" w14:textId="77777777" w:rsidTr="003014CD">
        <w:trPr>
          <w:trHeight w:val="1399"/>
        </w:trPr>
        <w:tc>
          <w:tcPr>
            <w:tcW w:w="2875" w:type="dxa"/>
          </w:tcPr>
          <w:p w14:paraId="12983E05" w14:textId="77777777" w:rsidR="00EA73C8" w:rsidRPr="003014CD" w:rsidRDefault="00EA73C8" w:rsidP="00EA73C8">
            <w:pPr>
              <w:rPr>
                <w:rFonts w:ascii="Arial" w:hAnsi="Arial" w:cs="Arial"/>
              </w:rPr>
            </w:pPr>
            <w:r w:rsidRPr="003014CD">
              <w:rPr>
                <w:rFonts w:ascii="Arial" w:hAnsi="Arial" w:cs="Arial"/>
              </w:rPr>
              <w:lastRenderedPageBreak/>
              <w:t>OTA: Research feasibility and necessity for alternate/new program formats; implementation as appropriate.</w:t>
            </w:r>
          </w:p>
          <w:p w14:paraId="758FFA57" w14:textId="77777777" w:rsidR="00EA73C8" w:rsidRPr="003014CD" w:rsidRDefault="00EA73C8" w:rsidP="00EA73C8">
            <w:pPr>
              <w:numPr>
                <w:ilvl w:val="1"/>
                <w:numId w:val="3"/>
              </w:numPr>
              <w:ind w:left="595"/>
              <w:rPr>
                <w:rFonts w:ascii="Arial" w:hAnsi="Arial" w:cs="Arial"/>
              </w:rPr>
            </w:pPr>
            <w:r w:rsidRPr="003014CD">
              <w:rPr>
                <w:rFonts w:ascii="Arial" w:hAnsi="Arial" w:cs="Arial"/>
              </w:rPr>
              <w:t>Additional research related to transition to BS degree.</w:t>
            </w:r>
          </w:p>
        </w:tc>
        <w:tc>
          <w:tcPr>
            <w:tcW w:w="1890" w:type="dxa"/>
          </w:tcPr>
          <w:p w14:paraId="2F83C21C" w14:textId="77777777" w:rsidR="00EA73C8" w:rsidRPr="003014CD" w:rsidRDefault="00EA73C8" w:rsidP="00EA73C8">
            <w:pPr>
              <w:rPr>
                <w:rFonts w:ascii="Arial" w:hAnsi="Arial" w:cs="Arial"/>
              </w:rPr>
            </w:pPr>
            <w:r w:rsidRPr="003014CD">
              <w:rPr>
                <w:rFonts w:ascii="Arial" w:hAnsi="Arial" w:cs="Arial"/>
                <w:color w:val="000000" w:themeColor="text1"/>
              </w:rPr>
              <w:t>In progress</w:t>
            </w:r>
            <w:r w:rsidRPr="003014CD">
              <w:rPr>
                <w:rFonts w:ascii="Arial" w:hAnsi="Arial" w:cs="Arial"/>
              </w:rPr>
              <w:t xml:space="preserve"> </w:t>
            </w:r>
            <w:sdt>
              <w:sdtPr>
                <w:rPr>
                  <w:rFonts w:ascii="Arial" w:hAnsi="Arial" w:cs="Arial"/>
                </w:rPr>
                <w:id w:val="-324439359"/>
              </w:sdtPr>
              <w:sdtEndPr/>
              <w:sdtContent>
                <w:r w:rsidRPr="003014CD">
                  <w:rPr>
                    <w:rFonts w:ascii="Arial" w:eastAsia="MS Gothic" w:hAnsi="Arial" w:cs="Arial"/>
                  </w:rPr>
                  <w:sym w:font="Wingdings" w:char="F06F"/>
                </w:r>
              </w:sdtContent>
            </w:sdt>
          </w:p>
          <w:p w14:paraId="6CBA723A" w14:textId="77777777" w:rsidR="00EA73C8" w:rsidRPr="003014CD" w:rsidRDefault="00EA73C8" w:rsidP="00EA73C8">
            <w:pPr>
              <w:pStyle w:val="ListParagraph"/>
              <w:ind w:left="0"/>
              <w:rPr>
                <w:rFonts w:ascii="Arial" w:hAnsi="Arial" w:cs="Arial"/>
                <w:color w:val="000000" w:themeColor="text1"/>
              </w:rPr>
            </w:pPr>
            <w:r w:rsidRPr="003014CD">
              <w:rPr>
                <w:rFonts w:ascii="Arial" w:hAnsi="Arial" w:cs="Arial"/>
                <w:color w:val="000000" w:themeColor="text1"/>
              </w:rPr>
              <w:t xml:space="preserve"> </w:t>
            </w:r>
          </w:p>
          <w:p w14:paraId="47BD14E7" w14:textId="77777777" w:rsidR="00EA73C8" w:rsidRPr="003014CD" w:rsidRDefault="00EA73C8" w:rsidP="00EA73C8">
            <w:pPr>
              <w:pStyle w:val="ListParagraph"/>
              <w:ind w:left="0"/>
              <w:rPr>
                <w:rFonts w:ascii="Arial" w:hAnsi="Arial" w:cs="Arial"/>
                <w:color w:val="000000" w:themeColor="text1"/>
              </w:rPr>
            </w:pPr>
          </w:p>
          <w:p w14:paraId="3BD7C93F" w14:textId="77777777" w:rsidR="00EA73C8" w:rsidRPr="003014CD" w:rsidRDefault="00EA73C8" w:rsidP="00EA73C8">
            <w:pPr>
              <w:rPr>
                <w:rFonts w:ascii="Arial" w:hAnsi="Arial" w:cs="Arial"/>
              </w:rPr>
            </w:pPr>
            <w:r w:rsidRPr="003014CD">
              <w:rPr>
                <w:rFonts w:ascii="Arial" w:hAnsi="Arial" w:cs="Arial"/>
                <w:color w:val="000000" w:themeColor="text1"/>
              </w:rPr>
              <w:t xml:space="preserve">Completed </w:t>
            </w:r>
            <w:sdt>
              <w:sdtPr>
                <w:rPr>
                  <w:rFonts w:ascii="Arial" w:hAnsi="Arial" w:cs="Arial"/>
                </w:rPr>
                <w:id w:val="-1212109822"/>
              </w:sdtPr>
              <w:sdtEndPr/>
              <w:sdtContent>
                <w:r w:rsidRPr="003014CD">
                  <w:rPr>
                    <w:rFonts w:ascii="Arial" w:eastAsia="MS Gothic" w:hAnsi="Arial" w:cs="Arial"/>
                  </w:rPr>
                  <w:sym w:font="Wingdings" w:char="F06F"/>
                </w:r>
              </w:sdtContent>
            </w:sdt>
          </w:p>
          <w:p w14:paraId="60503BDE" w14:textId="77777777" w:rsidR="00EA73C8" w:rsidRPr="003014CD" w:rsidRDefault="00EA73C8" w:rsidP="00EA73C8">
            <w:pPr>
              <w:pStyle w:val="ListParagraph"/>
              <w:ind w:left="0"/>
              <w:rPr>
                <w:rFonts w:ascii="Arial" w:hAnsi="Arial" w:cs="Arial"/>
                <w:color w:val="000000" w:themeColor="text1"/>
              </w:rPr>
            </w:pPr>
          </w:p>
          <w:p w14:paraId="0115A685" w14:textId="77777777" w:rsidR="00EA73C8" w:rsidRPr="003014CD" w:rsidRDefault="00EA73C8" w:rsidP="00EA73C8">
            <w:pPr>
              <w:pStyle w:val="ListParagraph"/>
              <w:ind w:left="0"/>
              <w:rPr>
                <w:rFonts w:ascii="Arial" w:hAnsi="Arial" w:cs="Arial"/>
                <w:color w:val="000000" w:themeColor="text1"/>
              </w:rPr>
            </w:pPr>
          </w:p>
          <w:p w14:paraId="36A1DAE3" w14:textId="77777777" w:rsidR="00EA73C8" w:rsidRPr="003014CD" w:rsidRDefault="00EA73C8" w:rsidP="00EA73C8">
            <w:pPr>
              <w:rPr>
                <w:rFonts w:ascii="Arial" w:hAnsi="Arial" w:cs="Arial"/>
              </w:rPr>
            </w:pPr>
            <w:r w:rsidRPr="003014CD">
              <w:rPr>
                <w:rFonts w:ascii="Arial" w:hAnsi="Arial" w:cs="Arial"/>
                <w:color w:val="000000" w:themeColor="text1"/>
              </w:rPr>
              <w:t xml:space="preserve">No longer applicable </w:t>
            </w:r>
            <w:sdt>
              <w:sdtPr>
                <w:rPr>
                  <w:rFonts w:ascii="Arial" w:hAnsi="Arial" w:cs="Arial"/>
                </w:rPr>
                <w:id w:val="698750578"/>
              </w:sdtPr>
              <w:sdtEndPr/>
              <w:sdtContent>
                <w:r w:rsidRPr="003014CD">
                  <w:rPr>
                    <w:rFonts w:ascii="Arial" w:eastAsia="MS Gothic" w:hAnsi="Arial" w:cs="Arial"/>
                  </w:rPr>
                  <w:sym w:font="Wingdings" w:char="F06F"/>
                </w:r>
              </w:sdtContent>
            </w:sdt>
          </w:p>
          <w:p w14:paraId="7A57147F" w14:textId="77777777" w:rsidR="00EA73C8" w:rsidRPr="003014CD" w:rsidRDefault="00EA73C8" w:rsidP="00EA73C8">
            <w:pPr>
              <w:pStyle w:val="ListParagraph"/>
              <w:ind w:left="0"/>
              <w:rPr>
                <w:rFonts w:ascii="Arial" w:hAnsi="Arial" w:cs="Arial"/>
                <w:color w:val="000000" w:themeColor="text1"/>
              </w:rPr>
            </w:pPr>
          </w:p>
        </w:tc>
        <w:tc>
          <w:tcPr>
            <w:tcW w:w="4680" w:type="dxa"/>
          </w:tcPr>
          <w:p w14:paraId="79BA563A" w14:textId="77777777" w:rsidR="00EA73C8" w:rsidRPr="003014CD" w:rsidRDefault="00EA73C8" w:rsidP="00EA73C8">
            <w:pPr>
              <w:pStyle w:val="ListParagraph"/>
              <w:numPr>
                <w:ilvl w:val="0"/>
                <w:numId w:val="13"/>
              </w:numPr>
              <w:rPr>
                <w:rFonts w:ascii="Arial" w:hAnsi="Arial" w:cs="Arial"/>
              </w:rPr>
            </w:pPr>
            <w:r w:rsidRPr="003014CD">
              <w:rPr>
                <w:rFonts w:ascii="Arial" w:hAnsi="Arial" w:cs="Arial"/>
              </w:rPr>
              <w:t>At this time, the mandate for OTA to transition to a BS degree is on hold with a National Special Task Force meeting monthly to review all involved</w:t>
            </w:r>
          </w:p>
          <w:p w14:paraId="7C8AE647" w14:textId="77777777" w:rsidR="00EA73C8" w:rsidRPr="003014CD" w:rsidRDefault="00EA73C8" w:rsidP="00EA73C8">
            <w:pPr>
              <w:pStyle w:val="ListParagraph"/>
              <w:numPr>
                <w:ilvl w:val="0"/>
                <w:numId w:val="13"/>
              </w:numPr>
              <w:rPr>
                <w:rFonts w:ascii="Arial" w:hAnsi="Arial" w:cs="Arial"/>
              </w:rPr>
            </w:pPr>
            <w:r w:rsidRPr="003014CD">
              <w:rPr>
                <w:rFonts w:ascii="Arial" w:hAnsi="Arial" w:cs="Arial"/>
              </w:rPr>
              <w:t xml:space="preserve">New (2018) Standards have been written &amp; approved with 2 Entry Points of Service (BS &amp; AAS) for OTA’s.  If the standards move forward as planned, these new dual-entry standards will go into effect in 2020.  No word of any (near) college planning on starting a BS OTA Program at this time.  </w:t>
            </w:r>
          </w:p>
          <w:p w14:paraId="77B131B1" w14:textId="77777777" w:rsidR="00EA73C8" w:rsidRPr="003014CD" w:rsidRDefault="00EA73C8" w:rsidP="00EA73C8">
            <w:pPr>
              <w:pStyle w:val="ListParagraph"/>
              <w:numPr>
                <w:ilvl w:val="0"/>
                <w:numId w:val="13"/>
              </w:numPr>
              <w:rPr>
                <w:rFonts w:ascii="Arial" w:hAnsi="Arial" w:cs="Arial"/>
              </w:rPr>
            </w:pPr>
            <w:r w:rsidRPr="003014CD">
              <w:rPr>
                <w:rFonts w:ascii="Arial" w:hAnsi="Arial" w:cs="Arial"/>
              </w:rPr>
              <w:t xml:space="preserve">SCC Administration has been kept abreast of information as it becomes available  </w:t>
            </w:r>
          </w:p>
          <w:p w14:paraId="63CC55E6" w14:textId="77777777" w:rsidR="00EA73C8" w:rsidRPr="003014CD" w:rsidRDefault="00EA73C8" w:rsidP="00EA73C8">
            <w:pPr>
              <w:pStyle w:val="ListParagraph"/>
              <w:numPr>
                <w:ilvl w:val="0"/>
                <w:numId w:val="13"/>
              </w:numPr>
              <w:rPr>
                <w:rFonts w:ascii="Arial" w:hAnsi="Arial" w:cs="Arial"/>
              </w:rPr>
            </w:pPr>
            <w:r w:rsidRPr="003014CD">
              <w:rPr>
                <w:rFonts w:ascii="Arial" w:hAnsi="Arial" w:cs="Arial"/>
              </w:rPr>
              <w:t xml:space="preserve">OTA is looking at possibility of offering both a full-time &amp; a 36-month option for program </w:t>
            </w:r>
            <w:r w:rsidRPr="003014CD">
              <w:rPr>
                <w:rFonts w:ascii="Arial" w:hAnsi="Arial" w:cs="Arial"/>
              </w:rPr>
              <w:lastRenderedPageBreak/>
              <w:t xml:space="preserve">completion.  The OTA Program Director is scheduled to attend an information-sharing meeting in March 2019 re:  part-time programming.  </w:t>
            </w:r>
          </w:p>
        </w:tc>
        <w:tc>
          <w:tcPr>
            <w:tcW w:w="4680" w:type="dxa"/>
          </w:tcPr>
          <w:p w14:paraId="31084979" w14:textId="77777777" w:rsidR="006F3B3A" w:rsidRPr="003014CD" w:rsidRDefault="006F3B3A" w:rsidP="006F3B3A">
            <w:pPr>
              <w:pStyle w:val="ListParagraph"/>
              <w:numPr>
                <w:ilvl w:val="0"/>
                <w:numId w:val="13"/>
              </w:numPr>
              <w:rPr>
                <w:rFonts w:ascii="Arial" w:hAnsi="Arial" w:cs="Arial"/>
              </w:rPr>
            </w:pPr>
            <w:r w:rsidRPr="003014CD">
              <w:rPr>
                <w:rFonts w:ascii="Arial" w:hAnsi="Arial" w:cs="Arial"/>
              </w:rPr>
              <w:lastRenderedPageBreak/>
              <w:t xml:space="preserve">New (2020) Standards have been written &amp; approved with 2 Entry Points of Service (BS &amp; AAS) for OTA’s.  If the standards move forward as planned, these new dual-entry standards will go into effect in 2020.  </w:t>
            </w:r>
          </w:p>
          <w:p w14:paraId="25F77688" w14:textId="77777777" w:rsidR="006F3B3A" w:rsidRPr="003014CD" w:rsidRDefault="006F3B3A" w:rsidP="006F3B3A">
            <w:pPr>
              <w:pStyle w:val="ListParagraph"/>
              <w:numPr>
                <w:ilvl w:val="0"/>
                <w:numId w:val="13"/>
              </w:numPr>
              <w:rPr>
                <w:rFonts w:ascii="Arial" w:hAnsi="Arial" w:cs="Arial"/>
              </w:rPr>
            </w:pPr>
            <w:r w:rsidRPr="003014CD">
              <w:rPr>
                <w:rFonts w:ascii="Arial" w:hAnsi="Arial" w:cs="Arial"/>
              </w:rPr>
              <w:t xml:space="preserve">The closest college working toward accreditation for a baccalaureate OTA program, at this time, is in Huntington, Indiana (137 miles from Dayton). </w:t>
            </w:r>
          </w:p>
          <w:p w14:paraId="218B1580" w14:textId="77777777" w:rsidR="00EA73C8" w:rsidRPr="003014CD" w:rsidRDefault="006F3B3A" w:rsidP="006F3B3A">
            <w:pPr>
              <w:pStyle w:val="ListParagraph"/>
              <w:numPr>
                <w:ilvl w:val="0"/>
                <w:numId w:val="13"/>
              </w:numPr>
              <w:rPr>
                <w:rFonts w:ascii="Arial" w:hAnsi="Arial" w:cs="Arial"/>
              </w:rPr>
            </w:pPr>
            <w:r w:rsidRPr="003014CD">
              <w:rPr>
                <w:rFonts w:ascii="Arial" w:hAnsi="Arial" w:cs="Arial"/>
              </w:rPr>
              <w:t xml:space="preserve">OTA is looking at possibility of offering both a full-time &amp; a 36-month option for program completion.  Even though this a plan the OTA Program is seriously considering, the process will continue after ACOTE’s site visit Fall 2020.    </w:t>
            </w:r>
          </w:p>
        </w:tc>
      </w:tr>
      <w:tr w:rsidR="00EA73C8" w:rsidRPr="003014CD" w14:paraId="031BDC53" w14:textId="77777777" w:rsidTr="003014CD">
        <w:trPr>
          <w:trHeight w:val="1399"/>
        </w:trPr>
        <w:tc>
          <w:tcPr>
            <w:tcW w:w="2875" w:type="dxa"/>
          </w:tcPr>
          <w:p w14:paraId="64EF33CE" w14:textId="77777777" w:rsidR="00EA73C8" w:rsidRPr="003014CD" w:rsidRDefault="00EA73C8" w:rsidP="00EA73C8">
            <w:pPr>
              <w:rPr>
                <w:rFonts w:ascii="Arial" w:hAnsi="Arial" w:cs="Arial"/>
              </w:rPr>
            </w:pPr>
            <w:r w:rsidRPr="003014CD">
              <w:rPr>
                <w:rFonts w:ascii="Arial" w:hAnsi="Arial" w:cs="Arial"/>
              </w:rPr>
              <w:t>OTA: Developing community psychosocial Level I fieldwork sites (including provision of adjuncts as fieldwork educators).</w:t>
            </w:r>
          </w:p>
          <w:p w14:paraId="47A347C4" w14:textId="77777777" w:rsidR="00EA73C8" w:rsidRPr="003014CD" w:rsidRDefault="00EA73C8" w:rsidP="00EA73C8">
            <w:pPr>
              <w:ind w:left="788"/>
              <w:contextualSpacing/>
              <w:rPr>
                <w:rFonts w:ascii="Arial" w:hAnsi="Arial" w:cs="Arial"/>
              </w:rPr>
            </w:pPr>
          </w:p>
        </w:tc>
        <w:tc>
          <w:tcPr>
            <w:tcW w:w="1890" w:type="dxa"/>
          </w:tcPr>
          <w:p w14:paraId="5E05138D" w14:textId="32C15595" w:rsidR="0055017A" w:rsidRPr="003014CD" w:rsidRDefault="0055017A" w:rsidP="0055017A">
            <w:pPr>
              <w:rPr>
                <w:rFonts w:ascii="Arial" w:hAnsi="Arial" w:cs="Arial"/>
              </w:rPr>
            </w:pPr>
            <w:r w:rsidRPr="003014CD">
              <w:rPr>
                <w:rFonts w:ascii="Arial" w:hAnsi="Arial" w:cs="Arial"/>
                <w:color w:val="000000" w:themeColor="text1"/>
              </w:rPr>
              <w:t>In progress</w:t>
            </w:r>
            <w:r w:rsidRPr="003014CD">
              <w:rPr>
                <w:rFonts w:ascii="Arial" w:hAnsi="Arial" w:cs="Arial"/>
              </w:rPr>
              <w:t xml:space="preserve"> </w:t>
            </w:r>
            <w:sdt>
              <w:sdtPr>
                <w:rPr>
                  <w:rFonts w:ascii="Arial" w:hAnsi="Arial" w:cs="Arial"/>
                </w:rPr>
                <w:id w:val="346214774"/>
              </w:sdtPr>
              <w:sdtEndPr/>
              <w:sdtContent>
                <w:r w:rsidR="00E50164">
                  <w:rPr>
                    <w:rFonts w:ascii="Arial" w:eastAsia="MS Gothic" w:hAnsi="Arial" w:cs="Arial"/>
                  </w:rPr>
                  <w:sym w:font="Wingdings" w:char="F06E"/>
                </w:r>
              </w:sdtContent>
            </w:sdt>
          </w:p>
          <w:p w14:paraId="03CBF0E7" w14:textId="77777777" w:rsidR="0055017A" w:rsidRPr="003014CD" w:rsidRDefault="0055017A" w:rsidP="0055017A">
            <w:pPr>
              <w:pStyle w:val="ListParagraph"/>
              <w:ind w:left="0"/>
              <w:rPr>
                <w:rFonts w:ascii="Arial" w:hAnsi="Arial" w:cs="Arial"/>
                <w:color w:val="000000" w:themeColor="text1"/>
              </w:rPr>
            </w:pPr>
            <w:r w:rsidRPr="003014CD">
              <w:rPr>
                <w:rFonts w:ascii="Arial" w:hAnsi="Arial" w:cs="Arial"/>
                <w:color w:val="000000" w:themeColor="text1"/>
              </w:rPr>
              <w:t xml:space="preserve"> </w:t>
            </w:r>
          </w:p>
          <w:p w14:paraId="41E577E1" w14:textId="77777777" w:rsidR="0055017A" w:rsidRPr="003014CD" w:rsidRDefault="0055017A" w:rsidP="0055017A">
            <w:pPr>
              <w:pStyle w:val="ListParagraph"/>
              <w:ind w:left="0"/>
              <w:rPr>
                <w:rFonts w:ascii="Arial" w:hAnsi="Arial" w:cs="Arial"/>
                <w:color w:val="000000" w:themeColor="text1"/>
              </w:rPr>
            </w:pPr>
          </w:p>
          <w:p w14:paraId="1B34C1CA" w14:textId="77777777" w:rsidR="0055017A" w:rsidRPr="003014CD" w:rsidRDefault="0055017A" w:rsidP="0055017A">
            <w:pPr>
              <w:rPr>
                <w:rFonts w:ascii="Arial" w:hAnsi="Arial" w:cs="Arial"/>
              </w:rPr>
            </w:pPr>
            <w:r w:rsidRPr="003014CD">
              <w:rPr>
                <w:rFonts w:ascii="Arial" w:hAnsi="Arial" w:cs="Arial"/>
                <w:color w:val="000000" w:themeColor="text1"/>
              </w:rPr>
              <w:t xml:space="preserve">Completed </w:t>
            </w:r>
            <w:sdt>
              <w:sdtPr>
                <w:rPr>
                  <w:rFonts w:ascii="Arial" w:hAnsi="Arial" w:cs="Arial"/>
                </w:rPr>
                <w:id w:val="-164623821"/>
              </w:sdtPr>
              <w:sdtEndPr/>
              <w:sdtContent>
                <w:r w:rsidRPr="003014CD">
                  <w:rPr>
                    <w:rFonts w:ascii="Arial" w:eastAsia="MS Gothic" w:hAnsi="Arial" w:cs="Arial"/>
                  </w:rPr>
                  <w:sym w:font="Wingdings" w:char="F06F"/>
                </w:r>
              </w:sdtContent>
            </w:sdt>
          </w:p>
          <w:p w14:paraId="51FB2E0F" w14:textId="77777777" w:rsidR="0055017A" w:rsidRPr="003014CD" w:rsidRDefault="0055017A" w:rsidP="0055017A">
            <w:pPr>
              <w:pStyle w:val="ListParagraph"/>
              <w:ind w:left="0"/>
              <w:rPr>
                <w:rFonts w:ascii="Arial" w:hAnsi="Arial" w:cs="Arial"/>
                <w:color w:val="000000" w:themeColor="text1"/>
              </w:rPr>
            </w:pPr>
          </w:p>
          <w:p w14:paraId="2C22E0D3" w14:textId="77777777" w:rsidR="0055017A" w:rsidRPr="003014CD" w:rsidRDefault="0055017A" w:rsidP="0055017A">
            <w:pPr>
              <w:pStyle w:val="ListParagraph"/>
              <w:ind w:left="0"/>
              <w:rPr>
                <w:rFonts w:ascii="Arial" w:hAnsi="Arial" w:cs="Arial"/>
                <w:color w:val="000000" w:themeColor="text1"/>
              </w:rPr>
            </w:pPr>
          </w:p>
          <w:p w14:paraId="5117BD4B" w14:textId="77777777" w:rsidR="0055017A" w:rsidRPr="003014CD" w:rsidRDefault="0055017A" w:rsidP="0055017A">
            <w:pPr>
              <w:rPr>
                <w:rFonts w:ascii="Arial" w:hAnsi="Arial" w:cs="Arial"/>
              </w:rPr>
            </w:pPr>
            <w:r w:rsidRPr="003014CD">
              <w:rPr>
                <w:rFonts w:ascii="Arial" w:hAnsi="Arial" w:cs="Arial"/>
                <w:color w:val="000000" w:themeColor="text1"/>
              </w:rPr>
              <w:t xml:space="preserve">No longer applicable </w:t>
            </w:r>
            <w:sdt>
              <w:sdtPr>
                <w:rPr>
                  <w:rFonts w:ascii="Arial" w:hAnsi="Arial" w:cs="Arial"/>
                </w:rPr>
                <w:id w:val="-2070107817"/>
              </w:sdtPr>
              <w:sdtEndPr/>
              <w:sdtContent>
                <w:r w:rsidRPr="003014CD">
                  <w:rPr>
                    <w:rFonts w:ascii="Arial" w:eastAsia="MS Gothic" w:hAnsi="Arial" w:cs="Arial"/>
                  </w:rPr>
                  <w:sym w:font="Wingdings" w:char="F06F"/>
                </w:r>
              </w:sdtContent>
            </w:sdt>
          </w:p>
          <w:p w14:paraId="16C5BA65" w14:textId="77777777" w:rsidR="00EA73C8" w:rsidRPr="003014CD" w:rsidRDefault="00EA73C8" w:rsidP="00EA73C8">
            <w:pPr>
              <w:rPr>
                <w:rFonts w:ascii="Arial" w:hAnsi="Arial" w:cs="Arial"/>
                <w:color w:val="000000" w:themeColor="text1"/>
              </w:rPr>
            </w:pPr>
          </w:p>
        </w:tc>
        <w:tc>
          <w:tcPr>
            <w:tcW w:w="4680" w:type="dxa"/>
          </w:tcPr>
          <w:p w14:paraId="3A8C677E" w14:textId="77777777" w:rsidR="00EA73C8" w:rsidRPr="003014CD" w:rsidRDefault="00EA73C8" w:rsidP="00EA73C8">
            <w:pPr>
              <w:rPr>
                <w:rFonts w:ascii="Arial" w:hAnsi="Arial" w:cs="Arial"/>
              </w:rPr>
            </w:pPr>
            <w:r w:rsidRPr="003014CD">
              <w:rPr>
                <w:rFonts w:ascii="Arial" w:hAnsi="Arial" w:cs="Arial"/>
              </w:rPr>
              <w:t xml:space="preserve">A list of potential community partners in Montgomery County has been created: </w:t>
            </w:r>
          </w:p>
          <w:p w14:paraId="376B2C75" w14:textId="77777777" w:rsidR="00EA73C8" w:rsidRPr="003014CD" w:rsidRDefault="00EA73C8" w:rsidP="00EA73C8">
            <w:pPr>
              <w:pStyle w:val="ListParagraph"/>
              <w:numPr>
                <w:ilvl w:val="0"/>
                <w:numId w:val="14"/>
              </w:numPr>
              <w:rPr>
                <w:rFonts w:ascii="Arial" w:hAnsi="Arial" w:cs="Arial"/>
              </w:rPr>
            </w:pPr>
            <w:r w:rsidRPr="003014CD">
              <w:rPr>
                <w:rFonts w:ascii="Arial" w:hAnsi="Arial" w:cs="Arial"/>
              </w:rPr>
              <w:t xml:space="preserve">Dayton Children’s (new Mental Health hospital currently under construction) </w:t>
            </w:r>
          </w:p>
          <w:p w14:paraId="25955C9F" w14:textId="77777777" w:rsidR="00EA73C8" w:rsidRPr="003014CD" w:rsidRDefault="00EA73C8" w:rsidP="00EA73C8">
            <w:pPr>
              <w:pStyle w:val="ListParagraph"/>
              <w:numPr>
                <w:ilvl w:val="0"/>
                <w:numId w:val="14"/>
              </w:numPr>
              <w:rPr>
                <w:rFonts w:ascii="Arial" w:hAnsi="Arial" w:cs="Arial"/>
              </w:rPr>
            </w:pPr>
            <w:r w:rsidRPr="003014CD">
              <w:rPr>
                <w:rFonts w:ascii="Arial" w:hAnsi="Arial" w:cs="Arial"/>
              </w:rPr>
              <w:t xml:space="preserve">Day-Mont Behavioral Health Care  (of special interest: the Social club) </w:t>
            </w:r>
          </w:p>
          <w:p w14:paraId="6E0F0A9D" w14:textId="77777777" w:rsidR="00EA73C8" w:rsidRPr="003014CD" w:rsidRDefault="00EA73C8" w:rsidP="00EA73C8">
            <w:pPr>
              <w:pStyle w:val="ListParagraph"/>
              <w:numPr>
                <w:ilvl w:val="0"/>
                <w:numId w:val="14"/>
              </w:numPr>
              <w:rPr>
                <w:rFonts w:ascii="Arial" w:hAnsi="Arial" w:cs="Arial"/>
              </w:rPr>
            </w:pPr>
            <w:r w:rsidRPr="003014CD">
              <w:rPr>
                <w:rFonts w:ascii="Arial" w:hAnsi="Arial" w:cs="Arial"/>
              </w:rPr>
              <w:t xml:space="preserve">Montgomery County Juvenile Detention Center </w:t>
            </w:r>
          </w:p>
          <w:p w14:paraId="5217147B" w14:textId="77777777" w:rsidR="00EA73C8" w:rsidRPr="003014CD" w:rsidRDefault="00EA73C8" w:rsidP="00EA73C8">
            <w:pPr>
              <w:pStyle w:val="ListParagraph"/>
              <w:numPr>
                <w:ilvl w:val="0"/>
                <w:numId w:val="14"/>
              </w:numPr>
              <w:rPr>
                <w:rFonts w:ascii="Arial" w:hAnsi="Arial" w:cs="Arial"/>
              </w:rPr>
            </w:pPr>
            <w:r w:rsidRPr="003014CD">
              <w:rPr>
                <w:rFonts w:ascii="Arial" w:hAnsi="Arial" w:cs="Arial"/>
              </w:rPr>
              <w:t>The Clubhouse (Goodwill Easter Seals)</w:t>
            </w:r>
          </w:p>
          <w:p w14:paraId="5A799ECE" w14:textId="77777777" w:rsidR="00EA73C8" w:rsidRPr="003014CD" w:rsidRDefault="00EA73C8" w:rsidP="00EA73C8">
            <w:pPr>
              <w:pStyle w:val="ListParagraph"/>
              <w:numPr>
                <w:ilvl w:val="0"/>
                <w:numId w:val="14"/>
              </w:numPr>
              <w:rPr>
                <w:rFonts w:ascii="Arial" w:hAnsi="Arial" w:cs="Arial"/>
              </w:rPr>
            </w:pPr>
            <w:r w:rsidRPr="003014CD">
              <w:rPr>
                <w:rFonts w:ascii="Arial" w:hAnsi="Arial" w:cs="Arial"/>
              </w:rPr>
              <w:t xml:space="preserve">Good Neighbor House </w:t>
            </w:r>
          </w:p>
          <w:p w14:paraId="06CE22CD" w14:textId="77777777" w:rsidR="00EA73C8" w:rsidRPr="003014CD" w:rsidRDefault="00EA73C8" w:rsidP="00EA73C8">
            <w:pPr>
              <w:pStyle w:val="ListParagraph"/>
              <w:numPr>
                <w:ilvl w:val="0"/>
                <w:numId w:val="14"/>
              </w:numPr>
              <w:rPr>
                <w:rFonts w:ascii="Arial" w:hAnsi="Arial" w:cs="Arial"/>
              </w:rPr>
            </w:pPr>
            <w:r w:rsidRPr="003014CD">
              <w:rPr>
                <w:rFonts w:ascii="Arial" w:hAnsi="Arial" w:cs="Arial"/>
              </w:rPr>
              <w:t xml:space="preserve">Lighthouse Day Treatment Center </w:t>
            </w:r>
          </w:p>
          <w:p w14:paraId="2D19BD68" w14:textId="77777777" w:rsidR="00EA73C8" w:rsidRPr="003014CD" w:rsidRDefault="00EA73C8" w:rsidP="00EA73C8">
            <w:pPr>
              <w:pStyle w:val="ListParagraph"/>
              <w:numPr>
                <w:ilvl w:val="0"/>
                <w:numId w:val="14"/>
              </w:numPr>
              <w:rPr>
                <w:rFonts w:ascii="Arial" w:hAnsi="Arial" w:cs="Arial"/>
              </w:rPr>
            </w:pPr>
            <w:r w:rsidRPr="003014CD">
              <w:rPr>
                <w:rFonts w:ascii="Arial" w:hAnsi="Arial" w:cs="Arial"/>
              </w:rPr>
              <w:t xml:space="preserve">Eastway </w:t>
            </w:r>
          </w:p>
          <w:p w14:paraId="4F841BB1" w14:textId="77777777" w:rsidR="00EA73C8" w:rsidRPr="003014CD" w:rsidRDefault="00EA73C8" w:rsidP="00EA73C8">
            <w:pPr>
              <w:pStyle w:val="ListParagraph"/>
              <w:numPr>
                <w:ilvl w:val="0"/>
                <w:numId w:val="14"/>
              </w:numPr>
              <w:rPr>
                <w:rFonts w:ascii="Arial" w:hAnsi="Arial" w:cs="Arial"/>
              </w:rPr>
            </w:pPr>
            <w:r w:rsidRPr="003014CD">
              <w:rPr>
                <w:rFonts w:ascii="Arial" w:hAnsi="Arial" w:cs="Arial"/>
              </w:rPr>
              <w:t xml:space="preserve">South Community </w:t>
            </w:r>
          </w:p>
          <w:p w14:paraId="1A273822" w14:textId="77777777" w:rsidR="00EA73C8" w:rsidRPr="003014CD" w:rsidRDefault="00EA73C8" w:rsidP="00EA73C8">
            <w:pPr>
              <w:pStyle w:val="ListParagraph"/>
              <w:numPr>
                <w:ilvl w:val="0"/>
                <w:numId w:val="14"/>
              </w:numPr>
              <w:rPr>
                <w:rFonts w:ascii="Arial" w:hAnsi="Arial" w:cs="Arial"/>
              </w:rPr>
            </w:pPr>
            <w:r w:rsidRPr="003014CD">
              <w:rPr>
                <w:rFonts w:ascii="Arial" w:hAnsi="Arial" w:cs="Arial"/>
              </w:rPr>
              <w:t xml:space="preserve">Montgomery County Alcohol, Drug Addiction &amp; Mental Health Services </w:t>
            </w:r>
          </w:p>
          <w:p w14:paraId="6DA13A3A" w14:textId="77777777" w:rsidR="00EA73C8" w:rsidRPr="003014CD" w:rsidRDefault="00EA73C8" w:rsidP="00EA73C8">
            <w:pPr>
              <w:pStyle w:val="ListParagraph"/>
              <w:numPr>
                <w:ilvl w:val="0"/>
                <w:numId w:val="14"/>
              </w:numPr>
              <w:rPr>
                <w:rFonts w:ascii="Arial" w:hAnsi="Arial" w:cs="Arial"/>
              </w:rPr>
            </w:pPr>
            <w:r w:rsidRPr="003014CD">
              <w:rPr>
                <w:rFonts w:ascii="Arial" w:hAnsi="Arial" w:cs="Arial"/>
              </w:rPr>
              <w:t xml:space="preserve">Miami Valley Hospital Turning Point </w:t>
            </w:r>
          </w:p>
          <w:p w14:paraId="5D43C704" w14:textId="77777777" w:rsidR="00EA73C8" w:rsidRPr="003014CD" w:rsidRDefault="00EA73C8" w:rsidP="00EA73C8">
            <w:pPr>
              <w:pStyle w:val="ListParagraph"/>
              <w:numPr>
                <w:ilvl w:val="0"/>
                <w:numId w:val="14"/>
              </w:numPr>
              <w:rPr>
                <w:rFonts w:ascii="Arial" w:hAnsi="Arial" w:cs="Arial"/>
              </w:rPr>
            </w:pPr>
            <w:r w:rsidRPr="003014CD">
              <w:rPr>
                <w:rFonts w:ascii="Arial" w:hAnsi="Arial" w:cs="Arial"/>
              </w:rPr>
              <w:t xml:space="preserve">Haven Behavioral Hospital of Dayton </w:t>
            </w:r>
          </w:p>
          <w:p w14:paraId="0C36DFB7" w14:textId="77777777" w:rsidR="00EA73C8" w:rsidRPr="003014CD" w:rsidRDefault="00EA73C8" w:rsidP="00EA73C8">
            <w:pPr>
              <w:pStyle w:val="ListParagraph"/>
              <w:numPr>
                <w:ilvl w:val="0"/>
                <w:numId w:val="14"/>
              </w:numPr>
              <w:rPr>
                <w:rFonts w:ascii="Arial" w:hAnsi="Arial" w:cs="Arial"/>
              </w:rPr>
            </w:pPr>
            <w:r w:rsidRPr="003014CD">
              <w:rPr>
                <w:rFonts w:ascii="Arial" w:hAnsi="Arial" w:cs="Arial"/>
              </w:rPr>
              <w:t xml:space="preserve">Access Hospital Dayton </w:t>
            </w:r>
          </w:p>
          <w:p w14:paraId="30311B3D" w14:textId="77777777" w:rsidR="00EA73C8" w:rsidRPr="003014CD" w:rsidRDefault="00EA73C8" w:rsidP="00EA73C8">
            <w:pPr>
              <w:pStyle w:val="ListParagraph"/>
              <w:numPr>
                <w:ilvl w:val="0"/>
                <w:numId w:val="14"/>
              </w:numPr>
              <w:rPr>
                <w:rFonts w:ascii="Arial" w:hAnsi="Arial" w:cs="Arial"/>
              </w:rPr>
            </w:pPr>
            <w:r w:rsidRPr="003014CD">
              <w:rPr>
                <w:rFonts w:ascii="Arial" w:hAnsi="Arial" w:cs="Arial"/>
              </w:rPr>
              <w:lastRenderedPageBreak/>
              <w:t>House of Hope Dayton (residential home for teens to heal and reconcile with families, ages 13-17)</w:t>
            </w:r>
          </w:p>
          <w:p w14:paraId="66EECFFF" w14:textId="77777777" w:rsidR="00EA73C8" w:rsidRPr="003014CD" w:rsidRDefault="00EA73C8" w:rsidP="00EA73C8">
            <w:pPr>
              <w:pStyle w:val="ListParagraph"/>
              <w:numPr>
                <w:ilvl w:val="0"/>
                <w:numId w:val="14"/>
              </w:numPr>
              <w:rPr>
                <w:rFonts w:ascii="Arial" w:hAnsi="Arial" w:cs="Arial"/>
              </w:rPr>
            </w:pPr>
            <w:r w:rsidRPr="003014CD">
              <w:rPr>
                <w:rFonts w:ascii="Arial" w:hAnsi="Arial" w:cs="Arial"/>
              </w:rPr>
              <w:t xml:space="preserve">Hope Center (new facility construction started 2018) </w:t>
            </w:r>
          </w:p>
          <w:p w14:paraId="72AE457F" w14:textId="77777777" w:rsidR="00EA73C8" w:rsidRPr="003014CD" w:rsidRDefault="00EA73C8" w:rsidP="00EA73C8">
            <w:pPr>
              <w:rPr>
                <w:rFonts w:ascii="Arial" w:hAnsi="Arial" w:cs="Arial"/>
              </w:rPr>
            </w:pPr>
          </w:p>
          <w:p w14:paraId="22AD0D81" w14:textId="77777777" w:rsidR="00EA73C8" w:rsidRPr="003014CD" w:rsidRDefault="00EA73C8" w:rsidP="00EA73C8">
            <w:pPr>
              <w:rPr>
                <w:rFonts w:ascii="Arial" w:hAnsi="Arial" w:cs="Arial"/>
              </w:rPr>
            </w:pPr>
            <w:r w:rsidRPr="003014CD">
              <w:rPr>
                <w:rFonts w:ascii="Arial" w:hAnsi="Arial" w:cs="Arial"/>
              </w:rPr>
              <w:t xml:space="preserve">Potential Adjunct Professors for on-site supervision identified: </w:t>
            </w:r>
          </w:p>
          <w:p w14:paraId="63EBC4C9" w14:textId="77777777" w:rsidR="00EA73C8" w:rsidRPr="003014CD" w:rsidRDefault="00EA73C8" w:rsidP="00EA73C8">
            <w:pPr>
              <w:pStyle w:val="ListParagraph"/>
              <w:numPr>
                <w:ilvl w:val="0"/>
                <w:numId w:val="15"/>
              </w:numPr>
              <w:rPr>
                <w:rFonts w:ascii="Arial" w:hAnsi="Arial" w:cs="Arial"/>
              </w:rPr>
            </w:pPr>
            <w:r w:rsidRPr="003014CD">
              <w:rPr>
                <w:rFonts w:ascii="Arial" w:hAnsi="Arial" w:cs="Arial"/>
              </w:rPr>
              <w:t>Katie Walker, OTA Program Academic Fieldwork Coordinator</w:t>
            </w:r>
          </w:p>
          <w:p w14:paraId="66E93254" w14:textId="77777777" w:rsidR="00EA73C8" w:rsidRPr="003014CD" w:rsidRDefault="00EA73C8" w:rsidP="00EA73C8">
            <w:pPr>
              <w:pStyle w:val="ListParagraph"/>
              <w:numPr>
                <w:ilvl w:val="0"/>
                <w:numId w:val="15"/>
              </w:numPr>
              <w:rPr>
                <w:rFonts w:ascii="Arial" w:hAnsi="Arial" w:cs="Arial"/>
              </w:rPr>
            </w:pPr>
            <w:r w:rsidRPr="003014CD">
              <w:rPr>
                <w:rFonts w:ascii="Arial" w:hAnsi="Arial" w:cs="Arial"/>
              </w:rPr>
              <w:t>Lorraine Muntwyler, OTA Program Adjunct</w:t>
            </w:r>
          </w:p>
          <w:p w14:paraId="1B3C9C28" w14:textId="77777777" w:rsidR="00EA73C8" w:rsidRPr="003014CD" w:rsidRDefault="00EA73C8" w:rsidP="00EA73C8">
            <w:pPr>
              <w:pStyle w:val="ListParagraph"/>
              <w:numPr>
                <w:ilvl w:val="0"/>
                <w:numId w:val="15"/>
              </w:numPr>
              <w:rPr>
                <w:rFonts w:ascii="Arial" w:hAnsi="Arial" w:cs="Arial"/>
              </w:rPr>
            </w:pPr>
            <w:r w:rsidRPr="003014CD">
              <w:rPr>
                <w:rFonts w:ascii="Arial" w:hAnsi="Arial" w:cs="Arial"/>
              </w:rPr>
              <w:t>Shelby DeLaCruz, potential OTA Program Adjunct</w:t>
            </w:r>
          </w:p>
          <w:p w14:paraId="7F3F63A0" w14:textId="77777777" w:rsidR="00EA73C8" w:rsidRPr="003014CD" w:rsidRDefault="00EA73C8" w:rsidP="00EA73C8">
            <w:pPr>
              <w:rPr>
                <w:rFonts w:ascii="Arial" w:hAnsi="Arial" w:cs="Arial"/>
              </w:rPr>
            </w:pPr>
          </w:p>
        </w:tc>
        <w:tc>
          <w:tcPr>
            <w:tcW w:w="4680" w:type="dxa"/>
          </w:tcPr>
          <w:p w14:paraId="3DDDDAB3" w14:textId="52E84CBF" w:rsidR="00EA73C8" w:rsidRPr="003014CD" w:rsidRDefault="0061455F" w:rsidP="00EA73C8">
            <w:pPr>
              <w:rPr>
                <w:rFonts w:ascii="Arial" w:hAnsi="Arial" w:cs="Arial"/>
              </w:rPr>
            </w:pPr>
            <w:r>
              <w:rPr>
                <w:rFonts w:ascii="Arial" w:hAnsi="Arial" w:cs="Arial"/>
              </w:rPr>
              <w:lastRenderedPageBreak/>
              <w:t>Fall 2019, 2</w:t>
            </w:r>
            <w:r w:rsidRPr="0061455F">
              <w:rPr>
                <w:rFonts w:ascii="Arial" w:hAnsi="Arial" w:cs="Arial"/>
                <w:vertAlign w:val="superscript"/>
              </w:rPr>
              <w:t>nd</w:t>
            </w:r>
            <w:r>
              <w:rPr>
                <w:rFonts w:ascii="Arial" w:hAnsi="Arial" w:cs="Arial"/>
              </w:rPr>
              <w:t xml:space="preserve"> Year OTA students spent 1 day/week at Goodwill Easter Seals Miami Valley’s Miracle Clubhouse (community program for adults with mental illness).  The new non-traditional Level 1 Fieldwork experience was supervised by an Adjunct Occupational Therapist.  The outcomes of this first year were very positive from each stakeholder.  The plan is to continue this partnership each Fall Semester.  </w:t>
            </w:r>
          </w:p>
        </w:tc>
      </w:tr>
      <w:tr w:rsidR="00EA73C8" w:rsidRPr="003014CD" w14:paraId="7FCF9250" w14:textId="77777777" w:rsidTr="003014CD">
        <w:trPr>
          <w:trHeight w:val="1399"/>
        </w:trPr>
        <w:tc>
          <w:tcPr>
            <w:tcW w:w="2875" w:type="dxa"/>
          </w:tcPr>
          <w:p w14:paraId="5EE000B7" w14:textId="77777777" w:rsidR="00EA73C8" w:rsidRPr="003014CD" w:rsidRDefault="00EA73C8" w:rsidP="00EA73C8">
            <w:pPr>
              <w:rPr>
                <w:rFonts w:ascii="Arial" w:hAnsi="Arial" w:cs="Arial"/>
              </w:rPr>
            </w:pPr>
            <w:r w:rsidRPr="003014CD">
              <w:rPr>
                <w:rFonts w:ascii="Arial" w:hAnsi="Arial" w:cs="Arial"/>
              </w:rPr>
              <w:t>PTA: Preparation for accreditation site visit (Spring 2019) and maintenance of full accreditation.</w:t>
            </w:r>
          </w:p>
          <w:p w14:paraId="52885EE6" w14:textId="77777777" w:rsidR="00EA73C8" w:rsidRPr="003014CD" w:rsidRDefault="00EA73C8" w:rsidP="00EA73C8">
            <w:pPr>
              <w:ind w:left="788"/>
              <w:contextualSpacing/>
              <w:rPr>
                <w:rFonts w:ascii="Arial" w:hAnsi="Arial" w:cs="Arial"/>
              </w:rPr>
            </w:pPr>
          </w:p>
        </w:tc>
        <w:tc>
          <w:tcPr>
            <w:tcW w:w="1890" w:type="dxa"/>
          </w:tcPr>
          <w:p w14:paraId="54AD760B" w14:textId="77777777" w:rsidR="0055017A" w:rsidRPr="003014CD" w:rsidRDefault="0055017A" w:rsidP="0055017A">
            <w:pPr>
              <w:rPr>
                <w:rFonts w:ascii="Arial" w:hAnsi="Arial" w:cs="Arial"/>
              </w:rPr>
            </w:pPr>
            <w:r w:rsidRPr="003014CD">
              <w:rPr>
                <w:rFonts w:ascii="Arial" w:hAnsi="Arial" w:cs="Arial"/>
                <w:color w:val="000000" w:themeColor="text1"/>
              </w:rPr>
              <w:t>In progress</w:t>
            </w:r>
            <w:r w:rsidRPr="003014CD">
              <w:rPr>
                <w:rFonts w:ascii="Arial" w:hAnsi="Arial" w:cs="Arial"/>
              </w:rPr>
              <w:t xml:space="preserve"> </w:t>
            </w:r>
            <w:sdt>
              <w:sdtPr>
                <w:rPr>
                  <w:rFonts w:ascii="Arial" w:hAnsi="Arial" w:cs="Arial"/>
                </w:rPr>
                <w:id w:val="-474984614"/>
              </w:sdtPr>
              <w:sdtEndPr/>
              <w:sdtContent>
                <w:r w:rsidRPr="003014CD">
                  <w:rPr>
                    <w:rFonts w:ascii="Arial" w:eastAsia="MS Gothic" w:hAnsi="Arial" w:cs="Arial"/>
                  </w:rPr>
                  <w:sym w:font="Wingdings" w:char="F06F"/>
                </w:r>
              </w:sdtContent>
            </w:sdt>
          </w:p>
          <w:p w14:paraId="1D9671B2" w14:textId="77777777" w:rsidR="0055017A" w:rsidRPr="003014CD" w:rsidRDefault="0055017A" w:rsidP="0055017A">
            <w:pPr>
              <w:pStyle w:val="ListParagraph"/>
              <w:ind w:left="0"/>
              <w:rPr>
                <w:rFonts w:ascii="Arial" w:hAnsi="Arial" w:cs="Arial"/>
                <w:color w:val="000000" w:themeColor="text1"/>
              </w:rPr>
            </w:pPr>
            <w:r w:rsidRPr="003014CD">
              <w:rPr>
                <w:rFonts w:ascii="Arial" w:hAnsi="Arial" w:cs="Arial"/>
                <w:color w:val="000000" w:themeColor="text1"/>
              </w:rPr>
              <w:t xml:space="preserve"> </w:t>
            </w:r>
          </w:p>
          <w:p w14:paraId="2F946A25" w14:textId="77777777" w:rsidR="0055017A" w:rsidRPr="003014CD" w:rsidRDefault="0055017A" w:rsidP="0055017A">
            <w:pPr>
              <w:pStyle w:val="ListParagraph"/>
              <w:ind w:left="0"/>
              <w:rPr>
                <w:rFonts w:ascii="Arial" w:hAnsi="Arial" w:cs="Arial"/>
                <w:color w:val="000000" w:themeColor="text1"/>
              </w:rPr>
            </w:pPr>
          </w:p>
          <w:p w14:paraId="6BB8D4EC" w14:textId="77777777" w:rsidR="0055017A" w:rsidRPr="003014CD" w:rsidRDefault="0055017A" w:rsidP="0055017A">
            <w:pPr>
              <w:rPr>
                <w:rFonts w:ascii="Arial" w:hAnsi="Arial" w:cs="Arial"/>
              </w:rPr>
            </w:pPr>
            <w:r w:rsidRPr="003014CD">
              <w:rPr>
                <w:rFonts w:ascii="Arial" w:hAnsi="Arial" w:cs="Arial"/>
                <w:color w:val="000000" w:themeColor="text1"/>
              </w:rPr>
              <w:t xml:space="preserve">Completed </w:t>
            </w:r>
            <w:sdt>
              <w:sdtPr>
                <w:rPr>
                  <w:rFonts w:ascii="Arial" w:hAnsi="Arial" w:cs="Arial"/>
                </w:rPr>
                <w:id w:val="2042391995"/>
              </w:sdtPr>
              <w:sdtEndPr/>
              <w:sdtContent>
                <w:r w:rsidR="00D95B03" w:rsidRPr="003014CD">
                  <w:rPr>
                    <w:rFonts w:ascii="Arial" w:eastAsia="MS Gothic" w:hAnsi="Arial" w:cs="Arial"/>
                  </w:rPr>
                  <w:sym w:font="Wingdings" w:char="F0FE"/>
                </w:r>
              </w:sdtContent>
            </w:sdt>
          </w:p>
          <w:p w14:paraId="2CCD4684" w14:textId="77777777" w:rsidR="0055017A" w:rsidRPr="003014CD" w:rsidRDefault="0055017A" w:rsidP="0055017A">
            <w:pPr>
              <w:pStyle w:val="ListParagraph"/>
              <w:ind w:left="0"/>
              <w:rPr>
                <w:rFonts w:ascii="Arial" w:hAnsi="Arial" w:cs="Arial"/>
                <w:color w:val="000000" w:themeColor="text1"/>
              </w:rPr>
            </w:pPr>
          </w:p>
          <w:p w14:paraId="5A16F544" w14:textId="77777777" w:rsidR="0055017A" w:rsidRPr="003014CD" w:rsidRDefault="0055017A" w:rsidP="0055017A">
            <w:pPr>
              <w:pStyle w:val="ListParagraph"/>
              <w:ind w:left="0"/>
              <w:rPr>
                <w:rFonts w:ascii="Arial" w:hAnsi="Arial" w:cs="Arial"/>
                <w:color w:val="000000" w:themeColor="text1"/>
              </w:rPr>
            </w:pPr>
          </w:p>
          <w:p w14:paraId="3DCC1E33" w14:textId="77777777" w:rsidR="0055017A" w:rsidRPr="003014CD" w:rsidRDefault="0055017A" w:rsidP="0055017A">
            <w:pPr>
              <w:rPr>
                <w:rFonts w:ascii="Arial" w:hAnsi="Arial" w:cs="Arial"/>
              </w:rPr>
            </w:pPr>
            <w:r w:rsidRPr="003014CD">
              <w:rPr>
                <w:rFonts w:ascii="Arial" w:hAnsi="Arial" w:cs="Arial"/>
                <w:color w:val="000000" w:themeColor="text1"/>
              </w:rPr>
              <w:t xml:space="preserve">No longer applicable </w:t>
            </w:r>
            <w:sdt>
              <w:sdtPr>
                <w:rPr>
                  <w:rFonts w:ascii="Arial" w:hAnsi="Arial" w:cs="Arial"/>
                </w:rPr>
                <w:id w:val="-244105370"/>
              </w:sdtPr>
              <w:sdtEndPr/>
              <w:sdtContent>
                <w:r w:rsidRPr="003014CD">
                  <w:rPr>
                    <w:rFonts w:ascii="Arial" w:eastAsia="MS Gothic" w:hAnsi="Arial" w:cs="Arial"/>
                  </w:rPr>
                  <w:sym w:font="Wingdings" w:char="F06F"/>
                </w:r>
              </w:sdtContent>
            </w:sdt>
          </w:p>
          <w:p w14:paraId="5AAF64F7" w14:textId="77777777" w:rsidR="00EA73C8" w:rsidRPr="003014CD" w:rsidRDefault="00EA73C8" w:rsidP="00EA73C8">
            <w:pPr>
              <w:rPr>
                <w:rFonts w:ascii="Arial" w:hAnsi="Arial" w:cs="Arial"/>
                <w:color w:val="000000" w:themeColor="text1"/>
              </w:rPr>
            </w:pPr>
          </w:p>
        </w:tc>
        <w:tc>
          <w:tcPr>
            <w:tcW w:w="4680" w:type="dxa"/>
          </w:tcPr>
          <w:p w14:paraId="15C13ACA" w14:textId="77777777" w:rsidR="00EA73C8" w:rsidRPr="003014CD" w:rsidRDefault="00EA73C8" w:rsidP="00EA73C8">
            <w:pPr>
              <w:pStyle w:val="ListParagraph"/>
              <w:numPr>
                <w:ilvl w:val="0"/>
                <w:numId w:val="16"/>
              </w:numPr>
              <w:rPr>
                <w:rFonts w:ascii="Arial" w:hAnsi="Arial" w:cs="Arial"/>
              </w:rPr>
            </w:pPr>
            <w:r w:rsidRPr="003014CD">
              <w:rPr>
                <w:rFonts w:ascii="Arial" w:hAnsi="Arial" w:cs="Arial"/>
              </w:rPr>
              <w:t>All narrative responses have been completed and approved through the Provost’s office.</w:t>
            </w:r>
          </w:p>
          <w:p w14:paraId="30F90FCE" w14:textId="77777777" w:rsidR="00EA73C8" w:rsidRPr="003014CD" w:rsidRDefault="00EA73C8" w:rsidP="00EA73C8">
            <w:pPr>
              <w:pStyle w:val="ListParagraph"/>
              <w:numPr>
                <w:ilvl w:val="0"/>
                <w:numId w:val="16"/>
              </w:numPr>
              <w:rPr>
                <w:rFonts w:ascii="Arial" w:hAnsi="Arial" w:cs="Arial"/>
              </w:rPr>
            </w:pPr>
            <w:r w:rsidRPr="003014CD">
              <w:rPr>
                <w:rFonts w:ascii="Arial" w:hAnsi="Arial" w:cs="Arial"/>
              </w:rPr>
              <w:t>All appendices have been completed.</w:t>
            </w:r>
          </w:p>
          <w:p w14:paraId="5DE0230F" w14:textId="77777777" w:rsidR="00EA73C8" w:rsidRPr="003014CD" w:rsidRDefault="00EA73C8" w:rsidP="00EA73C8">
            <w:pPr>
              <w:pStyle w:val="ListParagraph"/>
              <w:numPr>
                <w:ilvl w:val="0"/>
                <w:numId w:val="16"/>
              </w:numPr>
              <w:rPr>
                <w:rFonts w:ascii="Arial" w:hAnsi="Arial" w:cs="Arial"/>
              </w:rPr>
            </w:pPr>
            <w:r w:rsidRPr="003014CD">
              <w:rPr>
                <w:rFonts w:ascii="Arial" w:hAnsi="Arial" w:cs="Arial"/>
              </w:rPr>
              <w:t>Data entry in electronic portal has been initiated (deadline April 1, 2019).</w:t>
            </w:r>
          </w:p>
          <w:p w14:paraId="7AADCC64" w14:textId="77777777" w:rsidR="00EA73C8" w:rsidRPr="003014CD" w:rsidRDefault="00EA73C8" w:rsidP="00EA73C8">
            <w:pPr>
              <w:pStyle w:val="ListParagraph"/>
              <w:numPr>
                <w:ilvl w:val="0"/>
                <w:numId w:val="16"/>
              </w:numPr>
              <w:rPr>
                <w:rFonts w:ascii="Arial" w:hAnsi="Arial" w:cs="Arial"/>
              </w:rPr>
            </w:pPr>
            <w:r w:rsidRPr="003014CD">
              <w:rPr>
                <w:rFonts w:ascii="Arial" w:hAnsi="Arial" w:cs="Arial"/>
              </w:rPr>
              <w:t>The process to finalize the on-site visit agenda has been initiated with the CAPTE Review Team.</w:t>
            </w:r>
          </w:p>
          <w:p w14:paraId="7886FF47" w14:textId="77777777" w:rsidR="00EA73C8" w:rsidRPr="003014CD" w:rsidRDefault="00EA73C8" w:rsidP="00EA73C8">
            <w:pPr>
              <w:pStyle w:val="ListParagraph"/>
              <w:numPr>
                <w:ilvl w:val="0"/>
                <w:numId w:val="16"/>
              </w:numPr>
              <w:rPr>
                <w:rFonts w:ascii="Arial" w:hAnsi="Arial" w:cs="Arial"/>
              </w:rPr>
            </w:pPr>
            <w:r w:rsidRPr="003014CD">
              <w:rPr>
                <w:rFonts w:ascii="Arial" w:hAnsi="Arial" w:cs="Arial"/>
              </w:rPr>
              <w:t>On-site materials are being created/saved (deadline May 31, 2019).</w:t>
            </w:r>
          </w:p>
        </w:tc>
        <w:tc>
          <w:tcPr>
            <w:tcW w:w="4680" w:type="dxa"/>
          </w:tcPr>
          <w:p w14:paraId="6DFC36CF" w14:textId="77777777" w:rsidR="00EA73C8" w:rsidRPr="003014CD" w:rsidRDefault="00D95B03" w:rsidP="00EA73C8">
            <w:pPr>
              <w:rPr>
                <w:rFonts w:ascii="Arial" w:hAnsi="Arial" w:cs="Arial"/>
              </w:rPr>
            </w:pPr>
            <w:r w:rsidRPr="003014CD">
              <w:rPr>
                <w:rFonts w:ascii="Arial" w:hAnsi="Arial" w:cs="Arial"/>
              </w:rPr>
              <w:t xml:space="preserve">The PTA program submitted a comprehensive self-study in April 2019 and facilitated a successful accreditation on-site </w:t>
            </w:r>
            <w:r w:rsidR="00197A97" w:rsidRPr="003014CD">
              <w:rPr>
                <w:rFonts w:ascii="Arial" w:hAnsi="Arial" w:cs="Arial"/>
              </w:rPr>
              <w:t xml:space="preserve">visit </w:t>
            </w:r>
            <w:r w:rsidRPr="003014CD">
              <w:rPr>
                <w:rFonts w:ascii="Arial" w:hAnsi="Arial" w:cs="Arial"/>
              </w:rPr>
              <w:t>in June 2019.  The progr</w:t>
            </w:r>
            <w:r w:rsidR="006F3B3A" w:rsidRPr="003014CD">
              <w:rPr>
                <w:rFonts w:ascii="Arial" w:hAnsi="Arial" w:cs="Arial"/>
              </w:rPr>
              <w:t>am was granted reaccreditation for a period of ten years, which is the</w:t>
            </w:r>
            <w:r w:rsidR="00197A97" w:rsidRPr="003014CD">
              <w:rPr>
                <w:rFonts w:ascii="Arial" w:hAnsi="Arial" w:cs="Arial"/>
              </w:rPr>
              <w:t xml:space="preserve"> maximum possible time</w:t>
            </w:r>
            <w:r w:rsidR="006F3B3A" w:rsidRPr="003014CD">
              <w:rPr>
                <w:rFonts w:ascii="Arial" w:hAnsi="Arial" w:cs="Arial"/>
              </w:rPr>
              <w:t xml:space="preserve">frame between reaccreditation </w:t>
            </w:r>
            <w:commentRangeStart w:id="6"/>
            <w:r w:rsidR="006F3B3A" w:rsidRPr="003014CD">
              <w:rPr>
                <w:rFonts w:ascii="Arial" w:hAnsi="Arial" w:cs="Arial"/>
              </w:rPr>
              <w:t>cycles</w:t>
            </w:r>
            <w:commentRangeEnd w:id="6"/>
            <w:r w:rsidR="002C1C71">
              <w:rPr>
                <w:rStyle w:val="CommentReference"/>
              </w:rPr>
              <w:commentReference w:id="6"/>
            </w:r>
            <w:r w:rsidR="006F3B3A" w:rsidRPr="003014CD">
              <w:rPr>
                <w:rFonts w:ascii="Arial" w:hAnsi="Arial" w:cs="Arial"/>
              </w:rPr>
              <w:t>.</w:t>
            </w:r>
          </w:p>
        </w:tc>
      </w:tr>
      <w:tr w:rsidR="00EA73C8" w:rsidRPr="003014CD" w14:paraId="598ABD89" w14:textId="77777777" w:rsidTr="003014CD">
        <w:trPr>
          <w:trHeight w:val="1399"/>
        </w:trPr>
        <w:tc>
          <w:tcPr>
            <w:tcW w:w="2875" w:type="dxa"/>
          </w:tcPr>
          <w:p w14:paraId="592D15A6" w14:textId="77777777" w:rsidR="00EA73C8" w:rsidRPr="003014CD" w:rsidRDefault="00EA73C8" w:rsidP="00EA73C8">
            <w:pPr>
              <w:rPr>
                <w:rFonts w:ascii="Arial" w:hAnsi="Arial" w:cs="Arial"/>
              </w:rPr>
            </w:pPr>
            <w:r w:rsidRPr="003014CD">
              <w:rPr>
                <w:rFonts w:ascii="Arial" w:hAnsi="Arial" w:cs="Arial"/>
              </w:rPr>
              <w:lastRenderedPageBreak/>
              <w:t>PTA: Research feasibility and necessity for alternate/new program formats; implementation as appropriate.</w:t>
            </w:r>
          </w:p>
          <w:p w14:paraId="31A4749F" w14:textId="77777777" w:rsidR="00EA73C8" w:rsidRPr="003014CD" w:rsidRDefault="00EA73C8" w:rsidP="00EA73C8">
            <w:pPr>
              <w:numPr>
                <w:ilvl w:val="1"/>
                <w:numId w:val="4"/>
              </w:numPr>
              <w:ind w:left="595"/>
              <w:rPr>
                <w:rFonts w:ascii="Arial" w:hAnsi="Arial" w:cs="Arial"/>
              </w:rPr>
            </w:pPr>
            <w:r w:rsidRPr="003014CD">
              <w:rPr>
                <w:rFonts w:ascii="Arial" w:hAnsi="Arial" w:cs="Arial"/>
              </w:rPr>
              <w:t>Additional research related to ATC to PTA degree</w:t>
            </w:r>
          </w:p>
        </w:tc>
        <w:tc>
          <w:tcPr>
            <w:tcW w:w="1890" w:type="dxa"/>
          </w:tcPr>
          <w:p w14:paraId="0D1AC025" w14:textId="77777777" w:rsidR="0055017A" w:rsidRPr="003014CD" w:rsidRDefault="0055017A" w:rsidP="0055017A">
            <w:pPr>
              <w:rPr>
                <w:rFonts w:ascii="Arial" w:hAnsi="Arial" w:cs="Arial"/>
              </w:rPr>
            </w:pPr>
            <w:r w:rsidRPr="003014CD">
              <w:rPr>
                <w:rFonts w:ascii="Arial" w:hAnsi="Arial" w:cs="Arial"/>
                <w:color w:val="000000" w:themeColor="text1"/>
              </w:rPr>
              <w:t>In progress</w:t>
            </w:r>
            <w:r w:rsidRPr="003014CD">
              <w:rPr>
                <w:rFonts w:ascii="Arial" w:hAnsi="Arial" w:cs="Arial"/>
              </w:rPr>
              <w:t xml:space="preserve"> </w:t>
            </w:r>
            <w:sdt>
              <w:sdtPr>
                <w:rPr>
                  <w:rFonts w:ascii="Arial" w:hAnsi="Arial" w:cs="Arial"/>
                </w:rPr>
                <w:id w:val="-2047750430"/>
              </w:sdtPr>
              <w:sdtEndPr/>
              <w:sdtContent>
                <w:r w:rsidR="00197A97" w:rsidRPr="003014CD">
                  <w:rPr>
                    <w:rFonts w:ascii="Arial" w:eastAsia="MS Gothic" w:hAnsi="Arial" w:cs="Arial"/>
                  </w:rPr>
                  <w:sym w:font="Wingdings" w:char="F0FE"/>
                </w:r>
              </w:sdtContent>
            </w:sdt>
          </w:p>
          <w:p w14:paraId="564A10C0" w14:textId="77777777" w:rsidR="0055017A" w:rsidRPr="003014CD" w:rsidRDefault="0055017A" w:rsidP="0055017A">
            <w:pPr>
              <w:pStyle w:val="ListParagraph"/>
              <w:ind w:left="0"/>
              <w:rPr>
                <w:rFonts w:ascii="Arial" w:hAnsi="Arial" w:cs="Arial"/>
                <w:color w:val="000000" w:themeColor="text1"/>
              </w:rPr>
            </w:pPr>
            <w:r w:rsidRPr="003014CD">
              <w:rPr>
                <w:rFonts w:ascii="Arial" w:hAnsi="Arial" w:cs="Arial"/>
                <w:color w:val="000000" w:themeColor="text1"/>
              </w:rPr>
              <w:t xml:space="preserve"> </w:t>
            </w:r>
          </w:p>
          <w:p w14:paraId="72717043" w14:textId="77777777" w:rsidR="0055017A" w:rsidRPr="003014CD" w:rsidRDefault="0055017A" w:rsidP="0055017A">
            <w:pPr>
              <w:pStyle w:val="ListParagraph"/>
              <w:ind w:left="0"/>
              <w:rPr>
                <w:rFonts w:ascii="Arial" w:hAnsi="Arial" w:cs="Arial"/>
                <w:color w:val="000000" w:themeColor="text1"/>
              </w:rPr>
            </w:pPr>
          </w:p>
          <w:p w14:paraId="04ECA45E" w14:textId="77777777" w:rsidR="0055017A" w:rsidRPr="003014CD" w:rsidRDefault="0055017A" w:rsidP="0055017A">
            <w:pPr>
              <w:rPr>
                <w:rFonts w:ascii="Arial" w:hAnsi="Arial" w:cs="Arial"/>
              </w:rPr>
            </w:pPr>
            <w:r w:rsidRPr="003014CD">
              <w:rPr>
                <w:rFonts w:ascii="Arial" w:hAnsi="Arial" w:cs="Arial"/>
                <w:color w:val="000000" w:themeColor="text1"/>
              </w:rPr>
              <w:t xml:space="preserve">Completed </w:t>
            </w:r>
            <w:sdt>
              <w:sdtPr>
                <w:rPr>
                  <w:rFonts w:ascii="Arial" w:hAnsi="Arial" w:cs="Arial"/>
                </w:rPr>
                <w:id w:val="588500216"/>
              </w:sdtPr>
              <w:sdtEndPr/>
              <w:sdtContent>
                <w:r w:rsidRPr="003014CD">
                  <w:rPr>
                    <w:rFonts w:ascii="Arial" w:eastAsia="MS Gothic" w:hAnsi="Arial" w:cs="Arial"/>
                  </w:rPr>
                  <w:sym w:font="Wingdings" w:char="F06F"/>
                </w:r>
              </w:sdtContent>
            </w:sdt>
          </w:p>
          <w:p w14:paraId="056A5E87" w14:textId="77777777" w:rsidR="0055017A" w:rsidRPr="003014CD" w:rsidRDefault="0055017A" w:rsidP="0055017A">
            <w:pPr>
              <w:pStyle w:val="ListParagraph"/>
              <w:ind w:left="0"/>
              <w:rPr>
                <w:rFonts w:ascii="Arial" w:hAnsi="Arial" w:cs="Arial"/>
                <w:color w:val="000000" w:themeColor="text1"/>
              </w:rPr>
            </w:pPr>
          </w:p>
          <w:p w14:paraId="5CB9133E" w14:textId="77777777" w:rsidR="0055017A" w:rsidRPr="003014CD" w:rsidRDefault="0055017A" w:rsidP="0055017A">
            <w:pPr>
              <w:pStyle w:val="ListParagraph"/>
              <w:ind w:left="0"/>
              <w:rPr>
                <w:rFonts w:ascii="Arial" w:hAnsi="Arial" w:cs="Arial"/>
                <w:color w:val="000000" w:themeColor="text1"/>
              </w:rPr>
            </w:pPr>
          </w:p>
          <w:p w14:paraId="43242630" w14:textId="77777777" w:rsidR="0055017A" w:rsidRPr="003014CD" w:rsidRDefault="0055017A" w:rsidP="0055017A">
            <w:pPr>
              <w:rPr>
                <w:rFonts w:ascii="Arial" w:hAnsi="Arial" w:cs="Arial"/>
              </w:rPr>
            </w:pPr>
            <w:r w:rsidRPr="003014CD">
              <w:rPr>
                <w:rFonts w:ascii="Arial" w:hAnsi="Arial" w:cs="Arial"/>
                <w:color w:val="000000" w:themeColor="text1"/>
              </w:rPr>
              <w:t xml:space="preserve">No longer applicable </w:t>
            </w:r>
            <w:sdt>
              <w:sdtPr>
                <w:rPr>
                  <w:rFonts w:ascii="Arial" w:hAnsi="Arial" w:cs="Arial"/>
                </w:rPr>
                <w:id w:val="-1151747058"/>
              </w:sdtPr>
              <w:sdtEndPr/>
              <w:sdtContent>
                <w:r w:rsidRPr="003014CD">
                  <w:rPr>
                    <w:rFonts w:ascii="Arial" w:eastAsia="MS Gothic" w:hAnsi="Arial" w:cs="Arial"/>
                  </w:rPr>
                  <w:sym w:font="Wingdings" w:char="F06F"/>
                </w:r>
              </w:sdtContent>
            </w:sdt>
          </w:p>
          <w:p w14:paraId="5CD9D228" w14:textId="77777777" w:rsidR="00EA73C8" w:rsidRPr="003014CD" w:rsidRDefault="00EA73C8" w:rsidP="00EA73C8">
            <w:pPr>
              <w:rPr>
                <w:rFonts w:ascii="Arial" w:hAnsi="Arial" w:cs="Arial"/>
                <w:color w:val="000000" w:themeColor="text1"/>
              </w:rPr>
            </w:pPr>
          </w:p>
        </w:tc>
        <w:tc>
          <w:tcPr>
            <w:tcW w:w="4680" w:type="dxa"/>
          </w:tcPr>
          <w:p w14:paraId="2B6036C1" w14:textId="77777777" w:rsidR="00EA73C8" w:rsidRPr="003014CD" w:rsidRDefault="00EA73C8" w:rsidP="00EA73C8">
            <w:pPr>
              <w:pStyle w:val="ListParagraph"/>
              <w:numPr>
                <w:ilvl w:val="0"/>
                <w:numId w:val="17"/>
              </w:numPr>
              <w:rPr>
                <w:rFonts w:ascii="Arial" w:hAnsi="Arial" w:cs="Arial"/>
              </w:rPr>
            </w:pPr>
            <w:r w:rsidRPr="003014CD">
              <w:rPr>
                <w:rFonts w:ascii="Arial" w:hAnsi="Arial" w:cs="Arial"/>
              </w:rPr>
              <w:t xml:space="preserve">The PTA program is collaborating with the eLearning Division to initiate conversion of face-to-face courses to online/hybrid format. </w:t>
            </w:r>
          </w:p>
          <w:p w14:paraId="25214502" w14:textId="77777777" w:rsidR="00EA73C8" w:rsidRPr="003014CD" w:rsidRDefault="00EA73C8" w:rsidP="00EA73C8">
            <w:pPr>
              <w:pStyle w:val="ListParagraph"/>
              <w:numPr>
                <w:ilvl w:val="0"/>
                <w:numId w:val="17"/>
              </w:numPr>
              <w:rPr>
                <w:rFonts w:ascii="Arial" w:hAnsi="Arial" w:cs="Arial"/>
              </w:rPr>
            </w:pPr>
            <w:r w:rsidRPr="003014CD">
              <w:rPr>
                <w:rFonts w:ascii="Arial" w:hAnsi="Arial" w:cs="Arial"/>
              </w:rPr>
              <w:t>The conversion process will begin Summer 2019 with PTA 1100 – Professional Issues and PTA 1120/1125 – Functional Anatomy Lecture/Lab.</w:t>
            </w:r>
          </w:p>
          <w:p w14:paraId="08612EBA" w14:textId="77777777" w:rsidR="00EA73C8" w:rsidRPr="003014CD" w:rsidRDefault="00EA73C8" w:rsidP="00EA73C8">
            <w:pPr>
              <w:pStyle w:val="ListParagraph"/>
              <w:numPr>
                <w:ilvl w:val="0"/>
                <w:numId w:val="17"/>
              </w:numPr>
              <w:rPr>
                <w:rFonts w:ascii="Arial" w:hAnsi="Arial" w:cs="Arial"/>
              </w:rPr>
            </w:pPr>
            <w:r w:rsidRPr="003014CD">
              <w:rPr>
                <w:rFonts w:ascii="Arial" w:hAnsi="Arial" w:cs="Arial"/>
              </w:rPr>
              <w:t xml:space="preserve">The Rehabilitation Services Chair is scheduled to meet with Carol Bonner to learn about 36-month program options. </w:t>
            </w:r>
          </w:p>
        </w:tc>
        <w:tc>
          <w:tcPr>
            <w:tcW w:w="4680" w:type="dxa"/>
          </w:tcPr>
          <w:p w14:paraId="134A569C" w14:textId="43F9BEF0" w:rsidR="00EA73C8" w:rsidRPr="003014CD" w:rsidRDefault="009F5E14" w:rsidP="00EA73C8">
            <w:pPr>
              <w:rPr>
                <w:rFonts w:ascii="Arial" w:hAnsi="Arial" w:cs="Arial"/>
              </w:rPr>
            </w:pPr>
            <w:r w:rsidRPr="003014CD">
              <w:rPr>
                <w:rFonts w:ascii="Arial" w:hAnsi="Arial" w:cs="Arial"/>
              </w:rPr>
              <w:t>Course Conversion</w:t>
            </w:r>
            <w:r w:rsidR="00197A97" w:rsidRPr="003014CD">
              <w:rPr>
                <w:rFonts w:ascii="Arial" w:hAnsi="Arial" w:cs="Arial"/>
              </w:rPr>
              <w:t xml:space="preserve">: The PTA program is in the process of converting lecture courses from face-to-face to online or blended formats.  The online/blended curriculum </w:t>
            </w:r>
            <w:r w:rsidR="00BA77F9">
              <w:rPr>
                <w:rFonts w:ascii="Arial" w:hAnsi="Arial" w:cs="Arial"/>
              </w:rPr>
              <w:t>will</w:t>
            </w:r>
            <w:r w:rsidR="00197A97" w:rsidRPr="003014CD">
              <w:rPr>
                <w:rFonts w:ascii="Arial" w:hAnsi="Arial" w:cs="Arial"/>
              </w:rPr>
              <w:t xml:space="preserve"> allow for enrollment of two cohorts of students (a morning cohort and an afternoon cohort).  In 20/FA, the program plans to submit an application for substantive change to our accrediting body requesting approval to increase the number of total students enrolled, as well as the amount of distance learning utilized in the curriculum.  Pending approval, the program will implement the online/blended curriculum in 21/FA and ultimately increase the total enrollment to 50 students each fall term</w:t>
            </w:r>
            <w:r w:rsidR="00BA77F9">
              <w:rPr>
                <w:rFonts w:ascii="Arial" w:hAnsi="Arial" w:cs="Arial"/>
              </w:rPr>
              <w:t xml:space="preserve"> (currently 33 students are enrolled each fall term)</w:t>
            </w:r>
            <w:r w:rsidR="00197A97" w:rsidRPr="003014CD">
              <w:rPr>
                <w:rFonts w:ascii="Arial" w:hAnsi="Arial" w:cs="Arial"/>
              </w:rPr>
              <w:t>.</w:t>
            </w:r>
          </w:p>
          <w:p w14:paraId="25E96BA0" w14:textId="77777777" w:rsidR="009F5E14" w:rsidRPr="003014CD" w:rsidRDefault="009F5E14" w:rsidP="00EA73C8">
            <w:pPr>
              <w:rPr>
                <w:rFonts w:ascii="Arial" w:hAnsi="Arial" w:cs="Arial"/>
              </w:rPr>
            </w:pPr>
          </w:p>
          <w:p w14:paraId="06D2A182" w14:textId="77777777" w:rsidR="009F5E14" w:rsidRPr="003014CD" w:rsidRDefault="009F5E14" w:rsidP="009F5E14">
            <w:pPr>
              <w:rPr>
                <w:rFonts w:ascii="Arial" w:hAnsi="Arial" w:cs="Arial"/>
              </w:rPr>
            </w:pPr>
            <w:r w:rsidRPr="003014CD">
              <w:rPr>
                <w:rFonts w:ascii="Arial" w:hAnsi="Arial" w:cs="Arial"/>
              </w:rPr>
              <w:t>ATC to PTA: The program has initiated discussions related to potential courses ATCs may be able to test out of; however, the program is currently prioritizing the conversion of curriculum from face-to-face to online/blended.</w:t>
            </w:r>
          </w:p>
        </w:tc>
      </w:tr>
      <w:tr w:rsidR="00EA73C8" w:rsidRPr="003014CD" w14:paraId="56939325" w14:textId="77777777" w:rsidTr="003014CD">
        <w:trPr>
          <w:trHeight w:val="1399"/>
        </w:trPr>
        <w:tc>
          <w:tcPr>
            <w:tcW w:w="2875" w:type="dxa"/>
          </w:tcPr>
          <w:p w14:paraId="3A960B49" w14:textId="77777777" w:rsidR="00EA73C8" w:rsidRPr="003014CD" w:rsidRDefault="00EA73C8" w:rsidP="00EA73C8">
            <w:pPr>
              <w:rPr>
                <w:rFonts w:ascii="Arial" w:hAnsi="Arial" w:cs="Arial"/>
              </w:rPr>
            </w:pPr>
            <w:r w:rsidRPr="003014CD">
              <w:rPr>
                <w:rFonts w:ascii="Arial" w:hAnsi="Arial" w:cs="Arial"/>
              </w:rPr>
              <w:t>PTA: Continue to analyze competitive selection process and outcomes.</w:t>
            </w:r>
          </w:p>
          <w:p w14:paraId="293BB32E" w14:textId="77777777" w:rsidR="00EA73C8" w:rsidRPr="003014CD" w:rsidRDefault="00EA73C8" w:rsidP="00EA73C8">
            <w:pPr>
              <w:jc w:val="center"/>
              <w:rPr>
                <w:rFonts w:ascii="Arial" w:hAnsi="Arial" w:cs="Arial"/>
              </w:rPr>
            </w:pPr>
          </w:p>
        </w:tc>
        <w:tc>
          <w:tcPr>
            <w:tcW w:w="1890" w:type="dxa"/>
          </w:tcPr>
          <w:p w14:paraId="7255C65F" w14:textId="77777777" w:rsidR="0055017A" w:rsidRPr="003014CD" w:rsidRDefault="0055017A" w:rsidP="0055017A">
            <w:pPr>
              <w:rPr>
                <w:rFonts w:ascii="Arial" w:hAnsi="Arial" w:cs="Arial"/>
              </w:rPr>
            </w:pPr>
            <w:r w:rsidRPr="003014CD">
              <w:rPr>
                <w:rFonts w:ascii="Arial" w:hAnsi="Arial" w:cs="Arial"/>
                <w:color w:val="000000" w:themeColor="text1"/>
              </w:rPr>
              <w:t>In progress</w:t>
            </w:r>
            <w:r w:rsidRPr="003014CD">
              <w:rPr>
                <w:rFonts w:ascii="Arial" w:hAnsi="Arial" w:cs="Arial"/>
              </w:rPr>
              <w:t xml:space="preserve"> </w:t>
            </w:r>
            <w:sdt>
              <w:sdtPr>
                <w:rPr>
                  <w:rFonts w:ascii="Arial" w:hAnsi="Arial" w:cs="Arial"/>
                </w:rPr>
                <w:id w:val="-950003802"/>
              </w:sdtPr>
              <w:sdtEndPr/>
              <w:sdtContent>
                <w:r w:rsidRPr="003014CD">
                  <w:rPr>
                    <w:rFonts w:ascii="Arial" w:eastAsia="MS Gothic" w:hAnsi="Arial" w:cs="Arial"/>
                  </w:rPr>
                  <w:sym w:font="Wingdings" w:char="F06F"/>
                </w:r>
              </w:sdtContent>
            </w:sdt>
          </w:p>
          <w:p w14:paraId="5FA82278" w14:textId="77777777" w:rsidR="0055017A" w:rsidRPr="003014CD" w:rsidRDefault="0055017A" w:rsidP="0055017A">
            <w:pPr>
              <w:pStyle w:val="ListParagraph"/>
              <w:ind w:left="0"/>
              <w:rPr>
                <w:rFonts w:ascii="Arial" w:hAnsi="Arial" w:cs="Arial"/>
                <w:color w:val="000000" w:themeColor="text1"/>
              </w:rPr>
            </w:pPr>
            <w:r w:rsidRPr="003014CD">
              <w:rPr>
                <w:rFonts w:ascii="Arial" w:hAnsi="Arial" w:cs="Arial"/>
                <w:color w:val="000000" w:themeColor="text1"/>
              </w:rPr>
              <w:t xml:space="preserve"> </w:t>
            </w:r>
          </w:p>
          <w:p w14:paraId="503F4E74" w14:textId="77777777" w:rsidR="0055017A" w:rsidRPr="003014CD" w:rsidRDefault="0055017A" w:rsidP="0055017A">
            <w:pPr>
              <w:pStyle w:val="ListParagraph"/>
              <w:ind w:left="0"/>
              <w:rPr>
                <w:rFonts w:ascii="Arial" w:hAnsi="Arial" w:cs="Arial"/>
                <w:color w:val="000000" w:themeColor="text1"/>
              </w:rPr>
            </w:pPr>
          </w:p>
          <w:p w14:paraId="27B19175" w14:textId="77777777" w:rsidR="0055017A" w:rsidRPr="003014CD" w:rsidRDefault="0055017A" w:rsidP="0055017A">
            <w:pPr>
              <w:rPr>
                <w:rFonts w:ascii="Arial" w:hAnsi="Arial" w:cs="Arial"/>
              </w:rPr>
            </w:pPr>
            <w:r w:rsidRPr="003014CD">
              <w:rPr>
                <w:rFonts w:ascii="Arial" w:hAnsi="Arial" w:cs="Arial"/>
                <w:color w:val="000000" w:themeColor="text1"/>
              </w:rPr>
              <w:t xml:space="preserve">Completed </w:t>
            </w:r>
            <w:sdt>
              <w:sdtPr>
                <w:rPr>
                  <w:rFonts w:ascii="Arial" w:hAnsi="Arial" w:cs="Arial"/>
                </w:rPr>
                <w:id w:val="-1786183479"/>
              </w:sdtPr>
              <w:sdtEndPr/>
              <w:sdtContent>
                <w:r w:rsidR="00E128FC" w:rsidRPr="003014CD">
                  <w:rPr>
                    <w:rFonts w:ascii="Arial" w:eastAsia="MS Gothic" w:hAnsi="Arial" w:cs="Arial"/>
                  </w:rPr>
                  <w:sym w:font="Wingdings" w:char="F0FE"/>
                </w:r>
              </w:sdtContent>
            </w:sdt>
          </w:p>
          <w:p w14:paraId="6225FCC2" w14:textId="77777777" w:rsidR="0055017A" w:rsidRPr="003014CD" w:rsidRDefault="0055017A" w:rsidP="0055017A">
            <w:pPr>
              <w:pStyle w:val="ListParagraph"/>
              <w:ind w:left="0"/>
              <w:rPr>
                <w:rFonts w:ascii="Arial" w:hAnsi="Arial" w:cs="Arial"/>
                <w:color w:val="000000" w:themeColor="text1"/>
              </w:rPr>
            </w:pPr>
          </w:p>
          <w:p w14:paraId="665E94B6" w14:textId="77777777" w:rsidR="0055017A" w:rsidRPr="003014CD" w:rsidRDefault="0055017A" w:rsidP="0055017A">
            <w:pPr>
              <w:pStyle w:val="ListParagraph"/>
              <w:ind w:left="0"/>
              <w:rPr>
                <w:rFonts w:ascii="Arial" w:hAnsi="Arial" w:cs="Arial"/>
                <w:color w:val="000000" w:themeColor="text1"/>
              </w:rPr>
            </w:pPr>
          </w:p>
          <w:p w14:paraId="557BFC15" w14:textId="77777777" w:rsidR="0055017A" w:rsidRPr="003014CD" w:rsidRDefault="0055017A" w:rsidP="0055017A">
            <w:pPr>
              <w:rPr>
                <w:rFonts w:ascii="Arial" w:hAnsi="Arial" w:cs="Arial"/>
              </w:rPr>
            </w:pPr>
            <w:r w:rsidRPr="003014CD">
              <w:rPr>
                <w:rFonts w:ascii="Arial" w:hAnsi="Arial" w:cs="Arial"/>
                <w:color w:val="000000" w:themeColor="text1"/>
              </w:rPr>
              <w:lastRenderedPageBreak/>
              <w:t xml:space="preserve">No longer applicable </w:t>
            </w:r>
            <w:sdt>
              <w:sdtPr>
                <w:rPr>
                  <w:rFonts w:ascii="Arial" w:hAnsi="Arial" w:cs="Arial"/>
                </w:rPr>
                <w:id w:val="2051802884"/>
              </w:sdtPr>
              <w:sdtEndPr/>
              <w:sdtContent>
                <w:r w:rsidRPr="003014CD">
                  <w:rPr>
                    <w:rFonts w:ascii="Arial" w:eastAsia="MS Gothic" w:hAnsi="Arial" w:cs="Arial"/>
                  </w:rPr>
                  <w:sym w:font="Wingdings" w:char="F06F"/>
                </w:r>
              </w:sdtContent>
            </w:sdt>
          </w:p>
          <w:p w14:paraId="10829609" w14:textId="77777777" w:rsidR="00EA73C8" w:rsidRPr="003014CD" w:rsidRDefault="00EA73C8" w:rsidP="00EA73C8">
            <w:pPr>
              <w:rPr>
                <w:rFonts w:ascii="Arial" w:hAnsi="Arial" w:cs="Arial"/>
                <w:color w:val="000000" w:themeColor="text1"/>
              </w:rPr>
            </w:pPr>
          </w:p>
        </w:tc>
        <w:tc>
          <w:tcPr>
            <w:tcW w:w="4680" w:type="dxa"/>
          </w:tcPr>
          <w:p w14:paraId="7CC29A07" w14:textId="77777777" w:rsidR="00EA73C8" w:rsidRPr="003014CD" w:rsidRDefault="00EA73C8" w:rsidP="00EA73C8">
            <w:pPr>
              <w:pStyle w:val="ListParagraph"/>
              <w:numPr>
                <w:ilvl w:val="0"/>
                <w:numId w:val="17"/>
              </w:numPr>
              <w:rPr>
                <w:rFonts w:ascii="Arial" w:hAnsi="Arial" w:cs="Arial"/>
              </w:rPr>
            </w:pPr>
            <w:r w:rsidRPr="003014CD">
              <w:rPr>
                <w:rFonts w:ascii="Arial" w:hAnsi="Arial" w:cs="Arial"/>
              </w:rPr>
              <w:lastRenderedPageBreak/>
              <w:t xml:space="preserve">The PTA program analyzed competitive selection criteria data and determined the following changes to be appropriate for identifying students who are academically qualified. Changes </w:t>
            </w:r>
            <w:r w:rsidRPr="003014CD">
              <w:rPr>
                <w:rFonts w:ascii="Arial" w:hAnsi="Arial" w:cs="Arial"/>
              </w:rPr>
              <w:lastRenderedPageBreak/>
              <w:t>are to be implemented during the Summer 2020 Transcript Review Cycle:</w:t>
            </w:r>
          </w:p>
          <w:p w14:paraId="509BF8AD" w14:textId="77777777" w:rsidR="00EA73C8" w:rsidRPr="003014CD" w:rsidRDefault="00EA73C8" w:rsidP="00EA73C8">
            <w:pPr>
              <w:pStyle w:val="ListParagraph"/>
              <w:numPr>
                <w:ilvl w:val="1"/>
                <w:numId w:val="17"/>
              </w:numPr>
              <w:rPr>
                <w:rFonts w:ascii="Arial" w:hAnsi="Arial" w:cs="Arial"/>
              </w:rPr>
            </w:pPr>
            <w:r w:rsidRPr="003014CD">
              <w:rPr>
                <w:rFonts w:ascii="Arial" w:hAnsi="Arial" w:cs="Arial"/>
              </w:rPr>
              <w:t>ENG 1101 will become a prerequisite course. Currently, ENG 1101 is a general education course in the program curriculum.</w:t>
            </w:r>
          </w:p>
          <w:p w14:paraId="0A9FE1B0" w14:textId="77777777" w:rsidR="00EA73C8" w:rsidRPr="003014CD" w:rsidRDefault="00EA73C8" w:rsidP="00EA73C8">
            <w:pPr>
              <w:pStyle w:val="ListParagraph"/>
              <w:numPr>
                <w:ilvl w:val="1"/>
                <w:numId w:val="17"/>
              </w:numPr>
              <w:rPr>
                <w:rFonts w:ascii="Arial" w:hAnsi="Arial" w:cs="Arial"/>
              </w:rPr>
            </w:pPr>
            <w:r w:rsidRPr="003014CD">
              <w:rPr>
                <w:rFonts w:ascii="Arial" w:hAnsi="Arial" w:cs="Arial"/>
              </w:rPr>
              <w:t>The minimum cumulative GPA will increase to 3.0. Currently, the minimum cumulative GPA is 2.5.</w:t>
            </w:r>
          </w:p>
          <w:p w14:paraId="32A1D270" w14:textId="77777777" w:rsidR="00EA73C8" w:rsidRPr="003014CD" w:rsidRDefault="00EA73C8" w:rsidP="00EA73C8">
            <w:pPr>
              <w:pStyle w:val="ListParagraph"/>
              <w:numPr>
                <w:ilvl w:val="1"/>
                <w:numId w:val="17"/>
              </w:numPr>
              <w:rPr>
                <w:rFonts w:ascii="Arial" w:hAnsi="Arial" w:cs="Arial"/>
              </w:rPr>
            </w:pPr>
            <w:r w:rsidRPr="003014CD">
              <w:rPr>
                <w:rFonts w:ascii="Arial" w:hAnsi="Arial" w:cs="Arial"/>
              </w:rPr>
              <w:t>The minimum overall achievement score on the Test of Essential Academic Skills (TEAS) will increase to 60. Currently, the minimum overall achievement score is 50.</w:t>
            </w:r>
          </w:p>
          <w:p w14:paraId="0512E0B1" w14:textId="77777777" w:rsidR="00EA73C8" w:rsidRPr="003014CD" w:rsidRDefault="00EA73C8" w:rsidP="00EA73C8">
            <w:pPr>
              <w:pStyle w:val="ListParagraph"/>
              <w:numPr>
                <w:ilvl w:val="1"/>
                <w:numId w:val="17"/>
              </w:numPr>
              <w:rPr>
                <w:rFonts w:ascii="Arial" w:hAnsi="Arial" w:cs="Arial"/>
              </w:rPr>
            </w:pPr>
            <w:r w:rsidRPr="003014CD">
              <w:rPr>
                <w:rFonts w:ascii="Arial" w:hAnsi="Arial" w:cs="Arial"/>
              </w:rPr>
              <w:t>Scoring for prior academic degree will be as follows: Prior degree = 15, No prior degree = 0. Currently, scoring for prior academic degree is as follows: Graduate = 20, BS = 15, BA = 10, AAS = 10, AS/AA = 5.</w:t>
            </w:r>
          </w:p>
        </w:tc>
        <w:tc>
          <w:tcPr>
            <w:tcW w:w="4680" w:type="dxa"/>
          </w:tcPr>
          <w:p w14:paraId="40429D26" w14:textId="77777777" w:rsidR="00EA73C8" w:rsidRPr="003014CD" w:rsidRDefault="00E128FC" w:rsidP="00EA73C8">
            <w:pPr>
              <w:rPr>
                <w:rFonts w:ascii="Arial" w:hAnsi="Arial" w:cs="Arial"/>
              </w:rPr>
            </w:pPr>
            <w:r w:rsidRPr="003014CD">
              <w:rPr>
                <w:rFonts w:ascii="Arial" w:hAnsi="Arial" w:cs="Arial"/>
              </w:rPr>
              <w:lastRenderedPageBreak/>
              <w:t xml:space="preserve">The PTA program will implement the changes discussed in the previous annual update during the Summer 2020 Transcript Review Cycle.  As part of the program’s assessment and continuous improvement processes, the competitive </w:t>
            </w:r>
            <w:r w:rsidRPr="003014CD">
              <w:rPr>
                <w:rFonts w:ascii="Arial" w:hAnsi="Arial" w:cs="Arial"/>
              </w:rPr>
              <w:lastRenderedPageBreak/>
              <w:t xml:space="preserve">selection process and outcomes will continue to be analyzed and modified as </w:t>
            </w:r>
            <w:commentRangeStart w:id="7"/>
            <w:r w:rsidRPr="003014CD">
              <w:rPr>
                <w:rFonts w:ascii="Arial" w:hAnsi="Arial" w:cs="Arial"/>
              </w:rPr>
              <w:t>appropriate</w:t>
            </w:r>
            <w:commentRangeEnd w:id="7"/>
            <w:r w:rsidR="002C1C71">
              <w:rPr>
                <w:rStyle w:val="CommentReference"/>
              </w:rPr>
              <w:commentReference w:id="7"/>
            </w:r>
            <w:r w:rsidRPr="003014CD">
              <w:rPr>
                <w:rFonts w:ascii="Arial" w:hAnsi="Arial" w:cs="Arial"/>
              </w:rPr>
              <w:t>.</w:t>
            </w:r>
          </w:p>
        </w:tc>
      </w:tr>
    </w:tbl>
    <w:p w14:paraId="7680D232" w14:textId="77777777" w:rsidR="005B7364" w:rsidRDefault="005B7364">
      <w:pPr>
        <w:spacing w:after="200" w:line="276" w:lineRule="auto"/>
        <w:rPr>
          <w:rFonts w:ascii="Arial" w:hAnsi="Arial" w:cs="Arial"/>
          <w:color w:val="000000" w:themeColor="text1"/>
        </w:rPr>
      </w:pPr>
    </w:p>
    <w:p w14:paraId="470CCD9C" w14:textId="77777777" w:rsidR="00EA73C8" w:rsidRDefault="00EA73C8">
      <w:pPr>
        <w:spacing w:after="200" w:line="276" w:lineRule="auto"/>
        <w:rPr>
          <w:rFonts w:ascii="Arial" w:hAnsi="Arial" w:cs="Arial"/>
          <w:color w:val="000000" w:themeColor="text1"/>
        </w:rPr>
      </w:pPr>
      <w:r>
        <w:rPr>
          <w:rFonts w:ascii="Arial" w:hAnsi="Arial" w:cs="Arial"/>
          <w:color w:val="000000" w:themeColor="text1"/>
        </w:rPr>
        <w:br w:type="page"/>
      </w:r>
    </w:p>
    <w:p w14:paraId="5138C6D7" w14:textId="77777777" w:rsidR="003C59D8"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14:paraId="0A3118E6" w14:textId="77777777" w:rsidR="00A002DC" w:rsidRDefault="00A002DC" w:rsidP="003C59D8">
      <w:pPr>
        <w:tabs>
          <w:tab w:val="left" w:pos="504"/>
        </w:tabs>
        <w:spacing w:after="120"/>
        <w:rPr>
          <w:rFonts w:ascii="Arial" w:hAnsi="Arial" w:cs="Arial"/>
          <w:color w:val="000000" w:themeColor="text1"/>
        </w:rPr>
      </w:pPr>
    </w:p>
    <w:tbl>
      <w:tblPr>
        <w:tblStyle w:val="TableGrid"/>
        <w:tblW w:w="14125" w:type="dxa"/>
        <w:tblLayout w:type="fixed"/>
        <w:tblCellMar>
          <w:left w:w="115" w:type="dxa"/>
          <w:right w:w="115" w:type="dxa"/>
        </w:tblCellMar>
        <w:tblLook w:val="04A0" w:firstRow="1" w:lastRow="0" w:firstColumn="1" w:lastColumn="0" w:noHBand="0" w:noVBand="1"/>
      </w:tblPr>
      <w:tblGrid>
        <w:gridCol w:w="2875"/>
        <w:gridCol w:w="1890"/>
        <w:gridCol w:w="4680"/>
        <w:gridCol w:w="4680"/>
      </w:tblGrid>
      <w:tr w:rsidR="0097461B" w:rsidRPr="000C0F3C" w14:paraId="5E2FA7E3" w14:textId="77777777" w:rsidTr="000C0F3C">
        <w:trPr>
          <w:trHeight w:val="466"/>
        </w:trPr>
        <w:tc>
          <w:tcPr>
            <w:tcW w:w="2875" w:type="dxa"/>
          </w:tcPr>
          <w:p w14:paraId="1894ED86" w14:textId="77777777" w:rsidR="0097461B" w:rsidRPr="000C0F3C" w:rsidRDefault="0097461B" w:rsidP="005A367D">
            <w:pPr>
              <w:pStyle w:val="Heading2"/>
              <w:outlineLvl w:val="1"/>
              <w:rPr>
                <w:rFonts w:ascii="Arial" w:hAnsi="Arial" w:cs="Arial"/>
                <w:sz w:val="24"/>
                <w:szCs w:val="24"/>
              </w:rPr>
            </w:pPr>
            <w:bookmarkStart w:id="8" w:name="_Toc33719441"/>
            <w:r w:rsidRPr="000C0F3C">
              <w:rPr>
                <w:rFonts w:ascii="Arial" w:hAnsi="Arial" w:cs="Arial"/>
                <w:sz w:val="24"/>
                <w:szCs w:val="24"/>
              </w:rPr>
              <w:t>RECOMMENDATIONS</w:t>
            </w:r>
            <w:bookmarkEnd w:id="8"/>
          </w:p>
        </w:tc>
        <w:tc>
          <w:tcPr>
            <w:tcW w:w="1890" w:type="dxa"/>
          </w:tcPr>
          <w:p w14:paraId="2468E979" w14:textId="77777777" w:rsidR="0097461B" w:rsidRPr="000C0F3C" w:rsidRDefault="0097461B" w:rsidP="00572C15">
            <w:pPr>
              <w:spacing w:before="120"/>
              <w:jc w:val="center"/>
              <w:rPr>
                <w:rFonts w:ascii="Arial" w:hAnsi="Arial" w:cs="Arial"/>
                <w:b/>
              </w:rPr>
            </w:pPr>
            <w:r w:rsidRPr="000C0F3C">
              <w:rPr>
                <w:rFonts w:ascii="Arial" w:hAnsi="Arial" w:cs="Arial"/>
                <w:b/>
              </w:rPr>
              <w:t>Status</w:t>
            </w:r>
          </w:p>
        </w:tc>
        <w:tc>
          <w:tcPr>
            <w:tcW w:w="4680" w:type="dxa"/>
          </w:tcPr>
          <w:p w14:paraId="67D19ED9" w14:textId="77777777" w:rsidR="0097461B" w:rsidRPr="000C0F3C" w:rsidRDefault="0097461B" w:rsidP="00572C15">
            <w:pPr>
              <w:spacing w:before="120"/>
              <w:jc w:val="center"/>
              <w:rPr>
                <w:rFonts w:ascii="Arial" w:hAnsi="Arial" w:cs="Arial"/>
                <w:b/>
              </w:rPr>
            </w:pPr>
            <w:r w:rsidRPr="000C0F3C">
              <w:rPr>
                <w:rFonts w:ascii="Arial" w:hAnsi="Arial" w:cs="Arial"/>
                <w:b/>
              </w:rPr>
              <w:t>Previous Years’ Progress or Rationale for No Longer Applicable</w:t>
            </w:r>
          </w:p>
        </w:tc>
        <w:tc>
          <w:tcPr>
            <w:tcW w:w="4680" w:type="dxa"/>
          </w:tcPr>
          <w:p w14:paraId="6FC7C724" w14:textId="77777777" w:rsidR="0097461B" w:rsidRPr="000C0F3C" w:rsidRDefault="0097461B" w:rsidP="00572C15">
            <w:pPr>
              <w:spacing w:before="120"/>
              <w:jc w:val="center"/>
              <w:rPr>
                <w:rFonts w:ascii="Arial" w:hAnsi="Arial" w:cs="Arial"/>
                <w:b/>
              </w:rPr>
            </w:pPr>
            <w:r w:rsidRPr="000C0F3C">
              <w:rPr>
                <w:rFonts w:ascii="Arial" w:hAnsi="Arial" w:cs="Arial"/>
                <w:b/>
              </w:rPr>
              <w:t>FY 2019-20 Update</w:t>
            </w:r>
          </w:p>
        </w:tc>
      </w:tr>
      <w:tr w:rsidR="00EA73C8" w:rsidRPr="000C0F3C" w14:paraId="33BE6819" w14:textId="77777777" w:rsidTr="000C0F3C">
        <w:trPr>
          <w:trHeight w:val="1399"/>
        </w:trPr>
        <w:tc>
          <w:tcPr>
            <w:tcW w:w="2875" w:type="dxa"/>
          </w:tcPr>
          <w:p w14:paraId="65489A63" w14:textId="77777777" w:rsidR="00EA73C8" w:rsidRPr="000C0F3C" w:rsidRDefault="00EA73C8" w:rsidP="00EA73C8">
            <w:pPr>
              <w:pStyle w:val="NoSpacing"/>
              <w:rPr>
                <w:rFonts w:ascii="Arial" w:hAnsi="Arial" w:cs="Arial"/>
                <w:sz w:val="24"/>
                <w:szCs w:val="24"/>
              </w:rPr>
            </w:pPr>
            <w:r w:rsidRPr="000C0F3C">
              <w:rPr>
                <w:rFonts w:ascii="Arial" w:hAnsi="Arial" w:cs="Arial"/>
                <w:sz w:val="24"/>
                <w:szCs w:val="24"/>
              </w:rPr>
              <w:t>While this department already offers exceptional community service, the possibility of opening a Rehab Clinic was discussed in the meeting with the Review Team.  The department is strongly encouraged to explore this possibility, while carefully analyzing resource constraints and the potential impact on current activities.</w:t>
            </w:r>
          </w:p>
        </w:tc>
        <w:tc>
          <w:tcPr>
            <w:tcW w:w="1890" w:type="dxa"/>
          </w:tcPr>
          <w:p w14:paraId="2D57A986" w14:textId="77777777" w:rsidR="00EA73C8" w:rsidRPr="000C0F3C" w:rsidRDefault="00EA73C8" w:rsidP="00EA73C8">
            <w:pPr>
              <w:pStyle w:val="ListParagraph"/>
              <w:ind w:left="0"/>
              <w:rPr>
                <w:rFonts w:ascii="Arial" w:hAnsi="Arial" w:cs="Arial"/>
                <w:color w:val="000000" w:themeColor="text1"/>
              </w:rPr>
            </w:pPr>
          </w:p>
          <w:p w14:paraId="170F4031" w14:textId="2C9BA3D1" w:rsidR="00EA73C8" w:rsidRPr="000C0F3C" w:rsidRDefault="00EA73C8" w:rsidP="00EA73C8">
            <w:pPr>
              <w:rPr>
                <w:rFonts w:ascii="Arial" w:hAnsi="Arial" w:cs="Arial"/>
              </w:rPr>
            </w:pPr>
            <w:r w:rsidRPr="000C0F3C">
              <w:rPr>
                <w:rFonts w:ascii="Arial" w:hAnsi="Arial" w:cs="Arial"/>
                <w:color w:val="000000" w:themeColor="text1"/>
              </w:rPr>
              <w:t>In progress</w:t>
            </w:r>
            <w:r w:rsidRPr="000C0F3C">
              <w:rPr>
                <w:rFonts w:ascii="Arial" w:hAnsi="Arial" w:cs="Arial"/>
              </w:rPr>
              <w:t xml:space="preserve"> </w:t>
            </w:r>
            <w:sdt>
              <w:sdtPr>
                <w:rPr>
                  <w:rFonts w:ascii="Arial" w:hAnsi="Arial" w:cs="Arial"/>
                </w:rPr>
                <w:id w:val="-2090841913"/>
              </w:sdtPr>
              <w:sdtEndPr/>
              <w:sdtContent>
                <w:r w:rsidR="000C0F3C" w:rsidRPr="000C0F3C">
                  <w:rPr>
                    <w:rFonts w:ascii="Arial" w:eastAsia="MS Gothic" w:hAnsi="Arial" w:cs="Arial"/>
                  </w:rPr>
                  <w:sym w:font="Wingdings" w:char="F0FE"/>
                </w:r>
              </w:sdtContent>
            </w:sdt>
          </w:p>
          <w:p w14:paraId="3F1E485B" w14:textId="77777777" w:rsidR="00EA73C8" w:rsidRPr="000C0F3C" w:rsidRDefault="00EA73C8" w:rsidP="00EA73C8">
            <w:pPr>
              <w:pStyle w:val="ListParagraph"/>
              <w:ind w:left="0"/>
              <w:rPr>
                <w:rFonts w:ascii="Arial" w:hAnsi="Arial" w:cs="Arial"/>
                <w:color w:val="000000" w:themeColor="text1"/>
              </w:rPr>
            </w:pPr>
            <w:r w:rsidRPr="000C0F3C">
              <w:rPr>
                <w:rFonts w:ascii="Arial" w:hAnsi="Arial" w:cs="Arial"/>
                <w:color w:val="000000" w:themeColor="text1"/>
              </w:rPr>
              <w:t xml:space="preserve"> </w:t>
            </w:r>
          </w:p>
          <w:p w14:paraId="07CA9983" w14:textId="77777777" w:rsidR="00EA73C8" w:rsidRPr="000C0F3C" w:rsidRDefault="00EA73C8" w:rsidP="00EA73C8">
            <w:pPr>
              <w:pStyle w:val="ListParagraph"/>
              <w:ind w:left="0"/>
              <w:rPr>
                <w:rFonts w:ascii="Arial" w:hAnsi="Arial" w:cs="Arial"/>
                <w:color w:val="000000" w:themeColor="text1"/>
              </w:rPr>
            </w:pPr>
          </w:p>
          <w:p w14:paraId="026FF0E3" w14:textId="77777777" w:rsidR="00EA73C8" w:rsidRPr="000C0F3C" w:rsidRDefault="00EA73C8" w:rsidP="00EA73C8">
            <w:pPr>
              <w:rPr>
                <w:rFonts w:ascii="Arial" w:hAnsi="Arial" w:cs="Arial"/>
              </w:rPr>
            </w:pPr>
            <w:r w:rsidRPr="000C0F3C">
              <w:rPr>
                <w:rFonts w:ascii="Arial" w:hAnsi="Arial" w:cs="Arial"/>
                <w:color w:val="000000" w:themeColor="text1"/>
              </w:rPr>
              <w:t xml:space="preserve">Completed </w:t>
            </w:r>
            <w:sdt>
              <w:sdtPr>
                <w:rPr>
                  <w:rFonts w:ascii="Arial" w:hAnsi="Arial" w:cs="Arial"/>
                </w:rPr>
                <w:id w:val="1230809906"/>
              </w:sdtPr>
              <w:sdtEndPr/>
              <w:sdtContent>
                <w:r w:rsidRPr="000C0F3C">
                  <w:rPr>
                    <w:rFonts w:ascii="Arial" w:eastAsia="MS Gothic" w:hAnsi="Arial" w:cs="Arial"/>
                  </w:rPr>
                  <w:sym w:font="Wingdings" w:char="F06F"/>
                </w:r>
              </w:sdtContent>
            </w:sdt>
          </w:p>
          <w:p w14:paraId="1B78F415" w14:textId="77777777" w:rsidR="00EA73C8" w:rsidRPr="000C0F3C" w:rsidRDefault="00EA73C8" w:rsidP="00EA73C8">
            <w:pPr>
              <w:pStyle w:val="ListParagraph"/>
              <w:ind w:left="0"/>
              <w:rPr>
                <w:rFonts w:ascii="Arial" w:hAnsi="Arial" w:cs="Arial"/>
                <w:color w:val="000000" w:themeColor="text1"/>
              </w:rPr>
            </w:pPr>
          </w:p>
          <w:p w14:paraId="0A388547" w14:textId="77777777" w:rsidR="00EA73C8" w:rsidRPr="000C0F3C" w:rsidRDefault="00EA73C8" w:rsidP="00EA73C8">
            <w:pPr>
              <w:pStyle w:val="ListParagraph"/>
              <w:ind w:left="0"/>
              <w:rPr>
                <w:rFonts w:ascii="Arial" w:hAnsi="Arial" w:cs="Arial"/>
                <w:color w:val="000000" w:themeColor="text1"/>
              </w:rPr>
            </w:pPr>
          </w:p>
          <w:p w14:paraId="355DAF63" w14:textId="77777777" w:rsidR="00EA73C8" w:rsidRPr="000C0F3C" w:rsidRDefault="00EA73C8" w:rsidP="00EA73C8">
            <w:pPr>
              <w:rPr>
                <w:rFonts w:ascii="Arial" w:hAnsi="Arial" w:cs="Arial"/>
              </w:rPr>
            </w:pPr>
            <w:r w:rsidRPr="000C0F3C">
              <w:rPr>
                <w:rFonts w:ascii="Arial" w:hAnsi="Arial" w:cs="Arial"/>
                <w:color w:val="000000" w:themeColor="text1"/>
              </w:rPr>
              <w:t xml:space="preserve">No longer applicable </w:t>
            </w:r>
            <w:sdt>
              <w:sdtPr>
                <w:rPr>
                  <w:rFonts w:ascii="Arial" w:hAnsi="Arial" w:cs="Arial"/>
                </w:rPr>
                <w:id w:val="-10680392"/>
              </w:sdtPr>
              <w:sdtEndPr/>
              <w:sdtContent>
                <w:r w:rsidRPr="000C0F3C">
                  <w:rPr>
                    <w:rFonts w:ascii="Arial" w:eastAsia="MS Gothic" w:hAnsi="Arial" w:cs="Arial"/>
                  </w:rPr>
                  <w:sym w:font="Wingdings" w:char="F06F"/>
                </w:r>
              </w:sdtContent>
            </w:sdt>
          </w:p>
          <w:p w14:paraId="661E4473" w14:textId="77777777" w:rsidR="00EA73C8" w:rsidRPr="000C0F3C" w:rsidRDefault="00EA73C8" w:rsidP="00EA73C8">
            <w:pPr>
              <w:pStyle w:val="ListParagraph"/>
              <w:ind w:left="0"/>
              <w:rPr>
                <w:rFonts w:ascii="Arial" w:hAnsi="Arial" w:cs="Arial"/>
                <w:color w:val="000000" w:themeColor="text1"/>
              </w:rPr>
            </w:pPr>
          </w:p>
        </w:tc>
        <w:tc>
          <w:tcPr>
            <w:tcW w:w="4680" w:type="dxa"/>
          </w:tcPr>
          <w:p w14:paraId="3234E7AA" w14:textId="77777777" w:rsidR="00EA73C8" w:rsidRPr="000C0F3C" w:rsidRDefault="00EA73C8" w:rsidP="00EA73C8">
            <w:pPr>
              <w:rPr>
                <w:rFonts w:ascii="Arial" w:hAnsi="Arial" w:cs="Arial"/>
              </w:rPr>
            </w:pPr>
            <w:r w:rsidRPr="000C0F3C">
              <w:rPr>
                <w:rFonts w:ascii="Arial" w:hAnsi="Arial" w:cs="Arial"/>
              </w:rPr>
              <w:t>OTA:    OTA Program is continuing to work with the community as the Rehab Clinic planning goes forward.</w:t>
            </w:r>
          </w:p>
          <w:p w14:paraId="32A83036" w14:textId="77777777" w:rsidR="00EA73C8" w:rsidRPr="000C0F3C" w:rsidRDefault="00EA73C8" w:rsidP="00EA73C8">
            <w:pPr>
              <w:pStyle w:val="ListParagraph"/>
              <w:numPr>
                <w:ilvl w:val="0"/>
                <w:numId w:val="18"/>
              </w:numPr>
              <w:rPr>
                <w:rFonts w:ascii="Arial" w:hAnsi="Arial" w:cs="Arial"/>
              </w:rPr>
            </w:pPr>
            <w:r w:rsidRPr="000C0F3C">
              <w:rPr>
                <w:rFonts w:ascii="Arial" w:hAnsi="Arial" w:cs="Arial"/>
              </w:rPr>
              <w:t>Kidz Day (please see above)</w:t>
            </w:r>
          </w:p>
          <w:p w14:paraId="794E5E15" w14:textId="77777777" w:rsidR="00EA73C8" w:rsidRPr="000C0F3C" w:rsidRDefault="00EA73C8" w:rsidP="00EA73C8">
            <w:pPr>
              <w:pStyle w:val="ListParagraph"/>
              <w:numPr>
                <w:ilvl w:val="0"/>
                <w:numId w:val="18"/>
              </w:numPr>
              <w:rPr>
                <w:rFonts w:ascii="Arial" w:hAnsi="Arial" w:cs="Arial"/>
              </w:rPr>
            </w:pPr>
            <w:r w:rsidRPr="000C0F3C">
              <w:rPr>
                <w:rFonts w:ascii="Arial" w:hAnsi="Arial" w:cs="Arial"/>
              </w:rPr>
              <w:t>Prevent Blindness Ohio (all OTA students are Certified Pre-School &amp; Adult Vision Screeners at graduation &amp; in return, OTA students provide vision screenings to those who fall below the poverty line at Southwest Health Fairs or similar events)</w:t>
            </w:r>
          </w:p>
          <w:p w14:paraId="4E7C3CFF" w14:textId="77777777" w:rsidR="00EA73C8" w:rsidRPr="000C0F3C" w:rsidRDefault="00EA73C8" w:rsidP="00EA73C8">
            <w:pPr>
              <w:pStyle w:val="ListParagraph"/>
              <w:numPr>
                <w:ilvl w:val="0"/>
                <w:numId w:val="18"/>
              </w:numPr>
              <w:rPr>
                <w:rFonts w:ascii="Arial" w:hAnsi="Arial" w:cs="Arial"/>
              </w:rPr>
            </w:pPr>
            <w:r w:rsidRPr="000C0F3C">
              <w:rPr>
                <w:rFonts w:ascii="Arial" w:hAnsi="Arial" w:cs="Arial"/>
              </w:rPr>
              <w:t>Dayton Public Schools (2</w:t>
            </w:r>
            <w:r w:rsidRPr="000C0F3C">
              <w:rPr>
                <w:rFonts w:ascii="Arial" w:hAnsi="Arial" w:cs="Arial"/>
                <w:vertAlign w:val="superscript"/>
              </w:rPr>
              <w:t>nd</w:t>
            </w:r>
            <w:r w:rsidRPr="000C0F3C">
              <w:rPr>
                <w:rFonts w:ascii="Arial" w:hAnsi="Arial" w:cs="Arial"/>
              </w:rPr>
              <w:t xml:space="preserve"> year students spend day at elementary school for 8 weeks to increase play among the children during recess)</w:t>
            </w:r>
          </w:p>
          <w:p w14:paraId="0F3CD5BC" w14:textId="77777777" w:rsidR="00EA73C8" w:rsidRPr="000C0F3C" w:rsidRDefault="00EA73C8" w:rsidP="00EA73C8">
            <w:pPr>
              <w:pStyle w:val="ListParagraph"/>
              <w:numPr>
                <w:ilvl w:val="0"/>
                <w:numId w:val="18"/>
              </w:numPr>
              <w:rPr>
                <w:rFonts w:ascii="Arial" w:hAnsi="Arial" w:cs="Arial"/>
              </w:rPr>
            </w:pPr>
            <w:r w:rsidRPr="000C0F3C">
              <w:rPr>
                <w:rFonts w:ascii="Arial" w:hAnsi="Arial" w:cs="Arial"/>
              </w:rPr>
              <w:t>Rebuilding Together-Dayton (OTA students complete home assessments in order to assist with community agency with older residents being able to “Age in Place”)</w:t>
            </w:r>
          </w:p>
          <w:p w14:paraId="2BE051A2" w14:textId="77777777" w:rsidR="00EA73C8" w:rsidRPr="000C0F3C" w:rsidRDefault="00EA73C8" w:rsidP="00EA73C8">
            <w:pPr>
              <w:pStyle w:val="ListParagraph"/>
              <w:numPr>
                <w:ilvl w:val="0"/>
                <w:numId w:val="18"/>
              </w:numPr>
              <w:rPr>
                <w:rFonts w:ascii="Arial" w:hAnsi="Arial" w:cs="Arial"/>
              </w:rPr>
            </w:pPr>
            <w:r w:rsidRPr="000C0F3C">
              <w:rPr>
                <w:rFonts w:ascii="Arial" w:hAnsi="Arial" w:cs="Arial"/>
              </w:rPr>
              <w:t>Montgomery County Disabilities &amp; affiliates (Fun Night)</w:t>
            </w:r>
          </w:p>
          <w:p w14:paraId="57A88081" w14:textId="77777777" w:rsidR="00EA73C8" w:rsidRPr="000C0F3C" w:rsidRDefault="00EA73C8" w:rsidP="00EA73C8">
            <w:pPr>
              <w:pStyle w:val="ListParagraph"/>
              <w:numPr>
                <w:ilvl w:val="0"/>
                <w:numId w:val="18"/>
              </w:numPr>
              <w:rPr>
                <w:rFonts w:ascii="Arial" w:hAnsi="Arial" w:cs="Arial"/>
              </w:rPr>
            </w:pPr>
            <w:r w:rsidRPr="000C0F3C">
              <w:rPr>
                <w:rFonts w:ascii="Arial" w:hAnsi="Arial" w:cs="Arial"/>
              </w:rPr>
              <w:lastRenderedPageBreak/>
              <w:t>OTA Program Director &amp; Academic Fieldwork Coordinator are presenting for 4</w:t>
            </w:r>
            <w:r w:rsidRPr="000C0F3C">
              <w:rPr>
                <w:rFonts w:ascii="Arial" w:hAnsi="Arial" w:cs="Arial"/>
                <w:vertAlign w:val="superscript"/>
              </w:rPr>
              <w:t>th</w:t>
            </w:r>
            <w:r w:rsidRPr="000C0F3C">
              <w:rPr>
                <w:rFonts w:ascii="Arial" w:hAnsi="Arial" w:cs="Arial"/>
              </w:rPr>
              <w:t xml:space="preserve"> time in 5 years to the West Central District Ohio OT Association in April 2019</w:t>
            </w:r>
          </w:p>
          <w:p w14:paraId="7656A7BB" w14:textId="77777777" w:rsidR="00EA73C8" w:rsidRPr="000C0F3C" w:rsidRDefault="00EA73C8" w:rsidP="00EA73C8">
            <w:pPr>
              <w:rPr>
                <w:rFonts w:ascii="Arial" w:hAnsi="Arial" w:cs="Arial"/>
              </w:rPr>
            </w:pPr>
          </w:p>
          <w:p w14:paraId="756DAD16" w14:textId="77777777" w:rsidR="00EA73C8" w:rsidRPr="000C0F3C" w:rsidRDefault="00EA73C8" w:rsidP="00EA73C8">
            <w:pPr>
              <w:rPr>
                <w:rFonts w:ascii="Arial" w:hAnsi="Arial" w:cs="Arial"/>
              </w:rPr>
            </w:pPr>
          </w:p>
          <w:p w14:paraId="0B962473" w14:textId="77777777" w:rsidR="00EA73C8" w:rsidRPr="000C0F3C" w:rsidRDefault="00EA73C8" w:rsidP="00EA73C8">
            <w:pPr>
              <w:rPr>
                <w:rFonts w:ascii="Arial" w:hAnsi="Arial" w:cs="Arial"/>
              </w:rPr>
            </w:pPr>
            <w:r w:rsidRPr="000C0F3C">
              <w:rPr>
                <w:rFonts w:ascii="Arial" w:hAnsi="Arial" w:cs="Arial"/>
              </w:rPr>
              <w:t>PTA: Given regulatory constraints and sensitivities with how we position ourselves in the community, we believe that having a presence in partnership with local nonprofits to assist in the provision of services and to provide community service and interprofessional education experiences for our students is likely the best approach.</w:t>
            </w:r>
          </w:p>
        </w:tc>
        <w:tc>
          <w:tcPr>
            <w:tcW w:w="4680" w:type="dxa"/>
          </w:tcPr>
          <w:p w14:paraId="1A010235" w14:textId="77777777" w:rsidR="00EA73C8" w:rsidRPr="000C0F3C" w:rsidRDefault="00E128FC" w:rsidP="00EA73C8">
            <w:pPr>
              <w:rPr>
                <w:rFonts w:ascii="Arial" w:hAnsi="Arial" w:cs="Arial"/>
              </w:rPr>
            </w:pPr>
            <w:r w:rsidRPr="000C0F3C">
              <w:rPr>
                <w:rFonts w:ascii="Arial" w:hAnsi="Arial" w:cs="Arial"/>
              </w:rPr>
              <w:lastRenderedPageBreak/>
              <w:t>Refer to the Goals section for relevant updates.</w:t>
            </w:r>
          </w:p>
        </w:tc>
      </w:tr>
      <w:tr w:rsidR="00EA73C8" w:rsidRPr="000C0F3C" w14:paraId="04AA5F8A" w14:textId="77777777" w:rsidTr="000C0F3C">
        <w:trPr>
          <w:trHeight w:val="1399"/>
        </w:trPr>
        <w:tc>
          <w:tcPr>
            <w:tcW w:w="2875" w:type="dxa"/>
          </w:tcPr>
          <w:p w14:paraId="2AAC4D71" w14:textId="77777777" w:rsidR="00EA73C8" w:rsidRPr="000C0F3C" w:rsidRDefault="00EA73C8" w:rsidP="00EA73C8">
            <w:pPr>
              <w:pStyle w:val="NoSpacing"/>
              <w:rPr>
                <w:rFonts w:ascii="Arial" w:hAnsi="Arial" w:cs="Arial"/>
                <w:color w:val="000000" w:themeColor="text1"/>
                <w:sz w:val="24"/>
                <w:szCs w:val="24"/>
              </w:rPr>
            </w:pPr>
            <w:r w:rsidRPr="000C0F3C">
              <w:rPr>
                <w:rFonts w:ascii="Arial" w:hAnsi="Arial" w:cs="Arial"/>
                <w:sz w:val="24"/>
                <w:szCs w:val="24"/>
              </w:rPr>
              <w:t xml:space="preserve">The issue of prospective student recognition of the rigorous nature of the OTA and PTA programs was discussed, and the need for students to be better prepared when entering these programs.  The PTA 116 – Anatomy &amp; Kinesiology course in particular was mentioned as one where students need better preparation.  The department is strongly encouraged to meet with </w:t>
            </w:r>
            <w:r w:rsidRPr="000C0F3C">
              <w:rPr>
                <w:rFonts w:ascii="Arial" w:hAnsi="Arial" w:cs="Arial"/>
                <w:sz w:val="24"/>
                <w:szCs w:val="24"/>
              </w:rPr>
              <w:lastRenderedPageBreak/>
              <w:t xml:space="preserve">the Manager of Learning Technology Support to discuss how training, education, and learning resources could be made available online to students prior to entering these programs.  </w:t>
            </w:r>
          </w:p>
        </w:tc>
        <w:tc>
          <w:tcPr>
            <w:tcW w:w="1890" w:type="dxa"/>
          </w:tcPr>
          <w:p w14:paraId="2F23B108" w14:textId="77777777" w:rsidR="00EA73C8" w:rsidRPr="000C0F3C" w:rsidRDefault="00EA73C8" w:rsidP="00EA73C8">
            <w:pPr>
              <w:rPr>
                <w:rFonts w:ascii="Arial" w:hAnsi="Arial" w:cs="Arial"/>
              </w:rPr>
            </w:pPr>
            <w:r w:rsidRPr="000C0F3C">
              <w:rPr>
                <w:rFonts w:ascii="Arial" w:hAnsi="Arial" w:cs="Arial"/>
                <w:color w:val="000000" w:themeColor="text1"/>
              </w:rPr>
              <w:lastRenderedPageBreak/>
              <w:t>In progress</w:t>
            </w:r>
            <w:r w:rsidRPr="000C0F3C">
              <w:rPr>
                <w:rFonts w:ascii="Arial" w:hAnsi="Arial" w:cs="Arial"/>
              </w:rPr>
              <w:t xml:space="preserve"> </w:t>
            </w:r>
            <w:sdt>
              <w:sdtPr>
                <w:rPr>
                  <w:rFonts w:ascii="Arial" w:hAnsi="Arial" w:cs="Arial"/>
                </w:rPr>
                <w:id w:val="1818764373"/>
              </w:sdtPr>
              <w:sdtEndPr/>
              <w:sdtContent>
                <w:r w:rsidRPr="000C0F3C">
                  <w:rPr>
                    <w:rFonts w:ascii="Arial" w:eastAsia="MS Gothic" w:hAnsi="Arial" w:cs="Arial"/>
                  </w:rPr>
                  <w:sym w:font="Wingdings" w:char="F06F"/>
                </w:r>
              </w:sdtContent>
            </w:sdt>
          </w:p>
          <w:p w14:paraId="074B569A" w14:textId="77777777" w:rsidR="00EA73C8" w:rsidRPr="000C0F3C" w:rsidRDefault="00EA73C8" w:rsidP="00EA73C8">
            <w:pPr>
              <w:pStyle w:val="ListParagraph"/>
              <w:ind w:left="0"/>
              <w:rPr>
                <w:rFonts w:ascii="Arial" w:hAnsi="Arial" w:cs="Arial"/>
                <w:color w:val="000000" w:themeColor="text1"/>
              </w:rPr>
            </w:pPr>
            <w:r w:rsidRPr="000C0F3C">
              <w:rPr>
                <w:rFonts w:ascii="Arial" w:hAnsi="Arial" w:cs="Arial"/>
                <w:color w:val="000000" w:themeColor="text1"/>
              </w:rPr>
              <w:t xml:space="preserve"> </w:t>
            </w:r>
          </w:p>
          <w:p w14:paraId="70460B7D" w14:textId="77777777" w:rsidR="00EA73C8" w:rsidRPr="000C0F3C" w:rsidRDefault="00EA73C8" w:rsidP="00EA73C8">
            <w:pPr>
              <w:pStyle w:val="ListParagraph"/>
              <w:ind w:left="0"/>
              <w:rPr>
                <w:rFonts w:ascii="Arial" w:hAnsi="Arial" w:cs="Arial"/>
                <w:color w:val="000000" w:themeColor="text1"/>
              </w:rPr>
            </w:pPr>
          </w:p>
          <w:p w14:paraId="4A33A76E" w14:textId="657B87F7" w:rsidR="00EA73C8" w:rsidRPr="000C0F3C" w:rsidRDefault="00EA73C8" w:rsidP="00EA73C8">
            <w:pPr>
              <w:rPr>
                <w:rFonts w:ascii="Arial" w:hAnsi="Arial" w:cs="Arial"/>
              </w:rPr>
            </w:pPr>
            <w:r w:rsidRPr="000C0F3C">
              <w:rPr>
                <w:rFonts w:ascii="Arial" w:hAnsi="Arial" w:cs="Arial"/>
                <w:color w:val="000000" w:themeColor="text1"/>
              </w:rPr>
              <w:t xml:space="preserve">Completed </w:t>
            </w:r>
            <w:sdt>
              <w:sdtPr>
                <w:rPr>
                  <w:rFonts w:ascii="Arial" w:hAnsi="Arial" w:cs="Arial"/>
                </w:rPr>
                <w:id w:val="608238986"/>
              </w:sdtPr>
              <w:sdtEndPr/>
              <w:sdtContent>
                <w:r w:rsidR="000C0F3C">
                  <w:rPr>
                    <w:rFonts w:ascii="Arial" w:eastAsia="MS Gothic" w:hAnsi="Arial" w:cs="Arial"/>
                  </w:rPr>
                  <w:sym w:font="Wingdings" w:char="F0FE"/>
                </w:r>
              </w:sdtContent>
            </w:sdt>
          </w:p>
          <w:p w14:paraId="3AAB0BE4" w14:textId="77777777" w:rsidR="00EA73C8" w:rsidRPr="000C0F3C" w:rsidRDefault="00EA73C8" w:rsidP="00EA73C8">
            <w:pPr>
              <w:pStyle w:val="ListParagraph"/>
              <w:ind w:left="0"/>
              <w:rPr>
                <w:rFonts w:ascii="Arial" w:hAnsi="Arial" w:cs="Arial"/>
                <w:color w:val="000000" w:themeColor="text1"/>
              </w:rPr>
            </w:pPr>
          </w:p>
          <w:p w14:paraId="4EF3F701" w14:textId="77777777" w:rsidR="00EA73C8" w:rsidRPr="000C0F3C" w:rsidRDefault="00EA73C8" w:rsidP="00EA73C8">
            <w:pPr>
              <w:pStyle w:val="ListParagraph"/>
              <w:ind w:left="0"/>
              <w:rPr>
                <w:rFonts w:ascii="Arial" w:hAnsi="Arial" w:cs="Arial"/>
                <w:color w:val="000000" w:themeColor="text1"/>
              </w:rPr>
            </w:pPr>
          </w:p>
          <w:p w14:paraId="0057BEA7" w14:textId="77777777" w:rsidR="00EA73C8" w:rsidRPr="000C0F3C" w:rsidRDefault="00EA73C8" w:rsidP="00EA73C8">
            <w:pPr>
              <w:rPr>
                <w:rFonts w:ascii="Arial" w:hAnsi="Arial" w:cs="Arial"/>
              </w:rPr>
            </w:pPr>
            <w:r w:rsidRPr="000C0F3C">
              <w:rPr>
                <w:rFonts w:ascii="Arial" w:hAnsi="Arial" w:cs="Arial"/>
                <w:color w:val="000000" w:themeColor="text1"/>
              </w:rPr>
              <w:t xml:space="preserve">No longer applicable </w:t>
            </w:r>
            <w:sdt>
              <w:sdtPr>
                <w:rPr>
                  <w:rFonts w:ascii="Arial" w:hAnsi="Arial" w:cs="Arial"/>
                </w:rPr>
                <w:id w:val="161666103"/>
              </w:sdtPr>
              <w:sdtEndPr/>
              <w:sdtContent>
                <w:r w:rsidRPr="000C0F3C">
                  <w:rPr>
                    <w:rFonts w:ascii="Arial" w:eastAsia="MS Gothic" w:hAnsi="Arial" w:cs="Arial"/>
                  </w:rPr>
                  <w:sym w:font="Wingdings" w:char="F06F"/>
                </w:r>
              </w:sdtContent>
            </w:sdt>
          </w:p>
          <w:p w14:paraId="4139C59D" w14:textId="77777777" w:rsidR="00EA73C8" w:rsidRPr="000C0F3C" w:rsidRDefault="00EA73C8" w:rsidP="00EA73C8">
            <w:pPr>
              <w:pStyle w:val="ListParagraph"/>
              <w:ind w:left="0"/>
              <w:rPr>
                <w:rFonts w:ascii="Arial" w:hAnsi="Arial" w:cs="Arial"/>
                <w:color w:val="000000" w:themeColor="text1"/>
              </w:rPr>
            </w:pPr>
          </w:p>
        </w:tc>
        <w:tc>
          <w:tcPr>
            <w:tcW w:w="4680" w:type="dxa"/>
          </w:tcPr>
          <w:p w14:paraId="605EF3AC" w14:textId="77777777" w:rsidR="00EA73C8" w:rsidRPr="000C0F3C" w:rsidRDefault="00EA73C8" w:rsidP="00EA73C8">
            <w:pPr>
              <w:rPr>
                <w:rFonts w:ascii="Arial" w:hAnsi="Arial" w:cs="Arial"/>
              </w:rPr>
            </w:pPr>
            <w:r w:rsidRPr="000C0F3C">
              <w:rPr>
                <w:rFonts w:ascii="Arial" w:hAnsi="Arial" w:cs="Arial"/>
              </w:rPr>
              <w:t xml:space="preserve">OTA:  </w:t>
            </w:r>
          </w:p>
          <w:p w14:paraId="35B6FB55" w14:textId="77777777" w:rsidR="00EA73C8" w:rsidRPr="000C0F3C" w:rsidRDefault="00EA73C8" w:rsidP="00EA73C8">
            <w:pPr>
              <w:pStyle w:val="ListParagraph"/>
              <w:numPr>
                <w:ilvl w:val="0"/>
                <w:numId w:val="20"/>
              </w:numPr>
              <w:rPr>
                <w:rFonts w:ascii="Arial" w:hAnsi="Arial" w:cs="Arial"/>
              </w:rPr>
            </w:pPr>
            <w:r w:rsidRPr="000C0F3C">
              <w:rPr>
                <w:rFonts w:ascii="Arial" w:hAnsi="Arial" w:cs="Arial"/>
              </w:rPr>
              <w:t>OTA students are provide information regarding Accessibility Services, Counseling Services, Financial Aid &amp; Scholarship, Library &amp; other services provided at SCC during their 1</w:t>
            </w:r>
            <w:r w:rsidRPr="000C0F3C">
              <w:rPr>
                <w:rFonts w:ascii="Arial" w:hAnsi="Arial" w:cs="Arial"/>
                <w:vertAlign w:val="superscript"/>
              </w:rPr>
              <w:t>st</w:t>
            </w:r>
            <w:r w:rsidRPr="000C0F3C">
              <w:rPr>
                <w:rFonts w:ascii="Arial" w:hAnsi="Arial" w:cs="Arial"/>
              </w:rPr>
              <w:t xml:space="preserve"> Semester in the cohort program.  These offices either do mini-presentations for our students or the students are taken there as a class to learn more or they explore what is available during class activities (i.e. scavenger hunt).  </w:t>
            </w:r>
          </w:p>
          <w:p w14:paraId="47D4AA4B" w14:textId="77777777" w:rsidR="00EA73C8" w:rsidRPr="000C0F3C" w:rsidRDefault="00EA73C8" w:rsidP="00EA73C8">
            <w:pPr>
              <w:pStyle w:val="ListParagraph"/>
              <w:numPr>
                <w:ilvl w:val="0"/>
                <w:numId w:val="20"/>
              </w:numPr>
              <w:rPr>
                <w:rFonts w:ascii="Arial" w:hAnsi="Arial" w:cs="Arial"/>
              </w:rPr>
            </w:pPr>
            <w:r w:rsidRPr="000C0F3C">
              <w:rPr>
                <w:rFonts w:ascii="Arial" w:hAnsi="Arial" w:cs="Arial"/>
              </w:rPr>
              <w:t>The OTA Program Director goes to 1</w:t>
            </w:r>
            <w:r w:rsidRPr="000C0F3C">
              <w:rPr>
                <w:rFonts w:ascii="Arial" w:hAnsi="Arial" w:cs="Arial"/>
                <w:vertAlign w:val="superscript"/>
              </w:rPr>
              <w:t>st</w:t>
            </w:r>
            <w:r w:rsidRPr="000C0F3C">
              <w:rPr>
                <w:rFonts w:ascii="Arial" w:hAnsi="Arial" w:cs="Arial"/>
              </w:rPr>
              <w:t xml:space="preserve"> class session of each Intro to OTA course each semester.  </w:t>
            </w:r>
            <w:r w:rsidRPr="000C0F3C">
              <w:rPr>
                <w:rFonts w:ascii="Arial" w:hAnsi="Arial" w:cs="Arial"/>
              </w:rPr>
              <w:lastRenderedPageBreak/>
              <w:t>During these visits, she provides honest, accurate &amp; up to date information on how to apply to program, how to be accepted into program &amp; what to expect once in the program.  Her contact info &amp; also that of the Rehab Services Administrative Assistant are provided for any further questions.</w:t>
            </w:r>
          </w:p>
          <w:p w14:paraId="4495E4D9" w14:textId="77777777" w:rsidR="00EA73C8" w:rsidRPr="000C0F3C" w:rsidRDefault="00EA73C8" w:rsidP="00EA73C8">
            <w:pPr>
              <w:pStyle w:val="ListParagraph"/>
              <w:numPr>
                <w:ilvl w:val="0"/>
                <w:numId w:val="20"/>
              </w:numPr>
              <w:rPr>
                <w:rFonts w:ascii="Arial" w:hAnsi="Arial" w:cs="Arial"/>
              </w:rPr>
            </w:pPr>
            <w:r w:rsidRPr="000C0F3C">
              <w:rPr>
                <w:rFonts w:ascii="Arial" w:hAnsi="Arial" w:cs="Arial"/>
              </w:rPr>
              <w:t>Full-time OTA Faculty &amp; current 2</w:t>
            </w:r>
            <w:r w:rsidRPr="000C0F3C">
              <w:rPr>
                <w:rFonts w:ascii="Arial" w:hAnsi="Arial" w:cs="Arial"/>
                <w:vertAlign w:val="superscript"/>
              </w:rPr>
              <w:t>nd</w:t>
            </w:r>
            <w:r w:rsidRPr="000C0F3C">
              <w:rPr>
                <w:rFonts w:ascii="Arial" w:hAnsi="Arial" w:cs="Arial"/>
              </w:rPr>
              <w:t xml:space="preserve"> Year students attend new cohort Orientation &amp; explain the demands &amp; processes of the program.  Historically, this orientation occurs in June prior to beginning the program in August.  Everything needed to succeed is shared with the incoming students during this 3-4 hour event.  The new students also get to meet their mentors at this time.</w:t>
            </w:r>
          </w:p>
          <w:p w14:paraId="45793E5C" w14:textId="77777777" w:rsidR="00EA73C8" w:rsidRPr="000C0F3C" w:rsidRDefault="00EA73C8" w:rsidP="00EA73C8">
            <w:pPr>
              <w:pStyle w:val="ListParagraph"/>
              <w:numPr>
                <w:ilvl w:val="0"/>
                <w:numId w:val="20"/>
              </w:numPr>
              <w:rPr>
                <w:rFonts w:ascii="Arial" w:hAnsi="Arial" w:cs="Arial"/>
              </w:rPr>
            </w:pPr>
            <w:r w:rsidRPr="000C0F3C">
              <w:rPr>
                <w:rFonts w:ascii="Arial" w:hAnsi="Arial" w:cs="Arial"/>
              </w:rPr>
              <w:t>The OTA Program Director meets with each incoming student 1:1 during the summer prior to starting the program to discuss topics such as rigor, general education requirements remaining, plans for work/family, etc. &amp; to answer any last minute questions.</w:t>
            </w:r>
          </w:p>
          <w:p w14:paraId="575A2DFB" w14:textId="77777777" w:rsidR="00EA73C8" w:rsidRPr="000C0F3C" w:rsidRDefault="00EA73C8" w:rsidP="00EA73C8">
            <w:pPr>
              <w:pStyle w:val="ListParagraph"/>
              <w:numPr>
                <w:ilvl w:val="0"/>
                <w:numId w:val="20"/>
              </w:numPr>
              <w:rPr>
                <w:rFonts w:ascii="Arial" w:hAnsi="Arial" w:cs="Arial"/>
              </w:rPr>
            </w:pPr>
            <w:r w:rsidRPr="000C0F3C">
              <w:rPr>
                <w:rFonts w:ascii="Arial" w:hAnsi="Arial" w:cs="Arial"/>
              </w:rPr>
              <w:t xml:space="preserve">The full-time OTA Faculty meet with each of the students formally, at minimum, once/semester 1:1 to discuss needs, struggles, </w:t>
            </w:r>
            <w:r w:rsidRPr="000C0F3C">
              <w:rPr>
                <w:rFonts w:ascii="Arial" w:hAnsi="Arial" w:cs="Arial"/>
              </w:rPr>
              <w:lastRenderedPageBreak/>
              <w:t>successes &amp; to just touch base (Student Engagement)</w:t>
            </w:r>
          </w:p>
          <w:p w14:paraId="39A2D8DD" w14:textId="77777777" w:rsidR="00EA73C8" w:rsidRPr="000C0F3C" w:rsidRDefault="00EA73C8" w:rsidP="00EA73C8">
            <w:pPr>
              <w:pStyle w:val="ListParagraph"/>
              <w:numPr>
                <w:ilvl w:val="0"/>
                <w:numId w:val="20"/>
              </w:numPr>
              <w:rPr>
                <w:rFonts w:ascii="Arial" w:hAnsi="Arial" w:cs="Arial"/>
              </w:rPr>
            </w:pPr>
            <w:r w:rsidRPr="000C0F3C">
              <w:rPr>
                <w:rFonts w:ascii="Arial" w:hAnsi="Arial" w:cs="Arial"/>
              </w:rPr>
              <w:t>The OTA Program has a formal mentoring program throughout the 1</w:t>
            </w:r>
            <w:r w:rsidRPr="000C0F3C">
              <w:rPr>
                <w:rFonts w:ascii="Arial" w:hAnsi="Arial" w:cs="Arial"/>
                <w:vertAlign w:val="superscript"/>
              </w:rPr>
              <w:t>st</w:t>
            </w:r>
            <w:r w:rsidRPr="000C0F3C">
              <w:rPr>
                <w:rFonts w:ascii="Arial" w:hAnsi="Arial" w:cs="Arial"/>
              </w:rPr>
              <w:t xml:space="preserve"> Semester of the Program where the 2</w:t>
            </w:r>
            <w:r w:rsidRPr="000C0F3C">
              <w:rPr>
                <w:rFonts w:ascii="Arial" w:hAnsi="Arial" w:cs="Arial"/>
                <w:vertAlign w:val="superscript"/>
              </w:rPr>
              <w:t>nd</w:t>
            </w:r>
            <w:r w:rsidRPr="000C0F3C">
              <w:rPr>
                <w:rFonts w:ascii="Arial" w:hAnsi="Arial" w:cs="Arial"/>
              </w:rPr>
              <w:t xml:space="preserve"> Year students are paired up with the 1</w:t>
            </w:r>
            <w:r w:rsidRPr="000C0F3C">
              <w:rPr>
                <w:rFonts w:ascii="Arial" w:hAnsi="Arial" w:cs="Arial"/>
                <w:vertAlign w:val="superscript"/>
              </w:rPr>
              <w:t>st</w:t>
            </w:r>
            <w:r w:rsidRPr="000C0F3C">
              <w:rPr>
                <w:rFonts w:ascii="Arial" w:hAnsi="Arial" w:cs="Arial"/>
              </w:rPr>
              <w:t xml:space="preserve"> Year students.  There is an informal mentoring program involving the same pair during the 2</w:t>
            </w:r>
            <w:r w:rsidRPr="000C0F3C">
              <w:rPr>
                <w:rFonts w:ascii="Arial" w:hAnsi="Arial" w:cs="Arial"/>
                <w:vertAlign w:val="superscript"/>
              </w:rPr>
              <w:t>nd</w:t>
            </w:r>
            <w:r w:rsidRPr="000C0F3C">
              <w:rPr>
                <w:rFonts w:ascii="Arial" w:hAnsi="Arial" w:cs="Arial"/>
              </w:rPr>
              <w:t xml:space="preserve"> Semester.  These mentor/mentee relationships often last throughout the program.  It is not unusual to have a 2</w:t>
            </w:r>
            <w:r w:rsidRPr="000C0F3C">
              <w:rPr>
                <w:rFonts w:ascii="Arial" w:hAnsi="Arial" w:cs="Arial"/>
                <w:vertAlign w:val="superscript"/>
              </w:rPr>
              <w:t>nd</w:t>
            </w:r>
            <w:r w:rsidRPr="000C0F3C">
              <w:rPr>
                <w:rFonts w:ascii="Arial" w:hAnsi="Arial" w:cs="Arial"/>
              </w:rPr>
              <w:t xml:space="preserve"> year student or a recent graduate to come in to assist his/her mentee succeed.  This is a very successful program! </w:t>
            </w:r>
          </w:p>
          <w:p w14:paraId="37667898" w14:textId="77777777" w:rsidR="00EA73C8" w:rsidRPr="000C0F3C" w:rsidRDefault="00EA73C8" w:rsidP="00EA73C8">
            <w:pPr>
              <w:rPr>
                <w:rFonts w:ascii="Arial" w:hAnsi="Arial" w:cs="Arial"/>
              </w:rPr>
            </w:pPr>
          </w:p>
          <w:p w14:paraId="712D1EAE" w14:textId="77777777" w:rsidR="00EA73C8" w:rsidRPr="000C0F3C" w:rsidRDefault="00EA73C8" w:rsidP="00EA73C8">
            <w:pPr>
              <w:rPr>
                <w:rFonts w:ascii="Arial" w:hAnsi="Arial" w:cs="Arial"/>
              </w:rPr>
            </w:pPr>
            <w:r w:rsidRPr="000C0F3C">
              <w:rPr>
                <w:rFonts w:ascii="Arial" w:hAnsi="Arial" w:cs="Arial"/>
              </w:rPr>
              <w:t>PTA: The program has not had a chance to meet with the Manager of Learning Technology Support; however, the program continues to, or has implemented, various mechanisms to better prepare students including, but not limited to:</w:t>
            </w:r>
          </w:p>
          <w:p w14:paraId="6AFEF3A4" w14:textId="77777777" w:rsidR="00EA73C8" w:rsidRPr="000C0F3C" w:rsidRDefault="00EA73C8" w:rsidP="00EA73C8">
            <w:pPr>
              <w:pStyle w:val="ListParagraph"/>
              <w:numPr>
                <w:ilvl w:val="0"/>
                <w:numId w:val="19"/>
              </w:numPr>
              <w:rPr>
                <w:rFonts w:ascii="Arial" w:hAnsi="Arial" w:cs="Arial"/>
              </w:rPr>
            </w:pPr>
            <w:r w:rsidRPr="000C0F3C">
              <w:rPr>
                <w:rFonts w:ascii="Arial" w:hAnsi="Arial" w:cs="Arial"/>
              </w:rPr>
              <w:t xml:space="preserve">The PTA program director collaborated with Angie Currier, BIO chair; Sonya Kirkwood, Library; Dr. Rena Shuchat, HS Dean; and Dr. Tony Ponder, SME Dean to secure an institutional license for Visible Body, an interactive anatomy and </w:t>
            </w:r>
            <w:r w:rsidRPr="000C0F3C">
              <w:rPr>
                <w:rFonts w:ascii="Arial" w:hAnsi="Arial" w:cs="Arial"/>
              </w:rPr>
              <w:lastRenderedPageBreak/>
              <w:t>physiology software. This cross-divisional pilot is to determine if the software will help better prepare pre-program students taking BIO pre-reqs for health science courses, as well as reinforce concepts during the HS program technical courses, which also utilizes the software (PTA is one of the HS program utilizing the software).</w:t>
            </w:r>
          </w:p>
          <w:p w14:paraId="51D5D349" w14:textId="77777777" w:rsidR="00EA73C8" w:rsidRPr="000C0F3C" w:rsidRDefault="00EA73C8" w:rsidP="00EA73C8">
            <w:pPr>
              <w:pStyle w:val="ListParagraph"/>
              <w:numPr>
                <w:ilvl w:val="0"/>
                <w:numId w:val="19"/>
              </w:numPr>
              <w:rPr>
                <w:rFonts w:ascii="Arial" w:hAnsi="Arial" w:cs="Arial"/>
              </w:rPr>
            </w:pPr>
            <w:r w:rsidRPr="000C0F3C">
              <w:rPr>
                <w:rFonts w:ascii="Arial" w:hAnsi="Arial" w:cs="Arial"/>
              </w:rPr>
              <w:t>The mandatory program orientation was expanded in 18/SU to include the following:</w:t>
            </w:r>
          </w:p>
          <w:p w14:paraId="13178957" w14:textId="77777777" w:rsidR="00EA73C8" w:rsidRPr="000C0F3C" w:rsidRDefault="00EA73C8" w:rsidP="00EA73C8">
            <w:pPr>
              <w:pStyle w:val="ListParagraph"/>
              <w:numPr>
                <w:ilvl w:val="1"/>
                <w:numId w:val="19"/>
              </w:numPr>
              <w:rPr>
                <w:rFonts w:ascii="Arial" w:hAnsi="Arial" w:cs="Arial"/>
              </w:rPr>
            </w:pPr>
            <w:r w:rsidRPr="000C0F3C">
              <w:rPr>
                <w:rFonts w:ascii="Arial" w:hAnsi="Arial" w:cs="Arial"/>
              </w:rPr>
              <w:t>Presentations from representatives of Accessibility Services, Counseling Services, Financial Aid and Scholarships, and the Library to provide students with information about various Student Services and learning resources.</w:t>
            </w:r>
          </w:p>
          <w:p w14:paraId="08FC7EB7" w14:textId="77777777" w:rsidR="00EA73C8" w:rsidRPr="000C0F3C" w:rsidRDefault="00EA73C8" w:rsidP="00EA73C8">
            <w:pPr>
              <w:pStyle w:val="ListParagraph"/>
              <w:numPr>
                <w:ilvl w:val="1"/>
                <w:numId w:val="19"/>
              </w:numPr>
              <w:rPr>
                <w:rFonts w:ascii="Arial" w:hAnsi="Arial" w:cs="Arial"/>
              </w:rPr>
            </w:pPr>
            <w:r w:rsidRPr="000C0F3C">
              <w:rPr>
                <w:rFonts w:ascii="Arial" w:hAnsi="Arial" w:cs="Arial"/>
              </w:rPr>
              <w:t>Lunch with second-year students to foster connections with current students and encourage mentor-mentee relationships.</w:t>
            </w:r>
          </w:p>
          <w:p w14:paraId="5995D71F" w14:textId="77777777" w:rsidR="00EA73C8" w:rsidRPr="000C0F3C" w:rsidRDefault="00EA73C8" w:rsidP="00EA73C8">
            <w:pPr>
              <w:pStyle w:val="ListParagraph"/>
              <w:numPr>
                <w:ilvl w:val="0"/>
                <w:numId w:val="19"/>
              </w:numPr>
              <w:rPr>
                <w:rFonts w:ascii="Arial" w:hAnsi="Arial" w:cs="Arial"/>
              </w:rPr>
            </w:pPr>
            <w:r w:rsidRPr="000C0F3C">
              <w:rPr>
                <w:rFonts w:ascii="Arial" w:hAnsi="Arial" w:cs="Arial"/>
              </w:rPr>
              <w:t xml:space="preserve">The PTA program director continues to offer on-campus presentations to PTA 1000 – </w:t>
            </w:r>
            <w:r w:rsidRPr="000C0F3C">
              <w:rPr>
                <w:rFonts w:ascii="Arial" w:hAnsi="Arial" w:cs="Arial"/>
              </w:rPr>
              <w:lastRenderedPageBreak/>
              <w:t>Introduction to Physical Therapy students regarding the Transcript Review Process, program expectations, and curriculum.</w:t>
            </w:r>
          </w:p>
        </w:tc>
        <w:tc>
          <w:tcPr>
            <w:tcW w:w="4680" w:type="dxa"/>
          </w:tcPr>
          <w:p w14:paraId="646A9348" w14:textId="77777777" w:rsidR="00674F40" w:rsidRPr="000C0F3C" w:rsidRDefault="00E128FC" w:rsidP="00674F40">
            <w:pPr>
              <w:rPr>
                <w:rFonts w:ascii="Arial" w:hAnsi="Arial" w:cs="Arial"/>
              </w:rPr>
            </w:pPr>
            <w:r w:rsidRPr="000C0F3C">
              <w:rPr>
                <w:rFonts w:ascii="Arial" w:hAnsi="Arial" w:cs="Arial"/>
              </w:rPr>
              <w:lastRenderedPageBreak/>
              <w:t xml:space="preserve">Visible Body: Visible Body is an anatomy software currently utilized as a resource for students in various Health Sciences programs and BIO courses. The college is piloting the use of a site license for this resource, </w:t>
            </w:r>
            <w:r w:rsidR="00674F40" w:rsidRPr="000C0F3C">
              <w:rPr>
                <w:rFonts w:ascii="Arial" w:hAnsi="Arial" w:cs="Arial"/>
              </w:rPr>
              <w:t>with the thought that</w:t>
            </w:r>
            <w:r w:rsidRPr="000C0F3C">
              <w:rPr>
                <w:rFonts w:ascii="Arial" w:hAnsi="Arial" w:cs="Arial"/>
              </w:rPr>
              <w:t xml:space="preserve"> BIO students initiate use during prerequisite courses and continue use </w:t>
            </w:r>
            <w:r w:rsidR="00674F40" w:rsidRPr="000C0F3C">
              <w:rPr>
                <w:rFonts w:ascii="Arial" w:hAnsi="Arial" w:cs="Arial"/>
              </w:rPr>
              <w:t>as they matriculate into Health Science programs.</w:t>
            </w:r>
            <w:r w:rsidRPr="000C0F3C">
              <w:rPr>
                <w:rFonts w:ascii="Arial" w:hAnsi="Arial" w:cs="Arial"/>
              </w:rPr>
              <w:t xml:space="preserve"> </w:t>
            </w:r>
          </w:p>
          <w:p w14:paraId="67A114E2" w14:textId="77777777" w:rsidR="00674F40" w:rsidRPr="000C0F3C" w:rsidRDefault="00674F40" w:rsidP="00674F40">
            <w:pPr>
              <w:rPr>
                <w:rFonts w:ascii="Arial" w:hAnsi="Arial" w:cs="Arial"/>
              </w:rPr>
            </w:pPr>
          </w:p>
          <w:p w14:paraId="29AB193D" w14:textId="77777777" w:rsidR="00674F40" w:rsidRPr="000C0F3C" w:rsidRDefault="00E128FC" w:rsidP="00674F40">
            <w:pPr>
              <w:pStyle w:val="ListParagraph"/>
              <w:numPr>
                <w:ilvl w:val="0"/>
                <w:numId w:val="55"/>
              </w:numPr>
              <w:rPr>
                <w:rFonts w:ascii="Arial" w:hAnsi="Arial" w:cs="Arial"/>
              </w:rPr>
            </w:pPr>
            <w:r w:rsidRPr="000C0F3C">
              <w:rPr>
                <w:rFonts w:ascii="Arial" w:hAnsi="Arial" w:cs="Arial"/>
              </w:rPr>
              <w:t xml:space="preserve">Dr. Emily Garber is currently chairing a committee to investigate the efficacy of Visible Body. </w:t>
            </w:r>
            <w:r w:rsidR="00674F40" w:rsidRPr="000C0F3C">
              <w:rPr>
                <w:rFonts w:ascii="Arial" w:hAnsi="Arial" w:cs="Arial"/>
              </w:rPr>
              <w:t xml:space="preserve">The committee is made up of individuals representing a variety of departments across the college, </w:t>
            </w:r>
            <w:r w:rsidR="00674F40" w:rsidRPr="000C0F3C">
              <w:rPr>
                <w:rFonts w:ascii="Arial" w:hAnsi="Arial" w:cs="Arial"/>
              </w:rPr>
              <w:lastRenderedPageBreak/>
              <w:t xml:space="preserve">including but not limited to: Health Sciences, Biology, eLearning Division, Learning Technologies, Application Administration, Tutorial Services, and the Library. </w:t>
            </w:r>
          </w:p>
          <w:p w14:paraId="23F40BA9" w14:textId="77777777" w:rsidR="00674F40" w:rsidRPr="000C0F3C" w:rsidRDefault="00E128FC" w:rsidP="00674F40">
            <w:pPr>
              <w:pStyle w:val="ListParagraph"/>
              <w:numPr>
                <w:ilvl w:val="0"/>
                <w:numId w:val="55"/>
              </w:numPr>
              <w:rPr>
                <w:rFonts w:ascii="Arial" w:hAnsi="Arial" w:cs="Arial"/>
              </w:rPr>
            </w:pPr>
            <w:r w:rsidRPr="000C0F3C">
              <w:rPr>
                <w:rFonts w:ascii="Arial" w:hAnsi="Arial" w:cs="Arial"/>
              </w:rPr>
              <w:t xml:space="preserve">Dr. Deb Belcher, a member of the committee, is actively involved in researching alternative products.  </w:t>
            </w:r>
          </w:p>
          <w:p w14:paraId="64700558" w14:textId="3D522E3D" w:rsidR="00EA73C8" w:rsidRDefault="00E128FC" w:rsidP="00674F40">
            <w:pPr>
              <w:pStyle w:val="ListParagraph"/>
              <w:numPr>
                <w:ilvl w:val="0"/>
                <w:numId w:val="55"/>
              </w:numPr>
              <w:rPr>
                <w:rFonts w:ascii="Arial" w:hAnsi="Arial" w:cs="Arial"/>
              </w:rPr>
            </w:pPr>
            <w:r w:rsidRPr="000C0F3C">
              <w:rPr>
                <w:rFonts w:ascii="Arial" w:hAnsi="Arial" w:cs="Arial"/>
              </w:rPr>
              <w:t>The committee is ultimately charged with providing a recommendation to the deans of the Health Sciences and Science, Mathematics and Engineering divisions with regard to the continued</w:t>
            </w:r>
            <w:r w:rsidR="00674F40" w:rsidRPr="000C0F3C">
              <w:rPr>
                <w:rFonts w:ascii="Arial" w:hAnsi="Arial" w:cs="Arial"/>
              </w:rPr>
              <w:t xml:space="preserve"> use of Visible Body.</w:t>
            </w:r>
          </w:p>
          <w:p w14:paraId="14C4BE91" w14:textId="1D471BDB" w:rsidR="003101CE" w:rsidRDefault="003101CE" w:rsidP="00674F40">
            <w:pPr>
              <w:pStyle w:val="ListParagraph"/>
              <w:numPr>
                <w:ilvl w:val="0"/>
                <w:numId w:val="55"/>
              </w:numPr>
              <w:rPr>
                <w:rFonts w:ascii="Arial" w:hAnsi="Arial" w:cs="Arial"/>
              </w:rPr>
            </w:pPr>
            <w:r>
              <w:rPr>
                <w:rFonts w:ascii="Arial" w:hAnsi="Arial" w:cs="Arial"/>
              </w:rPr>
              <w:t xml:space="preserve">The OTA Program continues with the practices discussed in the previous Annual Update.  In addition, the OTA Program has provided Remediation Courses (1211 OTA Foundations 1, 1212 Functional Anatomy, 2412 OT &amp; Pediatrics, 2414 Psychosocial Dysfunction) to students who have not been successful in 1 OTA technical course within a term in order to stay on track with </w:t>
            </w:r>
            <w:r w:rsidR="00E9119B">
              <w:rPr>
                <w:rFonts w:ascii="Arial" w:hAnsi="Arial" w:cs="Arial"/>
              </w:rPr>
              <w:t xml:space="preserve">his/her </w:t>
            </w:r>
            <w:r>
              <w:rPr>
                <w:rFonts w:ascii="Arial" w:hAnsi="Arial" w:cs="Arial"/>
              </w:rPr>
              <w:t>cohort</w:t>
            </w:r>
          </w:p>
          <w:p w14:paraId="25E95438" w14:textId="64A1F352" w:rsidR="003101CE" w:rsidRDefault="003101CE" w:rsidP="00674F40">
            <w:pPr>
              <w:pStyle w:val="ListParagraph"/>
              <w:numPr>
                <w:ilvl w:val="0"/>
                <w:numId w:val="55"/>
              </w:numPr>
              <w:rPr>
                <w:rFonts w:ascii="Arial" w:hAnsi="Arial" w:cs="Arial"/>
              </w:rPr>
            </w:pPr>
            <w:r>
              <w:rPr>
                <w:rFonts w:ascii="Arial" w:hAnsi="Arial" w:cs="Arial"/>
              </w:rPr>
              <w:t xml:space="preserve">The OTA Program has also provided voluntary review sessions prior to exams in the more difficult lecture courses (1212 Functional </w:t>
            </w:r>
            <w:r>
              <w:rPr>
                <w:rFonts w:ascii="Arial" w:hAnsi="Arial" w:cs="Arial"/>
              </w:rPr>
              <w:lastRenderedPageBreak/>
              <w:t>Anatomy, 1313 Neurological Dysfunction)</w:t>
            </w:r>
          </w:p>
          <w:p w14:paraId="340084C7" w14:textId="35E3D2EF" w:rsidR="003101CE" w:rsidRDefault="003101CE" w:rsidP="00674F40">
            <w:pPr>
              <w:pStyle w:val="ListParagraph"/>
              <w:numPr>
                <w:ilvl w:val="0"/>
                <w:numId w:val="55"/>
              </w:numPr>
              <w:rPr>
                <w:rFonts w:ascii="Arial" w:hAnsi="Arial" w:cs="Arial"/>
              </w:rPr>
            </w:pPr>
            <w:r>
              <w:rPr>
                <w:rFonts w:ascii="Arial" w:hAnsi="Arial" w:cs="Arial"/>
              </w:rPr>
              <w:t xml:space="preserve">The full-time OTA Faculty, at minimum, provide 1 full Saturday additional lab time to practice and to provide </w:t>
            </w:r>
            <w:r w:rsidR="00E9119B">
              <w:rPr>
                <w:rFonts w:ascii="Arial" w:hAnsi="Arial" w:cs="Arial"/>
              </w:rPr>
              <w:t xml:space="preserve">students with </w:t>
            </w:r>
            <w:r>
              <w:rPr>
                <w:rFonts w:ascii="Arial" w:hAnsi="Arial" w:cs="Arial"/>
              </w:rPr>
              <w:t>additional feedback prior to hands-on skills high stake assessments</w:t>
            </w:r>
          </w:p>
          <w:p w14:paraId="7FDB5433" w14:textId="6FD019CB" w:rsidR="003101CE" w:rsidRPr="000C0F3C" w:rsidRDefault="003101CE" w:rsidP="00674F40">
            <w:pPr>
              <w:pStyle w:val="ListParagraph"/>
              <w:numPr>
                <w:ilvl w:val="0"/>
                <w:numId w:val="55"/>
              </w:numPr>
              <w:rPr>
                <w:rFonts w:ascii="Arial" w:hAnsi="Arial" w:cs="Arial"/>
              </w:rPr>
            </w:pPr>
            <w:r>
              <w:rPr>
                <w:rFonts w:ascii="Arial" w:hAnsi="Arial" w:cs="Arial"/>
              </w:rPr>
              <w:t xml:space="preserve">Beginning Fall 2020, the OTA Program is going to implement a (formal) Corrective Action Plan procedure for students who are struggling at mid-semester or prior to attempt to further positively impact attrition  </w:t>
            </w:r>
          </w:p>
          <w:p w14:paraId="3889EE97" w14:textId="77777777" w:rsidR="00674F40" w:rsidRPr="000C0F3C" w:rsidRDefault="00674F40" w:rsidP="00674F40">
            <w:pPr>
              <w:rPr>
                <w:rFonts w:ascii="Arial" w:hAnsi="Arial" w:cs="Arial"/>
              </w:rPr>
            </w:pPr>
          </w:p>
          <w:p w14:paraId="1E92E6BB" w14:textId="77777777" w:rsidR="00674F40" w:rsidRPr="000C0F3C" w:rsidRDefault="00674F40" w:rsidP="00674F40">
            <w:pPr>
              <w:rPr>
                <w:rFonts w:ascii="Arial" w:hAnsi="Arial" w:cs="Arial"/>
              </w:rPr>
            </w:pPr>
          </w:p>
        </w:tc>
      </w:tr>
      <w:tr w:rsidR="00EA73C8" w:rsidRPr="000C0F3C" w14:paraId="41ABFE8A" w14:textId="77777777" w:rsidTr="000C0F3C">
        <w:trPr>
          <w:trHeight w:val="1399"/>
        </w:trPr>
        <w:tc>
          <w:tcPr>
            <w:tcW w:w="2875" w:type="dxa"/>
          </w:tcPr>
          <w:p w14:paraId="171FEF2D" w14:textId="77777777" w:rsidR="00EA73C8" w:rsidRPr="000C0F3C" w:rsidRDefault="00EA73C8" w:rsidP="00EA73C8">
            <w:pPr>
              <w:pStyle w:val="NoSpacing"/>
              <w:rPr>
                <w:rFonts w:ascii="Arial" w:hAnsi="Arial" w:cs="Arial"/>
                <w:color w:val="000000" w:themeColor="text1"/>
                <w:sz w:val="24"/>
                <w:szCs w:val="24"/>
              </w:rPr>
            </w:pPr>
            <w:r w:rsidRPr="000C0F3C">
              <w:rPr>
                <w:rFonts w:ascii="Arial" w:hAnsi="Arial" w:cs="Arial"/>
                <w:sz w:val="24"/>
                <w:szCs w:val="24"/>
              </w:rPr>
              <w:lastRenderedPageBreak/>
              <w:t>The decrease in the number of students taking the TEAS exam was noted during the discussion with the Review Team – the department is strongly encouraged to explore this, in collaboration with other departments and division leadership.  It is important that Sinclair understand the reasons for this decrease and the potential impact on the stream of prospective students in OTA, PTA, and other Health Sciences programs.</w:t>
            </w:r>
          </w:p>
        </w:tc>
        <w:tc>
          <w:tcPr>
            <w:tcW w:w="1890" w:type="dxa"/>
          </w:tcPr>
          <w:p w14:paraId="3F27541C" w14:textId="77777777" w:rsidR="00EA73C8" w:rsidRPr="000C0F3C" w:rsidRDefault="00EA73C8" w:rsidP="00EA73C8">
            <w:pPr>
              <w:rPr>
                <w:rFonts w:ascii="Arial" w:hAnsi="Arial" w:cs="Arial"/>
              </w:rPr>
            </w:pPr>
            <w:r w:rsidRPr="000C0F3C">
              <w:rPr>
                <w:rFonts w:ascii="Arial" w:hAnsi="Arial" w:cs="Arial"/>
                <w:color w:val="000000" w:themeColor="text1"/>
              </w:rPr>
              <w:t>In progress</w:t>
            </w:r>
            <w:r w:rsidRPr="000C0F3C">
              <w:rPr>
                <w:rFonts w:ascii="Arial" w:hAnsi="Arial" w:cs="Arial"/>
              </w:rPr>
              <w:t xml:space="preserve"> </w:t>
            </w:r>
            <w:sdt>
              <w:sdtPr>
                <w:rPr>
                  <w:rFonts w:ascii="Arial" w:hAnsi="Arial" w:cs="Arial"/>
                </w:rPr>
                <w:id w:val="-1594926316"/>
              </w:sdtPr>
              <w:sdtEndPr/>
              <w:sdtContent>
                <w:r w:rsidRPr="000C0F3C">
                  <w:rPr>
                    <w:rFonts w:ascii="Arial" w:eastAsia="MS Gothic" w:hAnsi="Arial" w:cs="Arial"/>
                  </w:rPr>
                  <w:sym w:font="Wingdings" w:char="F06F"/>
                </w:r>
              </w:sdtContent>
            </w:sdt>
          </w:p>
          <w:p w14:paraId="62D289F1" w14:textId="77777777" w:rsidR="00EA73C8" w:rsidRPr="000C0F3C" w:rsidRDefault="00EA73C8" w:rsidP="00EA73C8">
            <w:pPr>
              <w:pStyle w:val="ListParagraph"/>
              <w:ind w:left="0"/>
              <w:rPr>
                <w:rFonts w:ascii="Arial" w:hAnsi="Arial" w:cs="Arial"/>
                <w:color w:val="000000" w:themeColor="text1"/>
              </w:rPr>
            </w:pPr>
            <w:r w:rsidRPr="000C0F3C">
              <w:rPr>
                <w:rFonts w:ascii="Arial" w:hAnsi="Arial" w:cs="Arial"/>
                <w:color w:val="000000" w:themeColor="text1"/>
              </w:rPr>
              <w:t xml:space="preserve"> </w:t>
            </w:r>
          </w:p>
          <w:p w14:paraId="4202BF3D" w14:textId="77777777" w:rsidR="00EA73C8" w:rsidRPr="000C0F3C" w:rsidRDefault="00EA73C8" w:rsidP="00EA73C8">
            <w:pPr>
              <w:pStyle w:val="ListParagraph"/>
              <w:ind w:left="0"/>
              <w:rPr>
                <w:rFonts w:ascii="Arial" w:hAnsi="Arial" w:cs="Arial"/>
                <w:color w:val="000000" w:themeColor="text1"/>
              </w:rPr>
            </w:pPr>
          </w:p>
          <w:p w14:paraId="7E6F5515" w14:textId="77777777" w:rsidR="00EA73C8" w:rsidRPr="000C0F3C" w:rsidRDefault="00EA73C8" w:rsidP="00EA73C8">
            <w:pPr>
              <w:rPr>
                <w:rFonts w:ascii="Arial" w:hAnsi="Arial" w:cs="Arial"/>
              </w:rPr>
            </w:pPr>
            <w:r w:rsidRPr="000C0F3C">
              <w:rPr>
                <w:rFonts w:ascii="Arial" w:hAnsi="Arial" w:cs="Arial"/>
                <w:color w:val="000000" w:themeColor="text1"/>
              </w:rPr>
              <w:t xml:space="preserve">Completed </w:t>
            </w:r>
            <w:sdt>
              <w:sdtPr>
                <w:rPr>
                  <w:rFonts w:ascii="Arial" w:hAnsi="Arial" w:cs="Arial"/>
                </w:rPr>
                <w:id w:val="1578400323"/>
              </w:sdtPr>
              <w:sdtEndPr/>
              <w:sdtContent>
                <w:r w:rsidR="00D229A4" w:rsidRPr="000C0F3C">
                  <w:rPr>
                    <w:rFonts w:ascii="Arial" w:eastAsia="MS Gothic" w:hAnsi="Arial" w:cs="Arial"/>
                  </w:rPr>
                  <w:sym w:font="Wingdings" w:char="F0FE"/>
                </w:r>
              </w:sdtContent>
            </w:sdt>
          </w:p>
          <w:p w14:paraId="1020033D" w14:textId="77777777" w:rsidR="00EA73C8" w:rsidRPr="000C0F3C" w:rsidRDefault="00EA73C8" w:rsidP="00EA73C8">
            <w:pPr>
              <w:pStyle w:val="ListParagraph"/>
              <w:ind w:left="0"/>
              <w:rPr>
                <w:rFonts w:ascii="Arial" w:hAnsi="Arial" w:cs="Arial"/>
                <w:color w:val="000000" w:themeColor="text1"/>
              </w:rPr>
            </w:pPr>
          </w:p>
          <w:p w14:paraId="3728F156" w14:textId="77777777" w:rsidR="00EA73C8" w:rsidRPr="000C0F3C" w:rsidRDefault="00EA73C8" w:rsidP="00EA73C8">
            <w:pPr>
              <w:pStyle w:val="ListParagraph"/>
              <w:ind w:left="0"/>
              <w:rPr>
                <w:rFonts w:ascii="Arial" w:hAnsi="Arial" w:cs="Arial"/>
                <w:color w:val="000000" w:themeColor="text1"/>
              </w:rPr>
            </w:pPr>
          </w:p>
          <w:p w14:paraId="38BF303B" w14:textId="77777777" w:rsidR="00EA73C8" w:rsidRPr="000C0F3C" w:rsidRDefault="00EA73C8" w:rsidP="00EA73C8">
            <w:pPr>
              <w:rPr>
                <w:rFonts w:ascii="Arial" w:hAnsi="Arial" w:cs="Arial"/>
              </w:rPr>
            </w:pPr>
            <w:r w:rsidRPr="000C0F3C">
              <w:rPr>
                <w:rFonts w:ascii="Arial" w:hAnsi="Arial" w:cs="Arial"/>
                <w:color w:val="000000" w:themeColor="text1"/>
              </w:rPr>
              <w:t xml:space="preserve">No longer applicable </w:t>
            </w:r>
            <w:sdt>
              <w:sdtPr>
                <w:rPr>
                  <w:rFonts w:ascii="Arial" w:hAnsi="Arial" w:cs="Arial"/>
                </w:rPr>
                <w:id w:val="-1140180575"/>
              </w:sdtPr>
              <w:sdtEndPr/>
              <w:sdtContent>
                <w:r w:rsidRPr="000C0F3C">
                  <w:rPr>
                    <w:rFonts w:ascii="Arial" w:eastAsia="MS Gothic" w:hAnsi="Arial" w:cs="Arial"/>
                  </w:rPr>
                  <w:sym w:font="Wingdings" w:char="F06F"/>
                </w:r>
              </w:sdtContent>
            </w:sdt>
          </w:p>
          <w:p w14:paraId="19AA25EC" w14:textId="77777777" w:rsidR="00EA73C8" w:rsidRPr="000C0F3C" w:rsidRDefault="00EA73C8" w:rsidP="00EA73C8">
            <w:pPr>
              <w:pStyle w:val="ListParagraph"/>
              <w:ind w:left="0"/>
              <w:rPr>
                <w:rFonts w:ascii="Arial" w:hAnsi="Arial" w:cs="Arial"/>
                <w:color w:val="000000" w:themeColor="text1"/>
              </w:rPr>
            </w:pPr>
          </w:p>
        </w:tc>
        <w:tc>
          <w:tcPr>
            <w:tcW w:w="4680" w:type="dxa"/>
          </w:tcPr>
          <w:p w14:paraId="2F7D8416" w14:textId="77777777" w:rsidR="00EA73C8" w:rsidRPr="000C0F3C" w:rsidRDefault="00EA73C8" w:rsidP="00EA73C8">
            <w:pPr>
              <w:rPr>
                <w:rFonts w:ascii="Arial" w:hAnsi="Arial" w:cs="Arial"/>
              </w:rPr>
            </w:pPr>
            <w:r w:rsidRPr="000C0F3C">
              <w:rPr>
                <w:rFonts w:ascii="Arial" w:hAnsi="Arial" w:cs="Arial"/>
              </w:rPr>
              <w:t>Although it could be inferred that the TEAS is a barrier to eligibility because of the cost or rigor of the test, we do have evidence in the HS programs that demonstrates it is a valid predictor of success within healthcare degree programs.</w:t>
            </w:r>
          </w:p>
        </w:tc>
        <w:tc>
          <w:tcPr>
            <w:tcW w:w="4680" w:type="dxa"/>
          </w:tcPr>
          <w:p w14:paraId="7D41000D" w14:textId="77777777" w:rsidR="00EA73C8" w:rsidRPr="000C0F3C" w:rsidRDefault="00D229A4" w:rsidP="00EA73C8">
            <w:pPr>
              <w:rPr>
                <w:rFonts w:ascii="Arial" w:hAnsi="Arial" w:cs="Arial"/>
              </w:rPr>
            </w:pPr>
            <w:r w:rsidRPr="000C0F3C">
              <w:rPr>
                <w:rFonts w:ascii="Arial" w:hAnsi="Arial" w:cs="Arial"/>
              </w:rPr>
              <w:t>Dr. Garber and Ms. Heidi McGohan have had conversations with a variety of individuals across the college, but to date, a reason for the decrease in number of students taking the TEAS exam has not been identified.</w:t>
            </w:r>
          </w:p>
        </w:tc>
      </w:tr>
      <w:tr w:rsidR="00EA73C8" w:rsidRPr="000C0F3C" w14:paraId="5F6E9F92" w14:textId="77777777" w:rsidTr="000C0F3C">
        <w:trPr>
          <w:trHeight w:val="1399"/>
        </w:trPr>
        <w:tc>
          <w:tcPr>
            <w:tcW w:w="2875" w:type="dxa"/>
          </w:tcPr>
          <w:p w14:paraId="7E50CBDF" w14:textId="77777777" w:rsidR="00EA73C8" w:rsidRPr="000C0F3C" w:rsidRDefault="00EA73C8" w:rsidP="00EA73C8">
            <w:pPr>
              <w:pStyle w:val="NoSpacing"/>
              <w:rPr>
                <w:rFonts w:ascii="Arial" w:hAnsi="Arial" w:cs="Arial"/>
                <w:color w:val="000000" w:themeColor="text1"/>
                <w:sz w:val="24"/>
                <w:szCs w:val="24"/>
              </w:rPr>
            </w:pPr>
            <w:r w:rsidRPr="000C0F3C">
              <w:rPr>
                <w:rFonts w:ascii="Arial" w:hAnsi="Arial" w:cs="Arial"/>
                <w:sz w:val="24"/>
                <w:szCs w:val="24"/>
              </w:rPr>
              <w:t xml:space="preserve">The possibility of a baccalaureate requirement for OTA students was discussed at length.   The department is strongly encouraged to understand the ramifications in terms of </w:t>
            </w:r>
            <w:r w:rsidRPr="000C0F3C">
              <w:rPr>
                <w:rFonts w:ascii="Arial" w:hAnsi="Arial" w:cs="Arial"/>
                <w:sz w:val="24"/>
                <w:szCs w:val="24"/>
              </w:rPr>
              <w:lastRenderedPageBreak/>
              <w:t>department change, curriculum development, and graduate employability.  The opportunities and drawbacks of this potential change need to be analyzed, both sides of the issue need to be explored at length, and the politics surrounding the issue should be fully understood.  Sinclair should not passively wait to see how the issue plays out – rather the department needs to do an extensive analysis of the issue, and then advocate with accreditors and professional organizations accordingly.  Sinclair needs to be part of this conversation to the full extent possible.</w:t>
            </w:r>
          </w:p>
        </w:tc>
        <w:tc>
          <w:tcPr>
            <w:tcW w:w="1890" w:type="dxa"/>
          </w:tcPr>
          <w:p w14:paraId="7CAA1EBF" w14:textId="77777777" w:rsidR="00EA73C8" w:rsidRPr="000C0F3C" w:rsidRDefault="00EA73C8" w:rsidP="00EA73C8">
            <w:pPr>
              <w:rPr>
                <w:rFonts w:ascii="Arial" w:hAnsi="Arial" w:cs="Arial"/>
              </w:rPr>
            </w:pPr>
            <w:r w:rsidRPr="000C0F3C">
              <w:rPr>
                <w:rFonts w:ascii="Arial" w:hAnsi="Arial" w:cs="Arial"/>
                <w:color w:val="000000" w:themeColor="text1"/>
              </w:rPr>
              <w:lastRenderedPageBreak/>
              <w:t>In progress</w:t>
            </w:r>
            <w:r w:rsidRPr="000C0F3C">
              <w:rPr>
                <w:rFonts w:ascii="Arial" w:hAnsi="Arial" w:cs="Arial"/>
              </w:rPr>
              <w:t xml:space="preserve"> </w:t>
            </w:r>
            <w:sdt>
              <w:sdtPr>
                <w:rPr>
                  <w:rFonts w:ascii="Arial" w:hAnsi="Arial" w:cs="Arial"/>
                </w:rPr>
                <w:id w:val="732978165"/>
              </w:sdtPr>
              <w:sdtEndPr/>
              <w:sdtContent>
                <w:r w:rsidRPr="000C0F3C">
                  <w:rPr>
                    <w:rFonts w:ascii="Arial" w:eastAsia="MS Gothic" w:hAnsi="Arial" w:cs="Arial"/>
                  </w:rPr>
                  <w:sym w:font="Wingdings" w:char="F06F"/>
                </w:r>
              </w:sdtContent>
            </w:sdt>
          </w:p>
          <w:p w14:paraId="256A8597" w14:textId="77777777" w:rsidR="00EA73C8" w:rsidRPr="000C0F3C" w:rsidRDefault="00EA73C8" w:rsidP="00EA73C8">
            <w:pPr>
              <w:pStyle w:val="ListParagraph"/>
              <w:ind w:left="0"/>
              <w:rPr>
                <w:rFonts w:ascii="Arial" w:hAnsi="Arial" w:cs="Arial"/>
                <w:color w:val="000000" w:themeColor="text1"/>
              </w:rPr>
            </w:pPr>
            <w:r w:rsidRPr="000C0F3C">
              <w:rPr>
                <w:rFonts w:ascii="Arial" w:hAnsi="Arial" w:cs="Arial"/>
                <w:color w:val="000000" w:themeColor="text1"/>
              </w:rPr>
              <w:t xml:space="preserve"> </w:t>
            </w:r>
          </w:p>
          <w:p w14:paraId="0293C39B" w14:textId="77777777" w:rsidR="00EA73C8" w:rsidRPr="000C0F3C" w:rsidRDefault="00EA73C8" w:rsidP="00EA73C8">
            <w:pPr>
              <w:pStyle w:val="ListParagraph"/>
              <w:ind w:left="0"/>
              <w:rPr>
                <w:rFonts w:ascii="Arial" w:hAnsi="Arial" w:cs="Arial"/>
                <w:color w:val="000000" w:themeColor="text1"/>
              </w:rPr>
            </w:pPr>
          </w:p>
          <w:p w14:paraId="79C3CB4D" w14:textId="77777777" w:rsidR="00EA73C8" w:rsidRPr="000C0F3C" w:rsidRDefault="00EA73C8" w:rsidP="00EA73C8">
            <w:pPr>
              <w:rPr>
                <w:rFonts w:ascii="Arial" w:hAnsi="Arial" w:cs="Arial"/>
              </w:rPr>
            </w:pPr>
            <w:r w:rsidRPr="000C0F3C">
              <w:rPr>
                <w:rFonts w:ascii="Arial" w:hAnsi="Arial" w:cs="Arial"/>
                <w:color w:val="000000" w:themeColor="text1"/>
              </w:rPr>
              <w:t xml:space="preserve">Completed </w:t>
            </w:r>
            <w:sdt>
              <w:sdtPr>
                <w:rPr>
                  <w:rFonts w:ascii="Arial" w:hAnsi="Arial" w:cs="Arial"/>
                </w:rPr>
                <w:id w:val="398801100"/>
              </w:sdtPr>
              <w:sdtEndPr/>
              <w:sdtContent>
                <w:r w:rsidRPr="000C0F3C">
                  <w:rPr>
                    <w:rFonts w:ascii="Arial" w:eastAsia="MS Gothic" w:hAnsi="Arial" w:cs="Arial"/>
                  </w:rPr>
                  <w:sym w:font="Wingdings" w:char="F06F"/>
                </w:r>
              </w:sdtContent>
            </w:sdt>
          </w:p>
          <w:p w14:paraId="675B3971" w14:textId="77777777" w:rsidR="00EA73C8" w:rsidRPr="000C0F3C" w:rsidRDefault="00EA73C8" w:rsidP="00EA73C8">
            <w:pPr>
              <w:pStyle w:val="ListParagraph"/>
              <w:ind w:left="0"/>
              <w:rPr>
                <w:rFonts w:ascii="Arial" w:hAnsi="Arial" w:cs="Arial"/>
                <w:color w:val="000000" w:themeColor="text1"/>
              </w:rPr>
            </w:pPr>
          </w:p>
          <w:p w14:paraId="31B7872F" w14:textId="77777777" w:rsidR="00EA73C8" w:rsidRPr="000C0F3C" w:rsidRDefault="00EA73C8" w:rsidP="00EA73C8">
            <w:pPr>
              <w:pStyle w:val="ListParagraph"/>
              <w:ind w:left="0"/>
              <w:rPr>
                <w:rFonts w:ascii="Arial" w:hAnsi="Arial" w:cs="Arial"/>
                <w:color w:val="000000" w:themeColor="text1"/>
              </w:rPr>
            </w:pPr>
          </w:p>
          <w:p w14:paraId="68C9D576" w14:textId="694EB8DD" w:rsidR="00EA73C8" w:rsidRPr="000C0F3C" w:rsidRDefault="00EA73C8" w:rsidP="00EA73C8">
            <w:pPr>
              <w:rPr>
                <w:rFonts w:ascii="Arial" w:hAnsi="Arial" w:cs="Arial"/>
              </w:rPr>
            </w:pPr>
            <w:r w:rsidRPr="000C0F3C">
              <w:rPr>
                <w:rFonts w:ascii="Arial" w:hAnsi="Arial" w:cs="Arial"/>
                <w:color w:val="000000" w:themeColor="text1"/>
              </w:rPr>
              <w:t xml:space="preserve">No longer applicable </w:t>
            </w:r>
            <w:sdt>
              <w:sdtPr>
                <w:rPr>
                  <w:rFonts w:ascii="Arial" w:hAnsi="Arial" w:cs="Arial"/>
                </w:rPr>
                <w:id w:val="824478809"/>
              </w:sdtPr>
              <w:sdtEndPr/>
              <w:sdtContent>
                <w:r w:rsidR="00E9119B">
                  <w:rPr>
                    <w:rFonts w:ascii="Arial" w:eastAsia="MS Gothic" w:hAnsi="Arial" w:cs="Arial"/>
                  </w:rPr>
                  <w:sym w:font="Wingdings" w:char="F06E"/>
                </w:r>
              </w:sdtContent>
            </w:sdt>
          </w:p>
          <w:p w14:paraId="220F0355" w14:textId="77777777" w:rsidR="00EA73C8" w:rsidRPr="000C0F3C" w:rsidRDefault="00EA73C8" w:rsidP="00EA73C8">
            <w:pPr>
              <w:pStyle w:val="ListParagraph"/>
              <w:ind w:left="0"/>
              <w:rPr>
                <w:rFonts w:ascii="Arial" w:hAnsi="Arial" w:cs="Arial"/>
                <w:color w:val="000000" w:themeColor="text1"/>
              </w:rPr>
            </w:pPr>
          </w:p>
        </w:tc>
        <w:tc>
          <w:tcPr>
            <w:tcW w:w="4680" w:type="dxa"/>
          </w:tcPr>
          <w:p w14:paraId="34FFAA33" w14:textId="77777777" w:rsidR="00EA73C8" w:rsidRPr="000C0F3C" w:rsidRDefault="00EA73C8" w:rsidP="00EA73C8">
            <w:pPr>
              <w:rPr>
                <w:rFonts w:ascii="Arial" w:hAnsi="Arial" w:cs="Arial"/>
              </w:rPr>
            </w:pPr>
            <w:r w:rsidRPr="000C0F3C">
              <w:rPr>
                <w:rFonts w:ascii="Arial" w:hAnsi="Arial" w:cs="Arial"/>
              </w:rPr>
              <w:t>OTA: Refer to OTA Goal #4 (alternate/new program formats)</w:t>
            </w:r>
          </w:p>
          <w:p w14:paraId="4F312398" w14:textId="77777777" w:rsidR="00EA73C8" w:rsidRPr="000C0F3C" w:rsidRDefault="00EA73C8" w:rsidP="00EA73C8">
            <w:pPr>
              <w:rPr>
                <w:rFonts w:ascii="Arial" w:hAnsi="Arial" w:cs="Arial"/>
              </w:rPr>
            </w:pPr>
          </w:p>
          <w:p w14:paraId="2B2F597C" w14:textId="77777777" w:rsidR="00EA73C8" w:rsidRPr="000C0F3C" w:rsidRDefault="00EA73C8" w:rsidP="00EA73C8">
            <w:pPr>
              <w:rPr>
                <w:rFonts w:ascii="Arial" w:hAnsi="Arial" w:cs="Arial"/>
              </w:rPr>
            </w:pPr>
          </w:p>
        </w:tc>
        <w:tc>
          <w:tcPr>
            <w:tcW w:w="4680" w:type="dxa"/>
          </w:tcPr>
          <w:p w14:paraId="6433024C" w14:textId="77777777" w:rsidR="00E9119B" w:rsidRPr="000C0F3C" w:rsidRDefault="00E9119B" w:rsidP="00E9119B">
            <w:pPr>
              <w:rPr>
                <w:rFonts w:ascii="Arial" w:hAnsi="Arial" w:cs="Arial"/>
              </w:rPr>
            </w:pPr>
            <w:r w:rsidRPr="000C0F3C">
              <w:rPr>
                <w:rFonts w:ascii="Arial" w:hAnsi="Arial" w:cs="Arial"/>
              </w:rPr>
              <w:t>OTA: Refer to OTA Goal #4 (alternate/new program formats)</w:t>
            </w:r>
          </w:p>
          <w:p w14:paraId="5288A6AA" w14:textId="77777777" w:rsidR="00EA73C8" w:rsidRPr="000C0F3C" w:rsidRDefault="00EA73C8" w:rsidP="00EA73C8">
            <w:pPr>
              <w:rPr>
                <w:rFonts w:ascii="Arial" w:hAnsi="Arial" w:cs="Arial"/>
              </w:rPr>
            </w:pPr>
          </w:p>
        </w:tc>
      </w:tr>
      <w:tr w:rsidR="00EA73C8" w:rsidRPr="000C0F3C" w14:paraId="39522E18" w14:textId="77777777" w:rsidTr="000C0F3C">
        <w:trPr>
          <w:trHeight w:val="1399"/>
        </w:trPr>
        <w:tc>
          <w:tcPr>
            <w:tcW w:w="2875" w:type="dxa"/>
          </w:tcPr>
          <w:p w14:paraId="31EC9FBF" w14:textId="77777777" w:rsidR="00EA73C8" w:rsidRPr="000C0F3C" w:rsidRDefault="00EA73C8" w:rsidP="00EA73C8">
            <w:pPr>
              <w:pStyle w:val="NoSpacing"/>
              <w:rPr>
                <w:rFonts w:ascii="Arial" w:hAnsi="Arial" w:cs="Arial"/>
                <w:sz w:val="24"/>
                <w:szCs w:val="24"/>
              </w:rPr>
            </w:pPr>
            <w:r w:rsidRPr="000C0F3C">
              <w:rPr>
                <w:rFonts w:ascii="Arial" w:hAnsi="Arial" w:cs="Arial"/>
                <w:sz w:val="24"/>
                <w:szCs w:val="24"/>
              </w:rPr>
              <w:t xml:space="preserve">The Review Team noted that there has not been enough time in some cases for the impact of program prerequisite and curriculum changes </w:t>
            </w:r>
            <w:r w:rsidRPr="000C0F3C">
              <w:rPr>
                <w:rFonts w:ascii="Arial" w:hAnsi="Arial" w:cs="Arial"/>
                <w:sz w:val="24"/>
                <w:szCs w:val="24"/>
              </w:rPr>
              <w:lastRenderedPageBreak/>
              <w:t>to be evaluated – the department is strongly encouraged to monitor the outcomes of these changes closely, and at the next five year Program Review be positioned to discuss their impact at length.</w:t>
            </w:r>
          </w:p>
        </w:tc>
        <w:tc>
          <w:tcPr>
            <w:tcW w:w="1890" w:type="dxa"/>
          </w:tcPr>
          <w:p w14:paraId="5DB937F4" w14:textId="5E9257F2" w:rsidR="00EA73C8" w:rsidRPr="000C0F3C" w:rsidRDefault="00EA73C8" w:rsidP="00EA73C8">
            <w:pPr>
              <w:rPr>
                <w:rFonts w:ascii="Arial" w:hAnsi="Arial" w:cs="Arial"/>
              </w:rPr>
            </w:pPr>
            <w:r w:rsidRPr="000C0F3C">
              <w:rPr>
                <w:rFonts w:ascii="Arial" w:hAnsi="Arial" w:cs="Arial"/>
                <w:color w:val="000000" w:themeColor="text1"/>
              </w:rPr>
              <w:lastRenderedPageBreak/>
              <w:t>In progress</w:t>
            </w:r>
            <w:r w:rsidRPr="000C0F3C">
              <w:rPr>
                <w:rFonts w:ascii="Arial" w:hAnsi="Arial" w:cs="Arial"/>
              </w:rPr>
              <w:t xml:space="preserve"> </w:t>
            </w:r>
            <w:sdt>
              <w:sdtPr>
                <w:rPr>
                  <w:rFonts w:ascii="Arial" w:hAnsi="Arial" w:cs="Arial"/>
                </w:rPr>
                <w:id w:val="826025048"/>
              </w:sdtPr>
              <w:sdtEndPr/>
              <w:sdtContent>
                <w:r w:rsidR="00E9119B">
                  <w:rPr>
                    <w:rFonts w:ascii="Arial" w:eastAsia="MS Gothic" w:hAnsi="Arial" w:cs="Arial"/>
                  </w:rPr>
                  <w:sym w:font="Wingdings" w:char="F06E"/>
                </w:r>
              </w:sdtContent>
            </w:sdt>
          </w:p>
          <w:p w14:paraId="25A4761E" w14:textId="77777777" w:rsidR="00EA73C8" w:rsidRPr="000C0F3C" w:rsidRDefault="00EA73C8" w:rsidP="00EA73C8">
            <w:pPr>
              <w:pStyle w:val="ListParagraph"/>
              <w:ind w:left="0"/>
              <w:rPr>
                <w:rFonts w:ascii="Arial" w:hAnsi="Arial" w:cs="Arial"/>
                <w:color w:val="000000" w:themeColor="text1"/>
              </w:rPr>
            </w:pPr>
            <w:r w:rsidRPr="000C0F3C">
              <w:rPr>
                <w:rFonts w:ascii="Arial" w:hAnsi="Arial" w:cs="Arial"/>
                <w:color w:val="000000" w:themeColor="text1"/>
              </w:rPr>
              <w:t xml:space="preserve"> </w:t>
            </w:r>
          </w:p>
          <w:p w14:paraId="315414A5" w14:textId="77777777" w:rsidR="00EA73C8" w:rsidRPr="000C0F3C" w:rsidRDefault="00EA73C8" w:rsidP="00EA73C8">
            <w:pPr>
              <w:pStyle w:val="ListParagraph"/>
              <w:ind w:left="0"/>
              <w:rPr>
                <w:rFonts w:ascii="Arial" w:hAnsi="Arial" w:cs="Arial"/>
                <w:color w:val="000000" w:themeColor="text1"/>
              </w:rPr>
            </w:pPr>
          </w:p>
          <w:p w14:paraId="01A8DD2E" w14:textId="77777777" w:rsidR="00EA73C8" w:rsidRPr="000C0F3C" w:rsidRDefault="00EA73C8" w:rsidP="00EA73C8">
            <w:pPr>
              <w:rPr>
                <w:rFonts w:ascii="Arial" w:hAnsi="Arial" w:cs="Arial"/>
              </w:rPr>
            </w:pPr>
            <w:r w:rsidRPr="000C0F3C">
              <w:rPr>
                <w:rFonts w:ascii="Arial" w:hAnsi="Arial" w:cs="Arial"/>
                <w:color w:val="000000" w:themeColor="text1"/>
              </w:rPr>
              <w:t xml:space="preserve">Completed </w:t>
            </w:r>
            <w:sdt>
              <w:sdtPr>
                <w:rPr>
                  <w:rFonts w:ascii="Arial" w:hAnsi="Arial" w:cs="Arial"/>
                </w:rPr>
                <w:id w:val="-2011205649"/>
              </w:sdtPr>
              <w:sdtEndPr/>
              <w:sdtContent>
                <w:r w:rsidRPr="000C0F3C">
                  <w:rPr>
                    <w:rFonts w:ascii="Arial" w:eastAsia="MS Gothic" w:hAnsi="Arial" w:cs="Arial"/>
                  </w:rPr>
                  <w:sym w:font="Wingdings" w:char="F06F"/>
                </w:r>
              </w:sdtContent>
            </w:sdt>
          </w:p>
          <w:p w14:paraId="4639DC04" w14:textId="77777777" w:rsidR="00EA73C8" w:rsidRPr="000C0F3C" w:rsidRDefault="00EA73C8" w:rsidP="00EA73C8">
            <w:pPr>
              <w:pStyle w:val="ListParagraph"/>
              <w:ind w:left="0"/>
              <w:rPr>
                <w:rFonts w:ascii="Arial" w:hAnsi="Arial" w:cs="Arial"/>
                <w:color w:val="000000" w:themeColor="text1"/>
              </w:rPr>
            </w:pPr>
          </w:p>
          <w:p w14:paraId="34BA6909" w14:textId="77777777" w:rsidR="00EA73C8" w:rsidRPr="000C0F3C" w:rsidRDefault="00EA73C8" w:rsidP="00EA73C8">
            <w:pPr>
              <w:pStyle w:val="ListParagraph"/>
              <w:ind w:left="0"/>
              <w:rPr>
                <w:rFonts w:ascii="Arial" w:hAnsi="Arial" w:cs="Arial"/>
                <w:color w:val="000000" w:themeColor="text1"/>
              </w:rPr>
            </w:pPr>
          </w:p>
          <w:p w14:paraId="6E5C4C91" w14:textId="77777777" w:rsidR="00EA73C8" w:rsidRPr="000C0F3C" w:rsidRDefault="00EA73C8" w:rsidP="00EA73C8">
            <w:pPr>
              <w:rPr>
                <w:rFonts w:ascii="Arial" w:hAnsi="Arial" w:cs="Arial"/>
              </w:rPr>
            </w:pPr>
            <w:r w:rsidRPr="000C0F3C">
              <w:rPr>
                <w:rFonts w:ascii="Arial" w:hAnsi="Arial" w:cs="Arial"/>
                <w:color w:val="000000" w:themeColor="text1"/>
              </w:rPr>
              <w:lastRenderedPageBreak/>
              <w:t xml:space="preserve">No longer applicable </w:t>
            </w:r>
            <w:sdt>
              <w:sdtPr>
                <w:rPr>
                  <w:rFonts w:ascii="Arial" w:hAnsi="Arial" w:cs="Arial"/>
                </w:rPr>
                <w:id w:val="-1939824859"/>
              </w:sdtPr>
              <w:sdtEndPr/>
              <w:sdtContent>
                <w:r w:rsidRPr="000C0F3C">
                  <w:rPr>
                    <w:rFonts w:ascii="Arial" w:eastAsia="MS Gothic" w:hAnsi="Arial" w:cs="Arial"/>
                  </w:rPr>
                  <w:sym w:font="Wingdings" w:char="F06F"/>
                </w:r>
              </w:sdtContent>
            </w:sdt>
          </w:p>
          <w:p w14:paraId="65F24FC2" w14:textId="77777777" w:rsidR="00EA73C8" w:rsidRPr="000C0F3C" w:rsidRDefault="00EA73C8" w:rsidP="00EA73C8">
            <w:pPr>
              <w:pStyle w:val="ListParagraph"/>
              <w:ind w:left="0"/>
              <w:rPr>
                <w:rFonts w:ascii="Arial" w:hAnsi="Arial" w:cs="Arial"/>
                <w:color w:val="000000" w:themeColor="text1"/>
              </w:rPr>
            </w:pPr>
          </w:p>
        </w:tc>
        <w:tc>
          <w:tcPr>
            <w:tcW w:w="4680" w:type="dxa"/>
          </w:tcPr>
          <w:p w14:paraId="1BEAB3B3" w14:textId="77777777" w:rsidR="00EA73C8" w:rsidRPr="000C0F3C" w:rsidRDefault="00EA73C8" w:rsidP="00EA73C8">
            <w:pPr>
              <w:rPr>
                <w:rFonts w:ascii="Arial" w:hAnsi="Arial" w:cs="Arial"/>
              </w:rPr>
            </w:pPr>
            <w:r w:rsidRPr="000C0F3C">
              <w:rPr>
                <w:rFonts w:ascii="Arial" w:hAnsi="Arial" w:cs="Arial"/>
              </w:rPr>
              <w:lastRenderedPageBreak/>
              <w:t>OTA: The program continues to collect and analyze data to determine the impact of program changes on outcomes.</w:t>
            </w:r>
          </w:p>
          <w:p w14:paraId="15FC94ED" w14:textId="77777777" w:rsidR="00EA73C8" w:rsidRPr="000C0F3C" w:rsidRDefault="00EA73C8" w:rsidP="00EA73C8">
            <w:pPr>
              <w:pStyle w:val="ListParagraph"/>
              <w:numPr>
                <w:ilvl w:val="0"/>
                <w:numId w:val="21"/>
              </w:numPr>
              <w:rPr>
                <w:rFonts w:ascii="Arial" w:hAnsi="Arial" w:cs="Arial"/>
              </w:rPr>
            </w:pPr>
            <w:r w:rsidRPr="000C0F3C">
              <w:rPr>
                <w:rFonts w:ascii="Arial" w:hAnsi="Arial" w:cs="Arial"/>
              </w:rPr>
              <w:t xml:space="preserve">The program has created 3 remediation courses (Functional Anatomy, OTA Foundations 1, OT </w:t>
            </w:r>
            <w:r w:rsidRPr="000C0F3C">
              <w:rPr>
                <w:rFonts w:ascii="Arial" w:hAnsi="Arial" w:cs="Arial"/>
              </w:rPr>
              <w:lastRenderedPageBreak/>
              <w:t>&amp; Psychosocial Dysfunction) to allow students who were not successful in 1</w:t>
            </w:r>
            <w:r w:rsidRPr="000C0F3C">
              <w:rPr>
                <w:rFonts w:ascii="Arial" w:hAnsi="Arial" w:cs="Arial"/>
                <w:vertAlign w:val="superscript"/>
              </w:rPr>
              <w:t>st</w:t>
            </w:r>
            <w:r w:rsidRPr="000C0F3C">
              <w:rPr>
                <w:rFonts w:ascii="Arial" w:hAnsi="Arial" w:cs="Arial"/>
              </w:rPr>
              <w:t xml:space="preserve"> attempt at these courses, to retake as an individual study course in addition to the sequence of courses provided the next semester.  This allows the students who failed only 1 non-lab limited enrollment course the opportunity to stay on track with his/her peers.  At this time, we have 4 students currently enrolled in 2 such courses.  Historically 3 students have completed 1 of these remediation courses successfully.  2/3 of these students went on to graduate.</w:t>
            </w:r>
          </w:p>
          <w:p w14:paraId="15E9F2BC" w14:textId="77777777" w:rsidR="00EA73C8" w:rsidRPr="000C0F3C" w:rsidRDefault="00EA73C8" w:rsidP="00EA73C8">
            <w:pPr>
              <w:pStyle w:val="ListParagraph"/>
              <w:numPr>
                <w:ilvl w:val="0"/>
                <w:numId w:val="21"/>
              </w:numPr>
              <w:rPr>
                <w:rFonts w:ascii="Arial" w:hAnsi="Arial" w:cs="Arial"/>
              </w:rPr>
            </w:pPr>
            <w:r w:rsidRPr="000C0F3C">
              <w:rPr>
                <w:rFonts w:ascii="Arial" w:hAnsi="Arial" w:cs="Arial"/>
              </w:rPr>
              <w:t>The program has created 2 optional review courses. The 1</w:t>
            </w:r>
            <w:r w:rsidRPr="000C0F3C">
              <w:rPr>
                <w:rFonts w:ascii="Arial" w:hAnsi="Arial" w:cs="Arial"/>
                <w:vertAlign w:val="superscript"/>
              </w:rPr>
              <w:t>st</w:t>
            </w:r>
            <w:r w:rsidRPr="000C0F3C">
              <w:rPr>
                <w:rFonts w:ascii="Arial" w:hAnsi="Arial" w:cs="Arial"/>
              </w:rPr>
              <w:t xml:space="preserve"> Year review course is offered during summer at end of 1</w:t>
            </w:r>
            <w:r w:rsidRPr="000C0F3C">
              <w:rPr>
                <w:rFonts w:ascii="Arial" w:hAnsi="Arial" w:cs="Arial"/>
                <w:vertAlign w:val="superscript"/>
              </w:rPr>
              <w:t>st</w:t>
            </w:r>
            <w:r w:rsidRPr="000C0F3C">
              <w:rPr>
                <w:rFonts w:ascii="Arial" w:hAnsi="Arial" w:cs="Arial"/>
              </w:rPr>
              <w:t xml:space="preserve"> years, 1-2 hours/week for 8-12 weeks.  The 2</w:t>
            </w:r>
            <w:r w:rsidRPr="000C0F3C">
              <w:rPr>
                <w:rFonts w:ascii="Arial" w:hAnsi="Arial" w:cs="Arial"/>
                <w:vertAlign w:val="superscript"/>
              </w:rPr>
              <w:t>nd</w:t>
            </w:r>
            <w:r w:rsidRPr="000C0F3C">
              <w:rPr>
                <w:rFonts w:ascii="Arial" w:hAnsi="Arial" w:cs="Arial"/>
              </w:rPr>
              <w:t xml:space="preserve"> Year review course is offered B Term of 2</w:t>
            </w:r>
            <w:r w:rsidRPr="000C0F3C">
              <w:rPr>
                <w:rFonts w:ascii="Arial" w:hAnsi="Arial" w:cs="Arial"/>
                <w:vertAlign w:val="superscript"/>
              </w:rPr>
              <w:t>nd</w:t>
            </w:r>
            <w:r w:rsidRPr="000C0F3C">
              <w:rPr>
                <w:rFonts w:ascii="Arial" w:hAnsi="Arial" w:cs="Arial"/>
              </w:rPr>
              <w:t xml:space="preserve"> Spring Semester in the evening as the students are on full-time fieldwork placements at this time.  Approximately ½ of each cohort choose to take these review courses.  We have now offered these courses for 3 years with good success.  All but 2 students who have completed both review </w:t>
            </w:r>
            <w:r w:rsidRPr="000C0F3C">
              <w:rPr>
                <w:rFonts w:ascii="Arial" w:hAnsi="Arial" w:cs="Arial"/>
              </w:rPr>
              <w:lastRenderedPageBreak/>
              <w:t xml:space="preserve">courses have passed the certification exam following graduation (1 has been unsuccessful passing the national exam on 3 attempts &amp; 1 student has chosen to not attempt the exam at this time).    </w:t>
            </w:r>
          </w:p>
          <w:p w14:paraId="4B11D756" w14:textId="77777777" w:rsidR="00EA73C8" w:rsidRPr="000C0F3C" w:rsidRDefault="00EA73C8" w:rsidP="00EA73C8">
            <w:pPr>
              <w:rPr>
                <w:rFonts w:ascii="Arial" w:hAnsi="Arial" w:cs="Arial"/>
              </w:rPr>
            </w:pPr>
          </w:p>
          <w:p w14:paraId="067ECB33" w14:textId="77777777" w:rsidR="00EA73C8" w:rsidRPr="000C0F3C" w:rsidRDefault="00EA73C8" w:rsidP="00EA73C8">
            <w:pPr>
              <w:rPr>
                <w:rFonts w:ascii="Arial" w:hAnsi="Arial" w:cs="Arial"/>
              </w:rPr>
            </w:pPr>
            <w:r w:rsidRPr="000C0F3C">
              <w:rPr>
                <w:rFonts w:ascii="Arial" w:hAnsi="Arial" w:cs="Arial"/>
              </w:rPr>
              <w:t>PTA: The program continues to collect and analyze data to determine the impact of program changes on outcomes. The program is currently going through the accreditation self-study process and has done an extensive assessment of program outcomes, faculty/staff, policies, curriculum, clinical education, etc. Based on the analysis of data, the program has identified areas of strength and weakness including, but not limited to:</w:t>
            </w:r>
          </w:p>
          <w:p w14:paraId="4946058B" w14:textId="77777777" w:rsidR="00EA73C8" w:rsidRPr="000C0F3C" w:rsidRDefault="00EA73C8" w:rsidP="00EA73C8">
            <w:pPr>
              <w:pStyle w:val="ListParagraph"/>
              <w:numPr>
                <w:ilvl w:val="0"/>
                <w:numId w:val="19"/>
              </w:numPr>
              <w:rPr>
                <w:rFonts w:ascii="Arial" w:hAnsi="Arial" w:cs="Arial"/>
              </w:rPr>
            </w:pPr>
            <w:r w:rsidRPr="000C0F3C">
              <w:rPr>
                <w:rFonts w:ascii="Arial" w:hAnsi="Arial" w:cs="Arial"/>
              </w:rPr>
              <w:t>Strengths:</w:t>
            </w:r>
          </w:p>
          <w:p w14:paraId="1E4F912C" w14:textId="77777777" w:rsidR="00EA73C8" w:rsidRPr="000C0F3C" w:rsidRDefault="00EA73C8" w:rsidP="00EA73C8">
            <w:pPr>
              <w:pStyle w:val="ListParagraph"/>
              <w:numPr>
                <w:ilvl w:val="1"/>
                <w:numId w:val="19"/>
              </w:numPr>
              <w:rPr>
                <w:rFonts w:ascii="Arial" w:hAnsi="Arial" w:cs="Arial"/>
              </w:rPr>
            </w:pPr>
            <w:r w:rsidRPr="000C0F3C">
              <w:rPr>
                <w:rFonts w:ascii="Arial" w:hAnsi="Arial" w:cs="Arial"/>
              </w:rPr>
              <w:t>The program is meeting expected outcomes.</w:t>
            </w:r>
          </w:p>
          <w:p w14:paraId="6D80F922" w14:textId="77777777" w:rsidR="00EA73C8" w:rsidRPr="000C0F3C" w:rsidRDefault="00EA73C8" w:rsidP="00EA73C8">
            <w:pPr>
              <w:pStyle w:val="ListParagraph"/>
              <w:numPr>
                <w:ilvl w:val="1"/>
                <w:numId w:val="19"/>
              </w:numPr>
              <w:rPr>
                <w:rFonts w:ascii="Arial" w:hAnsi="Arial" w:cs="Arial"/>
              </w:rPr>
            </w:pPr>
            <w:r w:rsidRPr="000C0F3C">
              <w:rPr>
                <w:rFonts w:ascii="Arial" w:hAnsi="Arial" w:cs="Arial"/>
              </w:rPr>
              <w:t>The program utilizes data to assess the program and curriculum, and inform decision-making.</w:t>
            </w:r>
          </w:p>
          <w:p w14:paraId="07E27761" w14:textId="77777777" w:rsidR="00EA73C8" w:rsidRPr="000C0F3C" w:rsidRDefault="00EA73C8" w:rsidP="00EA73C8">
            <w:pPr>
              <w:pStyle w:val="ListParagraph"/>
              <w:numPr>
                <w:ilvl w:val="1"/>
                <w:numId w:val="19"/>
              </w:numPr>
              <w:rPr>
                <w:rFonts w:ascii="Arial" w:hAnsi="Arial" w:cs="Arial"/>
              </w:rPr>
            </w:pPr>
            <w:r w:rsidRPr="000C0F3C">
              <w:rPr>
                <w:rFonts w:ascii="Arial" w:hAnsi="Arial" w:cs="Arial"/>
              </w:rPr>
              <w:t>The program has an outstanding group of core faculty who are dedicated to achieving the program’s mission, goals, and outcomes.</w:t>
            </w:r>
          </w:p>
          <w:p w14:paraId="160A789E" w14:textId="77777777" w:rsidR="00EA73C8" w:rsidRPr="000C0F3C" w:rsidRDefault="00EA73C8" w:rsidP="00EA73C8">
            <w:pPr>
              <w:pStyle w:val="ListParagraph"/>
              <w:numPr>
                <w:ilvl w:val="1"/>
                <w:numId w:val="19"/>
              </w:numPr>
              <w:rPr>
                <w:rFonts w:ascii="Arial" w:hAnsi="Arial" w:cs="Arial"/>
              </w:rPr>
            </w:pPr>
            <w:r w:rsidRPr="000C0F3C">
              <w:rPr>
                <w:rFonts w:ascii="Arial" w:hAnsi="Arial" w:cs="Arial"/>
              </w:rPr>
              <w:lastRenderedPageBreak/>
              <w:t>The program has outstanding administrative support personnel who are dedicated to achieving the program’s mission, goals, and outcomes.</w:t>
            </w:r>
          </w:p>
          <w:p w14:paraId="2AC1F79A" w14:textId="77777777" w:rsidR="00EA73C8" w:rsidRPr="000C0F3C" w:rsidRDefault="00EA73C8" w:rsidP="00EA73C8">
            <w:pPr>
              <w:pStyle w:val="ListParagraph"/>
              <w:numPr>
                <w:ilvl w:val="1"/>
                <w:numId w:val="19"/>
              </w:numPr>
              <w:rPr>
                <w:rFonts w:ascii="Arial" w:hAnsi="Arial" w:cs="Arial"/>
              </w:rPr>
            </w:pPr>
            <w:r w:rsidRPr="000C0F3C">
              <w:rPr>
                <w:rFonts w:ascii="Arial" w:hAnsi="Arial" w:cs="Arial"/>
              </w:rPr>
              <w:t>The Dayton campus Health Sciences Center is a state-of-the-art facility that promotes teaching and learning through the use of cutting-edge technology, simulation, and proximity of other Health Science programs fostering opportunities for interprofessional education.</w:t>
            </w:r>
          </w:p>
          <w:p w14:paraId="6E449D3E" w14:textId="77777777" w:rsidR="00EA73C8" w:rsidRPr="000C0F3C" w:rsidRDefault="00EA73C8" w:rsidP="00EA73C8">
            <w:pPr>
              <w:pStyle w:val="ListParagraph"/>
              <w:numPr>
                <w:ilvl w:val="1"/>
                <w:numId w:val="19"/>
              </w:numPr>
              <w:rPr>
                <w:rFonts w:ascii="Arial" w:hAnsi="Arial" w:cs="Arial"/>
              </w:rPr>
            </w:pPr>
            <w:r w:rsidRPr="000C0F3C">
              <w:rPr>
                <w:rFonts w:ascii="Arial" w:hAnsi="Arial" w:cs="Arial"/>
              </w:rPr>
              <w:t xml:space="preserve">The curriculum objectives have recently been revised using the ABCD (Audience, Behavior, Condition, Degree) model for objective writing to better align with accreditation Elements and reflect the depth and breadth of the course content. All course objectives are stated in behavioral terms and describe the level of student performance </w:t>
            </w:r>
            <w:r w:rsidRPr="000C0F3C">
              <w:rPr>
                <w:rFonts w:ascii="Arial" w:hAnsi="Arial" w:cs="Arial"/>
              </w:rPr>
              <w:lastRenderedPageBreak/>
              <w:t>expected, which has greatly facilitated analysis of outcomes.</w:t>
            </w:r>
          </w:p>
          <w:p w14:paraId="59514C9B" w14:textId="77777777" w:rsidR="00EA73C8" w:rsidRPr="000C0F3C" w:rsidRDefault="00EA73C8" w:rsidP="00EA73C8">
            <w:pPr>
              <w:pStyle w:val="ListParagraph"/>
              <w:numPr>
                <w:ilvl w:val="1"/>
                <w:numId w:val="19"/>
              </w:numPr>
              <w:rPr>
                <w:rFonts w:ascii="Arial" w:hAnsi="Arial" w:cs="Arial"/>
              </w:rPr>
            </w:pPr>
            <w:r w:rsidRPr="000C0F3C">
              <w:rPr>
                <w:rFonts w:ascii="Arial" w:hAnsi="Arial" w:cs="Arial"/>
              </w:rPr>
              <w:t>The program has made great headway with regard to interprofessional education, and continues to increase the quantity, as well as improve upon the quality of each experience.</w:t>
            </w:r>
          </w:p>
          <w:p w14:paraId="1EF4C488" w14:textId="77777777" w:rsidR="00EA73C8" w:rsidRPr="000C0F3C" w:rsidRDefault="00EA73C8" w:rsidP="00EA73C8">
            <w:pPr>
              <w:pStyle w:val="ListParagraph"/>
              <w:numPr>
                <w:ilvl w:val="0"/>
                <w:numId w:val="19"/>
              </w:numPr>
              <w:rPr>
                <w:rFonts w:ascii="Arial" w:hAnsi="Arial" w:cs="Arial"/>
              </w:rPr>
            </w:pPr>
            <w:r w:rsidRPr="000C0F3C">
              <w:rPr>
                <w:rFonts w:ascii="Arial" w:hAnsi="Arial" w:cs="Arial"/>
              </w:rPr>
              <w:t>Weaknesses:</w:t>
            </w:r>
          </w:p>
          <w:p w14:paraId="2F24504D" w14:textId="77777777" w:rsidR="00EA73C8" w:rsidRPr="000C0F3C" w:rsidRDefault="00EA73C8" w:rsidP="00EA73C8">
            <w:pPr>
              <w:pStyle w:val="ListParagraph"/>
              <w:numPr>
                <w:ilvl w:val="1"/>
                <w:numId w:val="19"/>
              </w:numPr>
              <w:rPr>
                <w:rFonts w:ascii="Arial" w:hAnsi="Arial" w:cs="Arial"/>
              </w:rPr>
            </w:pPr>
            <w:r w:rsidRPr="000C0F3C">
              <w:rPr>
                <w:rFonts w:ascii="Arial" w:hAnsi="Arial" w:cs="Arial"/>
              </w:rPr>
              <w:t xml:space="preserve">The admissions criteria continue to evolve as more data is available for analysis. The program’s opportunities include continued analysis of criteria to identify academically prepared students who are passionate about physical therapy. Currently, the program has concerns about attrition, as recently, the program has experienced an increasing number of students leaving the program for personal reasons. In Summer 2019, the program will being the process of converting all PTA courses to online/hybrid format in the </w:t>
            </w:r>
            <w:r w:rsidRPr="000C0F3C">
              <w:rPr>
                <w:rFonts w:ascii="Arial" w:hAnsi="Arial" w:cs="Arial"/>
              </w:rPr>
              <w:lastRenderedPageBreak/>
              <w:t>hopes that delivering the curriculum in a combination of modalities will help students balance school life with personal life responsibilities.</w:t>
            </w:r>
          </w:p>
          <w:p w14:paraId="1F296AF9" w14:textId="77777777" w:rsidR="00EA73C8" w:rsidRPr="000C0F3C" w:rsidRDefault="00EA73C8" w:rsidP="00EA73C8">
            <w:pPr>
              <w:pStyle w:val="ListParagraph"/>
              <w:numPr>
                <w:ilvl w:val="1"/>
                <w:numId w:val="19"/>
              </w:numPr>
              <w:rPr>
                <w:rFonts w:ascii="Arial" w:hAnsi="Arial" w:cs="Arial"/>
              </w:rPr>
            </w:pPr>
            <w:r w:rsidRPr="000C0F3C">
              <w:rPr>
                <w:rFonts w:ascii="Arial" w:hAnsi="Arial" w:cs="Arial"/>
              </w:rPr>
              <w:t>The program’s policies and procedures continue to evolve. The program has been challenged with developing policies that are general enough to allow for implementation without constant revision. The program continues to strive for more streamlined processes and consistent adherence to policies and procedures.</w:t>
            </w:r>
          </w:p>
          <w:p w14:paraId="12F9937F" w14:textId="77777777" w:rsidR="00EA73C8" w:rsidRPr="000C0F3C" w:rsidRDefault="00EA73C8" w:rsidP="00EA73C8">
            <w:pPr>
              <w:pStyle w:val="ListParagraph"/>
              <w:numPr>
                <w:ilvl w:val="1"/>
                <w:numId w:val="19"/>
              </w:numPr>
              <w:rPr>
                <w:rFonts w:ascii="Arial" w:hAnsi="Arial" w:cs="Arial"/>
              </w:rPr>
            </w:pPr>
            <w:r w:rsidRPr="000C0F3C">
              <w:rPr>
                <w:rFonts w:ascii="Arial" w:hAnsi="Arial" w:cs="Arial"/>
              </w:rPr>
              <w:t xml:space="preserve">Regular evaluation of adjunct faculty occurs through the Lab Assistant End-of-Term Survey; however, the Adjunct Faculty Professional Development Plan, the resulting plan to address identified needs, continues to evolve. The program has been challenged by finding a process that is streamlined and </w:t>
            </w:r>
            <w:r w:rsidRPr="000C0F3C">
              <w:rPr>
                <w:rFonts w:ascii="Arial" w:hAnsi="Arial" w:cs="Arial"/>
              </w:rPr>
              <w:lastRenderedPageBreak/>
              <w:t>sustainable, yet still effective.</w:t>
            </w:r>
          </w:p>
          <w:p w14:paraId="0B9C3C17" w14:textId="77777777" w:rsidR="00EA73C8" w:rsidRPr="000C0F3C" w:rsidRDefault="00EA73C8" w:rsidP="00EA73C8">
            <w:pPr>
              <w:pStyle w:val="ListParagraph"/>
              <w:numPr>
                <w:ilvl w:val="1"/>
                <w:numId w:val="19"/>
              </w:numPr>
              <w:rPr>
                <w:rFonts w:ascii="Arial" w:hAnsi="Arial" w:cs="Arial"/>
              </w:rPr>
            </w:pPr>
            <w:r w:rsidRPr="000C0F3C">
              <w:rPr>
                <w:rFonts w:ascii="Arial" w:hAnsi="Arial" w:cs="Arial"/>
              </w:rPr>
              <w:t>The program has an opportunity to improve with regard to documentation of meeting minutes/communication (i.e. phone, email). The program has already modified processes to remedy this by creating a program meeting template that includes all of the CAPTE Standards and Elements, thus facilitating the process of documenting relevant discussion with the appropriate CAPTE Standards and Elements.</w:t>
            </w:r>
          </w:p>
          <w:p w14:paraId="03BA06BD" w14:textId="77777777" w:rsidR="00EA73C8" w:rsidRPr="000C0F3C" w:rsidRDefault="00EA73C8" w:rsidP="00EA73C8">
            <w:pPr>
              <w:pStyle w:val="ListParagraph"/>
              <w:numPr>
                <w:ilvl w:val="1"/>
                <w:numId w:val="19"/>
              </w:numPr>
              <w:rPr>
                <w:rFonts w:ascii="Arial" w:hAnsi="Arial" w:cs="Arial"/>
              </w:rPr>
            </w:pPr>
            <w:r w:rsidRPr="000C0F3C">
              <w:rPr>
                <w:rFonts w:ascii="Arial" w:hAnsi="Arial" w:cs="Arial"/>
              </w:rPr>
              <w:t>The program has an opportunity to improve data collection methods for information obtained via the Record of Clinical Experience, an evaluation of the experiences a student has participated in while on a clinical rotation.</w:t>
            </w:r>
          </w:p>
          <w:p w14:paraId="12A145F9" w14:textId="77777777" w:rsidR="00EA73C8" w:rsidRPr="000C0F3C" w:rsidRDefault="00EA73C8" w:rsidP="00EA73C8">
            <w:pPr>
              <w:pStyle w:val="ListParagraph"/>
              <w:numPr>
                <w:ilvl w:val="1"/>
                <w:numId w:val="19"/>
              </w:numPr>
              <w:rPr>
                <w:rFonts w:ascii="Arial" w:hAnsi="Arial" w:cs="Arial"/>
              </w:rPr>
            </w:pPr>
            <w:r w:rsidRPr="000C0F3C">
              <w:rPr>
                <w:rFonts w:ascii="Arial" w:hAnsi="Arial" w:cs="Arial"/>
              </w:rPr>
              <w:t xml:space="preserve">The program continues to assess appropriateness of the general education courses in the curriculum. </w:t>
            </w:r>
            <w:r w:rsidRPr="000C0F3C">
              <w:rPr>
                <w:rFonts w:ascii="Arial" w:hAnsi="Arial" w:cs="Arial"/>
              </w:rPr>
              <w:lastRenderedPageBreak/>
              <w:t>The program has an opportunity to further analyze the effectiveness of the current general education courses and make changes as appropriate.</w:t>
            </w:r>
          </w:p>
        </w:tc>
        <w:tc>
          <w:tcPr>
            <w:tcW w:w="4680" w:type="dxa"/>
          </w:tcPr>
          <w:p w14:paraId="5006159B" w14:textId="4C065F19" w:rsidR="00EA73C8" w:rsidRPr="000C0F3C" w:rsidRDefault="00D229A4" w:rsidP="00EA73C8">
            <w:pPr>
              <w:rPr>
                <w:rFonts w:ascii="Arial" w:hAnsi="Arial" w:cs="Arial"/>
              </w:rPr>
            </w:pPr>
            <w:r w:rsidRPr="000C0F3C">
              <w:rPr>
                <w:rFonts w:ascii="Arial" w:hAnsi="Arial" w:cs="Arial"/>
              </w:rPr>
              <w:lastRenderedPageBreak/>
              <w:t>OTA:</w:t>
            </w:r>
            <w:r w:rsidR="00E9119B">
              <w:rPr>
                <w:rFonts w:ascii="Arial" w:hAnsi="Arial" w:cs="Arial"/>
              </w:rPr>
              <w:t xml:space="preserve">  </w:t>
            </w:r>
            <w:r w:rsidR="00F23167">
              <w:rPr>
                <w:rFonts w:ascii="Arial" w:hAnsi="Arial" w:cs="Arial"/>
              </w:rPr>
              <w:t>OTA Program is currently completing a full self-study for upcoming re-accreditation (ACOTE) visit September 2020</w:t>
            </w:r>
          </w:p>
          <w:p w14:paraId="1477C556" w14:textId="77777777" w:rsidR="00D229A4" w:rsidRPr="000C0F3C" w:rsidRDefault="00D229A4" w:rsidP="00EA73C8">
            <w:pPr>
              <w:rPr>
                <w:rFonts w:ascii="Arial" w:hAnsi="Arial" w:cs="Arial"/>
              </w:rPr>
            </w:pPr>
          </w:p>
          <w:p w14:paraId="51DA288B" w14:textId="77777777" w:rsidR="00D229A4" w:rsidRPr="000C0F3C" w:rsidRDefault="00D229A4" w:rsidP="00EA73C8">
            <w:pPr>
              <w:rPr>
                <w:rFonts w:ascii="Arial" w:hAnsi="Arial" w:cs="Arial"/>
              </w:rPr>
            </w:pPr>
            <w:r w:rsidRPr="000C0F3C">
              <w:rPr>
                <w:rFonts w:ascii="Arial" w:hAnsi="Arial" w:cs="Arial"/>
              </w:rPr>
              <w:lastRenderedPageBreak/>
              <w:t xml:space="preserve">PTA: The PTA program was granted reaccreditation for ten years following submission of a comprehensive self-study and on-site visit. As part of the program’s assessment and continuous improvement processes, the program will continue to monitor outcomes and make changes as </w:t>
            </w:r>
            <w:commentRangeStart w:id="9"/>
            <w:r w:rsidRPr="000C0F3C">
              <w:rPr>
                <w:rFonts w:ascii="Arial" w:hAnsi="Arial" w:cs="Arial"/>
              </w:rPr>
              <w:t>appropriate</w:t>
            </w:r>
            <w:commentRangeEnd w:id="9"/>
            <w:r w:rsidR="002C1C71">
              <w:rPr>
                <w:rStyle w:val="CommentReference"/>
              </w:rPr>
              <w:commentReference w:id="9"/>
            </w:r>
            <w:r w:rsidRPr="000C0F3C">
              <w:rPr>
                <w:rFonts w:ascii="Arial" w:hAnsi="Arial" w:cs="Arial"/>
              </w:rPr>
              <w:t>.</w:t>
            </w:r>
          </w:p>
        </w:tc>
      </w:tr>
      <w:tr w:rsidR="00EA73C8" w:rsidRPr="000C0F3C" w14:paraId="0B5B44E3" w14:textId="77777777" w:rsidTr="000C0F3C">
        <w:trPr>
          <w:trHeight w:val="1399"/>
        </w:trPr>
        <w:tc>
          <w:tcPr>
            <w:tcW w:w="2875" w:type="dxa"/>
          </w:tcPr>
          <w:p w14:paraId="20BF2124" w14:textId="77777777" w:rsidR="00EA73C8" w:rsidRPr="000C0F3C" w:rsidRDefault="00EA73C8" w:rsidP="00EA73C8">
            <w:pPr>
              <w:pStyle w:val="NoSpacing"/>
              <w:rPr>
                <w:rFonts w:ascii="Arial" w:hAnsi="Arial" w:cs="Arial"/>
                <w:color w:val="000000" w:themeColor="text1"/>
                <w:sz w:val="24"/>
                <w:szCs w:val="24"/>
              </w:rPr>
            </w:pPr>
            <w:r w:rsidRPr="000C0F3C">
              <w:rPr>
                <w:rFonts w:ascii="Arial" w:hAnsi="Arial" w:cs="Arial"/>
                <w:sz w:val="24"/>
                <w:szCs w:val="24"/>
              </w:rPr>
              <w:lastRenderedPageBreak/>
              <w:t>The Review Team was extremely interested in the electronic database described in the self-study – a description of this database, and the processes that support it, should be shared with other departments across campus.  The department is strongly encouraged to find venues to share this accomplishment so that other departments might benefit.  Center for Teaching and Learning workshops, Fall Faculty Professional Development Day presentations, and other opportunities for sharing information about the database should be explored.</w:t>
            </w:r>
          </w:p>
        </w:tc>
        <w:tc>
          <w:tcPr>
            <w:tcW w:w="1890" w:type="dxa"/>
          </w:tcPr>
          <w:p w14:paraId="5F67346C" w14:textId="77777777" w:rsidR="00EA73C8" w:rsidRPr="000C0F3C" w:rsidRDefault="00EA73C8" w:rsidP="00EA73C8">
            <w:pPr>
              <w:rPr>
                <w:rFonts w:ascii="Arial" w:hAnsi="Arial" w:cs="Arial"/>
              </w:rPr>
            </w:pPr>
            <w:r w:rsidRPr="000C0F3C">
              <w:rPr>
                <w:rFonts w:ascii="Arial" w:hAnsi="Arial" w:cs="Arial"/>
                <w:color w:val="000000" w:themeColor="text1"/>
              </w:rPr>
              <w:t>In progress</w:t>
            </w:r>
            <w:r w:rsidRPr="000C0F3C">
              <w:rPr>
                <w:rFonts w:ascii="Arial" w:hAnsi="Arial" w:cs="Arial"/>
              </w:rPr>
              <w:t xml:space="preserve"> </w:t>
            </w:r>
            <w:sdt>
              <w:sdtPr>
                <w:rPr>
                  <w:rFonts w:ascii="Arial" w:hAnsi="Arial" w:cs="Arial"/>
                </w:rPr>
                <w:id w:val="-1892881490"/>
              </w:sdtPr>
              <w:sdtEndPr/>
              <w:sdtContent>
                <w:r w:rsidRPr="000C0F3C">
                  <w:rPr>
                    <w:rFonts w:ascii="Arial" w:eastAsia="MS Gothic" w:hAnsi="Arial" w:cs="Arial"/>
                  </w:rPr>
                  <w:sym w:font="Wingdings" w:char="F06F"/>
                </w:r>
              </w:sdtContent>
            </w:sdt>
          </w:p>
          <w:p w14:paraId="155304FA" w14:textId="77777777" w:rsidR="00EA73C8" w:rsidRPr="000C0F3C" w:rsidRDefault="00EA73C8" w:rsidP="00EA73C8">
            <w:pPr>
              <w:pStyle w:val="ListParagraph"/>
              <w:ind w:left="0"/>
              <w:rPr>
                <w:rFonts w:ascii="Arial" w:hAnsi="Arial" w:cs="Arial"/>
                <w:color w:val="000000" w:themeColor="text1"/>
              </w:rPr>
            </w:pPr>
            <w:r w:rsidRPr="000C0F3C">
              <w:rPr>
                <w:rFonts w:ascii="Arial" w:hAnsi="Arial" w:cs="Arial"/>
                <w:color w:val="000000" w:themeColor="text1"/>
              </w:rPr>
              <w:t xml:space="preserve"> </w:t>
            </w:r>
          </w:p>
          <w:p w14:paraId="2CF2BA52" w14:textId="77777777" w:rsidR="00EA73C8" w:rsidRPr="000C0F3C" w:rsidRDefault="00EA73C8" w:rsidP="00EA73C8">
            <w:pPr>
              <w:pStyle w:val="ListParagraph"/>
              <w:ind w:left="0"/>
              <w:rPr>
                <w:rFonts w:ascii="Arial" w:hAnsi="Arial" w:cs="Arial"/>
                <w:color w:val="000000" w:themeColor="text1"/>
              </w:rPr>
            </w:pPr>
          </w:p>
          <w:p w14:paraId="76E2AAE9" w14:textId="77777777" w:rsidR="00EA73C8" w:rsidRPr="000C0F3C" w:rsidRDefault="00EA73C8" w:rsidP="00EA73C8">
            <w:pPr>
              <w:rPr>
                <w:rFonts w:ascii="Arial" w:hAnsi="Arial" w:cs="Arial"/>
              </w:rPr>
            </w:pPr>
            <w:r w:rsidRPr="000C0F3C">
              <w:rPr>
                <w:rFonts w:ascii="Arial" w:hAnsi="Arial" w:cs="Arial"/>
                <w:color w:val="000000" w:themeColor="text1"/>
              </w:rPr>
              <w:t xml:space="preserve">Completed </w:t>
            </w:r>
            <w:sdt>
              <w:sdtPr>
                <w:rPr>
                  <w:rFonts w:ascii="Arial" w:hAnsi="Arial" w:cs="Arial"/>
                </w:rPr>
                <w:id w:val="-794745288"/>
              </w:sdtPr>
              <w:sdtEndPr/>
              <w:sdtContent>
                <w:r w:rsidR="00EB4C8F" w:rsidRPr="000C0F3C">
                  <w:rPr>
                    <w:rFonts w:ascii="Arial" w:eastAsia="MS Gothic" w:hAnsi="Arial" w:cs="Arial"/>
                  </w:rPr>
                  <w:sym w:font="Wingdings" w:char="F0FE"/>
                </w:r>
              </w:sdtContent>
            </w:sdt>
          </w:p>
          <w:p w14:paraId="70C3A5A7" w14:textId="77777777" w:rsidR="00EA73C8" w:rsidRPr="000C0F3C" w:rsidRDefault="00EA73C8" w:rsidP="00EA73C8">
            <w:pPr>
              <w:pStyle w:val="ListParagraph"/>
              <w:ind w:left="0"/>
              <w:rPr>
                <w:rFonts w:ascii="Arial" w:hAnsi="Arial" w:cs="Arial"/>
                <w:color w:val="000000" w:themeColor="text1"/>
              </w:rPr>
            </w:pPr>
          </w:p>
          <w:p w14:paraId="1CB6DEFF" w14:textId="77777777" w:rsidR="00EA73C8" w:rsidRPr="000C0F3C" w:rsidRDefault="00EA73C8" w:rsidP="00EA73C8">
            <w:pPr>
              <w:pStyle w:val="ListParagraph"/>
              <w:ind w:left="0"/>
              <w:rPr>
                <w:rFonts w:ascii="Arial" w:hAnsi="Arial" w:cs="Arial"/>
                <w:color w:val="000000" w:themeColor="text1"/>
              </w:rPr>
            </w:pPr>
          </w:p>
          <w:p w14:paraId="2E95A2B2" w14:textId="77777777" w:rsidR="00EA73C8" w:rsidRPr="000C0F3C" w:rsidRDefault="00EA73C8" w:rsidP="00EA73C8">
            <w:pPr>
              <w:rPr>
                <w:rFonts w:ascii="Arial" w:hAnsi="Arial" w:cs="Arial"/>
              </w:rPr>
            </w:pPr>
            <w:r w:rsidRPr="000C0F3C">
              <w:rPr>
                <w:rFonts w:ascii="Arial" w:hAnsi="Arial" w:cs="Arial"/>
                <w:color w:val="000000" w:themeColor="text1"/>
              </w:rPr>
              <w:t xml:space="preserve">No longer applicable </w:t>
            </w:r>
            <w:sdt>
              <w:sdtPr>
                <w:rPr>
                  <w:rFonts w:ascii="Arial" w:hAnsi="Arial" w:cs="Arial"/>
                </w:rPr>
                <w:id w:val="-1824955449"/>
              </w:sdtPr>
              <w:sdtEndPr/>
              <w:sdtContent>
                <w:r w:rsidRPr="000C0F3C">
                  <w:rPr>
                    <w:rFonts w:ascii="Arial" w:eastAsia="MS Gothic" w:hAnsi="Arial" w:cs="Arial"/>
                  </w:rPr>
                  <w:sym w:font="Wingdings" w:char="F06F"/>
                </w:r>
              </w:sdtContent>
            </w:sdt>
          </w:p>
          <w:p w14:paraId="3D8F5A22" w14:textId="77777777" w:rsidR="00EA73C8" w:rsidRPr="000C0F3C" w:rsidRDefault="00EA73C8" w:rsidP="00EA73C8">
            <w:pPr>
              <w:pStyle w:val="ListParagraph"/>
              <w:ind w:left="0"/>
              <w:rPr>
                <w:rFonts w:ascii="Arial" w:hAnsi="Arial" w:cs="Arial"/>
                <w:color w:val="000000" w:themeColor="text1"/>
              </w:rPr>
            </w:pPr>
          </w:p>
        </w:tc>
        <w:tc>
          <w:tcPr>
            <w:tcW w:w="4680" w:type="dxa"/>
          </w:tcPr>
          <w:p w14:paraId="3F81B187" w14:textId="77777777" w:rsidR="00EA73C8" w:rsidRPr="000C0F3C" w:rsidRDefault="00EA73C8" w:rsidP="00EA73C8">
            <w:pPr>
              <w:rPr>
                <w:rFonts w:ascii="Arial" w:hAnsi="Arial" w:cs="Arial"/>
              </w:rPr>
            </w:pPr>
            <w:r w:rsidRPr="000C0F3C">
              <w:rPr>
                <w:rFonts w:ascii="Arial" w:hAnsi="Arial" w:cs="Arial"/>
              </w:rPr>
              <w:t>The PTA database is definitely a valuable and key element of several of our processes such as admissions, student management, and data reporting. We are happy to share anything and everything related to its use. We could certainly do a workshop on a high-level overview of what it is and how it works. Teaching how to get started on an elemental level could be of benefit as well. It may be that doing something in partnership with RAR and CTL may be the best approach.</w:t>
            </w:r>
          </w:p>
        </w:tc>
        <w:tc>
          <w:tcPr>
            <w:tcW w:w="4680" w:type="dxa"/>
          </w:tcPr>
          <w:p w14:paraId="6D846673" w14:textId="77777777" w:rsidR="00EA73C8" w:rsidRPr="000C0F3C" w:rsidRDefault="00EB4C8F" w:rsidP="00EA73C8">
            <w:pPr>
              <w:rPr>
                <w:rFonts w:ascii="Arial" w:hAnsi="Arial" w:cs="Arial"/>
              </w:rPr>
            </w:pPr>
            <w:r w:rsidRPr="000C0F3C">
              <w:rPr>
                <w:rFonts w:ascii="Arial" w:hAnsi="Arial" w:cs="Arial"/>
              </w:rPr>
              <w:t xml:space="preserve">Dr. Jim Cropper has shared information about the electronic database that he created with Cheryl Palafox-Stewart to assist with her work on a Health Sciences database.  </w:t>
            </w:r>
          </w:p>
        </w:tc>
      </w:tr>
      <w:tr w:rsidR="00EA73C8" w:rsidRPr="000C0F3C" w14:paraId="48F241A1" w14:textId="77777777" w:rsidTr="000C0F3C">
        <w:trPr>
          <w:trHeight w:val="1399"/>
        </w:trPr>
        <w:tc>
          <w:tcPr>
            <w:tcW w:w="2875" w:type="dxa"/>
          </w:tcPr>
          <w:p w14:paraId="476E7CB9" w14:textId="77777777" w:rsidR="00EA73C8" w:rsidRPr="000C0F3C" w:rsidRDefault="00EA73C8" w:rsidP="00EA73C8">
            <w:pPr>
              <w:pStyle w:val="NoSpacing"/>
              <w:rPr>
                <w:rFonts w:ascii="Arial" w:hAnsi="Arial" w:cs="Arial"/>
                <w:color w:val="000000" w:themeColor="text1"/>
                <w:sz w:val="24"/>
                <w:szCs w:val="24"/>
              </w:rPr>
            </w:pPr>
            <w:r w:rsidRPr="000C0F3C">
              <w:rPr>
                <w:rFonts w:ascii="Arial" w:hAnsi="Arial" w:cs="Arial"/>
                <w:sz w:val="24"/>
                <w:szCs w:val="24"/>
              </w:rPr>
              <w:lastRenderedPageBreak/>
              <w:t>The Review Team discussed the possibility of including course load as a consideration in competitive admissions in response to the perception that some students maintain a higher GPA by taking fewer classes to advantage themselves in the competitive admissions process.  The department should discuss the possibility of factoring course load into competitive admissions.</w:t>
            </w:r>
          </w:p>
        </w:tc>
        <w:tc>
          <w:tcPr>
            <w:tcW w:w="1890" w:type="dxa"/>
          </w:tcPr>
          <w:p w14:paraId="74B3B140" w14:textId="1B39A337" w:rsidR="00EA73C8" w:rsidRPr="000C0F3C" w:rsidRDefault="00EA73C8" w:rsidP="00EA73C8">
            <w:pPr>
              <w:rPr>
                <w:rFonts w:ascii="Arial" w:hAnsi="Arial" w:cs="Arial"/>
              </w:rPr>
            </w:pPr>
            <w:r w:rsidRPr="000C0F3C">
              <w:rPr>
                <w:rFonts w:ascii="Arial" w:hAnsi="Arial" w:cs="Arial"/>
                <w:color w:val="000000" w:themeColor="text1"/>
              </w:rPr>
              <w:t>In progress</w:t>
            </w:r>
            <w:r w:rsidRPr="000C0F3C">
              <w:rPr>
                <w:rFonts w:ascii="Arial" w:hAnsi="Arial" w:cs="Arial"/>
              </w:rPr>
              <w:t xml:space="preserve"> </w:t>
            </w:r>
            <w:sdt>
              <w:sdtPr>
                <w:rPr>
                  <w:rFonts w:ascii="Arial" w:hAnsi="Arial" w:cs="Arial"/>
                </w:rPr>
                <w:id w:val="565389080"/>
              </w:sdtPr>
              <w:sdtEndPr/>
              <w:sdtContent>
                <w:r w:rsidR="00067C31">
                  <w:rPr>
                    <w:rFonts w:ascii="Arial" w:eastAsia="MS Gothic" w:hAnsi="Arial" w:cs="Arial"/>
                  </w:rPr>
                  <w:sym w:font="Wingdings" w:char="F0FE"/>
                </w:r>
              </w:sdtContent>
            </w:sdt>
          </w:p>
          <w:p w14:paraId="2CA3E19B" w14:textId="77777777" w:rsidR="00EA73C8" w:rsidRPr="000C0F3C" w:rsidRDefault="00EA73C8" w:rsidP="00EA73C8">
            <w:pPr>
              <w:pStyle w:val="ListParagraph"/>
              <w:ind w:left="0"/>
              <w:rPr>
                <w:rFonts w:ascii="Arial" w:hAnsi="Arial" w:cs="Arial"/>
                <w:color w:val="000000" w:themeColor="text1"/>
              </w:rPr>
            </w:pPr>
            <w:r w:rsidRPr="000C0F3C">
              <w:rPr>
                <w:rFonts w:ascii="Arial" w:hAnsi="Arial" w:cs="Arial"/>
                <w:color w:val="000000" w:themeColor="text1"/>
              </w:rPr>
              <w:t xml:space="preserve"> </w:t>
            </w:r>
          </w:p>
          <w:p w14:paraId="2612CCCE" w14:textId="77777777" w:rsidR="00EA73C8" w:rsidRPr="000C0F3C" w:rsidRDefault="00EA73C8" w:rsidP="00EA73C8">
            <w:pPr>
              <w:pStyle w:val="ListParagraph"/>
              <w:ind w:left="0"/>
              <w:rPr>
                <w:rFonts w:ascii="Arial" w:hAnsi="Arial" w:cs="Arial"/>
                <w:color w:val="000000" w:themeColor="text1"/>
              </w:rPr>
            </w:pPr>
          </w:p>
          <w:p w14:paraId="3A47B7FA" w14:textId="77777777" w:rsidR="00EA73C8" w:rsidRPr="000C0F3C" w:rsidRDefault="00EA73C8" w:rsidP="00EA73C8">
            <w:pPr>
              <w:rPr>
                <w:rFonts w:ascii="Arial" w:hAnsi="Arial" w:cs="Arial"/>
              </w:rPr>
            </w:pPr>
            <w:r w:rsidRPr="000C0F3C">
              <w:rPr>
                <w:rFonts w:ascii="Arial" w:hAnsi="Arial" w:cs="Arial"/>
                <w:color w:val="000000" w:themeColor="text1"/>
              </w:rPr>
              <w:t xml:space="preserve">Completed </w:t>
            </w:r>
            <w:sdt>
              <w:sdtPr>
                <w:rPr>
                  <w:rFonts w:ascii="Arial" w:hAnsi="Arial" w:cs="Arial"/>
                </w:rPr>
                <w:id w:val="269833214"/>
              </w:sdtPr>
              <w:sdtEndPr/>
              <w:sdtContent>
                <w:r w:rsidRPr="000C0F3C">
                  <w:rPr>
                    <w:rFonts w:ascii="Arial" w:eastAsia="MS Gothic" w:hAnsi="Arial" w:cs="Arial"/>
                  </w:rPr>
                  <w:sym w:font="Wingdings" w:char="F06F"/>
                </w:r>
              </w:sdtContent>
            </w:sdt>
          </w:p>
          <w:p w14:paraId="6C69D40D" w14:textId="77777777" w:rsidR="00EA73C8" w:rsidRPr="000C0F3C" w:rsidRDefault="00EA73C8" w:rsidP="00EA73C8">
            <w:pPr>
              <w:pStyle w:val="ListParagraph"/>
              <w:ind w:left="0"/>
              <w:rPr>
                <w:rFonts w:ascii="Arial" w:hAnsi="Arial" w:cs="Arial"/>
                <w:color w:val="000000" w:themeColor="text1"/>
              </w:rPr>
            </w:pPr>
          </w:p>
          <w:p w14:paraId="32F8D595" w14:textId="77777777" w:rsidR="00EA73C8" w:rsidRPr="000C0F3C" w:rsidRDefault="00EA73C8" w:rsidP="00EA73C8">
            <w:pPr>
              <w:pStyle w:val="ListParagraph"/>
              <w:ind w:left="0"/>
              <w:rPr>
                <w:rFonts w:ascii="Arial" w:hAnsi="Arial" w:cs="Arial"/>
                <w:color w:val="000000" w:themeColor="text1"/>
              </w:rPr>
            </w:pPr>
          </w:p>
          <w:p w14:paraId="0F268D79" w14:textId="77777777" w:rsidR="00EA73C8" w:rsidRPr="000C0F3C" w:rsidRDefault="00EA73C8" w:rsidP="00EA73C8">
            <w:pPr>
              <w:rPr>
                <w:rFonts w:ascii="Arial" w:hAnsi="Arial" w:cs="Arial"/>
              </w:rPr>
            </w:pPr>
            <w:r w:rsidRPr="000C0F3C">
              <w:rPr>
                <w:rFonts w:ascii="Arial" w:hAnsi="Arial" w:cs="Arial"/>
                <w:color w:val="000000" w:themeColor="text1"/>
              </w:rPr>
              <w:t xml:space="preserve">No longer applicable </w:t>
            </w:r>
            <w:sdt>
              <w:sdtPr>
                <w:rPr>
                  <w:rFonts w:ascii="Arial" w:hAnsi="Arial" w:cs="Arial"/>
                </w:rPr>
                <w:id w:val="-1998562363"/>
              </w:sdtPr>
              <w:sdtEndPr/>
              <w:sdtContent>
                <w:r w:rsidRPr="000C0F3C">
                  <w:rPr>
                    <w:rFonts w:ascii="Arial" w:eastAsia="MS Gothic" w:hAnsi="Arial" w:cs="Arial"/>
                  </w:rPr>
                  <w:sym w:font="Wingdings" w:char="F06F"/>
                </w:r>
              </w:sdtContent>
            </w:sdt>
          </w:p>
          <w:p w14:paraId="550E145A" w14:textId="77777777" w:rsidR="00EA73C8" w:rsidRPr="000C0F3C" w:rsidRDefault="00EA73C8" w:rsidP="00EA73C8">
            <w:pPr>
              <w:pStyle w:val="ListParagraph"/>
              <w:ind w:left="0"/>
              <w:rPr>
                <w:rFonts w:ascii="Arial" w:hAnsi="Arial" w:cs="Arial"/>
                <w:color w:val="000000" w:themeColor="text1"/>
              </w:rPr>
            </w:pPr>
          </w:p>
        </w:tc>
        <w:tc>
          <w:tcPr>
            <w:tcW w:w="4680" w:type="dxa"/>
          </w:tcPr>
          <w:p w14:paraId="182F9FC8" w14:textId="77777777" w:rsidR="00EA73C8" w:rsidRPr="000C0F3C" w:rsidRDefault="00EA73C8" w:rsidP="00EA73C8">
            <w:pPr>
              <w:rPr>
                <w:rFonts w:ascii="Arial" w:hAnsi="Arial" w:cs="Arial"/>
              </w:rPr>
            </w:pPr>
            <w:r w:rsidRPr="000C0F3C">
              <w:rPr>
                <w:rFonts w:ascii="Arial" w:hAnsi="Arial" w:cs="Arial"/>
              </w:rPr>
              <w:t xml:space="preserve">OTA:    During recent changes to the AAAA Process (see attachment), the course load was not considered.  OTA places only minimal weight on GPA for AAAA consideration.  More emphasis is placed on general education requirement completion &amp; experience with those with disabilities.  </w:t>
            </w:r>
          </w:p>
          <w:p w14:paraId="76118263" w14:textId="77777777" w:rsidR="00EA73C8" w:rsidRPr="000C0F3C" w:rsidRDefault="00EA73C8" w:rsidP="00EA73C8">
            <w:pPr>
              <w:rPr>
                <w:rFonts w:ascii="Arial" w:hAnsi="Arial" w:cs="Arial"/>
              </w:rPr>
            </w:pPr>
          </w:p>
          <w:p w14:paraId="18C3FBCA" w14:textId="77777777" w:rsidR="00EA73C8" w:rsidRPr="000C0F3C" w:rsidRDefault="00EA73C8" w:rsidP="00EA73C8">
            <w:pPr>
              <w:rPr>
                <w:rFonts w:ascii="Arial" w:hAnsi="Arial" w:cs="Arial"/>
              </w:rPr>
            </w:pPr>
          </w:p>
          <w:p w14:paraId="319F368C" w14:textId="77777777" w:rsidR="00EA73C8" w:rsidRPr="000C0F3C" w:rsidRDefault="00EA73C8" w:rsidP="00EA73C8">
            <w:pPr>
              <w:rPr>
                <w:rFonts w:ascii="Arial" w:hAnsi="Arial" w:cs="Arial"/>
              </w:rPr>
            </w:pPr>
            <w:r w:rsidRPr="000C0F3C">
              <w:rPr>
                <w:rFonts w:ascii="Arial" w:hAnsi="Arial" w:cs="Arial"/>
              </w:rPr>
              <w:t>PTA:</w:t>
            </w:r>
          </w:p>
          <w:p w14:paraId="43FC5B3F" w14:textId="77777777" w:rsidR="00EA73C8" w:rsidRPr="000C0F3C" w:rsidRDefault="00EA73C8" w:rsidP="00EA73C8">
            <w:pPr>
              <w:pStyle w:val="ListParagraph"/>
              <w:numPr>
                <w:ilvl w:val="0"/>
                <w:numId w:val="19"/>
              </w:numPr>
              <w:rPr>
                <w:rFonts w:ascii="Arial" w:hAnsi="Arial" w:cs="Arial"/>
              </w:rPr>
            </w:pPr>
            <w:r w:rsidRPr="000C0F3C">
              <w:rPr>
                <w:rFonts w:ascii="Arial" w:hAnsi="Arial" w:cs="Arial"/>
              </w:rPr>
              <w:t>During recent analysis of competitive selection criteria, the program identified appropriate changes to be implemented during the Summer 2020 Transcript Review cycle. See above for specific changes.</w:t>
            </w:r>
          </w:p>
          <w:p w14:paraId="4345572E" w14:textId="77777777" w:rsidR="00EA73C8" w:rsidRPr="000C0F3C" w:rsidRDefault="00EA73C8" w:rsidP="00EA73C8">
            <w:pPr>
              <w:pStyle w:val="ListParagraph"/>
              <w:numPr>
                <w:ilvl w:val="0"/>
                <w:numId w:val="19"/>
              </w:numPr>
              <w:rPr>
                <w:rFonts w:ascii="Arial" w:hAnsi="Arial" w:cs="Arial"/>
              </w:rPr>
            </w:pPr>
            <w:r w:rsidRPr="000C0F3C">
              <w:rPr>
                <w:rFonts w:ascii="Arial" w:hAnsi="Arial" w:cs="Arial"/>
              </w:rPr>
              <w:t>During the next phase of analysis, the program will take a closer look at the possibility of including course load in the competitive selection criteria.</w:t>
            </w:r>
          </w:p>
        </w:tc>
        <w:tc>
          <w:tcPr>
            <w:tcW w:w="4680" w:type="dxa"/>
          </w:tcPr>
          <w:p w14:paraId="562E4AA3" w14:textId="2BDF5897" w:rsidR="00EA73C8" w:rsidRPr="000C0F3C" w:rsidRDefault="00F23167" w:rsidP="00EA73C8">
            <w:pPr>
              <w:rPr>
                <w:rFonts w:ascii="Arial" w:hAnsi="Arial" w:cs="Arial"/>
              </w:rPr>
            </w:pPr>
            <w:r>
              <w:rPr>
                <w:rFonts w:ascii="Arial" w:hAnsi="Arial" w:cs="Arial"/>
              </w:rPr>
              <w:t xml:space="preserve">OTA &amp; </w:t>
            </w:r>
            <w:r w:rsidR="00754578" w:rsidRPr="000C0F3C">
              <w:rPr>
                <w:rFonts w:ascii="Arial" w:hAnsi="Arial" w:cs="Arial"/>
              </w:rPr>
              <w:t>PTA: No changes.  See previous year’s update.</w:t>
            </w:r>
          </w:p>
        </w:tc>
      </w:tr>
      <w:tr w:rsidR="00EA73C8" w:rsidRPr="000C0F3C" w14:paraId="0FDF8311" w14:textId="77777777" w:rsidTr="000C0F3C">
        <w:trPr>
          <w:trHeight w:val="1399"/>
        </w:trPr>
        <w:tc>
          <w:tcPr>
            <w:tcW w:w="2875" w:type="dxa"/>
          </w:tcPr>
          <w:p w14:paraId="10CCA558" w14:textId="77777777" w:rsidR="00EA73C8" w:rsidRPr="000C0F3C" w:rsidRDefault="00EA73C8" w:rsidP="00EA73C8">
            <w:pPr>
              <w:pStyle w:val="NoSpacing"/>
              <w:rPr>
                <w:rFonts w:ascii="Arial" w:hAnsi="Arial" w:cs="Arial"/>
                <w:color w:val="000000" w:themeColor="text1"/>
                <w:sz w:val="24"/>
                <w:szCs w:val="24"/>
              </w:rPr>
            </w:pPr>
            <w:r w:rsidRPr="000C0F3C">
              <w:rPr>
                <w:rFonts w:ascii="Arial" w:hAnsi="Arial" w:cs="Arial"/>
                <w:sz w:val="24"/>
                <w:szCs w:val="24"/>
              </w:rPr>
              <w:t>Like many Health Sciences departments, gender and racial diversity is an issue in these programs.  Strategies should be developed to attempt to address this concern.</w:t>
            </w:r>
          </w:p>
        </w:tc>
        <w:tc>
          <w:tcPr>
            <w:tcW w:w="1890" w:type="dxa"/>
          </w:tcPr>
          <w:p w14:paraId="15EFCB02" w14:textId="72304B38" w:rsidR="00EA73C8" w:rsidRPr="000C0F3C" w:rsidRDefault="00EA73C8" w:rsidP="00EA73C8">
            <w:pPr>
              <w:rPr>
                <w:rFonts w:ascii="Arial" w:hAnsi="Arial" w:cs="Arial"/>
              </w:rPr>
            </w:pPr>
            <w:r w:rsidRPr="000C0F3C">
              <w:rPr>
                <w:rFonts w:ascii="Arial" w:hAnsi="Arial" w:cs="Arial"/>
                <w:color w:val="000000" w:themeColor="text1"/>
              </w:rPr>
              <w:t>In progress</w:t>
            </w:r>
            <w:r w:rsidRPr="000C0F3C">
              <w:rPr>
                <w:rFonts w:ascii="Arial" w:hAnsi="Arial" w:cs="Arial"/>
              </w:rPr>
              <w:t xml:space="preserve"> </w:t>
            </w:r>
            <w:sdt>
              <w:sdtPr>
                <w:rPr>
                  <w:rFonts w:ascii="Arial" w:hAnsi="Arial" w:cs="Arial"/>
                </w:rPr>
                <w:id w:val="-849031924"/>
              </w:sdtPr>
              <w:sdtEndPr/>
              <w:sdtContent>
                <w:r w:rsidR="00F23167">
                  <w:rPr>
                    <w:rFonts w:ascii="Arial" w:eastAsia="MS Gothic" w:hAnsi="Arial" w:cs="Arial"/>
                  </w:rPr>
                  <w:sym w:font="Wingdings" w:char="F06E"/>
                </w:r>
              </w:sdtContent>
            </w:sdt>
          </w:p>
          <w:p w14:paraId="2B4BBB62" w14:textId="77777777" w:rsidR="00EA73C8" w:rsidRPr="000C0F3C" w:rsidRDefault="00EA73C8" w:rsidP="00EA73C8">
            <w:pPr>
              <w:pStyle w:val="ListParagraph"/>
              <w:ind w:left="0"/>
              <w:rPr>
                <w:rFonts w:ascii="Arial" w:hAnsi="Arial" w:cs="Arial"/>
                <w:color w:val="000000" w:themeColor="text1"/>
              </w:rPr>
            </w:pPr>
            <w:r w:rsidRPr="000C0F3C">
              <w:rPr>
                <w:rFonts w:ascii="Arial" w:hAnsi="Arial" w:cs="Arial"/>
                <w:color w:val="000000" w:themeColor="text1"/>
              </w:rPr>
              <w:t xml:space="preserve"> </w:t>
            </w:r>
          </w:p>
          <w:p w14:paraId="13606629" w14:textId="77777777" w:rsidR="00EA73C8" w:rsidRPr="000C0F3C" w:rsidRDefault="00EA73C8" w:rsidP="00EA73C8">
            <w:pPr>
              <w:pStyle w:val="ListParagraph"/>
              <w:ind w:left="0"/>
              <w:rPr>
                <w:rFonts w:ascii="Arial" w:hAnsi="Arial" w:cs="Arial"/>
                <w:color w:val="000000" w:themeColor="text1"/>
              </w:rPr>
            </w:pPr>
          </w:p>
          <w:p w14:paraId="743BF846" w14:textId="77777777" w:rsidR="00EA73C8" w:rsidRPr="000C0F3C" w:rsidRDefault="00EA73C8" w:rsidP="00EA73C8">
            <w:pPr>
              <w:rPr>
                <w:rFonts w:ascii="Arial" w:hAnsi="Arial" w:cs="Arial"/>
              </w:rPr>
            </w:pPr>
            <w:r w:rsidRPr="000C0F3C">
              <w:rPr>
                <w:rFonts w:ascii="Arial" w:hAnsi="Arial" w:cs="Arial"/>
                <w:color w:val="000000" w:themeColor="text1"/>
              </w:rPr>
              <w:t xml:space="preserve">Completed </w:t>
            </w:r>
            <w:sdt>
              <w:sdtPr>
                <w:rPr>
                  <w:rFonts w:ascii="Arial" w:hAnsi="Arial" w:cs="Arial"/>
                </w:rPr>
                <w:id w:val="-1263146700"/>
              </w:sdtPr>
              <w:sdtEndPr/>
              <w:sdtContent>
                <w:r w:rsidRPr="000C0F3C">
                  <w:rPr>
                    <w:rFonts w:ascii="Arial" w:eastAsia="MS Gothic" w:hAnsi="Arial" w:cs="Arial"/>
                  </w:rPr>
                  <w:sym w:font="Wingdings" w:char="F06F"/>
                </w:r>
              </w:sdtContent>
            </w:sdt>
          </w:p>
          <w:p w14:paraId="3BB09D46" w14:textId="77777777" w:rsidR="00EA73C8" w:rsidRPr="000C0F3C" w:rsidRDefault="00EA73C8" w:rsidP="00EA73C8">
            <w:pPr>
              <w:pStyle w:val="ListParagraph"/>
              <w:ind w:left="0"/>
              <w:rPr>
                <w:rFonts w:ascii="Arial" w:hAnsi="Arial" w:cs="Arial"/>
                <w:color w:val="000000" w:themeColor="text1"/>
              </w:rPr>
            </w:pPr>
          </w:p>
          <w:p w14:paraId="018E6C69" w14:textId="77777777" w:rsidR="00EA73C8" w:rsidRPr="000C0F3C" w:rsidRDefault="00EA73C8" w:rsidP="00EA73C8">
            <w:pPr>
              <w:pStyle w:val="ListParagraph"/>
              <w:ind w:left="0"/>
              <w:rPr>
                <w:rFonts w:ascii="Arial" w:hAnsi="Arial" w:cs="Arial"/>
                <w:color w:val="000000" w:themeColor="text1"/>
              </w:rPr>
            </w:pPr>
          </w:p>
          <w:p w14:paraId="4FE1B3C9" w14:textId="77777777" w:rsidR="00EA73C8" w:rsidRPr="000C0F3C" w:rsidRDefault="00EA73C8" w:rsidP="00EA73C8">
            <w:pPr>
              <w:rPr>
                <w:rFonts w:ascii="Arial" w:hAnsi="Arial" w:cs="Arial"/>
              </w:rPr>
            </w:pPr>
            <w:r w:rsidRPr="000C0F3C">
              <w:rPr>
                <w:rFonts w:ascii="Arial" w:hAnsi="Arial" w:cs="Arial"/>
                <w:color w:val="000000" w:themeColor="text1"/>
              </w:rPr>
              <w:t xml:space="preserve">No longer applicable </w:t>
            </w:r>
            <w:sdt>
              <w:sdtPr>
                <w:rPr>
                  <w:rFonts w:ascii="Arial" w:hAnsi="Arial" w:cs="Arial"/>
                </w:rPr>
                <w:id w:val="-619375891"/>
              </w:sdtPr>
              <w:sdtEndPr/>
              <w:sdtContent>
                <w:r w:rsidRPr="000C0F3C">
                  <w:rPr>
                    <w:rFonts w:ascii="Arial" w:eastAsia="MS Gothic" w:hAnsi="Arial" w:cs="Arial"/>
                  </w:rPr>
                  <w:sym w:font="Wingdings" w:char="F06F"/>
                </w:r>
              </w:sdtContent>
            </w:sdt>
          </w:p>
          <w:p w14:paraId="20BB1657" w14:textId="77777777" w:rsidR="00EA73C8" w:rsidRPr="000C0F3C" w:rsidRDefault="00EA73C8" w:rsidP="00EA73C8">
            <w:pPr>
              <w:pStyle w:val="ListParagraph"/>
              <w:ind w:left="0"/>
              <w:rPr>
                <w:rFonts w:ascii="Arial" w:hAnsi="Arial" w:cs="Arial"/>
                <w:color w:val="000000" w:themeColor="text1"/>
              </w:rPr>
            </w:pPr>
          </w:p>
        </w:tc>
        <w:tc>
          <w:tcPr>
            <w:tcW w:w="4680" w:type="dxa"/>
          </w:tcPr>
          <w:p w14:paraId="4454D143" w14:textId="77777777" w:rsidR="00EA73C8" w:rsidRPr="000C0F3C" w:rsidRDefault="00EA73C8" w:rsidP="00EA73C8">
            <w:pPr>
              <w:rPr>
                <w:rFonts w:ascii="Arial" w:hAnsi="Arial" w:cs="Arial"/>
              </w:rPr>
            </w:pPr>
            <w:r w:rsidRPr="000C0F3C">
              <w:rPr>
                <w:rFonts w:ascii="Arial" w:hAnsi="Arial" w:cs="Arial"/>
              </w:rPr>
              <w:t xml:space="preserve">OTA:  </w:t>
            </w:r>
          </w:p>
          <w:p w14:paraId="04ECC006" w14:textId="77777777" w:rsidR="00EA73C8" w:rsidRPr="000C0F3C" w:rsidRDefault="00EA73C8" w:rsidP="00EA73C8">
            <w:pPr>
              <w:pStyle w:val="ListParagraph"/>
              <w:numPr>
                <w:ilvl w:val="0"/>
                <w:numId w:val="22"/>
              </w:numPr>
              <w:rPr>
                <w:rFonts w:ascii="Arial" w:hAnsi="Arial" w:cs="Arial"/>
              </w:rPr>
            </w:pPr>
            <w:r w:rsidRPr="000C0F3C">
              <w:rPr>
                <w:rFonts w:ascii="Arial" w:hAnsi="Arial" w:cs="Arial"/>
              </w:rPr>
              <w:t>Faculty attended a pilot of Equity &amp; Diversity Dialogue with OTA student volunteers November 2018.</w:t>
            </w:r>
          </w:p>
          <w:p w14:paraId="098F6101" w14:textId="77777777" w:rsidR="00EA73C8" w:rsidRPr="000C0F3C" w:rsidRDefault="00EA73C8" w:rsidP="00EA73C8">
            <w:pPr>
              <w:pStyle w:val="ListParagraph"/>
              <w:numPr>
                <w:ilvl w:val="0"/>
                <w:numId w:val="22"/>
              </w:numPr>
              <w:rPr>
                <w:rFonts w:ascii="Arial" w:hAnsi="Arial" w:cs="Arial"/>
              </w:rPr>
            </w:pPr>
            <w:r w:rsidRPr="000C0F3C">
              <w:rPr>
                <w:rFonts w:ascii="Arial" w:hAnsi="Arial" w:cs="Arial"/>
              </w:rPr>
              <w:t>OTA Program plans to encourage minority students to become involved with Support Services such as LSAMP, UAAMP, Appalachian Outreach, etc.</w:t>
            </w:r>
          </w:p>
        </w:tc>
        <w:tc>
          <w:tcPr>
            <w:tcW w:w="4680" w:type="dxa"/>
          </w:tcPr>
          <w:p w14:paraId="5E774F54" w14:textId="77777777" w:rsidR="00EA73C8" w:rsidRDefault="00F23167" w:rsidP="00EA73C8">
            <w:pPr>
              <w:rPr>
                <w:rFonts w:ascii="Arial" w:hAnsi="Arial" w:cs="Arial"/>
              </w:rPr>
            </w:pPr>
            <w:r>
              <w:rPr>
                <w:rFonts w:ascii="Arial" w:hAnsi="Arial" w:cs="Arial"/>
              </w:rPr>
              <w:t>OTA:  Addressing diversity is an ongoing priority within the program.</w:t>
            </w:r>
          </w:p>
          <w:p w14:paraId="3DE3E470" w14:textId="53255851" w:rsidR="00F23167" w:rsidRDefault="00F23167" w:rsidP="00F23167">
            <w:pPr>
              <w:pStyle w:val="ListParagraph"/>
              <w:numPr>
                <w:ilvl w:val="0"/>
                <w:numId w:val="57"/>
              </w:numPr>
              <w:rPr>
                <w:rFonts w:ascii="Arial" w:hAnsi="Arial" w:cs="Arial"/>
              </w:rPr>
            </w:pPr>
            <w:r>
              <w:rPr>
                <w:rFonts w:ascii="Arial" w:hAnsi="Arial" w:cs="Arial"/>
              </w:rPr>
              <w:t>OTA Faculty have provided all 1</w:t>
            </w:r>
            <w:r w:rsidRPr="00F23167">
              <w:rPr>
                <w:rFonts w:ascii="Arial" w:hAnsi="Arial" w:cs="Arial"/>
                <w:vertAlign w:val="superscript"/>
              </w:rPr>
              <w:t>st</w:t>
            </w:r>
            <w:r>
              <w:rPr>
                <w:rFonts w:ascii="Arial" w:hAnsi="Arial" w:cs="Arial"/>
              </w:rPr>
              <w:t xml:space="preserve"> Year students with information regarding Support Services both during new student orientation and within 1</w:t>
            </w:r>
            <w:r w:rsidRPr="00F23167">
              <w:rPr>
                <w:rFonts w:ascii="Arial" w:hAnsi="Arial" w:cs="Arial"/>
                <w:vertAlign w:val="superscript"/>
              </w:rPr>
              <w:t>st</w:t>
            </w:r>
            <w:r>
              <w:rPr>
                <w:rFonts w:ascii="Arial" w:hAnsi="Arial" w:cs="Arial"/>
              </w:rPr>
              <w:t xml:space="preserve"> Semester in 1211 OT Foundations 1.</w:t>
            </w:r>
            <w:r w:rsidR="0016669C">
              <w:rPr>
                <w:rFonts w:ascii="Arial" w:hAnsi="Arial" w:cs="Arial"/>
              </w:rPr>
              <w:t xml:space="preserve">  Faculty have also followed up with minority students, as indicated, to assure they are </w:t>
            </w:r>
            <w:r w:rsidR="0016669C">
              <w:rPr>
                <w:rFonts w:ascii="Arial" w:hAnsi="Arial" w:cs="Arial"/>
              </w:rPr>
              <w:lastRenderedPageBreak/>
              <w:t>familiar with SCC’s Support Services.</w:t>
            </w:r>
          </w:p>
          <w:p w14:paraId="2EBC46C3" w14:textId="77777777" w:rsidR="00F23167" w:rsidRDefault="00F23167" w:rsidP="00F23167">
            <w:pPr>
              <w:pStyle w:val="ListParagraph"/>
              <w:numPr>
                <w:ilvl w:val="0"/>
                <w:numId w:val="57"/>
              </w:numPr>
              <w:rPr>
                <w:rFonts w:ascii="Arial" w:hAnsi="Arial" w:cs="Arial"/>
              </w:rPr>
            </w:pPr>
            <w:r>
              <w:rPr>
                <w:rFonts w:ascii="Arial" w:hAnsi="Arial" w:cs="Arial"/>
              </w:rPr>
              <w:t>Full-time Faculty read and attended follow-up discussion (provided by CTL) White Fragility by R. Diangelo</w:t>
            </w:r>
          </w:p>
          <w:p w14:paraId="62F6C76A" w14:textId="5B96FA28" w:rsidR="00F23167" w:rsidRDefault="00F23167" w:rsidP="00F23167">
            <w:pPr>
              <w:pStyle w:val="ListParagraph"/>
              <w:numPr>
                <w:ilvl w:val="0"/>
                <w:numId w:val="57"/>
              </w:numPr>
              <w:rPr>
                <w:rFonts w:ascii="Arial" w:hAnsi="Arial" w:cs="Arial"/>
              </w:rPr>
            </w:pPr>
            <w:r>
              <w:rPr>
                <w:rFonts w:ascii="Arial" w:hAnsi="Arial" w:cs="Arial"/>
              </w:rPr>
              <w:t xml:space="preserve">Full-time Faculty is currently reading and plans on attending CTL’s group discussion </w:t>
            </w:r>
            <w:r w:rsidR="0016669C">
              <w:rPr>
                <w:rFonts w:ascii="Arial" w:hAnsi="Arial" w:cs="Arial"/>
              </w:rPr>
              <w:t xml:space="preserve">March 2020 </w:t>
            </w:r>
            <w:r>
              <w:rPr>
                <w:rFonts w:ascii="Arial" w:hAnsi="Arial" w:cs="Arial"/>
              </w:rPr>
              <w:t>of How to be Antiracist by I. Kendi</w:t>
            </w:r>
          </w:p>
          <w:p w14:paraId="58964FE9" w14:textId="77777777" w:rsidR="00F23167" w:rsidRDefault="00F23167" w:rsidP="00F23167">
            <w:pPr>
              <w:pStyle w:val="ListParagraph"/>
              <w:numPr>
                <w:ilvl w:val="0"/>
                <w:numId w:val="57"/>
              </w:numPr>
              <w:rPr>
                <w:rFonts w:ascii="Arial" w:hAnsi="Arial" w:cs="Arial"/>
              </w:rPr>
            </w:pPr>
            <w:r>
              <w:rPr>
                <w:rFonts w:ascii="Arial" w:hAnsi="Arial" w:cs="Arial"/>
              </w:rPr>
              <w:t>OTA Program Director is a member of SCC’s Change Agents group</w:t>
            </w:r>
          </w:p>
          <w:p w14:paraId="6D87C418" w14:textId="77777777" w:rsidR="00D26374" w:rsidRDefault="00D26374" w:rsidP="00F23167">
            <w:pPr>
              <w:pStyle w:val="ListParagraph"/>
              <w:numPr>
                <w:ilvl w:val="0"/>
                <w:numId w:val="57"/>
              </w:numPr>
              <w:rPr>
                <w:rFonts w:ascii="Arial" w:hAnsi="Arial" w:cs="Arial"/>
              </w:rPr>
            </w:pPr>
            <w:r>
              <w:rPr>
                <w:rFonts w:ascii="Arial" w:hAnsi="Arial" w:cs="Arial"/>
              </w:rPr>
              <w:t>Full-time OTA Faculty have purchased The Guide to Assisting Students with Disabilities by L. Meeks &amp; N. Jain and Teaching Unprepared Students by K. Gabriel with the goal of having an ongoing discussion of ways to improve the program’s practices for all students. Once completed, this information will be shared with all OTA Faculty.</w:t>
            </w:r>
          </w:p>
          <w:p w14:paraId="5C890707" w14:textId="451B0AA8" w:rsidR="00D26374" w:rsidRPr="00F23167" w:rsidRDefault="00D26374" w:rsidP="00F23167">
            <w:pPr>
              <w:pStyle w:val="ListParagraph"/>
              <w:numPr>
                <w:ilvl w:val="0"/>
                <w:numId w:val="57"/>
              </w:numPr>
              <w:rPr>
                <w:rFonts w:ascii="Arial" w:hAnsi="Arial" w:cs="Arial"/>
              </w:rPr>
            </w:pPr>
            <w:r>
              <w:rPr>
                <w:rFonts w:ascii="Arial" w:hAnsi="Arial" w:cs="Arial"/>
              </w:rPr>
              <w:t xml:space="preserve">The OTA Program has a goal of providing a mandatory informational session to all OTA Faculty by the end of Summer 2020 on cultural sensitivity </w:t>
            </w:r>
          </w:p>
        </w:tc>
      </w:tr>
      <w:tr w:rsidR="00EA73C8" w:rsidRPr="000C0F3C" w14:paraId="6F331807" w14:textId="77777777" w:rsidTr="000C0F3C">
        <w:trPr>
          <w:trHeight w:val="1399"/>
        </w:trPr>
        <w:tc>
          <w:tcPr>
            <w:tcW w:w="2875" w:type="dxa"/>
          </w:tcPr>
          <w:p w14:paraId="0CB3EFC2" w14:textId="77777777" w:rsidR="00EA73C8" w:rsidRPr="000C0F3C" w:rsidRDefault="00EA73C8" w:rsidP="00EA73C8">
            <w:pPr>
              <w:pStyle w:val="NoSpacing"/>
              <w:rPr>
                <w:rFonts w:ascii="Arial" w:hAnsi="Arial" w:cs="Arial"/>
                <w:color w:val="000000" w:themeColor="text1"/>
                <w:sz w:val="24"/>
                <w:szCs w:val="24"/>
              </w:rPr>
            </w:pPr>
            <w:r w:rsidRPr="000C0F3C">
              <w:rPr>
                <w:rFonts w:ascii="Arial" w:hAnsi="Arial" w:cs="Arial"/>
                <w:sz w:val="24"/>
                <w:szCs w:val="24"/>
              </w:rPr>
              <w:lastRenderedPageBreak/>
              <w:t>The loss of seven OTA students in the first week of the cohort was discussed – while some attrition may be inevitable, what steps can be taken to reduce the number of students lost early in the cohort?  The department should develop a list of steps that are already being taken (introductory courses, orientation, work with Academic Advising), and supplement it with additional new strategies to reduce early cohort attrition as much as possible.</w:t>
            </w:r>
          </w:p>
        </w:tc>
        <w:tc>
          <w:tcPr>
            <w:tcW w:w="1890" w:type="dxa"/>
          </w:tcPr>
          <w:p w14:paraId="6E018B03" w14:textId="53B22498" w:rsidR="00EA73C8" w:rsidRPr="000C0F3C" w:rsidRDefault="00EA73C8" w:rsidP="00EA73C8">
            <w:pPr>
              <w:rPr>
                <w:rFonts w:ascii="Arial" w:hAnsi="Arial" w:cs="Arial"/>
              </w:rPr>
            </w:pPr>
            <w:r w:rsidRPr="000C0F3C">
              <w:rPr>
                <w:rFonts w:ascii="Arial" w:hAnsi="Arial" w:cs="Arial"/>
                <w:color w:val="000000" w:themeColor="text1"/>
              </w:rPr>
              <w:t>In progress</w:t>
            </w:r>
            <w:r w:rsidRPr="000C0F3C">
              <w:rPr>
                <w:rFonts w:ascii="Arial" w:hAnsi="Arial" w:cs="Arial"/>
              </w:rPr>
              <w:t xml:space="preserve"> </w:t>
            </w:r>
            <w:sdt>
              <w:sdtPr>
                <w:rPr>
                  <w:rFonts w:ascii="Arial" w:hAnsi="Arial" w:cs="Arial"/>
                </w:rPr>
                <w:id w:val="-732628606"/>
              </w:sdtPr>
              <w:sdtEndPr/>
              <w:sdtContent>
                <w:r w:rsidR="0016669C">
                  <w:rPr>
                    <w:rFonts w:ascii="Arial" w:eastAsia="MS Gothic" w:hAnsi="Arial" w:cs="Arial"/>
                  </w:rPr>
                  <w:sym w:font="Wingdings" w:char="F06E"/>
                </w:r>
              </w:sdtContent>
            </w:sdt>
          </w:p>
          <w:p w14:paraId="4C3EF25E" w14:textId="77777777" w:rsidR="00EA73C8" w:rsidRPr="000C0F3C" w:rsidRDefault="00EA73C8" w:rsidP="00EA73C8">
            <w:pPr>
              <w:pStyle w:val="ListParagraph"/>
              <w:ind w:left="0"/>
              <w:rPr>
                <w:rFonts w:ascii="Arial" w:hAnsi="Arial" w:cs="Arial"/>
                <w:color w:val="000000" w:themeColor="text1"/>
              </w:rPr>
            </w:pPr>
            <w:r w:rsidRPr="000C0F3C">
              <w:rPr>
                <w:rFonts w:ascii="Arial" w:hAnsi="Arial" w:cs="Arial"/>
                <w:color w:val="000000" w:themeColor="text1"/>
              </w:rPr>
              <w:t xml:space="preserve"> </w:t>
            </w:r>
          </w:p>
          <w:p w14:paraId="25E4D8CA" w14:textId="77777777" w:rsidR="00EA73C8" w:rsidRPr="000C0F3C" w:rsidRDefault="00EA73C8" w:rsidP="00EA73C8">
            <w:pPr>
              <w:pStyle w:val="ListParagraph"/>
              <w:ind w:left="0"/>
              <w:rPr>
                <w:rFonts w:ascii="Arial" w:hAnsi="Arial" w:cs="Arial"/>
                <w:color w:val="000000" w:themeColor="text1"/>
              </w:rPr>
            </w:pPr>
          </w:p>
          <w:p w14:paraId="575D92A6" w14:textId="77777777" w:rsidR="00EA73C8" w:rsidRPr="000C0F3C" w:rsidRDefault="00EA73C8" w:rsidP="00EA73C8">
            <w:pPr>
              <w:rPr>
                <w:rFonts w:ascii="Arial" w:hAnsi="Arial" w:cs="Arial"/>
              </w:rPr>
            </w:pPr>
            <w:r w:rsidRPr="000C0F3C">
              <w:rPr>
                <w:rFonts w:ascii="Arial" w:hAnsi="Arial" w:cs="Arial"/>
                <w:color w:val="000000" w:themeColor="text1"/>
              </w:rPr>
              <w:t xml:space="preserve">Completed </w:t>
            </w:r>
            <w:sdt>
              <w:sdtPr>
                <w:rPr>
                  <w:rFonts w:ascii="Arial" w:hAnsi="Arial" w:cs="Arial"/>
                </w:rPr>
                <w:id w:val="1528982545"/>
              </w:sdtPr>
              <w:sdtEndPr/>
              <w:sdtContent>
                <w:r w:rsidRPr="000C0F3C">
                  <w:rPr>
                    <w:rFonts w:ascii="Arial" w:eastAsia="MS Gothic" w:hAnsi="Arial" w:cs="Arial"/>
                  </w:rPr>
                  <w:sym w:font="Wingdings" w:char="F06F"/>
                </w:r>
              </w:sdtContent>
            </w:sdt>
          </w:p>
          <w:p w14:paraId="3BCFDF45" w14:textId="77777777" w:rsidR="00EA73C8" w:rsidRPr="000C0F3C" w:rsidRDefault="00EA73C8" w:rsidP="00EA73C8">
            <w:pPr>
              <w:pStyle w:val="ListParagraph"/>
              <w:ind w:left="0"/>
              <w:rPr>
                <w:rFonts w:ascii="Arial" w:hAnsi="Arial" w:cs="Arial"/>
                <w:color w:val="000000" w:themeColor="text1"/>
              </w:rPr>
            </w:pPr>
          </w:p>
          <w:p w14:paraId="30B5224C" w14:textId="77777777" w:rsidR="00EA73C8" w:rsidRPr="000C0F3C" w:rsidRDefault="00EA73C8" w:rsidP="00EA73C8">
            <w:pPr>
              <w:pStyle w:val="ListParagraph"/>
              <w:ind w:left="0"/>
              <w:rPr>
                <w:rFonts w:ascii="Arial" w:hAnsi="Arial" w:cs="Arial"/>
                <w:color w:val="000000" w:themeColor="text1"/>
              </w:rPr>
            </w:pPr>
          </w:p>
          <w:p w14:paraId="2FF19B59" w14:textId="77777777" w:rsidR="00EA73C8" w:rsidRPr="000C0F3C" w:rsidRDefault="00EA73C8" w:rsidP="00EA73C8">
            <w:pPr>
              <w:rPr>
                <w:rFonts w:ascii="Arial" w:hAnsi="Arial" w:cs="Arial"/>
              </w:rPr>
            </w:pPr>
            <w:r w:rsidRPr="000C0F3C">
              <w:rPr>
                <w:rFonts w:ascii="Arial" w:hAnsi="Arial" w:cs="Arial"/>
                <w:color w:val="000000" w:themeColor="text1"/>
              </w:rPr>
              <w:t xml:space="preserve">No longer applicable </w:t>
            </w:r>
            <w:sdt>
              <w:sdtPr>
                <w:rPr>
                  <w:rFonts w:ascii="Arial" w:hAnsi="Arial" w:cs="Arial"/>
                </w:rPr>
                <w:id w:val="655891945"/>
              </w:sdtPr>
              <w:sdtEndPr/>
              <w:sdtContent>
                <w:r w:rsidRPr="000C0F3C">
                  <w:rPr>
                    <w:rFonts w:ascii="Arial" w:eastAsia="MS Gothic" w:hAnsi="Arial" w:cs="Arial"/>
                  </w:rPr>
                  <w:sym w:font="Wingdings" w:char="F06F"/>
                </w:r>
              </w:sdtContent>
            </w:sdt>
          </w:p>
          <w:p w14:paraId="62E161B9" w14:textId="77777777" w:rsidR="00EA73C8" w:rsidRPr="000C0F3C" w:rsidRDefault="00EA73C8" w:rsidP="00EA73C8">
            <w:pPr>
              <w:pStyle w:val="ListParagraph"/>
              <w:ind w:left="0"/>
              <w:rPr>
                <w:rFonts w:ascii="Arial" w:hAnsi="Arial" w:cs="Arial"/>
                <w:color w:val="000000" w:themeColor="text1"/>
              </w:rPr>
            </w:pPr>
          </w:p>
        </w:tc>
        <w:tc>
          <w:tcPr>
            <w:tcW w:w="4680" w:type="dxa"/>
          </w:tcPr>
          <w:p w14:paraId="7B6EDF7A" w14:textId="77777777" w:rsidR="00EA73C8" w:rsidRPr="000C0F3C" w:rsidRDefault="00EA73C8" w:rsidP="00EA73C8">
            <w:pPr>
              <w:rPr>
                <w:rFonts w:ascii="Arial" w:hAnsi="Arial" w:cs="Arial"/>
              </w:rPr>
            </w:pPr>
            <w:r w:rsidRPr="000C0F3C">
              <w:rPr>
                <w:rFonts w:ascii="Arial" w:hAnsi="Arial" w:cs="Arial"/>
              </w:rPr>
              <w:t>OTA: A summary of previous responses:</w:t>
            </w:r>
          </w:p>
          <w:p w14:paraId="67805363" w14:textId="77777777" w:rsidR="00EA73C8" w:rsidRPr="000C0F3C" w:rsidRDefault="00EA73C8" w:rsidP="00EA73C8">
            <w:pPr>
              <w:pStyle w:val="ListParagraph"/>
              <w:numPr>
                <w:ilvl w:val="0"/>
                <w:numId w:val="20"/>
              </w:numPr>
              <w:rPr>
                <w:rFonts w:ascii="Arial" w:hAnsi="Arial" w:cs="Arial"/>
              </w:rPr>
            </w:pPr>
            <w:r w:rsidRPr="000C0F3C">
              <w:rPr>
                <w:rFonts w:ascii="Arial" w:hAnsi="Arial" w:cs="Arial"/>
              </w:rPr>
              <w:t>The OTA Program Director goes to 1</w:t>
            </w:r>
            <w:r w:rsidRPr="000C0F3C">
              <w:rPr>
                <w:rFonts w:ascii="Arial" w:hAnsi="Arial" w:cs="Arial"/>
                <w:vertAlign w:val="superscript"/>
              </w:rPr>
              <w:t>st</w:t>
            </w:r>
            <w:r w:rsidRPr="000C0F3C">
              <w:rPr>
                <w:rFonts w:ascii="Arial" w:hAnsi="Arial" w:cs="Arial"/>
              </w:rPr>
              <w:t xml:space="preserve"> class session of each Intro to OTA course each semester.  During these visits, she provides honest, accurate &amp; up to date information on how to apply to program, how to be accepted into program &amp; what to expect once in the program.  Her contact info &amp; also that of the Rehab Services Administrative Assistant are provided for any further questions.</w:t>
            </w:r>
          </w:p>
          <w:p w14:paraId="410BF7C6" w14:textId="77777777" w:rsidR="00EA73C8" w:rsidRPr="000C0F3C" w:rsidRDefault="00EA73C8" w:rsidP="00EA73C8">
            <w:pPr>
              <w:pStyle w:val="ListParagraph"/>
              <w:numPr>
                <w:ilvl w:val="0"/>
                <w:numId w:val="20"/>
              </w:numPr>
              <w:rPr>
                <w:rFonts w:ascii="Arial" w:hAnsi="Arial" w:cs="Arial"/>
              </w:rPr>
            </w:pPr>
            <w:r w:rsidRPr="000C0F3C">
              <w:rPr>
                <w:rFonts w:ascii="Arial" w:hAnsi="Arial" w:cs="Arial"/>
              </w:rPr>
              <w:t>Full-time OTA Faculty &amp; current 2</w:t>
            </w:r>
            <w:r w:rsidRPr="000C0F3C">
              <w:rPr>
                <w:rFonts w:ascii="Arial" w:hAnsi="Arial" w:cs="Arial"/>
                <w:vertAlign w:val="superscript"/>
              </w:rPr>
              <w:t>nd</w:t>
            </w:r>
            <w:r w:rsidRPr="000C0F3C">
              <w:rPr>
                <w:rFonts w:ascii="Arial" w:hAnsi="Arial" w:cs="Arial"/>
              </w:rPr>
              <w:t xml:space="preserve"> Year students attend new cohort Orientation &amp; explain the demands &amp; processes of the program.  Historically, this orientation occurs in June prior to beginning the program in August.  Everything needed to succeed is shared with the incoming students during this 3-4 hour event.  The new students also get to meet their mentors at this time.</w:t>
            </w:r>
          </w:p>
          <w:p w14:paraId="032D359C" w14:textId="77777777" w:rsidR="00EA73C8" w:rsidRPr="000C0F3C" w:rsidRDefault="00EA73C8" w:rsidP="00EA73C8">
            <w:pPr>
              <w:pStyle w:val="ListParagraph"/>
              <w:numPr>
                <w:ilvl w:val="0"/>
                <w:numId w:val="20"/>
              </w:numPr>
              <w:rPr>
                <w:rFonts w:ascii="Arial" w:hAnsi="Arial" w:cs="Arial"/>
              </w:rPr>
            </w:pPr>
            <w:r w:rsidRPr="000C0F3C">
              <w:rPr>
                <w:rFonts w:ascii="Arial" w:hAnsi="Arial" w:cs="Arial"/>
              </w:rPr>
              <w:t>The OTA Program Director meets with each incoming student 1:1 during the summer prior to starting the program to discuss topics such as rigor, general education requirements remaining, plans for work/family, etc. &amp; to answer any last minute questions.</w:t>
            </w:r>
          </w:p>
          <w:p w14:paraId="786E4A81" w14:textId="77777777" w:rsidR="00EA73C8" w:rsidRPr="000C0F3C" w:rsidRDefault="00EA73C8" w:rsidP="00EA73C8">
            <w:pPr>
              <w:pStyle w:val="ListParagraph"/>
              <w:numPr>
                <w:ilvl w:val="0"/>
                <w:numId w:val="20"/>
              </w:numPr>
              <w:rPr>
                <w:rFonts w:ascii="Arial" w:hAnsi="Arial" w:cs="Arial"/>
              </w:rPr>
            </w:pPr>
            <w:r w:rsidRPr="000C0F3C">
              <w:rPr>
                <w:rFonts w:ascii="Arial" w:hAnsi="Arial" w:cs="Arial"/>
              </w:rPr>
              <w:lastRenderedPageBreak/>
              <w:t>The full-time OTA Faculty meet with each of the students formally, at minimum, once/semester 1:1 to discuss needs, struggles, successes &amp; to just touch base (Student Engagement)</w:t>
            </w:r>
          </w:p>
          <w:p w14:paraId="3A2D36D8" w14:textId="77777777" w:rsidR="00EA73C8" w:rsidRPr="000C0F3C" w:rsidRDefault="00EA73C8" w:rsidP="00EA73C8">
            <w:pPr>
              <w:pStyle w:val="ListParagraph"/>
              <w:numPr>
                <w:ilvl w:val="0"/>
                <w:numId w:val="20"/>
              </w:numPr>
              <w:rPr>
                <w:rFonts w:ascii="Arial" w:hAnsi="Arial" w:cs="Arial"/>
              </w:rPr>
            </w:pPr>
            <w:r w:rsidRPr="000C0F3C">
              <w:rPr>
                <w:rFonts w:ascii="Arial" w:hAnsi="Arial" w:cs="Arial"/>
              </w:rPr>
              <w:t>The OTA Program has a formal mentoring program throughout the 1</w:t>
            </w:r>
            <w:r w:rsidRPr="000C0F3C">
              <w:rPr>
                <w:rFonts w:ascii="Arial" w:hAnsi="Arial" w:cs="Arial"/>
                <w:vertAlign w:val="superscript"/>
              </w:rPr>
              <w:t>st</w:t>
            </w:r>
            <w:r w:rsidRPr="000C0F3C">
              <w:rPr>
                <w:rFonts w:ascii="Arial" w:hAnsi="Arial" w:cs="Arial"/>
              </w:rPr>
              <w:t xml:space="preserve"> Semester of the Program where the 2</w:t>
            </w:r>
            <w:r w:rsidRPr="000C0F3C">
              <w:rPr>
                <w:rFonts w:ascii="Arial" w:hAnsi="Arial" w:cs="Arial"/>
                <w:vertAlign w:val="superscript"/>
              </w:rPr>
              <w:t>nd</w:t>
            </w:r>
            <w:r w:rsidRPr="000C0F3C">
              <w:rPr>
                <w:rFonts w:ascii="Arial" w:hAnsi="Arial" w:cs="Arial"/>
              </w:rPr>
              <w:t xml:space="preserve"> Year students are paired up with the 1</w:t>
            </w:r>
            <w:r w:rsidRPr="000C0F3C">
              <w:rPr>
                <w:rFonts w:ascii="Arial" w:hAnsi="Arial" w:cs="Arial"/>
                <w:vertAlign w:val="superscript"/>
              </w:rPr>
              <w:t>st</w:t>
            </w:r>
            <w:r w:rsidRPr="000C0F3C">
              <w:rPr>
                <w:rFonts w:ascii="Arial" w:hAnsi="Arial" w:cs="Arial"/>
              </w:rPr>
              <w:t xml:space="preserve"> Year students.  There is an informal mentoring program involving the same pair during the 2</w:t>
            </w:r>
            <w:r w:rsidRPr="000C0F3C">
              <w:rPr>
                <w:rFonts w:ascii="Arial" w:hAnsi="Arial" w:cs="Arial"/>
                <w:vertAlign w:val="superscript"/>
              </w:rPr>
              <w:t>nd</w:t>
            </w:r>
            <w:r w:rsidRPr="000C0F3C">
              <w:rPr>
                <w:rFonts w:ascii="Arial" w:hAnsi="Arial" w:cs="Arial"/>
              </w:rPr>
              <w:t xml:space="preserve"> Semester.  These mentor/mentee relationships often last throughout the program.  It is not unusual to have a 2</w:t>
            </w:r>
            <w:r w:rsidRPr="000C0F3C">
              <w:rPr>
                <w:rFonts w:ascii="Arial" w:hAnsi="Arial" w:cs="Arial"/>
                <w:vertAlign w:val="superscript"/>
              </w:rPr>
              <w:t>nd</w:t>
            </w:r>
            <w:r w:rsidRPr="000C0F3C">
              <w:rPr>
                <w:rFonts w:ascii="Arial" w:hAnsi="Arial" w:cs="Arial"/>
              </w:rPr>
              <w:t xml:space="preserve"> year student or a recent graduate to come in to assist his/her mentee succeed.  This is a very successful program!  </w:t>
            </w:r>
          </w:p>
          <w:p w14:paraId="739DD050" w14:textId="77777777" w:rsidR="00EA73C8" w:rsidRPr="000C0F3C" w:rsidRDefault="00EA73C8" w:rsidP="00EA73C8">
            <w:pPr>
              <w:pStyle w:val="ListParagraph"/>
              <w:numPr>
                <w:ilvl w:val="0"/>
                <w:numId w:val="20"/>
              </w:numPr>
              <w:rPr>
                <w:rFonts w:ascii="Arial" w:hAnsi="Arial" w:cs="Arial"/>
              </w:rPr>
            </w:pPr>
            <w:r w:rsidRPr="000C0F3C">
              <w:rPr>
                <w:rFonts w:ascii="Arial" w:hAnsi="Arial" w:cs="Arial"/>
              </w:rPr>
              <w:t>The program has created 2 optional review courses. The 1</w:t>
            </w:r>
            <w:r w:rsidRPr="000C0F3C">
              <w:rPr>
                <w:rFonts w:ascii="Arial" w:hAnsi="Arial" w:cs="Arial"/>
                <w:vertAlign w:val="superscript"/>
              </w:rPr>
              <w:t>st</w:t>
            </w:r>
            <w:r w:rsidRPr="000C0F3C">
              <w:rPr>
                <w:rFonts w:ascii="Arial" w:hAnsi="Arial" w:cs="Arial"/>
              </w:rPr>
              <w:t xml:space="preserve"> Year review course is offered during summer at end of 1</w:t>
            </w:r>
            <w:r w:rsidRPr="000C0F3C">
              <w:rPr>
                <w:rFonts w:ascii="Arial" w:hAnsi="Arial" w:cs="Arial"/>
                <w:vertAlign w:val="superscript"/>
              </w:rPr>
              <w:t>st</w:t>
            </w:r>
            <w:r w:rsidRPr="000C0F3C">
              <w:rPr>
                <w:rFonts w:ascii="Arial" w:hAnsi="Arial" w:cs="Arial"/>
              </w:rPr>
              <w:t xml:space="preserve"> years, 1-2 hours/week for 8-12 weeks.  The 2</w:t>
            </w:r>
            <w:r w:rsidRPr="000C0F3C">
              <w:rPr>
                <w:rFonts w:ascii="Arial" w:hAnsi="Arial" w:cs="Arial"/>
                <w:vertAlign w:val="superscript"/>
              </w:rPr>
              <w:t>nd</w:t>
            </w:r>
            <w:r w:rsidRPr="000C0F3C">
              <w:rPr>
                <w:rFonts w:ascii="Arial" w:hAnsi="Arial" w:cs="Arial"/>
              </w:rPr>
              <w:t xml:space="preserve"> Year review course is offered B Term of 2</w:t>
            </w:r>
            <w:r w:rsidRPr="000C0F3C">
              <w:rPr>
                <w:rFonts w:ascii="Arial" w:hAnsi="Arial" w:cs="Arial"/>
                <w:vertAlign w:val="superscript"/>
              </w:rPr>
              <w:t>nd</w:t>
            </w:r>
            <w:r w:rsidRPr="000C0F3C">
              <w:rPr>
                <w:rFonts w:ascii="Arial" w:hAnsi="Arial" w:cs="Arial"/>
              </w:rPr>
              <w:t xml:space="preserve"> Spring Semester in the evening as the students are on full-time fieldwork placements at this time.  Approximately ½ of each cohort choose to take these review </w:t>
            </w:r>
            <w:r w:rsidRPr="000C0F3C">
              <w:rPr>
                <w:rFonts w:ascii="Arial" w:hAnsi="Arial" w:cs="Arial"/>
              </w:rPr>
              <w:lastRenderedPageBreak/>
              <w:t xml:space="preserve">courses.  We have now offered these courses for 3 years with good success.  All but 2 students who have completed both review courses have passed the certification exam following graduation (1 has been unsuccessful passing the national exam on 3 attempts &amp; 1 student has chosen to not attempt the exam at this time).    </w:t>
            </w:r>
          </w:p>
          <w:p w14:paraId="084D70B9" w14:textId="77777777" w:rsidR="00EA73C8" w:rsidRPr="000C0F3C" w:rsidRDefault="00EA73C8" w:rsidP="00EA73C8">
            <w:pPr>
              <w:pStyle w:val="ListParagraph"/>
              <w:numPr>
                <w:ilvl w:val="0"/>
                <w:numId w:val="20"/>
              </w:numPr>
              <w:rPr>
                <w:rFonts w:ascii="Arial" w:hAnsi="Arial" w:cs="Arial"/>
              </w:rPr>
            </w:pPr>
            <w:r w:rsidRPr="000C0F3C">
              <w:rPr>
                <w:rFonts w:ascii="Arial" w:hAnsi="Arial" w:cs="Arial"/>
              </w:rPr>
              <w:t>The program has created 3 remediation courses (Functional Anatomy, OTA Foundations 1, OT &amp; Psychosocial Dysfunction) to allow students who were not successful in 1</w:t>
            </w:r>
            <w:r w:rsidRPr="000C0F3C">
              <w:rPr>
                <w:rFonts w:ascii="Arial" w:hAnsi="Arial" w:cs="Arial"/>
                <w:vertAlign w:val="superscript"/>
              </w:rPr>
              <w:t>st</w:t>
            </w:r>
            <w:r w:rsidRPr="000C0F3C">
              <w:rPr>
                <w:rFonts w:ascii="Arial" w:hAnsi="Arial" w:cs="Arial"/>
              </w:rPr>
              <w:t xml:space="preserve"> attempt at these courses, to retake as an individual study course in addition to the sequence of courses provided the next semester.  This allows the students who failed only 1 non-lab limited enrollment course the opportunity to stay on track with his/her peers.  At this time, we have 4 students currently enrolled in 2 such courses.  Historically 3 students have completed 1 of these remediation courses successfully.  2/3 of these students went on to graduate.</w:t>
            </w:r>
          </w:p>
          <w:p w14:paraId="1DEA0CCD" w14:textId="77777777" w:rsidR="00EA73C8" w:rsidRPr="000C0F3C" w:rsidRDefault="00EA73C8" w:rsidP="00EA73C8">
            <w:pPr>
              <w:pStyle w:val="ListParagraph"/>
              <w:numPr>
                <w:ilvl w:val="0"/>
                <w:numId w:val="20"/>
              </w:numPr>
              <w:rPr>
                <w:rFonts w:ascii="Arial" w:hAnsi="Arial" w:cs="Arial"/>
              </w:rPr>
            </w:pPr>
            <w:r w:rsidRPr="000C0F3C">
              <w:rPr>
                <w:rFonts w:ascii="Arial" w:hAnsi="Arial" w:cs="Arial"/>
              </w:rPr>
              <w:t>OTA is looking at possibility of offering both a full-time &amp; a 36-</w:t>
            </w:r>
            <w:r w:rsidRPr="000C0F3C">
              <w:rPr>
                <w:rFonts w:ascii="Arial" w:hAnsi="Arial" w:cs="Arial"/>
              </w:rPr>
              <w:lastRenderedPageBreak/>
              <w:t xml:space="preserve">month option for program completion.  The OTA Program Director is scheduled to attend an information-sharing meeting in March 2019 re:  part-time programming.  </w:t>
            </w:r>
          </w:p>
          <w:p w14:paraId="36F9D2AA" w14:textId="77777777" w:rsidR="00EA73C8" w:rsidRPr="000C0F3C" w:rsidRDefault="00EA73C8" w:rsidP="00EA73C8">
            <w:pPr>
              <w:pStyle w:val="ListParagraph"/>
              <w:numPr>
                <w:ilvl w:val="0"/>
                <w:numId w:val="20"/>
              </w:numPr>
              <w:rPr>
                <w:rFonts w:ascii="Arial" w:hAnsi="Arial" w:cs="Arial"/>
              </w:rPr>
            </w:pPr>
            <w:r w:rsidRPr="000C0F3C">
              <w:rPr>
                <w:rFonts w:ascii="Arial" w:hAnsi="Arial" w:cs="Arial"/>
              </w:rPr>
              <w:t>The OTA full-time faculty have an Open Door policy for students to help guide toward correct resources as “life” gets messy while attempting to complete the program</w:t>
            </w:r>
          </w:p>
        </w:tc>
        <w:tc>
          <w:tcPr>
            <w:tcW w:w="4680" w:type="dxa"/>
          </w:tcPr>
          <w:p w14:paraId="29139475" w14:textId="4A611F5D" w:rsidR="00EA73C8" w:rsidRPr="000C0F3C" w:rsidRDefault="0016669C" w:rsidP="00EA73C8">
            <w:pPr>
              <w:rPr>
                <w:rFonts w:ascii="Arial" w:hAnsi="Arial" w:cs="Arial"/>
              </w:rPr>
            </w:pPr>
            <w:r>
              <w:rPr>
                <w:rFonts w:ascii="Arial" w:hAnsi="Arial" w:cs="Arial"/>
              </w:rPr>
              <w:lastRenderedPageBreak/>
              <w:t>OTA:  Please see Recommendation #2 for update</w:t>
            </w:r>
          </w:p>
        </w:tc>
      </w:tr>
    </w:tbl>
    <w:p w14:paraId="162DC858" w14:textId="77777777" w:rsidR="00E24D49" w:rsidRDefault="00E24D49"/>
    <w:p w14:paraId="756B9EEC" w14:textId="77777777" w:rsidR="006D2190" w:rsidRDefault="006D2190">
      <w:pPr>
        <w:spacing w:after="200" w:line="276" w:lineRule="auto"/>
        <w:rPr>
          <w:rFonts w:ascii="Arial" w:hAnsi="Arial" w:cs="Arial"/>
          <w:b/>
          <w:sz w:val="20"/>
          <w:szCs w:val="20"/>
          <w:u w:val="single"/>
        </w:rPr>
      </w:pPr>
      <w:r>
        <w:rPr>
          <w:rFonts w:ascii="Arial" w:hAnsi="Arial" w:cs="Arial"/>
          <w:b/>
          <w:sz w:val="20"/>
          <w:szCs w:val="20"/>
          <w:u w:val="single"/>
        </w:rPr>
        <w:br w:type="page"/>
      </w:r>
    </w:p>
    <w:p w14:paraId="3CBCC476" w14:textId="77777777" w:rsidR="006D2190" w:rsidRDefault="006D2190" w:rsidP="00F858E5">
      <w:pPr>
        <w:rPr>
          <w:rFonts w:ascii="Arial" w:hAnsi="Arial" w:cs="Arial"/>
          <w:b/>
          <w:sz w:val="20"/>
          <w:szCs w:val="20"/>
          <w:u w:val="single"/>
        </w:rPr>
        <w:sectPr w:rsidR="006D2190" w:rsidSect="005A367D">
          <w:footerReference w:type="default" r:id="rId11"/>
          <w:pgSz w:w="15840" w:h="12240" w:orient="landscape"/>
          <w:pgMar w:top="1440" w:right="1152" w:bottom="1440" w:left="1152" w:header="720" w:footer="288" w:gutter="0"/>
          <w:pgNumType w:start="0"/>
          <w:cols w:space="720"/>
          <w:titlePg/>
          <w:docGrid w:linePitch="360"/>
        </w:sectPr>
      </w:pPr>
    </w:p>
    <w:p w14:paraId="30C9BF1B" w14:textId="77777777" w:rsidR="00896B7A" w:rsidRPr="0037063E" w:rsidRDefault="00896B7A" w:rsidP="005A367D">
      <w:pPr>
        <w:pStyle w:val="Heading1"/>
      </w:pPr>
      <w:bookmarkStart w:id="10" w:name="_Toc33719442"/>
      <w:r w:rsidRPr="0037063E">
        <w:lastRenderedPageBreak/>
        <w:t>Section II: Assessment of General Education &amp; Degree Program Outcomes</w:t>
      </w:r>
      <w:bookmarkEnd w:id="10"/>
    </w:p>
    <w:p w14:paraId="46B5394A" w14:textId="77777777" w:rsidR="00896B7A" w:rsidRPr="0037063E" w:rsidRDefault="00896B7A" w:rsidP="00896B7A">
      <w:pPr>
        <w:rPr>
          <w:rFonts w:ascii="Arial" w:hAnsi="Arial" w:cs="Arial"/>
          <w:b/>
          <w:sz w:val="20"/>
          <w:szCs w:val="20"/>
          <w:u w:val="single"/>
        </w:rPr>
      </w:pPr>
    </w:p>
    <w:p w14:paraId="3163947D" w14:textId="77777777" w:rsidR="00896B7A" w:rsidRPr="00E06B32" w:rsidRDefault="005B7364" w:rsidP="00896B7A">
      <w:pPr>
        <w:rPr>
          <w:rFonts w:asciiTheme="minorHAnsi" w:hAnsiTheme="minorHAnsi" w:cstheme="minorHAnsi"/>
          <w:sz w:val="22"/>
          <w:szCs w:val="22"/>
        </w:rPr>
      </w:pPr>
      <w:r w:rsidRPr="00E06B32">
        <w:rPr>
          <w:rFonts w:asciiTheme="minorHAnsi" w:hAnsiTheme="minorHAnsi" w:cstheme="minorHAnsi"/>
          <w:sz w:val="22"/>
          <w:szCs w:val="22"/>
        </w:rPr>
        <w:t xml:space="preserve">As many of you know, in FY 2017-18 the Computer Literacy General Education Outcome was discontinued.  However, it is still expected that </w:t>
      </w:r>
      <w:r w:rsidR="00BF6039" w:rsidRPr="00E06B32">
        <w:rPr>
          <w:rFonts w:asciiTheme="minorHAnsi" w:hAnsiTheme="minorHAnsi" w:cstheme="minorHAnsi"/>
          <w:sz w:val="22"/>
          <w:szCs w:val="22"/>
        </w:rPr>
        <w:t xml:space="preserve">computer </w:t>
      </w:r>
      <w:r w:rsidR="000A6381" w:rsidRPr="00E06B32">
        <w:rPr>
          <w:rFonts w:asciiTheme="minorHAnsi" w:hAnsiTheme="minorHAnsi" w:cstheme="minorHAnsi"/>
          <w:sz w:val="22"/>
          <w:szCs w:val="22"/>
        </w:rPr>
        <w:t>skills</w:t>
      </w:r>
      <w:r w:rsidRPr="00E06B32">
        <w:rPr>
          <w:rFonts w:asciiTheme="minorHAnsi" w:hAnsiTheme="minorHAnsi" w:cstheme="minorHAnsi"/>
          <w:sz w:val="22"/>
          <w:szCs w:val="22"/>
        </w:rPr>
        <w:t xml:space="preserve"> instruction will occur for the specific needs of a program.  </w:t>
      </w:r>
      <w:r w:rsidR="00896B7A" w:rsidRPr="00E06B32">
        <w:rPr>
          <w:rFonts w:asciiTheme="minorHAnsi" w:hAnsiTheme="minorHAnsi" w:cstheme="minorHAnsi"/>
          <w:sz w:val="22"/>
          <w:szCs w:val="22"/>
        </w:rPr>
        <w:t xml:space="preserve">For the FY 2018-19 year, as part of the Annual Update each department is asked to </w:t>
      </w:r>
      <w:r w:rsidRPr="00E06B32">
        <w:rPr>
          <w:rFonts w:asciiTheme="minorHAnsi" w:hAnsiTheme="minorHAnsi" w:cstheme="minorHAnsi"/>
          <w:sz w:val="22"/>
          <w:szCs w:val="22"/>
        </w:rPr>
        <w:t xml:space="preserve">describe how </w:t>
      </w:r>
      <w:r w:rsidR="00BF6039" w:rsidRPr="00E06B32">
        <w:rPr>
          <w:rFonts w:asciiTheme="minorHAnsi" w:hAnsiTheme="minorHAnsi" w:cstheme="minorHAnsi"/>
          <w:sz w:val="22"/>
          <w:szCs w:val="22"/>
        </w:rPr>
        <w:t>the computer</w:t>
      </w:r>
      <w:r w:rsidR="000A6381" w:rsidRPr="00E06B32">
        <w:rPr>
          <w:rFonts w:asciiTheme="minorHAnsi" w:hAnsiTheme="minorHAnsi" w:cstheme="minorHAnsi"/>
          <w:sz w:val="22"/>
          <w:szCs w:val="22"/>
        </w:rPr>
        <w:t xml:space="preserve"> skills</w:t>
      </w:r>
      <w:r w:rsidRPr="00E06B32">
        <w:rPr>
          <w:rFonts w:asciiTheme="minorHAnsi" w:hAnsiTheme="minorHAnsi" w:cstheme="minorHAnsi"/>
          <w:sz w:val="22"/>
          <w:szCs w:val="22"/>
        </w:rPr>
        <w:t xml:space="preserve"> education required for your graduates to be successful in their chosen field is addressed and assessed at the program level.</w:t>
      </w:r>
    </w:p>
    <w:p w14:paraId="5444599F" w14:textId="77777777" w:rsidR="000729D4" w:rsidRPr="00E06B32" w:rsidRDefault="000729D4" w:rsidP="00896B7A">
      <w:pPr>
        <w:rPr>
          <w:rFonts w:asciiTheme="minorHAnsi" w:hAnsiTheme="minorHAnsi" w:cstheme="minorHAnsi"/>
          <w:sz w:val="22"/>
          <w:szCs w:val="22"/>
        </w:rPr>
      </w:pPr>
    </w:p>
    <w:p w14:paraId="5D2F1D46" w14:textId="77777777" w:rsidR="00BF6039" w:rsidRPr="00E06B32" w:rsidRDefault="00BF6039" w:rsidP="00BF6039">
      <w:pPr>
        <w:rPr>
          <w:rFonts w:asciiTheme="minorHAnsi" w:hAnsiTheme="minorHAnsi" w:cstheme="minorHAnsi"/>
          <w:color w:val="1F497D"/>
          <w:sz w:val="22"/>
          <w:szCs w:val="22"/>
        </w:rPr>
      </w:pPr>
      <w:r w:rsidRPr="00E06B32">
        <w:rPr>
          <w:rFonts w:asciiTheme="minorHAnsi" w:hAnsiTheme="minorHAnsi" w:cstheme="minorHAnsi"/>
          <w:sz w:val="22"/>
          <w:szCs w:val="22"/>
        </w:rPr>
        <w:t>What computer skills will your students need to possess in order to be successful after graduation? Please provide answers to the questions in the 3 sections located below.</w:t>
      </w:r>
    </w:p>
    <w:p w14:paraId="7382F193" w14:textId="77777777" w:rsidR="00BF6039" w:rsidRPr="00E06B32" w:rsidRDefault="00BF6039" w:rsidP="00BF6039">
      <w:pPr>
        <w:pStyle w:val="ListParagraph"/>
        <w:rPr>
          <w:rFonts w:asciiTheme="minorHAnsi" w:hAnsiTheme="minorHAnsi" w:cstheme="minorHAnsi"/>
          <w:sz w:val="22"/>
          <w:szCs w:val="22"/>
        </w:rPr>
      </w:pPr>
    </w:p>
    <w:p w14:paraId="017A8ADE" w14:textId="77777777" w:rsidR="00BF6039" w:rsidRPr="00E06B32" w:rsidRDefault="00BF6039" w:rsidP="00EA73C8">
      <w:pPr>
        <w:pStyle w:val="ListParagraph"/>
        <w:numPr>
          <w:ilvl w:val="0"/>
          <w:numId w:val="2"/>
        </w:numPr>
        <w:ind w:left="360"/>
        <w:rPr>
          <w:rFonts w:asciiTheme="minorHAnsi" w:hAnsiTheme="minorHAnsi" w:cstheme="minorHAnsi"/>
          <w:sz w:val="22"/>
          <w:szCs w:val="22"/>
        </w:rPr>
      </w:pPr>
      <w:r w:rsidRPr="00E06B32">
        <w:rPr>
          <w:rFonts w:asciiTheme="minorHAnsi" w:hAnsiTheme="minorHAnsi" w:cstheme="minorHAnsi"/>
          <w:color w:val="000000"/>
          <w:sz w:val="22"/>
          <w:szCs w:val="22"/>
        </w:rPr>
        <w:t>Do your program students need to be competent or proficient in word processing, spreadsheets, and/or presentation software (e.g. Office Suite-style programs such as Word, Excel, PowerPoint)?</w:t>
      </w:r>
    </w:p>
    <w:p w14:paraId="552E20DE" w14:textId="77777777" w:rsidR="00BF6039" w:rsidRPr="00E06B32" w:rsidRDefault="00BF6039" w:rsidP="00E06B32">
      <w:pPr>
        <w:pStyle w:val="ListParagraph"/>
        <w:ind w:left="360"/>
        <w:rPr>
          <w:rFonts w:asciiTheme="minorHAnsi" w:hAnsiTheme="minorHAnsi" w:cstheme="minorHAnsi"/>
          <w:sz w:val="22"/>
          <w:szCs w:val="22"/>
        </w:rPr>
      </w:pPr>
    </w:p>
    <w:p w14:paraId="65AFC3A8" w14:textId="77777777" w:rsidR="00BF6039"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Yes</w:t>
      </w:r>
      <w:r w:rsidRPr="00E06B32">
        <w:rPr>
          <w:rFonts w:asciiTheme="minorHAnsi" w:hAnsiTheme="minorHAnsi" w:cstheme="minorHAnsi"/>
          <w:sz w:val="22"/>
          <w:szCs w:val="22"/>
        </w:rPr>
        <w:tab/>
      </w:r>
      <w:sdt>
        <w:sdtPr>
          <w:rPr>
            <w:rFonts w:asciiTheme="minorHAnsi" w:hAnsiTheme="minorHAnsi" w:cstheme="minorHAnsi"/>
            <w:sz w:val="22"/>
            <w:szCs w:val="22"/>
          </w:rPr>
          <w:id w:val="1227960799"/>
          <w14:checkbox>
            <w14:checked w14:val="1"/>
            <w14:checkedState w14:val="2612" w14:font="MS Gothic"/>
            <w14:uncheckedState w14:val="2610" w14:font="MS Gothic"/>
          </w14:checkbox>
        </w:sdtPr>
        <w:sdtEndPr/>
        <w:sdtContent>
          <w:r w:rsidR="005363D2">
            <w:rPr>
              <w:rFonts w:ascii="MS Gothic" w:eastAsia="MS Gothic" w:hAnsi="MS Gothic" w:cstheme="minorHAnsi" w:hint="eastAsia"/>
              <w:sz w:val="22"/>
              <w:szCs w:val="22"/>
            </w:rPr>
            <w:t>☒</w:t>
          </w:r>
        </w:sdtContent>
      </w:sdt>
      <w:r w:rsidRPr="00E06B32">
        <w:rPr>
          <w:rFonts w:asciiTheme="minorHAnsi" w:hAnsiTheme="minorHAnsi" w:cstheme="minorHAnsi"/>
          <w:sz w:val="22"/>
          <w:szCs w:val="22"/>
        </w:rPr>
        <w:tab/>
        <w:t>No</w:t>
      </w:r>
      <w:r>
        <w:rPr>
          <w:rFonts w:asciiTheme="minorHAnsi" w:hAnsiTheme="minorHAnsi" w:cstheme="minorHAnsi"/>
          <w:sz w:val="22"/>
          <w:szCs w:val="22"/>
        </w:rPr>
        <w:t xml:space="preserve"> </w:t>
      </w:r>
      <w:sdt>
        <w:sdtPr>
          <w:rPr>
            <w:rFonts w:asciiTheme="minorHAnsi" w:hAnsiTheme="minorHAnsi" w:cstheme="minorHAnsi"/>
            <w:sz w:val="22"/>
            <w:szCs w:val="22"/>
          </w:rPr>
          <w:id w:val="1026907675"/>
          <w14:checkbox>
            <w14:checked w14:val="0"/>
            <w14:checkedState w14:val="2612" w14:font="MS Gothic"/>
            <w14:uncheckedState w14:val="2610" w14:font="MS Gothic"/>
          </w14:checkbox>
        </w:sdtPr>
        <w:sdtEndPr/>
        <w:sdtContent>
          <w:r w:rsidR="005363D2">
            <w:rPr>
              <w:rFonts w:ascii="MS Gothic" w:eastAsia="MS Gothic" w:hAnsi="MS Gothic" w:cstheme="minorHAnsi" w:hint="eastAsia"/>
              <w:sz w:val="22"/>
              <w:szCs w:val="22"/>
            </w:rPr>
            <w:t>☐</w:t>
          </w:r>
        </w:sdtContent>
      </w:sdt>
      <w:r w:rsidRPr="00E06B32">
        <w:rPr>
          <w:rFonts w:asciiTheme="minorHAnsi" w:hAnsiTheme="minorHAnsi" w:cstheme="minorHAnsi"/>
          <w:sz w:val="22"/>
          <w:szCs w:val="22"/>
        </w:rPr>
        <w:tab/>
      </w:r>
      <w:r w:rsidR="00BF6039" w:rsidRPr="00E06B32">
        <w:rPr>
          <w:rFonts w:asciiTheme="minorHAnsi" w:hAnsiTheme="minorHAnsi" w:cstheme="minorHAnsi"/>
          <w:sz w:val="22"/>
          <w:szCs w:val="22"/>
        </w:rPr>
        <w:t xml:space="preserve"> (</w:t>
      </w:r>
      <w:r w:rsidR="00BF6039" w:rsidRPr="00E06B32">
        <w:rPr>
          <w:rFonts w:asciiTheme="minorHAnsi" w:hAnsiTheme="minorHAnsi" w:cstheme="minorHAnsi"/>
          <w:b/>
          <w:sz w:val="22"/>
          <w:szCs w:val="22"/>
        </w:rPr>
        <w:t>If no, please proceed to question # 2</w:t>
      </w:r>
      <w:r w:rsidR="00BF6039" w:rsidRPr="00E06B32">
        <w:rPr>
          <w:rFonts w:asciiTheme="minorHAnsi" w:hAnsiTheme="minorHAnsi" w:cstheme="minorHAnsi"/>
          <w:sz w:val="22"/>
          <w:szCs w:val="22"/>
        </w:rPr>
        <w:t>).</w:t>
      </w:r>
    </w:p>
    <w:p w14:paraId="22F1F5A0" w14:textId="77777777" w:rsidR="00BF6039" w:rsidRPr="00E06B32" w:rsidRDefault="00BF6039" w:rsidP="00E06B32">
      <w:pPr>
        <w:pStyle w:val="ListParagraph"/>
        <w:ind w:left="360"/>
        <w:rPr>
          <w:rFonts w:asciiTheme="minorHAnsi" w:hAnsiTheme="minorHAnsi" w:cstheme="minorHAnsi"/>
          <w:sz w:val="22"/>
          <w:szCs w:val="22"/>
        </w:rPr>
      </w:pPr>
    </w:p>
    <w:p w14:paraId="3768BCB0" w14:textId="77777777" w:rsidR="00BF6039"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If Yes:</w:t>
      </w:r>
    </w:p>
    <w:p w14:paraId="481B834E" w14:textId="77777777" w:rsidR="00E06B32" w:rsidRPr="00E06B32" w:rsidRDefault="00E06B32" w:rsidP="00E06B32">
      <w:pPr>
        <w:rPr>
          <w:rFonts w:asciiTheme="minorHAnsi" w:hAnsiTheme="minorHAnsi" w:cstheme="minorHAnsi"/>
          <w:sz w:val="22"/>
          <w:szCs w:val="22"/>
        </w:rPr>
      </w:pPr>
    </w:p>
    <w:p w14:paraId="6289193B" w14:textId="1C6529F1" w:rsidR="00BF6039" w:rsidRPr="00E06B32" w:rsidRDefault="00C1385C" w:rsidP="00E06B32">
      <w:pPr>
        <w:ind w:left="360"/>
        <w:rPr>
          <w:rFonts w:asciiTheme="minorHAnsi" w:hAnsiTheme="minorHAnsi" w:cstheme="minorHAnsi"/>
          <w:sz w:val="22"/>
          <w:szCs w:val="22"/>
        </w:rPr>
      </w:pPr>
      <w:sdt>
        <w:sdtPr>
          <w:rPr>
            <w:rFonts w:asciiTheme="minorHAnsi" w:hAnsiTheme="minorHAnsi" w:cstheme="minorHAnsi"/>
            <w:sz w:val="22"/>
            <w:szCs w:val="22"/>
          </w:rPr>
          <w:id w:val="1835025455"/>
          <w14:checkbox>
            <w14:checked w14:val="0"/>
            <w14:checkedState w14:val="2612" w14:font="MS Gothic"/>
            <w14:uncheckedState w14:val="2610" w14:font="MS Gothic"/>
          </w14:checkbox>
        </w:sdtPr>
        <w:sdtEndPr/>
        <w:sdtContent>
          <w:r w:rsidR="00E06B32">
            <w:rPr>
              <w:rFonts w:ascii="MS Gothic" w:eastAsia="MS Gothic" w:hAnsi="MS Gothic" w:cstheme="minorHAnsi" w:hint="eastAsia"/>
              <w:sz w:val="22"/>
              <w:szCs w:val="22"/>
            </w:rPr>
            <w:t>☐</w:t>
          </w:r>
        </w:sdtContent>
      </w:sdt>
      <w:r w:rsidR="00E06B32" w:rsidRPr="00E06B32">
        <w:rPr>
          <w:rFonts w:asciiTheme="minorHAnsi" w:hAnsiTheme="minorHAnsi" w:cstheme="minorHAnsi"/>
          <w:sz w:val="22"/>
          <w:szCs w:val="22"/>
        </w:rPr>
        <w:tab/>
        <w:t xml:space="preserve"> P</w:t>
      </w:r>
      <w:r w:rsidR="00BF6039" w:rsidRPr="00E06B32">
        <w:rPr>
          <w:rFonts w:asciiTheme="minorHAnsi" w:hAnsiTheme="minorHAnsi" w:cstheme="minorHAnsi"/>
          <w:sz w:val="22"/>
          <w:szCs w:val="22"/>
        </w:rPr>
        <w:t>rogram</w:t>
      </w:r>
      <w:r w:rsidR="00E06B32" w:rsidRPr="00E06B32">
        <w:rPr>
          <w:rFonts w:asciiTheme="minorHAnsi" w:hAnsiTheme="minorHAnsi" w:cstheme="minorHAnsi"/>
          <w:sz w:val="22"/>
          <w:szCs w:val="22"/>
        </w:rPr>
        <w:t>(s)</w:t>
      </w:r>
      <w:r w:rsidR="00BF6039" w:rsidRPr="00E06B32">
        <w:rPr>
          <w:rFonts w:asciiTheme="minorHAnsi" w:hAnsiTheme="minorHAnsi" w:cstheme="minorHAnsi"/>
          <w:sz w:val="22"/>
          <w:szCs w:val="22"/>
        </w:rPr>
        <w:t xml:space="preserve"> contain BIS 1120 or MET 1131 where these skills will be acquired</w:t>
      </w:r>
      <w:r w:rsidR="00E06B32" w:rsidRPr="00E06B32">
        <w:rPr>
          <w:rFonts w:asciiTheme="minorHAnsi" w:hAnsiTheme="minorHAnsi" w:cstheme="minorHAnsi"/>
          <w:sz w:val="22"/>
          <w:szCs w:val="22"/>
        </w:rPr>
        <w:t xml:space="preserve"> </w:t>
      </w:r>
      <w:r w:rsidR="00BF6039" w:rsidRPr="00E06B32">
        <w:rPr>
          <w:rFonts w:asciiTheme="minorHAnsi" w:hAnsiTheme="minorHAnsi" w:cstheme="minorHAnsi"/>
          <w:sz w:val="22"/>
          <w:szCs w:val="22"/>
        </w:rPr>
        <w:t xml:space="preserve">and </w:t>
      </w:r>
      <w:r w:rsidR="00E06B32" w:rsidRPr="00E06B32">
        <w:rPr>
          <w:rFonts w:asciiTheme="minorHAnsi" w:hAnsiTheme="minorHAnsi" w:cstheme="minorHAnsi"/>
          <w:sz w:val="22"/>
          <w:szCs w:val="22"/>
        </w:rPr>
        <w:t>assessed.</w:t>
      </w:r>
      <w:r w:rsidR="00BF6039" w:rsidRPr="00E06B32">
        <w:rPr>
          <w:rFonts w:asciiTheme="minorHAnsi" w:hAnsiTheme="minorHAnsi" w:cstheme="minorHAnsi"/>
          <w:sz w:val="22"/>
          <w:szCs w:val="22"/>
        </w:rPr>
        <w:br/>
      </w:r>
      <w:sdt>
        <w:sdtPr>
          <w:rPr>
            <w:rFonts w:asciiTheme="minorHAnsi" w:hAnsiTheme="minorHAnsi" w:cstheme="minorHAnsi"/>
            <w:sz w:val="22"/>
            <w:szCs w:val="22"/>
          </w:rPr>
          <w:id w:val="-602954549"/>
          <w14:checkbox>
            <w14:checked w14:val="1"/>
            <w14:checkedState w14:val="2612" w14:font="MS Gothic"/>
            <w14:uncheckedState w14:val="2610" w14:font="MS Gothic"/>
          </w14:checkbox>
        </w:sdtPr>
        <w:sdtEndPr/>
        <w:sdtContent>
          <w:r w:rsidR="00AA488F">
            <w:rPr>
              <w:rFonts w:ascii="MS Gothic" w:eastAsia="MS Gothic" w:hAnsi="MS Gothic" w:cstheme="minorHAnsi" w:hint="eastAsia"/>
              <w:sz w:val="22"/>
              <w:szCs w:val="22"/>
            </w:rPr>
            <w:t>☒</w:t>
          </w:r>
        </w:sdtContent>
      </w:sdt>
      <w:r w:rsidR="00E06B32" w:rsidRPr="00E06B32">
        <w:rPr>
          <w:rFonts w:asciiTheme="minorHAnsi" w:hAnsiTheme="minorHAnsi" w:cstheme="minorHAnsi"/>
          <w:sz w:val="22"/>
          <w:szCs w:val="22"/>
        </w:rPr>
        <w:tab/>
        <w:t xml:space="preserve"> Program(s) do </w:t>
      </w:r>
      <w:r w:rsidR="00BF6039" w:rsidRPr="00E06B32">
        <w:rPr>
          <w:rFonts w:asciiTheme="minorHAnsi" w:hAnsiTheme="minorHAnsi" w:cstheme="minorHAnsi"/>
          <w:sz w:val="22"/>
          <w:szCs w:val="22"/>
        </w:rPr>
        <w:t>not contain BIS 1120 or MET 1131. These skills will be assessed in the following manner:</w:t>
      </w:r>
    </w:p>
    <w:p w14:paraId="4099DABA" w14:textId="77777777" w:rsidR="00E06B32"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 xml:space="preserve">   </w:t>
      </w:r>
    </w:p>
    <w:p w14:paraId="6968F9CB" w14:textId="77F50497" w:rsidR="00BF6039" w:rsidRPr="00E06B32" w:rsidRDefault="00BF6039" w:rsidP="00E06B32">
      <w:pPr>
        <w:ind w:left="720"/>
        <w:rPr>
          <w:rFonts w:asciiTheme="minorHAnsi" w:hAnsiTheme="minorHAnsi" w:cstheme="minorHAnsi"/>
          <w:sz w:val="22"/>
          <w:szCs w:val="22"/>
        </w:rPr>
      </w:pPr>
      <w:r w:rsidRPr="00E06B32">
        <w:rPr>
          <w:rFonts w:asciiTheme="minorHAnsi" w:hAnsiTheme="minorHAnsi" w:cstheme="minorHAnsi"/>
          <w:sz w:val="22"/>
          <w:szCs w:val="22"/>
        </w:rPr>
        <w:t xml:space="preserve">Course(s): </w:t>
      </w:r>
      <w:sdt>
        <w:sdtPr>
          <w:rPr>
            <w:rFonts w:asciiTheme="minorHAnsi" w:hAnsiTheme="minorHAnsi" w:cstheme="minorHAnsi"/>
            <w:sz w:val="22"/>
            <w:szCs w:val="22"/>
            <w:u w:val="single"/>
          </w:rPr>
          <w:id w:val="-770709188"/>
          <w:placeholder>
            <w:docPart w:val="EFEEBD9C893E4A079E978469ABCD6BDE"/>
          </w:placeholder>
        </w:sdtPr>
        <w:sdtEndPr/>
        <w:sdtContent>
          <w:r w:rsidR="00AA488F">
            <w:rPr>
              <w:rFonts w:asciiTheme="minorHAnsi" w:hAnsiTheme="minorHAnsi" w:cstheme="minorHAnsi"/>
              <w:sz w:val="22"/>
              <w:szCs w:val="22"/>
              <w:u w:val="single"/>
            </w:rPr>
            <w:t>OTA 1315 &amp; OTA 2523</w:t>
          </w:r>
        </w:sdtContent>
      </w:sdt>
    </w:p>
    <w:p w14:paraId="7B43D3FC" w14:textId="4BC14999" w:rsidR="00BF6039" w:rsidRDefault="00BF6039" w:rsidP="00E06B32">
      <w:pPr>
        <w:ind w:left="720"/>
        <w:rPr>
          <w:rFonts w:asciiTheme="minorHAnsi" w:hAnsiTheme="minorHAnsi" w:cstheme="minorHAnsi"/>
          <w:sz w:val="22"/>
          <w:szCs w:val="22"/>
          <w:u w:val="single"/>
        </w:rPr>
      </w:pPr>
      <w:r w:rsidRPr="00E06B32">
        <w:rPr>
          <w:rFonts w:asciiTheme="minorHAnsi" w:hAnsiTheme="minorHAnsi" w:cstheme="minorHAnsi"/>
          <w:sz w:val="22"/>
          <w:szCs w:val="22"/>
        </w:rPr>
        <w:t xml:space="preserve">Assessment Method / Assignment(s) (Please be specific):   </w:t>
      </w:r>
      <w:sdt>
        <w:sdtPr>
          <w:rPr>
            <w:rFonts w:asciiTheme="minorHAnsi" w:hAnsiTheme="minorHAnsi" w:cstheme="minorHAnsi"/>
            <w:sz w:val="22"/>
            <w:szCs w:val="22"/>
            <w:u w:val="single"/>
          </w:rPr>
          <w:id w:val="1132365646"/>
          <w:placeholder>
            <w:docPart w:val="D078AF375A2D4BC58585F43E789FAF11"/>
          </w:placeholder>
        </w:sdtPr>
        <w:sdtEndPr/>
        <w:sdtContent>
          <w:r w:rsidR="00AA488F">
            <w:rPr>
              <w:rFonts w:asciiTheme="minorHAnsi" w:hAnsiTheme="minorHAnsi" w:cstheme="minorHAnsi"/>
              <w:sz w:val="22"/>
              <w:szCs w:val="22"/>
              <w:u w:val="single"/>
            </w:rPr>
            <w:t>Ethics Paper requires use of a word processing program &amp; Evidence-Based Practice Presentation requires an individual presentation using PowerPoint or similar program</w:t>
          </w:r>
        </w:sdtContent>
      </w:sdt>
    </w:p>
    <w:p w14:paraId="513155C9" w14:textId="3CD7FA2E" w:rsidR="001F5A6B" w:rsidRDefault="001F5A6B" w:rsidP="00E06B32">
      <w:pPr>
        <w:ind w:left="720"/>
        <w:rPr>
          <w:rFonts w:asciiTheme="minorHAnsi" w:hAnsiTheme="minorHAnsi" w:cstheme="minorHAnsi"/>
          <w:sz w:val="22"/>
          <w:szCs w:val="22"/>
          <w:u w:val="single"/>
        </w:rPr>
      </w:pPr>
    </w:p>
    <w:p w14:paraId="44A57ECB" w14:textId="3AA67DFC" w:rsidR="001F5A6B" w:rsidRDefault="001F5A6B" w:rsidP="00E06B32">
      <w:pPr>
        <w:ind w:left="720"/>
        <w:rPr>
          <w:rFonts w:asciiTheme="minorHAnsi" w:hAnsiTheme="minorHAnsi" w:cstheme="minorHAnsi"/>
          <w:sz w:val="22"/>
          <w:szCs w:val="22"/>
        </w:rPr>
      </w:pPr>
      <w:r>
        <w:rPr>
          <w:rFonts w:asciiTheme="minorHAnsi" w:hAnsiTheme="minorHAnsi" w:cstheme="minorHAnsi"/>
          <w:sz w:val="22"/>
          <w:szCs w:val="22"/>
        </w:rPr>
        <w:t>Course(2): PTA 2430 Seminar for Clinical Practicum II</w:t>
      </w:r>
    </w:p>
    <w:p w14:paraId="203C0DBB" w14:textId="65DEAC1D" w:rsidR="001F5A6B" w:rsidRPr="001F5A6B" w:rsidRDefault="001F5A6B" w:rsidP="00E06B32">
      <w:pPr>
        <w:ind w:left="720"/>
        <w:rPr>
          <w:rFonts w:asciiTheme="minorHAnsi" w:hAnsiTheme="minorHAnsi" w:cstheme="minorHAnsi"/>
          <w:sz w:val="22"/>
          <w:szCs w:val="22"/>
        </w:rPr>
      </w:pPr>
      <w:r>
        <w:rPr>
          <w:rFonts w:asciiTheme="minorHAnsi" w:hAnsiTheme="minorHAnsi" w:cstheme="minorHAnsi"/>
          <w:sz w:val="22"/>
          <w:szCs w:val="22"/>
        </w:rPr>
        <w:t xml:space="preserve">Assessment Method / Assignment(s) (Please be specific): </w:t>
      </w:r>
      <w:r w:rsidRPr="001F5A6B">
        <w:rPr>
          <w:rFonts w:asciiTheme="minorHAnsi" w:hAnsiTheme="minorHAnsi" w:cstheme="minorHAnsi"/>
          <w:sz w:val="22"/>
          <w:szCs w:val="22"/>
          <w:u w:val="single"/>
        </w:rPr>
        <w:t>Educational Presentation requires use of a word processing program &amp; evidence-based presentation to healthcare personnel</w:t>
      </w:r>
    </w:p>
    <w:p w14:paraId="74285252" w14:textId="77777777" w:rsidR="00BF6039" w:rsidRPr="00E06B32" w:rsidRDefault="00BF6039" w:rsidP="00E06B32">
      <w:pPr>
        <w:rPr>
          <w:rFonts w:asciiTheme="minorHAnsi" w:hAnsiTheme="minorHAnsi" w:cstheme="minorHAnsi"/>
          <w:sz w:val="22"/>
          <w:szCs w:val="22"/>
        </w:rPr>
      </w:pPr>
    </w:p>
    <w:p w14:paraId="49EB03A8" w14:textId="77777777" w:rsidR="00BF6039" w:rsidRPr="00E06B32" w:rsidRDefault="00BF6039" w:rsidP="00EA73C8">
      <w:pPr>
        <w:pStyle w:val="ListParagraph"/>
        <w:numPr>
          <w:ilvl w:val="0"/>
          <w:numId w:val="2"/>
        </w:numPr>
        <w:ind w:left="360"/>
        <w:rPr>
          <w:rFonts w:asciiTheme="minorHAnsi" w:hAnsiTheme="minorHAnsi" w:cstheme="minorHAnsi"/>
          <w:sz w:val="22"/>
          <w:szCs w:val="22"/>
        </w:rPr>
      </w:pPr>
      <w:r w:rsidRPr="00E06B32">
        <w:rPr>
          <w:rFonts w:asciiTheme="minorHAnsi" w:hAnsiTheme="minorHAnsi" w:cstheme="minorHAnsi"/>
          <w:sz w:val="22"/>
          <w:szCs w:val="22"/>
        </w:rPr>
        <w:t>Upon graduation, all Sinclair students must be competent or proficient in Information Literacy (gathering, analyzing, and synthesizing information, which can often be digital in nature, and using that information effectively and ethically).</w:t>
      </w:r>
    </w:p>
    <w:p w14:paraId="57F82536" w14:textId="77777777" w:rsidR="00BF6039" w:rsidRPr="00E06B32" w:rsidRDefault="00BF6039" w:rsidP="00E06B32">
      <w:pPr>
        <w:pStyle w:val="ListParagraph"/>
        <w:ind w:left="360"/>
        <w:rPr>
          <w:rFonts w:asciiTheme="minorHAnsi" w:hAnsiTheme="minorHAnsi" w:cstheme="minorHAnsi"/>
          <w:sz w:val="22"/>
          <w:szCs w:val="22"/>
        </w:rPr>
      </w:pPr>
    </w:p>
    <w:p w14:paraId="65B87902" w14:textId="77777777" w:rsidR="00BF6039" w:rsidRPr="00E06B32" w:rsidRDefault="00C1385C" w:rsidP="004D774F">
      <w:pPr>
        <w:pStyle w:val="ListParagraph"/>
        <w:ind w:left="360"/>
        <w:rPr>
          <w:rFonts w:asciiTheme="minorHAnsi" w:hAnsiTheme="minorHAnsi" w:cstheme="minorHAnsi"/>
          <w:sz w:val="22"/>
          <w:szCs w:val="22"/>
        </w:rPr>
      </w:pPr>
      <w:sdt>
        <w:sdtPr>
          <w:rPr>
            <w:rFonts w:asciiTheme="minorHAnsi" w:eastAsia="MS Gothic" w:hAnsiTheme="minorHAnsi" w:cstheme="minorHAnsi"/>
            <w:sz w:val="22"/>
            <w:szCs w:val="22"/>
          </w:rPr>
          <w:id w:val="1854527800"/>
          <w14:checkbox>
            <w14:checked w14:val="1"/>
            <w14:checkedState w14:val="2612" w14:font="MS Gothic"/>
            <w14:uncheckedState w14:val="2610" w14:font="MS Gothic"/>
          </w14:checkbox>
        </w:sdtPr>
        <w:sdtEndPr/>
        <w:sdtContent>
          <w:r w:rsidR="005363D2">
            <w:rPr>
              <w:rFonts w:ascii="MS Gothic" w:eastAsia="MS Gothic" w:hAnsi="MS Gothic" w:cstheme="minorHAnsi" w:hint="eastAsia"/>
              <w:sz w:val="22"/>
              <w:szCs w:val="22"/>
            </w:rPr>
            <w:t>☒</w:t>
          </w:r>
        </w:sdtContent>
      </w:sdt>
      <w:r w:rsidR="00E06B32" w:rsidRPr="00E06B32">
        <w:rPr>
          <w:rFonts w:asciiTheme="minorHAnsi" w:hAnsiTheme="minorHAnsi" w:cstheme="minorHAnsi"/>
          <w:sz w:val="22"/>
          <w:szCs w:val="22"/>
        </w:rPr>
        <w:tab/>
        <w:t xml:space="preserve"> Program(s) contain </w:t>
      </w:r>
      <w:r w:rsidR="00BF6039" w:rsidRPr="00E06B32">
        <w:rPr>
          <w:rFonts w:asciiTheme="minorHAnsi" w:hAnsiTheme="minorHAnsi" w:cstheme="minorHAnsi"/>
          <w:sz w:val="22"/>
          <w:szCs w:val="22"/>
        </w:rPr>
        <w:t xml:space="preserve">ENG 1201 or PSY 1100 or ALH 1101 where these skills will be acquired and assessed.   </w:t>
      </w:r>
    </w:p>
    <w:p w14:paraId="71072D3F" w14:textId="5FC360AC" w:rsidR="00BF6039" w:rsidRPr="00E06B32" w:rsidRDefault="00C1385C" w:rsidP="00E06B32">
      <w:pPr>
        <w:pStyle w:val="ListParagraph"/>
        <w:ind w:left="360"/>
        <w:rPr>
          <w:rFonts w:asciiTheme="minorHAnsi" w:hAnsiTheme="minorHAnsi" w:cstheme="minorHAnsi"/>
          <w:sz w:val="22"/>
          <w:szCs w:val="22"/>
        </w:rPr>
      </w:pPr>
      <w:sdt>
        <w:sdtPr>
          <w:rPr>
            <w:rFonts w:asciiTheme="minorHAnsi" w:eastAsia="MS Gothic" w:hAnsiTheme="minorHAnsi" w:cstheme="minorHAnsi"/>
            <w:sz w:val="22"/>
            <w:szCs w:val="22"/>
          </w:rPr>
          <w:id w:val="241456217"/>
          <w14:checkbox>
            <w14:checked w14:val="0"/>
            <w14:checkedState w14:val="2612" w14:font="MS Gothic"/>
            <w14:uncheckedState w14:val="2610" w14:font="MS Gothic"/>
          </w14:checkbox>
        </w:sdtPr>
        <w:sdtEndPr/>
        <w:sdtContent>
          <w:r w:rsidR="00E06B32" w:rsidRPr="00E06B32">
            <w:rPr>
              <w:rFonts w:ascii="Segoe UI Symbol" w:eastAsia="MS Gothic" w:hAnsi="Segoe UI Symbol" w:cs="Segoe UI Symbol"/>
              <w:sz w:val="22"/>
              <w:szCs w:val="22"/>
            </w:rPr>
            <w:t>☐</w:t>
          </w:r>
        </w:sdtContent>
      </w:sdt>
      <w:r w:rsidR="00E06B32" w:rsidRPr="00E06B32">
        <w:rPr>
          <w:rFonts w:asciiTheme="minorHAnsi" w:hAnsiTheme="minorHAnsi" w:cstheme="minorHAnsi"/>
          <w:sz w:val="22"/>
          <w:szCs w:val="22"/>
        </w:rPr>
        <w:tab/>
        <w:t xml:space="preserve"> Program(s) do not contain </w:t>
      </w:r>
      <w:r w:rsidR="00BF6039" w:rsidRPr="00E06B32">
        <w:rPr>
          <w:rFonts w:asciiTheme="minorHAnsi" w:hAnsiTheme="minorHAnsi" w:cstheme="minorHAnsi"/>
          <w:sz w:val="22"/>
          <w:szCs w:val="22"/>
        </w:rPr>
        <w:t xml:space="preserve">ENG 1201 or PSY 1100 or ALH 1101. These skills will be acquired </w:t>
      </w:r>
      <w:r w:rsidR="0017174B" w:rsidRPr="00E06B32">
        <w:rPr>
          <w:rFonts w:asciiTheme="minorHAnsi" w:hAnsiTheme="minorHAnsi" w:cstheme="minorHAnsi"/>
          <w:sz w:val="22"/>
          <w:szCs w:val="22"/>
        </w:rPr>
        <w:t>and assessed</w:t>
      </w:r>
      <w:r w:rsidR="00BF6039" w:rsidRPr="00E06B32">
        <w:rPr>
          <w:rFonts w:asciiTheme="minorHAnsi" w:hAnsiTheme="minorHAnsi" w:cstheme="minorHAnsi"/>
          <w:sz w:val="22"/>
          <w:szCs w:val="22"/>
        </w:rPr>
        <w:t xml:space="preserve"> in the following manner:</w:t>
      </w:r>
    </w:p>
    <w:p w14:paraId="3B5FBCD4" w14:textId="77777777" w:rsidR="00E06B32"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 xml:space="preserve">   </w:t>
      </w:r>
    </w:p>
    <w:p w14:paraId="62DBDD11" w14:textId="77777777" w:rsidR="00E06B32" w:rsidRPr="00E06B32" w:rsidRDefault="00E06B32" w:rsidP="00E06B32">
      <w:pPr>
        <w:ind w:left="720"/>
        <w:rPr>
          <w:rFonts w:asciiTheme="minorHAnsi" w:hAnsiTheme="minorHAnsi" w:cstheme="minorHAnsi"/>
          <w:sz w:val="22"/>
          <w:szCs w:val="22"/>
        </w:rPr>
      </w:pPr>
      <w:r w:rsidRPr="00E06B32">
        <w:rPr>
          <w:rFonts w:asciiTheme="minorHAnsi" w:hAnsiTheme="minorHAnsi" w:cstheme="minorHAnsi"/>
          <w:sz w:val="22"/>
          <w:szCs w:val="22"/>
        </w:rPr>
        <w:t xml:space="preserve">Course(s): </w:t>
      </w:r>
      <w:sdt>
        <w:sdtPr>
          <w:rPr>
            <w:rFonts w:asciiTheme="minorHAnsi" w:hAnsiTheme="minorHAnsi" w:cstheme="minorHAnsi"/>
            <w:sz w:val="22"/>
            <w:szCs w:val="22"/>
            <w:u w:val="single"/>
          </w:rPr>
          <w:id w:val="-2070791527"/>
          <w:placeholder>
            <w:docPart w:val="11D3FF2E503A44CB8A95555FEE240894"/>
          </w:placeholder>
          <w:showingPlcHdr/>
        </w:sdtPr>
        <w:sdtEndPr/>
        <w:sdtContent>
          <w:r w:rsidRPr="00E06B32">
            <w:rPr>
              <w:rStyle w:val="PlaceholderText"/>
              <w:rFonts w:asciiTheme="minorHAnsi" w:eastAsiaTheme="minorHAnsi" w:hAnsiTheme="minorHAnsi" w:cstheme="minorHAnsi"/>
              <w:sz w:val="22"/>
              <w:szCs w:val="22"/>
            </w:rPr>
            <w:t>Click here to enter text.</w:t>
          </w:r>
        </w:sdtContent>
      </w:sdt>
    </w:p>
    <w:p w14:paraId="27BCBD07" w14:textId="77777777" w:rsidR="00E06B32" w:rsidRPr="00E06B32" w:rsidRDefault="00E06B32" w:rsidP="00E06B32">
      <w:pPr>
        <w:ind w:left="720"/>
        <w:rPr>
          <w:rFonts w:asciiTheme="minorHAnsi" w:hAnsiTheme="minorHAnsi" w:cstheme="minorHAnsi"/>
          <w:sz w:val="22"/>
          <w:szCs w:val="22"/>
        </w:rPr>
      </w:pPr>
      <w:r w:rsidRPr="00E06B32">
        <w:rPr>
          <w:rFonts w:asciiTheme="minorHAnsi" w:hAnsiTheme="minorHAnsi" w:cstheme="minorHAnsi"/>
          <w:sz w:val="22"/>
          <w:szCs w:val="22"/>
        </w:rPr>
        <w:t xml:space="preserve">Assessment Method / Assignment(s) (Please be specific):   </w:t>
      </w:r>
      <w:sdt>
        <w:sdtPr>
          <w:rPr>
            <w:rFonts w:asciiTheme="minorHAnsi" w:hAnsiTheme="minorHAnsi" w:cstheme="minorHAnsi"/>
            <w:sz w:val="22"/>
            <w:szCs w:val="22"/>
            <w:u w:val="single"/>
          </w:rPr>
          <w:id w:val="1211772128"/>
          <w:placeholder>
            <w:docPart w:val="76BCB7F18DE14B1998766F368CCD62F8"/>
          </w:placeholder>
          <w:showingPlcHdr/>
        </w:sdtPr>
        <w:sdtEndPr/>
        <w:sdtContent>
          <w:r w:rsidRPr="00E06B32">
            <w:rPr>
              <w:rStyle w:val="PlaceholderText"/>
              <w:rFonts w:asciiTheme="minorHAnsi" w:eastAsiaTheme="minorHAnsi" w:hAnsiTheme="minorHAnsi" w:cstheme="minorHAnsi"/>
              <w:sz w:val="22"/>
              <w:szCs w:val="22"/>
            </w:rPr>
            <w:t>Click here to enter text.</w:t>
          </w:r>
        </w:sdtContent>
      </w:sdt>
    </w:p>
    <w:p w14:paraId="0EAC85F2" w14:textId="77777777" w:rsidR="00E06B32" w:rsidRPr="00E06B32" w:rsidRDefault="00E06B32" w:rsidP="00E06B32">
      <w:pPr>
        <w:rPr>
          <w:rFonts w:asciiTheme="minorHAnsi" w:hAnsiTheme="minorHAnsi" w:cstheme="minorHAnsi"/>
          <w:sz w:val="22"/>
          <w:szCs w:val="22"/>
        </w:rPr>
      </w:pPr>
    </w:p>
    <w:p w14:paraId="0B9B4492" w14:textId="77777777" w:rsidR="00BF6039" w:rsidRPr="00E06B32" w:rsidRDefault="00BF6039" w:rsidP="00EA73C8">
      <w:pPr>
        <w:pStyle w:val="ListParagraph"/>
        <w:numPr>
          <w:ilvl w:val="0"/>
          <w:numId w:val="2"/>
        </w:numPr>
        <w:ind w:left="360"/>
        <w:rPr>
          <w:rFonts w:asciiTheme="minorHAnsi" w:hAnsiTheme="minorHAnsi" w:cstheme="minorHAnsi"/>
          <w:sz w:val="22"/>
          <w:szCs w:val="22"/>
        </w:rPr>
      </w:pPr>
      <w:r w:rsidRPr="00E06B32">
        <w:rPr>
          <w:rFonts w:asciiTheme="minorHAnsi" w:hAnsiTheme="minorHAnsi" w:cstheme="minorHAnsi"/>
          <w:sz w:val="22"/>
          <w:szCs w:val="22"/>
        </w:rPr>
        <w:t>In order to be successful after graduation, our program students will need to be competent or proficient in computer skills beyond those listed above.</w:t>
      </w:r>
    </w:p>
    <w:p w14:paraId="5EA25C98" w14:textId="77777777" w:rsidR="00BF6039" w:rsidRDefault="00BF6039" w:rsidP="00E06B32">
      <w:pPr>
        <w:pStyle w:val="ListParagraph"/>
        <w:ind w:left="360"/>
        <w:rPr>
          <w:rFonts w:asciiTheme="minorHAnsi" w:hAnsiTheme="minorHAnsi" w:cstheme="minorHAnsi"/>
          <w:sz w:val="22"/>
          <w:szCs w:val="22"/>
        </w:rPr>
      </w:pPr>
    </w:p>
    <w:p w14:paraId="15C71EF8" w14:textId="77777777" w:rsidR="00E06B32"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Yes</w:t>
      </w:r>
      <w:r w:rsidRPr="00E06B32">
        <w:rPr>
          <w:rFonts w:asciiTheme="minorHAnsi" w:hAnsiTheme="minorHAnsi" w:cstheme="minorHAnsi"/>
          <w:sz w:val="22"/>
          <w:szCs w:val="22"/>
        </w:rPr>
        <w:tab/>
      </w:r>
      <w:sdt>
        <w:sdtPr>
          <w:rPr>
            <w:rFonts w:asciiTheme="minorHAnsi" w:hAnsiTheme="minorHAnsi" w:cstheme="minorHAnsi"/>
            <w:sz w:val="22"/>
            <w:szCs w:val="22"/>
          </w:rPr>
          <w:id w:val="-1861727440"/>
          <w14:checkbox>
            <w14:checked w14:val="0"/>
            <w14:checkedState w14:val="2612" w14:font="MS Gothic"/>
            <w14:uncheckedState w14:val="2610" w14:font="MS Gothic"/>
          </w14:checkbox>
        </w:sdtPr>
        <w:sdtEndPr/>
        <w:sdtContent>
          <w:r w:rsidRPr="00E06B32">
            <w:rPr>
              <w:rFonts w:ascii="Segoe UI Symbol" w:eastAsia="MS Gothic" w:hAnsi="Segoe UI Symbol" w:cs="Segoe UI Symbol"/>
              <w:sz w:val="22"/>
              <w:szCs w:val="22"/>
            </w:rPr>
            <w:t>☐</w:t>
          </w:r>
        </w:sdtContent>
      </w:sdt>
      <w:r w:rsidRPr="00E06B32">
        <w:rPr>
          <w:rFonts w:asciiTheme="minorHAnsi" w:hAnsiTheme="minorHAnsi" w:cstheme="minorHAnsi"/>
          <w:sz w:val="22"/>
          <w:szCs w:val="22"/>
        </w:rPr>
        <w:tab/>
        <w:t>No</w:t>
      </w:r>
      <w:r>
        <w:rPr>
          <w:rFonts w:asciiTheme="minorHAnsi" w:hAnsiTheme="minorHAnsi" w:cstheme="minorHAnsi"/>
          <w:sz w:val="22"/>
          <w:szCs w:val="22"/>
        </w:rPr>
        <w:t xml:space="preserve"> </w:t>
      </w:r>
      <w:sdt>
        <w:sdtPr>
          <w:rPr>
            <w:rFonts w:asciiTheme="minorHAnsi" w:hAnsiTheme="minorHAnsi" w:cstheme="minorHAnsi"/>
            <w:sz w:val="22"/>
            <w:szCs w:val="22"/>
          </w:rPr>
          <w:id w:val="-678045742"/>
          <w14:checkbox>
            <w14:checked w14:val="1"/>
            <w14:checkedState w14:val="2612" w14:font="MS Gothic"/>
            <w14:uncheckedState w14:val="2610" w14:font="MS Gothic"/>
          </w14:checkbox>
        </w:sdtPr>
        <w:sdtEndPr/>
        <w:sdtContent>
          <w:r w:rsidR="005363D2">
            <w:rPr>
              <w:rFonts w:ascii="MS Gothic" w:eastAsia="MS Gothic" w:hAnsi="MS Gothic" w:cstheme="minorHAnsi" w:hint="eastAsia"/>
              <w:sz w:val="22"/>
              <w:szCs w:val="22"/>
            </w:rPr>
            <w:t>☒</w:t>
          </w:r>
        </w:sdtContent>
      </w:sdt>
      <w:r w:rsidRPr="00E06B32">
        <w:rPr>
          <w:rFonts w:asciiTheme="minorHAnsi" w:hAnsiTheme="minorHAnsi" w:cstheme="minorHAnsi"/>
          <w:sz w:val="22"/>
          <w:szCs w:val="22"/>
        </w:rPr>
        <w:tab/>
        <w:t xml:space="preserve"> (If no, </w:t>
      </w:r>
      <w:r>
        <w:rPr>
          <w:rFonts w:asciiTheme="minorHAnsi" w:hAnsiTheme="minorHAnsi" w:cstheme="minorHAnsi"/>
          <w:sz w:val="22"/>
          <w:szCs w:val="22"/>
        </w:rPr>
        <w:t>section is complete</w:t>
      </w:r>
      <w:r w:rsidRPr="00E06B32">
        <w:rPr>
          <w:rFonts w:asciiTheme="minorHAnsi" w:hAnsiTheme="minorHAnsi" w:cstheme="minorHAnsi"/>
          <w:sz w:val="22"/>
          <w:szCs w:val="22"/>
        </w:rPr>
        <w:t>).</w:t>
      </w:r>
    </w:p>
    <w:p w14:paraId="12FBCB37" w14:textId="77777777" w:rsidR="00E06B32" w:rsidRDefault="00E06B32" w:rsidP="00E06B32">
      <w:pPr>
        <w:pStyle w:val="ListParagraph"/>
        <w:ind w:left="360"/>
        <w:rPr>
          <w:rFonts w:asciiTheme="minorHAnsi" w:hAnsiTheme="minorHAnsi" w:cstheme="minorHAnsi"/>
          <w:sz w:val="22"/>
          <w:szCs w:val="22"/>
        </w:rPr>
      </w:pPr>
    </w:p>
    <w:p w14:paraId="60AFBC85" w14:textId="77777777" w:rsidR="00BF6039"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Please list additional computer skills program students will need to be successful after graduation</w:t>
      </w:r>
      <w:r w:rsidR="004D774F">
        <w:rPr>
          <w:rFonts w:asciiTheme="minorHAnsi" w:hAnsiTheme="minorHAnsi" w:cstheme="minorHAnsi"/>
          <w:sz w:val="22"/>
          <w:szCs w:val="22"/>
        </w:rPr>
        <w:t>:</w:t>
      </w:r>
      <w:r w:rsidRPr="00E06B32">
        <w:rPr>
          <w:rFonts w:asciiTheme="minorHAnsi" w:hAnsiTheme="minorHAnsi" w:cstheme="minorHAnsi"/>
          <w:sz w:val="22"/>
          <w:szCs w:val="22"/>
        </w:rPr>
        <w:t xml:space="preserve"> </w:t>
      </w:r>
      <w:sdt>
        <w:sdtPr>
          <w:rPr>
            <w:rFonts w:asciiTheme="minorHAnsi" w:hAnsiTheme="minorHAnsi" w:cstheme="minorHAnsi"/>
            <w:sz w:val="22"/>
            <w:szCs w:val="22"/>
            <w:u w:val="single"/>
          </w:rPr>
          <w:id w:val="-1988703129"/>
          <w:placeholder>
            <w:docPart w:val="06B3234F8F094632BAEB992E6B85E6B3"/>
          </w:placeholder>
          <w:showingPlcHdr/>
        </w:sdtPr>
        <w:sdtEndPr/>
        <w:sdtContent>
          <w:r w:rsidR="00E06B32" w:rsidRPr="00E06B32">
            <w:rPr>
              <w:rStyle w:val="PlaceholderText"/>
              <w:rFonts w:asciiTheme="minorHAnsi" w:eastAsiaTheme="minorHAnsi" w:hAnsiTheme="minorHAnsi" w:cstheme="minorHAnsi"/>
              <w:sz w:val="22"/>
              <w:szCs w:val="22"/>
            </w:rPr>
            <w:t>Click here to enter text.</w:t>
          </w:r>
        </w:sdtContent>
      </w:sdt>
    </w:p>
    <w:p w14:paraId="50E0155B" w14:textId="77777777" w:rsidR="00BF6039" w:rsidRPr="00E06B32" w:rsidRDefault="00BF6039" w:rsidP="00BF6039">
      <w:pPr>
        <w:pStyle w:val="ListParagraph"/>
        <w:rPr>
          <w:rFonts w:asciiTheme="minorHAnsi" w:hAnsiTheme="minorHAnsi" w:cstheme="minorHAnsi"/>
          <w:sz w:val="22"/>
          <w:szCs w:val="22"/>
        </w:rPr>
      </w:pPr>
    </w:p>
    <w:p w14:paraId="3FA01222" w14:textId="77777777" w:rsidR="00BF6039"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In which course(s) will these additional computer skills be assessed?</w:t>
      </w:r>
    </w:p>
    <w:p w14:paraId="7AE48687" w14:textId="77777777" w:rsidR="00BF6039" w:rsidRPr="00E06B32" w:rsidRDefault="00C1385C" w:rsidP="00E06B32">
      <w:pPr>
        <w:pStyle w:val="ListParagraph"/>
        <w:ind w:left="360"/>
        <w:rPr>
          <w:rFonts w:asciiTheme="minorHAnsi" w:hAnsiTheme="minorHAnsi" w:cstheme="minorHAnsi"/>
          <w:sz w:val="22"/>
          <w:szCs w:val="22"/>
        </w:rPr>
      </w:pPr>
      <w:sdt>
        <w:sdtPr>
          <w:rPr>
            <w:rFonts w:asciiTheme="minorHAnsi" w:hAnsiTheme="minorHAnsi" w:cstheme="minorHAnsi"/>
            <w:sz w:val="22"/>
            <w:szCs w:val="22"/>
            <w:u w:val="single"/>
          </w:rPr>
          <w:id w:val="-1101799797"/>
          <w:placeholder>
            <w:docPart w:val="5D7CF16D96F548308F1B1899E012BA04"/>
          </w:placeholder>
          <w:showingPlcHdr/>
        </w:sdtPr>
        <w:sdtEndPr/>
        <w:sdtContent>
          <w:r w:rsidR="00E06B32" w:rsidRPr="00E06B32">
            <w:rPr>
              <w:rStyle w:val="PlaceholderText"/>
              <w:rFonts w:asciiTheme="minorHAnsi" w:eastAsiaTheme="minorHAnsi" w:hAnsiTheme="minorHAnsi" w:cstheme="minorHAnsi"/>
              <w:sz w:val="22"/>
              <w:szCs w:val="22"/>
            </w:rPr>
            <w:t>Click here to enter text.</w:t>
          </w:r>
        </w:sdtContent>
      </w:sdt>
    </w:p>
    <w:p w14:paraId="2C09E3A1" w14:textId="77777777" w:rsidR="00BF6039" w:rsidRPr="00E06B32" w:rsidRDefault="00BF6039" w:rsidP="00E06B32">
      <w:pPr>
        <w:pStyle w:val="ListParagraph"/>
        <w:ind w:left="360"/>
        <w:rPr>
          <w:rFonts w:asciiTheme="minorHAnsi" w:hAnsiTheme="minorHAnsi" w:cstheme="minorHAnsi"/>
          <w:sz w:val="22"/>
          <w:szCs w:val="22"/>
        </w:rPr>
      </w:pPr>
    </w:p>
    <w:p w14:paraId="126E5143" w14:textId="77777777" w:rsidR="00BF6039"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Assessment Methods / Assignment(s) (Please be specific):</w:t>
      </w:r>
    </w:p>
    <w:p w14:paraId="2D302C8A" w14:textId="77777777" w:rsidR="000729D4" w:rsidRDefault="00C1385C" w:rsidP="004D774F">
      <w:pPr>
        <w:pStyle w:val="ListParagraph"/>
        <w:ind w:left="360"/>
        <w:rPr>
          <w:rFonts w:ascii="Arial" w:hAnsi="Arial" w:cs="Arial"/>
          <w:sz w:val="20"/>
          <w:szCs w:val="20"/>
        </w:rPr>
      </w:pPr>
      <w:sdt>
        <w:sdtPr>
          <w:rPr>
            <w:rFonts w:asciiTheme="minorHAnsi" w:hAnsiTheme="minorHAnsi" w:cstheme="minorHAnsi"/>
            <w:sz w:val="22"/>
            <w:szCs w:val="22"/>
            <w:u w:val="single"/>
          </w:rPr>
          <w:id w:val="683859635"/>
          <w:placeholder>
            <w:docPart w:val="24767CC2819741A4B7E6939CE6FD27F9"/>
          </w:placeholder>
          <w:showingPlcHdr/>
        </w:sdtPr>
        <w:sdtEndPr/>
        <w:sdtContent>
          <w:r w:rsidR="00E06B32" w:rsidRPr="00E06B32">
            <w:rPr>
              <w:rStyle w:val="PlaceholderText"/>
              <w:rFonts w:asciiTheme="minorHAnsi" w:eastAsiaTheme="minorHAnsi" w:hAnsiTheme="minorHAnsi" w:cstheme="minorHAnsi"/>
              <w:sz w:val="22"/>
              <w:szCs w:val="22"/>
            </w:rPr>
            <w:t>Click here to enter text.</w:t>
          </w:r>
        </w:sdtContent>
      </w:sdt>
    </w:p>
    <w:p w14:paraId="2C2982A0" w14:textId="77777777" w:rsidR="00833DEB" w:rsidRPr="00833DEB" w:rsidRDefault="00833DEB" w:rsidP="00F858E5">
      <w:pPr>
        <w:rPr>
          <w:rFonts w:ascii="Arial" w:hAnsi="Arial" w:cs="Arial"/>
          <w:sz w:val="20"/>
          <w:szCs w:val="20"/>
        </w:rPr>
        <w:sectPr w:rsidR="00833DEB" w:rsidRPr="00833DEB" w:rsidSect="006D2190">
          <w:pgSz w:w="12240" w:h="15840"/>
          <w:pgMar w:top="1152" w:right="1440" w:bottom="1152" w:left="1440" w:header="720" w:footer="288" w:gutter="0"/>
          <w:cols w:space="720"/>
          <w:docGrid w:linePitch="360"/>
        </w:sectPr>
      </w:pPr>
    </w:p>
    <w:p w14:paraId="4F84FB75" w14:textId="77777777" w:rsidR="00F858E5" w:rsidRPr="000970D9" w:rsidRDefault="00F858E5" w:rsidP="00F858E5">
      <w:pPr>
        <w:rPr>
          <w:rFonts w:ascii="Arial" w:hAnsi="Arial" w:cs="Arial"/>
          <w:color w:val="FF0000"/>
          <w:sz w:val="20"/>
          <w:szCs w:val="20"/>
        </w:rPr>
      </w:pPr>
      <w:r>
        <w:rPr>
          <w:rFonts w:ascii="Arial" w:hAnsi="Arial" w:cs="Arial"/>
          <w:sz w:val="20"/>
          <w:szCs w:val="20"/>
        </w:rPr>
        <w:lastRenderedPageBreak/>
        <w:t xml:space="preserve">The Program Outcomes for the degrees are listed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r w:rsidR="000970D9">
        <w:rPr>
          <w:rFonts w:ascii="Arial" w:hAnsi="Arial" w:cs="Arial"/>
          <w:sz w:val="20"/>
          <w:szCs w:val="20"/>
        </w:rPr>
        <w:t xml:space="preserve"> </w:t>
      </w:r>
      <w:r w:rsidR="000970D9">
        <w:rPr>
          <w:rFonts w:ascii="Arial" w:hAnsi="Arial" w:cs="Arial"/>
          <w:color w:val="FF0000"/>
          <w:sz w:val="20"/>
          <w:szCs w:val="20"/>
        </w:rPr>
        <w:t xml:space="preserve">Assessment results from previous years are in red font – if you assess those outcomes again this year, please add the additional assessment data in </w:t>
      </w:r>
      <w:r w:rsidR="000970D9" w:rsidRPr="000D16E5">
        <w:rPr>
          <w:rFonts w:ascii="Arial" w:hAnsi="Arial" w:cs="Arial"/>
          <w:sz w:val="20"/>
          <w:szCs w:val="20"/>
        </w:rPr>
        <w:t>black</w:t>
      </w:r>
      <w:r w:rsidR="000970D9">
        <w:rPr>
          <w:rFonts w:ascii="Arial" w:hAnsi="Arial" w:cs="Arial"/>
          <w:color w:val="FF0000"/>
          <w:sz w:val="20"/>
          <w:szCs w:val="20"/>
        </w:rPr>
        <w:t xml:space="preserve"> font.</w:t>
      </w:r>
    </w:p>
    <w:p w14:paraId="3BAF8E59" w14:textId="77777777" w:rsidR="003C59D8" w:rsidRDefault="003C59D8" w:rsidP="001D736E">
      <w:pPr>
        <w:pStyle w:val="ListParagraph"/>
        <w:tabs>
          <w:tab w:val="left" w:pos="5040"/>
        </w:tabs>
        <w:ind w:left="360"/>
        <w:rPr>
          <w:rFonts w:ascii="Arial" w:hAnsi="Arial" w:cs="Arial"/>
          <w:color w:val="000000" w:themeColor="text1"/>
        </w:rPr>
      </w:pPr>
    </w:p>
    <w:p w14:paraId="58F4B3D0" w14:textId="77777777" w:rsidR="00813FE3" w:rsidRDefault="008531D9" w:rsidP="00E06B32">
      <w:pPr>
        <w:rPr>
          <w:rFonts w:ascii="Arial" w:hAnsi="Arial" w:cs="Arial"/>
          <w:sz w:val="20"/>
          <w:szCs w:val="20"/>
        </w:rPr>
      </w:pPr>
      <w:r>
        <w:rPr>
          <w:rFonts w:ascii="Arial" w:hAnsi="Arial" w:cs="Arial"/>
          <w:sz w:val="20"/>
          <w:szCs w:val="20"/>
        </w:rPr>
        <w:t xml:space="preserve"> </w:t>
      </w:r>
    </w:p>
    <w:tbl>
      <w:tblPr>
        <w:tblW w:w="13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3505"/>
        <w:gridCol w:w="1945"/>
        <w:gridCol w:w="1430"/>
        <w:gridCol w:w="2565"/>
        <w:gridCol w:w="3780"/>
      </w:tblGrid>
      <w:tr w:rsidR="00813FE3" w:rsidRPr="00813FE3" w14:paraId="12D967A2" w14:textId="77777777" w:rsidTr="00990DB7">
        <w:trPr>
          <w:trHeight w:val="274"/>
        </w:trPr>
        <w:tc>
          <w:tcPr>
            <w:tcW w:w="3505" w:type="dxa"/>
            <w:shd w:val="clear" w:color="auto" w:fill="FFFFFF"/>
            <w:vAlign w:val="center"/>
          </w:tcPr>
          <w:p w14:paraId="3EA31757" w14:textId="77777777" w:rsidR="00813FE3" w:rsidRPr="00813FE3" w:rsidRDefault="00813FE3" w:rsidP="005A367D">
            <w:pPr>
              <w:pStyle w:val="Heading1"/>
              <w:rPr>
                <w:rFonts w:eastAsia="Calibri"/>
              </w:rPr>
            </w:pPr>
            <w:r w:rsidRPr="00813FE3">
              <w:rPr>
                <w:rFonts w:eastAsia="Calibri"/>
                <w:color w:val="000000"/>
              </w:rPr>
              <w:br w:type="page"/>
            </w:r>
            <w:bookmarkStart w:id="11" w:name="_Toc2353694"/>
            <w:bookmarkStart w:id="12" w:name="_Toc33719443"/>
            <w:r w:rsidRPr="00813FE3">
              <w:rPr>
                <w:rFonts w:eastAsia="Calibri"/>
              </w:rPr>
              <w:t>Program Outcomes</w:t>
            </w:r>
            <w:bookmarkEnd w:id="11"/>
            <w:bookmarkEnd w:id="12"/>
          </w:p>
        </w:tc>
        <w:tc>
          <w:tcPr>
            <w:tcW w:w="1945" w:type="dxa"/>
            <w:shd w:val="clear" w:color="auto" w:fill="auto"/>
          </w:tcPr>
          <w:p w14:paraId="11C34A36" w14:textId="77777777" w:rsidR="00813FE3" w:rsidRPr="00813FE3" w:rsidRDefault="00813FE3" w:rsidP="00813FE3">
            <w:pPr>
              <w:jc w:val="center"/>
              <w:rPr>
                <w:rFonts w:ascii="Calibri" w:eastAsia="Calibri" w:hAnsi="Calibri" w:cs="Arial"/>
                <w:color w:val="000000"/>
                <w:sz w:val="20"/>
              </w:rPr>
            </w:pPr>
            <w:r w:rsidRPr="00813FE3">
              <w:rPr>
                <w:rFonts w:ascii="Calibri" w:eastAsia="Calibri" w:hAnsi="Calibri" w:cs="Arial"/>
                <w:color w:val="000000"/>
                <w:sz w:val="20"/>
              </w:rPr>
              <w:t>To which course(s) is this program outcome related?</w:t>
            </w:r>
          </w:p>
        </w:tc>
        <w:tc>
          <w:tcPr>
            <w:tcW w:w="1430" w:type="dxa"/>
            <w:shd w:val="clear" w:color="auto" w:fill="auto"/>
          </w:tcPr>
          <w:p w14:paraId="0C02B8C9" w14:textId="77777777" w:rsidR="00813FE3" w:rsidRPr="00813FE3" w:rsidRDefault="00813FE3" w:rsidP="00813FE3">
            <w:pPr>
              <w:jc w:val="center"/>
              <w:rPr>
                <w:rFonts w:ascii="Calibri" w:eastAsia="Calibri" w:hAnsi="Calibri" w:cs="Arial"/>
                <w:color w:val="000000"/>
                <w:sz w:val="20"/>
              </w:rPr>
            </w:pPr>
            <w:r w:rsidRPr="00813FE3">
              <w:rPr>
                <w:rFonts w:ascii="Calibri" w:eastAsia="Calibri" w:hAnsi="Calibri" w:cs="Arial"/>
                <w:color w:val="000000"/>
                <w:sz w:val="20"/>
              </w:rPr>
              <w:t>Year assessed or to be assessed.</w:t>
            </w:r>
          </w:p>
        </w:tc>
        <w:tc>
          <w:tcPr>
            <w:tcW w:w="2565" w:type="dxa"/>
            <w:shd w:val="clear" w:color="auto" w:fill="auto"/>
          </w:tcPr>
          <w:p w14:paraId="5F77AF37" w14:textId="77777777" w:rsidR="00813FE3" w:rsidRPr="00813FE3" w:rsidRDefault="00813FE3" w:rsidP="00813FE3">
            <w:pPr>
              <w:jc w:val="center"/>
              <w:rPr>
                <w:rFonts w:ascii="Calibri" w:eastAsia="Calibri" w:hAnsi="Calibri" w:cs="Arial"/>
                <w:color w:val="000000"/>
                <w:sz w:val="20"/>
              </w:rPr>
            </w:pPr>
            <w:r w:rsidRPr="00813FE3">
              <w:rPr>
                <w:rFonts w:ascii="Calibri" w:eastAsia="Calibri" w:hAnsi="Calibri" w:cs="Arial"/>
                <w:color w:val="000000"/>
                <w:sz w:val="20"/>
              </w:rPr>
              <w:t>Assessment Methods</w:t>
            </w:r>
          </w:p>
          <w:p w14:paraId="0D89B3AA" w14:textId="77777777" w:rsidR="00813FE3" w:rsidRPr="00813FE3" w:rsidRDefault="00813FE3" w:rsidP="00813FE3">
            <w:pPr>
              <w:jc w:val="center"/>
              <w:rPr>
                <w:rFonts w:ascii="Calibri" w:eastAsia="Calibri" w:hAnsi="Calibri" w:cs="Arial"/>
                <w:color w:val="000000"/>
                <w:sz w:val="20"/>
              </w:rPr>
            </w:pPr>
            <w:r w:rsidRPr="00813FE3">
              <w:rPr>
                <w:rFonts w:ascii="Calibri" w:eastAsia="Calibri" w:hAnsi="Calibri" w:cs="Arial"/>
                <w:color w:val="000000"/>
                <w:sz w:val="20"/>
              </w:rPr>
              <w:t>Used</w:t>
            </w:r>
          </w:p>
          <w:p w14:paraId="76BE3CB3" w14:textId="77777777" w:rsidR="00813FE3" w:rsidRPr="00813FE3" w:rsidRDefault="00813FE3" w:rsidP="00813FE3">
            <w:pPr>
              <w:jc w:val="center"/>
              <w:rPr>
                <w:rFonts w:ascii="Calibri" w:eastAsia="Calibri" w:hAnsi="Calibri" w:cs="Arial"/>
                <w:color w:val="000000"/>
                <w:sz w:val="20"/>
              </w:rPr>
            </w:pPr>
          </w:p>
        </w:tc>
        <w:tc>
          <w:tcPr>
            <w:tcW w:w="3780" w:type="dxa"/>
            <w:shd w:val="clear" w:color="auto" w:fill="auto"/>
          </w:tcPr>
          <w:p w14:paraId="7B2B84DA" w14:textId="77777777" w:rsidR="00813FE3" w:rsidRPr="00813FE3" w:rsidRDefault="00813FE3" w:rsidP="00813FE3">
            <w:pPr>
              <w:jc w:val="center"/>
              <w:rPr>
                <w:rFonts w:ascii="Calibri" w:eastAsia="Calibri" w:hAnsi="Calibri" w:cs="Arial"/>
                <w:color w:val="000000"/>
                <w:sz w:val="20"/>
              </w:rPr>
            </w:pPr>
            <w:r w:rsidRPr="00813FE3">
              <w:rPr>
                <w:rFonts w:ascii="Calibri" w:eastAsia="Calibri" w:hAnsi="Calibri" w:cs="Arial"/>
                <w:color w:val="000000"/>
                <w:sz w:val="20"/>
              </w:rPr>
              <w:t>What were the assessment results?</w:t>
            </w:r>
          </w:p>
          <w:p w14:paraId="4F9499B4" w14:textId="77777777" w:rsidR="00813FE3" w:rsidRPr="00813FE3" w:rsidRDefault="00813FE3" w:rsidP="00813FE3">
            <w:pPr>
              <w:jc w:val="center"/>
              <w:rPr>
                <w:rFonts w:ascii="Calibri" w:eastAsia="Calibri" w:hAnsi="Calibri" w:cs="Arial"/>
                <w:color w:val="000000"/>
                <w:sz w:val="20"/>
              </w:rPr>
            </w:pPr>
            <w:r w:rsidRPr="00813FE3">
              <w:rPr>
                <w:rFonts w:ascii="Calibri" w:eastAsia="Calibri" w:hAnsi="Calibri" w:cs="Arial"/>
                <w:color w:val="000000"/>
                <w:sz w:val="20"/>
              </w:rPr>
              <w:t xml:space="preserve"> (Please provide </w:t>
            </w:r>
            <w:r w:rsidRPr="00813FE3">
              <w:rPr>
                <w:rFonts w:ascii="Calibri" w:eastAsia="Calibri" w:hAnsi="Calibri" w:cs="Arial"/>
                <w:color w:val="000000"/>
                <w:sz w:val="20"/>
                <w:u w:val="single"/>
              </w:rPr>
              <w:t>brief</w:t>
            </w:r>
            <w:r w:rsidRPr="00813FE3">
              <w:rPr>
                <w:rFonts w:ascii="Calibri" w:eastAsia="Calibri" w:hAnsi="Calibri" w:cs="Arial"/>
                <w:color w:val="000000"/>
                <w:sz w:val="20"/>
              </w:rPr>
              <w:t xml:space="preserve"> summary data)</w:t>
            </w:r>
          </w:p>
        </w:tc>
      </w:tr>
      <w:tr w:rsidR="00813FE3" w:rsidRPr="00813FE3" w14:paraId="209839BD" w14:textId="77777777" w:rsidTr="00990DB7">
        <w:trPr>
          <w:trHeight w:val="1250"/>
        </w:trPr>
        <w:tc>
          <w:tcPr>
            <w:tcW w:w="3505" w:type="dxa"/>
            <w:shd w:val="clear" w:color="auto" w:fill="FFFFFF"/>
            <w:vAlign w:val="center"/>
          </w:tcPr>
          <w:p w14:paraId="39697224" w14:textId="77777777" w:rsidR="00813FE3" w:rsidRPr="00813FE3" w:rsidRDefault="00813FE3" w:rsidP="00813FE3">
            <w:pPr>
              <w:rPr>
                <w:rFonts w:ascii="Arial" w:eastAsia="Calibri" w:hAnsi="Arial" w:cs="Arial"/>
              </w:rPr>
            </w:pPr>
            <w:r w:rsidRPr="00813FE3">
              <w:rPr>
                <w:rFonts w:ascii="Arial" w:eastAsia="Calibri" w:hAnsi="Arial" w:cs="Arial"/>
                <w:b/>
              </w:rPr>
              <w:t>PTA:</w:t>
            </w:r>
            <w:r w:rsidRPr="00813FE3">
              <w:rPr>
                <w:rFonts w:ascii="Arial" w:eastAsia="Calibri" w:hAnsi="Arial" w:cs="Arial"/>
              </w:rPr>
              <w:t xml:space="preserve">  Students/graduates will demonstrate professionalism.</w:t>
            </w:r>
          </w:p>
          <w:p w14:paraId="1D4CA313" w14:textId="77777777" w:rsidR="00813FE3" w:rsidRPr="00813FE3" w:rsidRDefault="00813FE3" w:rsidP="00813FE3">
            <w:pPr>
              <w:numPr>
                <w:ilvl w:val="0"/>
                <w:numId w:val="23"/>
              </w:numPr>
              <w:rPr>
                <w:rFonts w:ascii="Arial" w:hAnsi="Arial" w:cs="Arial"/>
              </w:rPr>
            </w:pPr>
            <w:r w:rsidRPr="00813FE3">
              <w:rPr>
                <w:rFonts w:ascii="Arial" w:eastAsia="Calibri" w:hAnsi="Arial" w:cs="Arial"/>
                <w:i/>
                <w:color w:val="000000"/>
              </w:rPr>
              <w:t>Outcome (1):  Students will participate in a minimum of four inter-professional education experiences</w:t>
            </w:r>
            <w:r w:rsidR="005363D2">
              <w:rPr>
                <w:rFonts w:ascii="Arial" w:eastAsia="Calibri" w:hAnsi="Arial" w:cs="Arial"/>
                <w:i/>
                <w:color w:val="FF0000"/>
              </w:rPr>
              <w:t xml:space="preserve"> across the curriculum</w:t>
            </w:r>
            <w:r w:rsidRPr="00813FE3">
              <w:rPr>
                <w:rFonts w:ascii="Arial" w:eastAsia="Calibri" w:hAnsi="Arial" w:cs="Arial"/>
                <w:i/>
                <w:color w:val="000000"/>
              </w:rPr>
              <w:t>.</w:t>
            </w:r>
          </w:p>
          <w:p w14:paraId="2018DB22" w14:textId="77777777" w:rsidR="00813FE3" w:rsidRPr="00813FE3" w:rsidRDefault="00813FE3" w:rsidP="00813FE3">
            <w:pPr>
              <w:numPr>
                <w:ilvl w:val="0"/>
                <w:numId w:val="23"/>
              </w:numPr>
              <w:rPr>
                <w:rFonts w:ascii="Arial" w:hAnsi="Arial" w:cs="Arial"/>
              </w:rPr>
            </w:pPr>
            <w:r w:rsidRPr="00813FE3">
              <w:rPr>
                <w:rFonts w:ascii="Arial" w:eastAsia="Calibri" w:hAnsi="Arial" w:cs="Arial"/>
                <w:i/>
                <w:color w:val="000000"/>
              </w:rPr>
              <w:t xml:space="preserve">Outcome (2):  Students/graduates will demonstrate Professional Behaviors and Values-Based behaviors for the Physical Therapist Assistant </w:t>
            </w:r>
            <w:r w:rsidRPr="005363D2">
              <w:rPr>
                <w:rFonts w:ascii="Arial" w:eastAsia="Calibri" w:hAnsi="Arial" w:cs="Arial"/>
                <w:i/>
                <w:strike/>
                <w:color w:val="000000"/>
              </w:rPr>
              <w:t>as evidenced by minimum average ratings of 75% on assessments</w:t>
            </w:r>
            <w:r w:rsidRPr="00813FE3">
              <w:rPr>
                <w:rFonts w:ascii="Arial" w:eastAsia="Calibri" w:hAnsi="Arial" w:cs="Arial"/>
                <w:i/>
                <w:color w:val="000000"/>
              </w:rPr>
              <w:t>.</w:t>
            </w:r>
          </w:p>
        </w:tc>
        <w:tc>
          <w:tcPr>
            <w:tcW w:w="1945" w:type="dxa"/>
            <w:shd w:val="clear" w:color="auto" w:fill="auto"/>
            <w:vAlign w:val="center"/>
          </w:tcPr>
          <w:p w14:paraId="749B68E9" w14:textId="77777777" w:rsidR="00813FE3" w:rsidRPr="00813FE3" w:rsidRDefault="00813FE3" w:rsidP="00813FE3">
            <w:pPr>
              <w:rPr>
                <w:rFonts w:ascii="Verdana" w:hAnsi="Verdana"/>
                <w:sz w:val="20"/>
                <w:szCs w:val="20"/>
              </w:rPr>
            </w:pPr>
            <w:r w:rsidRPr="00813FE3">
              <w:rPr>
                <w:rFonts w:ascii="Verdana" w:hAnsi="Verdana"/>
                <w:sz w:val="20"/>
                <w:szCs w:val="20"/>
              </w:rPr>
              <w:t xml:space="preserve">Outcome (1): </w:t>
            </w:r>
          </w:p>
          <w:p w14:paraId="0914B061" w14:textId="77777777" w:rsidR="00813FE3" w:rsidRPr="00813FE3" w:rsidRDefault="00813FE3" w:rsidP="00813FE3">
            <w:pPr>
              <w:numPr>
                <w:ilvl w:val="0"/>
                <w:numId w:val="30"/>
              </w:numPr>
              <w:contextualSpacing/>
              <w:rPr>
                <w:rFonts w:ascii="Verdana" w:hAnsi="Verdana"/>
                <w:sz w:val="20"/>
                <w:szCs w:val="20"/>
              </w:rPr>
            </w:pPr>
            <w:r w:rsidRPr="00813FE3">
              <w:rPr>
                <w:rFonts w:ascii="Verdana" w:hAnsi="Verdana"/>
                <w:sz w:val="20"/>
                <w:szCs w:val="20"/>
              </w:rPr>
              <w:t>PTA 1100</w:t>
            </w:r>
          </w:p>
          <w:p w14:paraId="79BF24EB" w14:textId="77777777" w:rsidR="00813FE3" w:rsidRPr="00813FE3" w:rsidRDefault="00813FE3" w:rsidP="00813FE3">
            <w:pPr>
              <w:numPr>
                <w:ilvl w:val="0"/>
                <w:numId w:val="30"/>
              </w:numPr>
              <w:contextualSpacing/>
              <w:rPr>
                <w:rFonts w:ascii="Verdana" w:hAnsi="Verdana"/>
                <w:sz w:val="20"/>
                <w:szCs w:val="20"/>
              </w:rPr>
            </w:pPr>
            <w:r w:rsidRPr="00813FE3">
              <w:rPr>
                <w:rFonts w:ascii="Verdana" w:hAnsi="Verdana"/>
                <w:sz w:val="20"/>
                <w:szCs w:val="20"/>
              </w:rPr>
              <w:t>PTA 1215</w:t>
            </w:r>
          </w:p>
          <w:p w14:paraId="34F8479A" w14:textId="77777777" w:rsidR="00813FE3" w:rsidRPr="00813FE3" w:rsidRDefault="00813FE3" w:rsidP="00813FE3">
            <w:pPr>
              <w:numPr>
                <w:ilvl w:val="0"/>
                <w:numId w:val="30"/>
              </w:numPr>
              <w:contextualSpacing/>
              <w:rPr>
                <w:rFonts w:ascii="Verdana" w:hAnsi="Verdana"/>
                <w:sz w:val="20"/>
                <w:szCs w:val="20"/>
              </w:rPr>
            </w:pPr>
            <w:r w:rsidRPr="00813FE3">
              <w:rPr>
                <w:rFonts w:ascii="Verdana" w:hAnsi="Verdana"/>
                <w:sz w:val="20"/>
                <w:szCs w:val="20"/>
              </w:rPr>
              <w:t>PTA 1235</w:t>
            </w:r>
          </w:p>
          <w:p w14:paraId="33DFBF14" w14:textId="77777777" w:rsidR="00813FE3" w:rsidRPr="00813FE3" w:rsidRDefault="00813FE3" w:rsidP="00813FE3">
            <w:pPr>
              <w:numPr>
                <w:ilvl w:val="0"/>
                <w:numId w:val="30"/>
              </w:numPr>
              <w:contextualSpacing/>
              <w:rPr>
                <w:rFonts w:ascii="Verdana" w:hAnsi="Verdana"/>
                <w:sz w:val="20"/>
                <w:szCs w:val="20"/>
              </w:rPr>
            </w:pPr>
            <w:r w:rsidRPr="00813FE3">
              <w:rPr>
                <w:rFonts w:ascii="Verdana" w:hAnsi="Verdana"/>
                <w:sz w:val="20"/>
                <w:szCs w:val="20"/>
              </w:rPr>
              <w:t>PTA 2305</w:t>
            </w:r>
          </w:p>
          <w:p w14:paraId="29B23DD4" w14:textId="77777777" w:rsidR="00813FE3" w:rsidRPr="00813FE3" w:rsidRDefault="00813FE3" w:rsidP="00813FE3">
            <w:pPr>
              <w:numPr>
                <w:ilvl w:val="0"/>
                <w:numId w:val="30"/>
              </w:numPr>
              <w:contextualSpacing/>
              <w:rPr>
                <w:rFonts w:ascii="Verdana" w:hAnsi="Verdana"/>
                <w:sz w:val="20"/>
                <w:szCs w:val="20"/>
              </w:rPr>
            </w:pPr>
            <w:r w:rsidRPr="00813FE3">
              <w:rPr>
                <w:rFonts w:ascii="Verdana" w:hAnsi="Verdana"/>
                <w:sz w:val="20"/>
                <w:szCs w:val="20"/>
              </w:rPr>
              <w:t>PTA 2315</w:t>
            </w:r>
          </w:p>
          <w:p w14:paraId="35FAC682" w14:textId="77777777" w:rsidR="00813FE3" w:rsidRPr="00813FE3" w:rsidRDefault="00813FE3" w:rsidP="00813FE3">
            <w:pPr>
              <w:numPr>
                <w:ilvl w:val="0"/>
                <w:numId w:val="30"/>
              </w:numPr>
              <w:contextualSpacing/>
              <w:rPr>
                <w:rFonts w:ascii="Verdana" w:hAnsi="Verdana"/>
                <w:sz w:val="20"/>
                <w:szCs w:val="20"/>
              </w:rPr>
            </w:pPr>
            <w:r w:rsidRPr="00813FE3">
              <w:rPr>
                <w:rFonts w:ascii="Verdana" w:hAnsi="Verdana"/>
                <w:sz w:val="20"/>
                <w:szCs w:val="20"/>
              </w:rPr>
              <w:t>PTA 2330</w:t>
            </w:r>
          </w:p>
          <w:p w14:paraId="709E308E" w14:textId="77777777" w:rsidR="00813FE3" w:rsidRPr="00813FE3" w:rsidRDefault="00813FE3" w:rsidP="00813FE3">
            <w:pPr>
              <w:numPr>
                <w:ilvl w:val="0"/>
                <w:numId w:val="30"/>
              </w:numPr>
              <w:contextualSpacing/>
              <w:rPr>
                <w:rFonts w:ascii="Verdana" w:hAnsi="Verdana"/>
                <w:sz w:val="20"/>
                <w:szCs w:val="20"/>
              </w:rPr>
            </w:pPr>
            <w:r w:rsidRPr="00813FE3">
              <w:rPr>
                <w:rFonts w:ascii="Verdana" w:hAnsi="Verdana"/>
                <w:sz w:val="20"/>
                <w:szCs w:val="20"/>
              </w:rPr>
              <w:t>PTA 2430</w:t>
            </w:r>
          </w:p>
          <w:p w14:paraId="7FB9B4CA" w14:textId="77777777" w:rsidR="00813FE3" w:rsidRPr="00813FE3" w:rsidRDefault="00813FE3" w:rsidP="00813FE3">
            <w:pPr>
              <w:rPr>
                <w:rFonts w:ascii="Verdana" w:hAnsi="Verdana"/>
                <w:sz w:val="20"/>
                <w:szCs w:val="20"/>
              </w:rPr>
            </w:pPr>
          </w:p>
          <w:p w14:paraId="1259974E" w14:textId="77777777" w:rsidR="00813FE3" w:rsidRPr="00813FE3" w:rsidRDefault="00813FE3" w:rsidP="00813FE3">
            <w:pPr>
              <w:rPr>
                <w:rFonts w:ascii="Verdana" w:hAnsi="Verdana"/>
                <w:sz w:val="20"/>
                <w:szCs w:val="20"/>
              </w:rPr>
            </w:pPr>
            <w:r w:rsidRPr="00813FE3">
              <w:rPr>
                <w:rFonts w:ascii="Verdana" w:hAnsi="Verdana"/>
                <w:sz w:val="20"/>
                <w:szCs w:val="20"/>
              </w:rPr>
              <w:t>Outcome (2):</w:t>
            </w:r>
          </w:p>
          <w:p w14:paraId="120E50CC" w14:textId="77777777" w:rsidR="00813FE3" w:rsidRPr="00813FE3" w:rsidRDefault="00813FE3" w:rsidP="00813FE3">
            <w:pPr>
              <w:numPr>
                <w:ilvl w:val="0"/>
                <w:numId w:val="31"/>
              </w:numPr>
              <w:contextualSpacing/>
              <w:rPr>
                <w:rFonts w:ascii="Verdana" w:hAnsi="Verdana"/>
                <w:sz w:val="20"/>
                <w:szCs w:val="20"/>
              </w:rPr>
            </w:pPr>
            <w:r w:rsidRPr="00813FE3">
              <w:rPr>
                <w:rFonts w:ascii="Verdana" w:hAnsi="Verdana"/>
                <w:sz w:val="20"/>
                <w:szCs w:val="20"/>
              </w:rPr>
              <w:t>PTA 2315</w:t>
            </w:r>
          </w:p>
          <w:p w14:paraId="4A3E6432" w14:textId="77777777" w:rsidR="00813FE3" w:rsidRPr="00813FE3" w:rsidRDefault="00813FE3" w:rsidP="00813FE3">
            <w:pPr>
              <w:numPr>
                <w:ilvl w:val="0"/>
                <w:numId w:val="31"/>
              </w:numPr>
              <w:contextualSpacing/>
              <w:rPr>
                <w:rFonts w:ascii="Verdana" w:hAnsi="Verdana"/>
                <w:sz w:val="20"/>
                <w:szCs w:val="20"/>
              </w:rPr>
            </w:pPr>
            <w:r w:rsidRPr="00813FE3">
              <w:rPr>
                <w:rFonts w:ascii="Verdana" w:hAnsi="Verdana"/>
                <w:sz w:val="20"/>
                <w:szCs w:val="20"/>
              </w:rPr>
              <w:t>PTA 2435</w:t>
            </w:r>
          </w:p>
        </w:tc>
        <w:tc>
          <w:tcPr>
            <w:tcW w:w="1430" w:type="dxa"/>
            <w:shd w:val="clear" w:color="auto" w:fill="auto"/>
            <w:vAlign w:val="center"/>
          </w:tcPr>
          <w:p w14:paraId="5696B3F2" w14:textId="77777777" w:rsidR="00813FE3" w:rsidRPr="00813FE3" w:rsidRDefault="00813FE3" w:rsidP="00813FE3">
            <w:pPr>
              <w:jc w:val="center"/>
              <w:rPr>
                <w:rFonts w:ascii="Arial" w:hAnsi="Arial" w:cs="Arial"/>
                <w:color w:val="000000"/>
                <w:sz w:val="20"/>
                <w:szCs w:val="20"/>
              </w:rPr>
            </w:pPr>
            <w:r w:rsidRPr="00813FE3">
              <w:rPr>
                <w:rFonts w:ascii="Arial" w:hAnsi="Arial" w:cs="Arial"/>
                <w:color w:val="000000"/>
                <w:sz w:val="20"/>
                <w:szCs w:val="20"/>
              </w:rPr>
              <w:t>2017-18 (Assessed in 18/SU)</w:t>
            </w:r>
          </w:p>
        </w:tc>
        <w:tc>
          <w:tcPr>
            <w:tcW w:w="2565" w:type="dxa"/>
            <w:shd w:val="clear" w:color="auto" w:fill="auto"/>
          </w:tcPr>
          <w:p w14:paraId="6E822653" w14:textId="77777777" w:rsidR="00813FE3" w:rsidRPr="00813FE3" w:rsidRDefault="00813FE3" w:rsidP="00813FE3">
            <w:pPr>
              <w:rPr>
                <w:rFonts w:ascii="Arial" w:hAnsi="Arial" w:cs="Arial"/>
                <w:sz w:val="20"/>
                <w:szCs w:val="20"/>
              </w:rPr>
            </w:pPr>
            <w:r w:rsidRPr="00813FE3">
              <w:rPr>
                <w:rFonts w:ascii="Arial" w:hAnsi="Arial" w:cs="Arial"/>
                <w:sz w:val="20"/>
                <w:szCs w:val="20"/>
              </w:rPr>
              <w:t xml:space="preserve">Outcome (1): </w:t>
            </w:r>
          </w:p>
          <w:p w14:paraId="12052F13" w14:textId="77777777" w:rsidR="00813FE3" w:rsidRPr="00813FE3" w:rsidRDefault="00813FE3" w:rsidP="00813FE3">
            <w:pPr>
              <w:numPr>
                <w:ilvl w:val="0"/>
                <w:numId w:val="29"/>
              </w:numPr>
              <w:contextualSpacing/>
              <w:rPr>
                <w:rFonts w:ascii="Arial" w:hAnsi="Arial" w:cs="Arial"/>
                <w:sz w:val="20"/>
                <w:szCs w:val="20"/>
              </w:rPr>
            </w:pPr>
            <w:r w:rsidRPr="00813FE3">
              <w:rPr>
                <w:rFonts w:ascii="Arial" w:hAnsi="Arial" w:cs="Arial"/>
                <w:sz w:val="20"/>
                <w:szCs w:val="20"/>
              </w:rPr>
              <w:t>Interprofessional education</w:t>
            </w:r>
          </w:p>
          <w:p w14:paraId="6BEB952F" w14:textId="77777777" w:rsidR="00813FE3" w:rsidRPr="00813FE3" w:rsidRDefault="00813FE3" w:rsidP="00813FE3">
            <w:pPr>
              <w:rPr>
                <w:rFonts w:ascii="Arial" w:hAnsi="Arial" w:cs="Arial"/>
                <w:sz w:val="20"/>
                <w:szCs w:val="20"/>
              </w:rPr>
            </w:pPr>
          </w:p>
          <w:p w14:paraId="47C72F80" w14:textId="77777777" w:rsidR="00813FE3" w:rsidRPr="00813FE3" w:rsidRDefault="00813FE3" w:rsidP="00813FE3">
            <w:pPr>
              <w:rPr>
                <w:rFonts w:ascii="Arial" w:hAnsi="Arial" w:cs="Arial"/>
                <w:sz w:val="20"/>
                <w:szCs w:val="20"/>
              </w:rPr>
            </w:pPr>
            <w:r w:rsidRPr="00813FE3">
              <w:rPr>
                <w:rFonts w:ascii="Arial" w:hAnsi="Arial" w:cs="Arial"/>
                <w:sz w:val="20"/>
                <w:szCs w:val="20"/>
              </w:rPr>
              <w:t xml:space="preserve">Outcome (2): </w:t>
            </w:r>
          </w:p>
          <w:p w14:paraId="3F760C0E" w14:textId="77777777" w:rsidR="00813FE3" w:rsidRPr="00813FE3" w:rsidRDefault="00813FE3" w:rsidP="00813FE3">
            <w:pPr>
              <w:numPr>
                <w:ilvl w:val="0"/>
                <w:numId w:val="29"/>
              </w:numPr>
              <w:contextualSpacing/>
              <w:rPr>
                <w:rFonts w:ascii="Arial" w:hAnsi="Arial" w:cs="Arial"/>
                <w:sz w:val="20"/>
                <w:szCs w:val="20"/>
              </w:rPr>
            </w:pPr>
            <w:r w:rsidRPr="00813FE3">
              <w:rPr>
                <w:rFonts w:ascii="Arial" w:hAnsi="Arial" w:cs="Arial"/>
                <w:sz w:val="20"/>
                <w:szCs w:val="20"/>
              </w:rPr>
              <w:t>Triple Jump Lab Practical Rubric (Professionalism)</w:t>
            </w:r>
          </w:p>
          <w:p w14:paraId="2EB944A9" w14:textId="77777777" w:rsidR="00813FE3" w:rsidRPr="00813FE3" w:rsidRDefault="00813FE3" w:rsidP="00813FE3">
            <w:pPr>
              <w:numPr>
                <w:ilvl w:val="0"/>
                <w:numId w:val="29"/>
              </w:numPr>
              <w:contextualSpacing/>
              <w:rPr>
                <w:rFonts w:ascii="Arial" w:hAnsi="Arial" w:cs="Arial"/>
                <w:sz w:val="20"/>
                <w:szCs w:val="20"/>
              </w:rPr>
            </w:pPr>
            <w:r w:rsidRPr="00813FE3">
              <w:rPr>
                <w:rFonts w:ascii="Arial" w:hAnsi="Arial" w:cs="Arial"/>
                <w:sz w:val="20"/>
                <w:szCs w:val="20"/>
              </w:rPr>
              <w:t>CPI CI Ratings (Clinical Behavior, Accountability, Cultural Competence, Self-Assessment and Lifelong Learning, and Resource Management)</w:t>
            </w:r>
          </w:p>
          <w:p w14:paraId="148BDD7D" w14:textId="77777777" w:rsidR="00813FE3" w:rsidRPr="00813FE3" w:rsidRDefault="00813FE3" w:rsidP="00813FE3">
            <w:pPr>
              <w:numPr>
                <w:ilvl w:val="0"/>
                <w:numId w:val="29"/>
              </w:numPr>
              <w:contextualSpacing/>
              <w:rPr>
                <w:rFonts w:ascii="Arial" w:hAnsi="Arial" w:cs="Arial"/>
                <w:sz w:val="20"/>
                <w:szCs w:val="20"/>
              </w:rPr>
            </w:pPr>
            <w:r w:rsidRPr="00813FE3">
              <w:rPr>
                <w:rFonts w:ascii="Arial" w:hAnsi="Arial" w:cs="Arial"/>
                <w:sz w:val="20"/>
                <w:szCs w:val="20"/>
              </w:rPr>
              <w:t>Employer/Co-Worker Survey (Professionalism)</w:t>
            </w:r>
          </w:p>
          <w:p w14:paraId="54BCD2EF" w14:textId="77777777" w:rsidR="00813FE3" w:rsidRPr="00813FE3" w:rsidRDefault="00813FE3" w:rsidP="00813FE3">
            <w:pPr>
              <w:rPr>
                <w:rFonts w:ascii="Arial" w:hAnsi="Arial" w:cs="Arial"/>
                <w:sz w:val="20"/>
                <w:szCs w:val="20"/>
              </w:rPr>
            </w:pPr>
          </w:p>
        </w:tc>
        <w:tc>
          <w:tcPr>
            <w:tcW w:w="3780" w:type="dxa"/>
            <w:shd w:val="clear" w:color="auto" w:fill="auto"/>
          </w:tcPr>
          <w:p w14:paraId="6AF50273" w14:textId="77777777" w:rsidR="00813FE3" w:rsidRPr="00813FE3" w:rsidRDefault="00813FE3" w:rsidP="00813FE3">
            <w:pPr>
              <w:rPr>
                <w:rFonts w:ascii="Arial" w:hAnsi="Arial" w:cs="Arial"/>
                <w:color w:val="FF0000"/>
                <w:sz w:val="20"/>
                <w:szCs w:val="20"/>
              </w:rPr>
            </w:pPr>
            <w:r w:rsidRPr="00813FE3">
              <w:rPr>
                <w:rFonts w:ascii="Arial" w:hAnsi="Arial" w:cs="Arial"/>
                <w:color w:val="FF0000"/>
                <w:sz w:val="20"/>
                <w:szCs w:val="20"/>
              </w:rPr>
              <w:t>Outcome (1):</w:t>
            </w:r>
          </w:p>
          <w:p w14:paraId="546BD7A2" w14:textId="77777777" w:rsidR="00813FE3" w:rsidRPr="00813FE3" w:rsidRDefault="00813FE3" w:rsidP="00813FE3">
            <w:pPr>
              <w:numPr>
                <w:ilvl w:val="0"/>
                <w:numId w:val="27"/>
              </w:numPr>
              <w:contextualSpacing/>
              <w:rPr>
                <w:rFonts w:ascii="Arial" w:hAnsi="Arial" w:cs="Arial"/>
                <w:color w:val="FF0000"/>
                <w:sz w:val="20"/>
                <w:szCs w:val="20"/>
              </w:rPr>
            </w:pPr>
            <w:r w:rsidRPr="00813FE3">
              <w:rPr>
                <w:rFonts w:ascii="Arial" w:hAnsi="Arial" w:cs="Arial"/>
                <w:color w:val="FF0000"/>
                <w:sz w:val="20"/>
                <w:szCs w:val="20"/>
              </w:rPr>
              <w:t xml:space="preserve">15/SU: </w:t>
            </w:r>
          </w:p>
          <w:p w14:paraId="483C4462" w14:textId="77777777" w:rsidR="00813FE3" w:rsidRPr="00813FE3" w:rsidRDefault="00813FE3" w:rsidP="00813FE3">
            <w:pPr>
              <w:numPr>
                <w:ilvl w:val="1"/>
                <w:numId w:val="27"/>
              </w:numPr>
              <w:contextualSpacing/>
              <w:rPr>
                <w:rFonts w:ascii="Arial" w:hAnsi="Arial" w:cs="Arial"/>
                <w:color w:val="FF0000"/>
                <w:sz w:val="20"/>
                <w:szCs w:val="20"/>
              </w:rPr>
            </w:pPr>
            <w:r w:rsidRPr="00813FE3">
              <w:rPr>
                <w:rFonts w:ascii="Arial" w:hAnsi="Arial" w:cs="Arial"/>
                <w:color w:val="FF0000"/>
                <w:sz w:val="20"/>
                <w:szCs w:val="20"/>
              </w:rPr>
              <w:t>Summary: Curriculum (AY 2014-15) includes 4 IPE experiences.</w:t>
            </w:r>
          </w:p>
          <w:p w14:paraId="4B1837F8" w14:textId="77777777" w:rsidR="00813FE3" w:rsidRPr="00813FE3" w:rsidRDefault="00813FE3" w:rsidP="00813FE3">
            <w:pPr>
              <w:numPr>
                <w:ilvl w:val="1"/>
                <w:numId w:val="27"/>
              </w:numPr>
              <w:contextualSpacing/>
              <w:rPr>
                <w:rFonts w:ascii="Arial" w:hAnsi="Arial" w:cs="Arial"/>
                <w:color w:val="FF0000"/>
                <w:sz w:val="20"/>
                <w:szCs w:val="20"/>
              </w:rPr>
            </w:pPr>
            <w:r w:rsidRPr="00813FE3">
              <w:rPr>
                <w:rFonts w:ascii="Arial" w:hAnsi="Arial" w:cs="Arial"/>
                <w:color w:val="FF0000"/>
                <w:sz w:val="20"/>
                <w:szCs w:val="20"/>
              </w:rPr>
              <w:t>Analysis: Outcome met.</w:t>
            </w:r>
          </w:p>
          <w:p w14:paraId="7B281329" w14:textId="77777777" w:rsidR="00813FE3" w:rsidRPr="00813FE3" w:rsidRDefault="00813FE3" w:rsidP="00813FE3">
            <w:pPr>
              <w:numPr>
                <w:ilvl w:val="0"/>
                <w:numId w:val="27"/>
              </w:numPr>
              <w:contextualSpacing/>
              <w:rPr>
                <w:rFonts w:ascii="Arial" w:hAnsi="Arial" w:cs="Arial"/>
                <w:color w:val="FF0000"/>
                <w:sz w:val="20"/>
                <w:szCs w:val="20"/>
              </w:rPr>
            </w:pPr>
            <w:r w:rsidRPr="00813FE3">
              <w:rPr>
                <w:rFonts w:ascii="Arial" w:hAnsi="Arial" w:cs="Arial"/>
                <w:color w:val="FF0000"/>
                <w:sz w:val="20"/>
                <w:szCs w:val="20"/>
              </w:rPr>
              <w:t xml:space="preserve">16/SU: </w:t>
            </w:r>
          </w:p>
          <w:p w14:paraId="4B740594" w14:textId="77777777" w:rsidR="00813FE3" w:rsidRPr="00813FE3" w:rsidRDefault="00813FE3" w:rsidP="00813FE3">
            <w:pPr>
              <w:numPr>
                <w:ilvl w:val="1"/>
                <w:numId w:val="27"/>
              </w:numPr>
              <w:contextualSpacing/>
              <w:rPr>
                <w:rFonts w:ascii="Arial" w:hAnsi="Arial" w:cs="Arial"/>
                <w:color w:val="FF0000"/>
                <w:sz w:val="20"/>
                <w:szCs w:val="20"/>
              </w:rPr>
            </w:pPr>
            <w:r w:rsidRPr="00813FE3">
              <w:rPr>
                <w:rFonts w:ascii="Arial" w:hAnsi="Arial" w:cs="Arial"/>
                <w:color w:val="FF0000"/>
                <w:sz w:val="20"/>
                <w:szCs w:val="20"/>
              </w:rPr>
              <w:t>Summary: Curriculum (AY 2015-16) includes 7 IPE experiences.</w:t>
            </w:r>
          </w:p>
          <w:p w14:paraId="3D06D801" w14:textId="77777777" w:rsidR="00813FE3" w:rsidRPr="00813FE3" w:rsidRDefault="00813FE3" w:rsidP="00813FE3">
            <w:pPr>
              <w:numPr>
                <w:ilvl w:val="1"/>
                <w:numId w:val="27"/>
              </w:numPr>
              <w:contextualSpacing/>
              <w:rPr>
                <w:rFonts w:ascii="Arial" w:hAnsi="Arial" w:cs="Arial"/>
                <w:color w:val="FF0000"/>
                <w:sz w:val="20"/>
                <w:szCs w:val="20"/>
              </w:rPr>
            </w:pPr>
            <w:r w:rsidRPr="00813FE3">
              <w:rPr>
                <w:rFonts w:ascii="Arial" w:hAnsi="Arial" w:cs="Arial"/>
                <w:color w:val="FF0000"/>
                <w:sz w:val="20"/>
                <w:szCs w:val="20"/>
              </w:rPr>
              <w:t>Analysis: Outcome met.</w:t>
            </w:r>
          </w:p>
          <w:p w14:paraId="4A998504" w14:textId="77777777" w:rsidR="00813FE3" w:rsidRPr="00813FE3" w:rsidRDefault="00813FE3" w:rsidP="00813FE3">
            <w:pPr>
              <w:numPr>
                <w:ilvl w:val="0"/>
                <w:numId w:val="27"/>
              </w:numPr>
              <w:contextualSpacing/>
              <w:rPr>
                <w:rFonts w:ascii="Arial" w:hAnsi="Arial" w:cs="Arial"/>
                <w:color w:val="FF0000"/>
                <w:sz w:val="20"/>
                <w:szCs w:val="20"/>
              </w:rPr>
            </w:pPr>
            <w:r w:rsidRPr="00813FE3">
              <w:rPr>
                <w:rFonts w:ascii="Arial" w:hAnsi="Arial" w:cs="Arial"/>
                <w:color w:val="FF0000"/>
                <w:sz w:val="20"/>
                <w:szCs w:val="20"/>
              </w:rPr>
              <w:t xml:space="preserve">17/SU: </w:t>
            </w:r>
          </w:p>
          <w:p w14:paraId="7E90BE72" w14:textId="77777777" w:rsidR="00813FE3" w:rsidRPr="00813FE3" w:rsidRDefault="00813FE3" w:rsidP="00813FE3">
            <w:pPr>
              <w:numPr>
                <w:ilvl w:val="1"/>
                <w:numId w:val="27"/>
              </w:numPr>
              <w:contextualSpacing/>
              <w:rPr>
                <w:rFonts w:ascii="Arial" w:hAnsi="Arial" w:cs="Arial"/>
                <w:color w:val="FF0000"/>
                <w:sz w:val="20"/>
                <w:szCs w:val="20"/>
              </w:rPr>
            </w:pPr>
            <w:r w:rsidRPr="00813FE3">
              <w:rPr>
                <w:rFonts w:ascii="Arial" w:hAnsi="Arial" w:cs="Arial"/>
                <w:color w:val="FF0000"/>
                <w:sz w:val="20"/>
                <w:szCs w:val="20"/>
              </w:rPr>
              <w:t>Summary: Curriculum (AY 2016-17) includes 9 IPE experiences.</w:t>
            </w:r>
          </w:p>
          <w:p w14:paraId="11E70D02" w14:textId="77777777" w:rsidR="00813FE3" w:rsidRPr="00813FE3" w:rsidRDefault="00813FE3" w:rsidP="00813FE3">
            <w:pPr>
              <w:numPr>
                <w:ilvl w:val="1"/>
                <w:numId w:val="27"/>
              </w:numPr>
              <w:contextualSpacing/>
              <w:rPr>
                <w:rFonts w:ascii="Arial" w:hAnsi="Arial" w:cs="Arial"/>
                <w:color w:val="FF0000"/>
                <w:sz w:val="20"/>
                <w:szCs w:val="20"/>
              </w:rPr>
            </w:pPr>
            <w:r w:rsidRPr="00813FE3">
              <w:rPr>
                <w:rFonts w:ascii="Arial" w:hAnsi="Arial" w:cs="Arial"/>
                <w:color w:val="FF0000"/>
                <w:sz w:val="20"/>
                <w:szCs w:val="20"/>
              </w:rPr>
              <w:t>Analysis: Outcome met.</w:t>
            </w:r>
          </w:p>
          <w:p w14:paraId="67EAC749" w14:textId="77777777" w:rsidR="00813FE3" w:rsidRPr="00813FE3" w:rsidRDefault="00813FE3" w:rsidP="00813FE3">
            <w:pPr>
              <w:numPr>
                <w:ilvl w:val="0"/>
                <w:numId w:val="27"/>
              </w:numPr>
              <w:contextualSpacing/>
              <w:rPr>
                <w:rFonts w:ascii="Arial" w:hAnsi="Arial" w:cs="Arial"/>
                <w:color w:val="FF0000"/>
                <w:sz w:val="20"/>
                <w:szCs w:val="20"/>
              </w:rPr>
            </w:pPr>
            <w:r w:rsidRPr="00813FE3">
              <w:rPr>
                <w:rFonts w:ascii="Arial" w:hAnsi="Arial" w:cs="Arial"/>
                <w:color w:val="FF0000"/>
                <w:sz w:val="20"/>
                <w:szCs w:val="20"/>
              </w:rPr>
              <w:t>18/SU:</w:t>
            </w:r>
          </w:p>
          <w:p w14:paraId="34EC3940" w14:textId="77777777" w:rsidR="00813FE3" w:rsidRPr="00813FE3" w:rsidRDefault="00813FE3" w:rsidP="00813FE3">
            <w:pPr>
              <w:numPr>
                <w:ilvl w:val="1"/>
                <w:numId w:val="27"/>
              </w:numPr>
              <w:contextualSpacing/>
              <w:rPr>
                <w:rFonts w:ascii="Arial" w:hAnsi="Arial" w:cs="Arial"/>
                <w:color w:val="FF0000"/>
                <w:sz w:val="20"/>
                <w:szCs w:val="20"/>
              </w:rPr>
            </w:pPr>
            <w:r w:rsidRPr="00813FE3">
              <w:rPr>
                <w:rFonts w:ascii="Arial" w:hAnsi="Arial" w:cs="Arial"/>
                <w:color w:val="FF0000"/>
                <w:sz w:val="20"/>
                <w:szCs w:val="20"/>
              </w:rPr>
              <w:t>Summary: Curriculum (AY 2017-18) includes 7 IPE experiences.</w:t>
            </w:r>
          </w:p>
          <w:p w14:paraId="655D1E25" w14:textId="77777777" w:rsidR="00813FE3" w:rsidRDefault="00813FE3" w:rsidP="00813FE3">
            <w:pPr>
              <w:numPr>
                <w:ilvl w:val="1"/>
                <w:numId w:val="27"/>
              </w:numPr>
              <w:contextualSpacing/>
              <w:rPr>
                <w:rFonts w:ascii="Arial" w:hAnsi="Arial" w:cs="Arial"/>
                <w:color w:val="FF0000"/>
                <w:sz w:val="20"/>
                <w:szCs w:val="20"/>
              </w:rPr>
            </w:pPr>
            <w:r w:rsidRPr="00813FE3">
              <w:rPr>
                <w:rFonts w:ascii="Arial" w:hAnsi="Arial" w:cs="Arial"/>
                <w:color w:val="FF0000"/>
                <w:sz w:val="20"/>
                <w:szCs w:val="20"/>
              </w:rPr>
              <w:t>Analysis: Outcome met.</w:t>
            </w:r>
          </w:p>
          <w:p w14:paraId="405A5FBC" w14:textId="77777777" w:rsidR="008157DC" w:rsidRPr="008157DC" w:rsidRDefault="008157DC" w:rsidP="008157DC">
            <w:pPr>
              <w:numPr>
                <w:ilvl w:val="0"/>
                <w:numId w:val="27"/>
              </w:numPr>
              <w:contextualSpacing/>
              <w:rPr>
                <w:rFonts w:ascii="Arial" w:hAnsi="Arial" w:cs="Arial"/>
                <w:color w:val="FF0000"/>
                <w:sz w:val="20"/>
                <w:szCs w:val="20"/>
              </w:rPr>
            </w:pPr>
            <w:r>
              <w:rPr>
                <w:rFonts w:ascii="Arial" w:hAnsi="Arial" w:cs="Arial"/>
                <w:sz w:val="20"/>
                <w:szCs w:val="20"/>
              </w:rPr>
              <w:t>19/SU:</w:t>
            </w:r>
          </w:p>
          <w:p w14:paraId="66179785" w14:textId="77777777" w:rsidR="008157DC" w:rsidRPr="008157DC" w:rsidRDefault="008157DC" w:rsidP="008157DC">
            <w:pPr>
              <w:numPr>
                <w:ilvl w:val="1"/>
                <w:numId w:val="27"/>
              </w:numPr>
              <w:contextualSpacing/>
              <w:rPr>
                <w:rFonts w:ascii="Arial" w:hAnsi="Arial" w:cs="Arial"/>
                <w:color w:val="FF0000"/>
                <w:sz w:val="20"/>
                <w:szCs w:val="20"/>
              </w:rPr>
            </w:pPr>
            <w:r>
              <w:rPr>
                <w:rFonts w:ascii="Arial" w:hAnsi="Arial" w:cs="Arial"/>
                <w:sz w:val="20"/>
                <w:szCs w:val="20"/>
              </w:rPr>
              <w:t>Summary: Curriculum (AY 2018-19) includes 7 IPE experiences.</w:t>
            </w:r>
          </w:p>
          <w:p w14:paraId="321CBC8F" w14:textId="77777777" w:rsidR="008157DC" w:rsidRPr="00813FE3" w:rsidRDefault="008157DC" w:rsidP="008157DC">
            <w:pPr>
              <w:numPr>
                <w:ilvl w:val="1"/>
                <w:numId w:val="27"/>
              </w:numPr>
              <w:contextualSpacing/>
              <w:rPr>
                <w:rFonts w:ascii="Arial" w:hAnsi="Arial" w:cs="Arial"/>
                <w:color w:val="FF0000"/>
                <w:sz w:val="20"/>
                <w:szCs w:val="20"/>
              </w:rPr>
            </w:pPr>
            <w:r>
              <w:rPr>
                <w:rFonts w:ascii="Arial" w:hAnsi="Arial" w:cs="Arial"/>
                <w:sz w:val="20"/>
                <w:szCs w:val="20"/>
              </w:rPr>
              <w:t>Analysis: Outcome met.</w:t>
            </w:r>
          </w:p>
          <w:p w14:paraId="137A7B5D" w14:textId="77777777" w:rsidR="00813FE3" w:rsidRPr="00813FE3" w:rsidRDefault="00813FE3" w:rsidP="00813FE3">
            <w:pPr>
              <w:rPr>
                <w:rFonts w:ascii="Arial" w:hAnsi="Arial" w:cs="Arial"/>
                <w:color w:val="FF0000"/>
                <w:sz w:val="20"/>
                <w:szCs w:val="20"/>
              </w:rPr>
            </w:pPr>
          </w:p>
          <w:p w14:paraId="5CDB6837" w14:textId="77777777" w:rsidR="00813FE3" w:rsidRPr="00813FE3" w:rsidRDefault="00813FE3" w:rsidP="00813FE3">
            <w:pPr>
              <w:rPr>
                <w:rFonts w:ascii="Arial" w:hAnsi="Arial" w:cs="Arial"/>
                <w:color w:val="FF0000"/>
                <w:sz w:val="20"/>
                <w:szCs w:val="20"/>
              </w:rPr>
            </w:pPr>
            <w:r w:rsidRPr="00813FE3">
              <w:rPr>
                <w:rFonts w:ascii="Arial" w:hAnsi="Arial" w:cs="Arial"/>
                <w:color w:val="FF0000"/>
                <w:sz w:val="20"/>
                <w:szCs w:val="20"/>
              </w:rPr>
              <w:t>Outcome (2):</w:t>
            </w:r>
          </w:p>
          <w:p w14:paraId="6839E01E" w14:textId="77777777" w:rsidR="00813FE3" w:rsidRPr="00813FE3" w:rsidRDefault="00813FE3" w:rsidP="00813FE3">
            <w:pPr>
              <w:numPr>
                <w:ilvl w:val="0"/>
                <w:numId w:val="28"/>
              </w:numPr>
              <w:contextualSpacing/>
              <w:rPr>
                <w:rFonts w:ascii="Arial" w:hAnsi="Arial" w:cs="Arial"/>
                <w:color w:val="FF0000"/>
                <w:sz w:val="20"/>
                <w:szCs w:val="20"/>
              </w:rPr>
            </w:pPr>
            <w:r w:rsidRPr="00813FE3">
              <w:rPr>
                <w:rFonts w:ascii="Arial" w:hAnsi="Arial" w:cs="Arial"/>
                <w:color w:val="FF0000"/>
                <w:sz w:val="20"/>
                <w:szCs w:val="20"/>
              </w:rPr>
              <w:t>16/SU:</w:t>
            </w:r>
          </w:p>
          <w:p w14:paraId="0F57CC72" w14:textId="77777777" w:rsidR="00813FE3" w:rsidRPr="00813FE3" w:rsidRDefault="00813FE3" w:rsidP="00813FE3">
            <w:pPr>
              <w:numPr>
                <w:ilvl w:val="1"/>
                <w:numId w:val="28"/>
              </w:numPr>
              <w:contextualSpacing/>
              <w:rPr>
                <w:rFonts w:ascii="Arial" w:hAnsi="Arial" w:cs="Arial"/>
                <w:color w:val="FF0000"/>
                <w:sz w:val="20"/>
                <w:szCs w:val="20"/>
              </w:rPr>
            </w:pPr>
            <w:r w:rsidRPr="00813FE3">
              <w:rPr>
                <w:rFonts w:ascii="Arial" w:hAnsi="Arial" w:cs="Arial"/>
                <w:color w:val="FF0000"/>
                <w:sz w:val="20"/>
                <w:szCs w:val="20"/>
              </w:rPr>
              <w:t>Summary: All ratings are above threshold.</w:t>
            </w:r>
          </w:p>
          <w:p w14:paraId="364AFA52" w14:textId="77777777" w:rsidR="00813FE3" w:rsidRPr="00813FE3" w:rsidRDefault="00813FE3" w:rsidP="00813FE3">
            <w:pPr>
              <w:numPr>
                <w:ilvl w:val="1"/>
                <w:numId w:val="28"/>
              </w:numPr>
              <w:contextualSpacing/>
              <w:rPr>
                <w:rFonts w:ascii="Arial" w:hAnsi="Arial" w:cs="Arial"/>
                <w:color w:val="FF0000"/>
                <w:sz w:val="20"/>
                <w:szCs w:val="20"/>
              </w:rPr>
            </w:pPr>
            <w:r w:rsidRPr="00813FE3">
              <w:rPr>
                <w:rFonts w:ascii="Arial" w:hAnsi="Arial" w:cs="Arial"/>
                <w:color w:val="FF0000"/>
                <w:sz w:val="20"/>
                <w:szCs w:val="20"/>
              </w:rPr>
              <w:lastRenderedPageBreak/>
              <w:t>Analysis: Outcome met.</w:t>
            </w:r>
          </w:p>
          <w:p w14:paraId="7571EB83" w14:textId="77777777" w:rsidR="00813FE3" w:rsidRPr="00813FE3" w:rsidRDefault="00813FE3" w:rsidP="00813FE3">
            <w:pPr>
              <w:numPr>
                <w:ilvl w:val="0"/>
                <w:numId w:val="28"/>
              </w:numPr>
              <w:contextualSpacing/>
              <w:rPr>
                <w:rFonts w:ascii="Arial" w:hAnsi="Arial" w:cs="Arial"/>
                <w:color w:val="FF0000"/>
                <w:sz w:val="20"/>
                <w:szCs w:val="20"/>
              </w:rPr>
            </w:pPr>
            <w:r w:rsidRPr="00813FE3">
              <w:rPr>
                <w:rFonts w:ascii="Arial" w:hAnsi="Arial" w:cs="Arial"/>
                <w:color w:val="FF0000"/>
                <w:sz w:val="20"/>
                <w:szCs w:val="20"/>
              </w:rPr>
              <w:t xml:space="preserve">17/SU: </w:t>
            </w:r>
          </w:p>
          <w:p w14:paraId="2E64E49F" w14:textId="77777777" w:rsidR="00813FE3" w:rsidRPr="00813FE3" w:rsidRDefault="00813FE3" w:rsidP="00813FE3">
            <w:pPr>
              <w:numPr>
                <w:ilvl w:val="1"/>
                <w:numId w:val="28"/>
              </w:numPr>
              <w:contextualSpacing/>
              <w:rPr>
                <w:rFonts w:ascii="Arial" w:hAnsi="Arial" w:cs="Arial"/>
                <w:color w:val="FF0000"/>
                <w:sz w:val="20"/>
                <w:szCs w:val="20"/>
              </w:rPr>
            </w:pPr>
            <w:r w:rsidRPr="00813FE3">
              <w:rPr>
                <w:rFonts w:ascii="Arial" w:hAnsi="Arial" w:cs="Arial"/>
                <w:color w:val="FF0000"/>
                <w:sz w:val="20"/>
                <w:szCs w:val="20"/>
              </w:rPr>
              <w:t>Summary: All ratings are above threshold.</w:t>
            </w:r>
          </w:p>
          <w:p w14:paraId="6FA36E1E" w14:textId="77777777" w:rsidR="00813FE3" w:rsidRPr="00813FE3" w:rsidRDefault="00813FE3" w:rsidP="00813FE3">
            <w:pPr>
              <w:numPr>
                <w:ilvl w:val="1"/>
                <w:numId w:val="28"/>
              </w:numPr>
              <w:contextualSpacing/>
              <w:rPr>
                <w:rFonts w:ascii="Arial" w:hAnsi="Arial" w:cs="Arial"/>
                <w:color w:val="FF0000"/>
                <w:sz w:val="20"/>
                <w:szCs w:val="20"/>
              </w:rPr>
            </w:pPr>
            <w:r w:rsidRPr="00813FE3">
              <w:rPr>
                <w:rFonts w:ascii="Arial" w:hAnsi="Arial" w:cs="Arial"/>
                <w:color w:val="FF0000"/>
                <w:sz w:val="20"/>
                <w:szCs w:val="20"/>
              </w:rPr>
              <w:t>Analysis: Outcome met.</w:t>
            </w:r>
          </w:p>
          <w:p w14:paraId="6BC4643D" w14:textId="77777777" w:rsidR="00813FE3" w:rsidRPr="00813FE3" w:rsidRDefault="00813FE3" w:rsidP="00813FE3">
            <w:pPr>
              <w:numPr>
                <w:ilvl w:val="0"/>
                <w:numId w:val="28"/>
              </w:numPr>
              <w:contextualSpacing/>
              <w:rPr>
                <w:rFonts w:ascii="Arial" w:hAnsi="Arial" w:cs="Arial"/>
                <w:color w:val="FF0000"/>
                <w:sz w:val="20"/>
                <w:szCs w:val="20"/>
              </w:rPr>
            </w:pPr>
            <w:r w:rsidRPr="00813FE3">
              <w:rPr>
                <w:rFonts w:ascii="Arial" w:hAnsi="Arial" w:cs="Arial"/>
                <w:color w:val="FF0000"/>
                <w:sz w:val="20"/>
                <w:szCs w:val="20"/>
              </w:rPr>
              <w:t xml:space="preserve">18/SU: </w:t>
            </w:r>
          </w:p>
          <w:p w14:paraId="6846755D" w14:textId="77777777" w:rsidR="00813FE3" w:rsidRPr="00813FE3" w:rsidRDefault="00813FE3" w:rsidP="00813FE3">
            <w:pPr>
              <w:numPr>
                <w:ilvl w:val="1"/>
                <w:numId w:val="28"/>
              </w:numPr>
              <w:contextualSpacing/>
              <w:rPr>
                <w:rFonts w:ascii="Arial" w:hAnsi="Arial" w:cs="Arial"/>
                <w:color w:val="FF0000"/>
                <w:sz w:val="20"/>
                <w:szCs w:val="20"/>
              </w:rPr>
            </w:pPr>
            <w:r w:rsidRPr="00813FE3">
              <w:rPr>
                <w:rFonts w:ascii="Arial" w:hAnsi="Arial" w:cs="Arial"/>
                <w:color w:val="FF0000"/>
                <w:sz w:val="20"/>
                <w:szCs w:val="20"/>
              </w:rPr>
              <w:t>Summary: All ratings are above threshold.</w:t>
            </w:r>
          </w:p>
          <w:p w14:paraId="72115EB4" w14:textId="77777777" w:rsidR="00813FE3" w:rsidRPr="00813FE3" w:rsidRDefault="00813FE3" w:rsidP="00813FE3">
            <w:pPr>
              <w:numPr>
                <w:ilvl w:val="1"/>
                <w:numId w:val="28"/>
              </w:numPr>
              <w:contextualSpacing/>
              <w:rPr>
                <w:rFonts w:ascii="Arial" w:hAnsi="Arial" w:cs="Arial"/>
                <w:color w:val="FF0000"/>
                <w:sz w:val="20"/>
                <w:szCs w:val="20"/>
              </w:rPr>
            </w:pPr>
            <w:r w:rsidRPr="00813FE3">
              <w:rPr>
                <w:rFonts w:ascii="Arial" w:hAnsi="Arial" w:cs="Arial"/>
                <w:color w:val="FF0000"/>
                <w:sz w:val="20"/>
                <w:szCs w:val="20"/>
              </w:rPr>
              <w:t>Analysis: Outcome met.</w:t>
            </w:r>
          </w:p>
          <w:p w14:paraId="1F6B0B24" w14:textId="77777777" w:rsidR="00813FE3" w:rsidRPr="00813FE3" w:rsidRDefault="00813FE3" w:rsidP="00813FE3">
            <w:pPr>
              <w:numPr>
                <w:ilvl w:val="0"/>
                <w:numId w:val="28"/>
              </w:numPr>
              <w:contextualSpacing/>
              <w:rPr>
                <w:rFonts w:ascii="Arial" w:hAnsi="Arial" w:cs="Arial"/>
                <w:color w:val="FF0000"/>
                <w:sz w:val="20"/>
                <w:szCs w:val="20"/>
              </w:rPr>
            </w:pPr>
            <w:r w:rsidRPr="00813FE3">
              <w:rPr>
                <w:rFonts w:ascii="Arial" w:hAnsi="Arial" w:cs="Arial"/>
                <w:color w:val="FF0000"/>
                <w:sz w:val="20"/>
                <w:szCs w:val="20"/>
              </w:rPr>
              <w:t>18/FA: Interim assessment</w:t>
            </w:r>
          </w:p>
          <w:p w14:paraId="68971F58" w14:textId="77777777" w:rsidR="00813FE3" w:rsidRPr="00813FE3" w:rsidRDefault="00813FE3" w:rsidP="00813FE3">
            <w:pPr>
              <w:numPr>
                <w:ilvl w:val="1"/>
                <w:numId w:val="28"/>
              </w:numPr>
              <w:contextualSpacing/>
              <w:rPr>
                <w:rFonts w:ascii="Arial" w:hAnsi="Arial" w:cs="Arial"/>
                <w:color w:val="FF0000"/>
                <w:sz w:val="20"/>
                <w:szCs w:val="20"/>
              </w:rPr>
            </w:pPr>
            <w:r w:rsidRPr="00813FE3">
              <w:rPr>
                <w:rFonts w:ascii="Arial" w:hAnsi="Arial" w:cs="Arial"/>
                <w:color w:val="FF0000"/>
                <w:sz w:val="20"/>
                <w:szCs w:val="20"/>
              </w:rPr>
              <w:t>Summary: All ratings are above threshold.</w:t>
            </w:r>
          </w:p>
          <w:p w14:paraId="089A66D0" w14:textId="77777777" w:rsidR="00813FE3" w:rsidRDefault="00813FE3" w:rsidP="00813FE3">
            <w:pPr>
              <w:numPr>
                <w:ilvl w:val="1"/>
                <w:numId w:val="28"/>
              </w:numPr>
              <w:contextualSpacing/>
              <w:rPr>
                <w:rFonts w:ascii="Arial" w:hAnsi="Arial" w:cs="Arial"/>
                <w:color w:val="FF0000"/>
                <w:sz w:val="20"/>
                <w:szCs w:val="20"/>
              </w:rPr>
            </w:pPr>
            <w:r w:rsidRPr="00813FE3">
              <w:rPr>
                <w:rFonts w:ascii="Arial" w:hAnsi="Arial" w:cs="Arial"/>
                <w:color w:val="FF0000"/>
                <w:sz w:val="20"/>
                <w:szCs w:val="20"/>
              </w:rPr>
              <w:t>Analysis: Outcome met.</w:t>
            </w:r>
          </w:p>
          <w:p w14:paraId="2666E5FF" w14:textId="77777777" w:rsidR="00FE69C0" w:rsidRPr="00FE69C0" w:rsidRDefault="00FE69C0" w:rsidP="00FE69C0">
            <w:pPr>
              <w:numPr>
                <w:ilvl w:val="0"/>
                <w:numId w:val="28"/>
              </w:numPr>
              <w:contextualSpacing/>
              <w:rPr>
                <w:rFonts w:ascii="Arial" w:hAnsi="Arial" w:cs="Arial"/>
                <w:color w:val="FF0000"/>
                <w:sz w:val="20"/>
                <w:szCs w:val="20"/>
              </w:rPr>
            </w:pPr>
            <w:r>
              <w:rPr>
                <w:rFonts w:ascii="Arial" w:hAnsi="Arial" w:cs="Arial"/>
                <w:sz w:val="20"/>
                <w:szCs w:val="20"/>
              </w:rPr>
              <w:t xml:space="preserve">19/SU: </w:t>
            </w:r>
          </w:p>
          <w:p w14:paraId="54923676" w14:textId="77777777" w:rsidR="00FE69C0" w:rsidRPr="00FE69C0" w:rsidRDefault="00FE69C0" w:rsidP="00FE69C0">
            <w:pPr>
              <w:numPr>
                <w:ilvl w:val="1"/>
                <w:numId w:val="28"/>
              </w:numPr>
              <w:contextualSpacing/>
              <w:rPr>
                <w:rFonts w:ascii="Arial" w:hAnsi="Arial" w:cs="Arial"/>
                <w:color w:val="FF0000"/>
                <w:sz w:val="20"/>
                <w:szCs w:val="20"/>
              </w:rPr>
            </w:pPr>
            <w:r>
              <w:rPr>
                <w:rFonts w:ascii="Arial" w:hAnsi="Arial" w:cs="Arial"/>
                <w:sz w:val="20"/>
                <w:szCs w:val="20"/>
              </w:rPr>
              <w:t>Summary: All ratings are above threshold.</w:t>
            </w:r>
          </w:p>
          <w:p w14:paraId="08402A02" w14:textId="77777777" w:rsidR="00FE69C0" w:rsidRPr="00813FE3" w:rsidRDefault="00FE69C0" w:rsidP="00FE69C0">
            <w:pPr>
              <w:numPr>
                <w:ilvl w:val="1"/>
                <w:numId w:val="28"/>
              </w:numPr>
              <w:contextualSpacing/>
              <w:rPr>
                <w:rFonts w:ascii="Arial" w:hAnsi="Arial" w:cs="Arial"/>
                <w:color w:val="FF0000"/>
                <w:sz w:val="20"/>
                <w:szCs w:val="20"/>
              </w:rPr>
            </w:pPr>
            <w:r>
              <w:rPr>
                <w:rFonts w:ascii="Arial" w:hAnsi="Arial" w:cs="Arial"/>
                <w:sz w:val="20"/>
                <w:szCs w:val="20"/>
              </w:rPr>
              <w:t>Analysis: Outcome met.</w:t>
            </w:r>
          </w:p>
        </w:tc>
      </w:tr>
      <w:tr w:rsidR="00813FE3" w:rsidRPr="00813FE3" w14:paraId="26D6D00C" w14:textId="77777777" w:rsidTr="00990DB7">
        <w:trPr>
          <w:trHeight w:val="72"/>
        </w:trPr>
        <w:tc>
          <w:tcPr>
            <w:tcW w:w="3505" w:type="dxa"/>
            <w:shd w:val="clear" w:color="auto" w:fill="FFFFFF"/>
            <w:vAlign w:val="center"/>
          </w:tcPr>
          <w:p w14:paraId="0AEBC52E" w14:textId="77777777" w:rsidR="00813FE3" w:rsidRPr="00813FE3" w:rsidRDefault="00813FE3" w:rsidP="00813FE3">
            <w:pPr>
              <w:rPr>
                <w:rFonts w:ascii="Arial" w:eastAsia="Calibri" w:hAnsi="Arial" w:cs="Arial"/>
              </w:rPr>
            </w:pPr>
            <w:r w:rsidRPr="00813FE3">
              <w:rPr>
                <w:rFonts w:ascii="Arial" w:eastAsia="Calibri" w:hAnsi="Arial" w:cs="Arial"/>
                <w:b/>
              </w:rPr>
              <w:lastRenderedPageBreak/>
              <w:t>PTA:</w:t>
            </w:r>
            <w:r w:rsidRPr="00813FE3">
              <w:rPr>
                <w:rFonts w:ascii="Arial" w:eastAsia="Calibri" w:hAnsi="Arial" w:cs="Arial"/>
              </w:rPr>
              <w:t xml:space="preserve">  Students/graduates will engage in effective communication.</w:t>
            </w:r>
          </w:p>
          <w:p w14:paraId="11F82E0F" w14:textId="77777777" w:rsidR="00813FE3" w:rsidRPr="00813FE3" w:rsidRDefault="00813FE3" w:rsidP="00813FE3">
            <w:pPr>
              <w:numPr>
                <w:ilvl w:val="0"/>
                <w:numId w:val="26"/>
              </w:numPr>
              <w:contextualSpacing/>
              <w:rPr>
                <w:rFonts w:ascii="Arial" w:hAnsi="Arial" w:cs="Arial"/>
              </w:rPr>
            </w:pPr>
            <w:r w:rsidRPr="00813FE3">
              <w:rPr>
                <w:rFonts w:ascii="Arial" w:eastAsia="Calibri" w:hAnsi="Arial" w:cs="Arial"/>
                <w:i/>
                <w:color w:val="000000"/>
              </w:rPr>
              <w:t xml:space="preserve">Outcome:  Students/graduates will demonstrate effective written, oral, and nonverbal communication and interpersonal interactions </w:t>
            </w:r>
            <w:r w:rsidRPr="005363D2">
              <w:rPr>
                <w:rFonts w:ascii="Arial" w:eastAsia="Calibri" w:hAnsi="Arial" w:cs="Arial"/>
                <w:i/>
                <w:strike/>
                <w:color w:val="000000"/>
              </w:rPr>
              <w:t>as evidenced by minimum average ratings of 75% on assessments</w:t>
            </w:r>
            <w:r w:rsidRPr="00813FE3">
              <w:rPr>
                <w:rFonts w:ascii="Arial" w:eastAsia="Calibri" w:hAnsi="Arial" w:cs="Arial"/>
                <w:i/>
                <w:color w:val="000000"/>
              </w:rPr>
              <w:t>.</w:t>
            </w:r>
          </w:p>
        </w:tc>
        <w:tc>
          <w:tcPr>
            <w:tcW w:w="1945" w:type="dxa"/>
            <w:shd w:val="clear" w:color="auto" w:fill="auto"/>
            <w:vAlign w:val="center"/>
          </w:tcPr>
          <w:p w14:paraId="790BBFB3" w14:textId="77777777" w:rsidR="00813FE3" w:rsidRPr="00813FE3" w:rsidRDefault="00813FE3" w:rsidP="00813FE3">
            <w:pPr>
              <w:numPr>
                <w:ilvl w:val="0"/>
                <w:numId w:val="26"/>
              </w:numPr>
              <w:contextualSpacing/>
              <w:rPr>
                <w:rFonts w:ascii="Verdana" w:hAnsi="Verdana"/>
                <w:sz w:val="20"/>
                <w:szCs w:val="20"/>
              </w:rPr>
            </w:pPr>
            <w:r w:rsidRPr="00813FE3">
              <w:rPr>
                <w:rFonts w:ascii="Verdana" w:hAnsi="Verdana"/>
                <w:sz w:val="20"/>
                <w:szCs w:val="20"/>
              </w:rPr>
              <w:t>PTA 2315</w:t>
            </w:r>
          </w:p>
          <w:p w14:paraId="52C63674" w14:textId="77777777" w:rsidR="00813FE3" w:rsidRPr="00813FE3" w:rsidRDefault="00813FE3" w:rsidP="00813FE3">
            <w:pPr>
              <w:numPr>
                <w:ilvl w:val="0"/>
                <w:numId w:val="26"/>
              </w:numPr>
              <w:contextualSpacing/>
              <w:rPr>
                <w:rFonts w:ascii="Verdana" w:hAnsi="Verdana"/>
                <w:sz w:val="20"/>
                <w:szCs w:val="20"/>
              </w:rPr>
            </w:pPr>
            <w:r w:rsidRPr="00813FE3">
              <w:rPr>
                <w:rFonts w:ascii="Verdana" w:hAnsi="Verdana"/>
                <w:sz w:val="20"/>
                <w:szCs w:val="20"/>
              </w:rPr>
              <w:t>PTA 2435</w:t>
            </w:r>
          </w:p>
        </w:tc>
        <w:tc>
          <w:tcPr>
            <w:tcW w:w="1430" w:type="dxa"/>
            <w:shd w:val="clear" w:color="auto" w:fill="auto"/>
            <w:vAlign w:val="center"/>
          </w:tcPr>
          <w:p w14:paraId="1923E6DF" w14:textId="77777777" w:rsidR="00813FE3" w:rsidRPr="00813FE3" w:rsidRDefault="00813FE3" w:rsidP="00813FE3">
            <w:pPr>
              <w:jc w:val="center"/>
              <w:rPr>
                <w:rFonts w:ascii="Arial" w:hAnsi="Arial" w:cs="Arial"/>
                <w:color w:val="000000"/>
                <w:sz w:val="20"/>
                <w:szCs w:val="20"/>
              </w:rPr>
            </w:pPr>
            <w:r w:rsidRPr="00813FE3">
              <w:rPr>
                <w:rFonts w:ascii="Arial" w:hAnsi="Arial" w:cs="Arial"/>
                <w:color w:val="000000"/>
                <w:sz w:val="20"/>
                <w:szCs w:val="20"/>
              </w:rPr>
              <w:t>2017-2018 (Assessed in 18/SU)</w:t>
            </w:r>
          </w:p>
        </w:tc>
        <w:tc>
          <w:tcPr>
            <w:tcW w:w="2565" w:type="dxa"/>
            <w:shd w:val="clear" w:color="auto" w:fill="auto"/>
          </w:tcPr>
          <w:p w14:paraId="115CAD9D" w14:textId="77777777" w:rsidR="00813FE3" w:rsidRPr="00813FE3" w:rsidRDefault="00813FE3" w:rsidP="00813FE3">
            <w:pPr>
              <w:numPr>
                <w:ilvl w:val="0"/>
                <w:numId w:val="32"/>
              </w:numPr>
              <w:contextualSpacing/>
              <w:rPr>
                <w:rFonts w:ascii="Arial" w:hAnsi="Arial" w:cs="Arial"/>
                <w:sz w:val="20"/>
                <w:szCs w:val="20"/>
              </w:rPr>
            </w:pPr>
            <w:r w:rsidRPr="00813FE3">
              <w:rPr>
                <w:rFonts w:ascii="Arial" w:hAnsi="Arial" w:cs="Arial"/>
                <w:sz w:val="20"/>
                <w:szCs w:val="20"/>
              </w:rPr>
              <w:t>Triple Jump Lab Practical Rubric ( Communication)</w:t>
            </w:r>
          </w:p>
          <w:p w14:paraId="2B7D2725" w14:textId="77777777" w:rsidR="00813FE3" w:rsidRPr="00813FE3" w:rsidRDefault="00813FE3" w:rsidP="00813FE3">
            <w:pPr>
              <w:numPr>
                <w:ilvl w:val="0"/>
                <w:numId w:val="32"/>
              </w:numPr>
              <w:contextualSpacing/>
              <w:rPr>
                <w:rFonts w:ascii="Arial" w:hAnsi="Arial" w:cs="Arial"/>
                <w:sz w:val="20"/>
                <w:szCs w:val="20"/>
              </w:rPr>
            </w:pPr>
            <w:r w:rsidRPr="00813FE3">
              <w:rPr>
                <w:rFonts w:ascii="Arial" w:hAnsi="Arial" w:cs="Arial"/>
                <w:sz w:val="20"/>
                <w:szCs w:val="20"/>
              </w:rPr>
              <w:t>CPI CI Ratings (Communication, Documentation)</w:t>
            </w:r>
          </w:p>
          <w:p w14:paraId="7B537860" w14:textId="77777777" w:rsidR="00813FE3" w:rsidRPr="00813FE3" w:rsidRDefault="00813FE3" w:rsidP="00813FE3">
            <w:pPr>
              <w:numPr>
                <w:ilvl w:val="0"/>
                <w:numId w:val="32"/>
              </w:numPr>
              <w:contextualSpacing/>
              <w:rPr>
                <w:rFonts w:ascii="Arial" w:hAnsi="Arial" w:cs="Arial"/>
                <w:sz w:val="20"/>
                <w:szCs w:val="20"/>
              </w:rPr>
            </w:pPr>
            <w:r w:rsidRPr="00813FE3">
              <w:rPr>
                <w:rFonts w:ascii="Arial" w:hAnsi="Arial" w:cs="Arial"/>
                <w:sz w:val="20"/>
                <w:szCs w:val="20"/>
              </w:rPr>
              <w:t>Employer/Co-Worker Survey (Communication, Interpersonal Interactions)</w:t>
            </w:r>
          </w:p>
        </w:tc>
        <w:tc>
          <w:tcPr>
            <w:tcW w:w="3780" w:type="dxa"/>
            <w:shd w:val="clear" w:color="auto" w:fill="auto"/>
          </w:tcPr>
          <w:p w14:paraId="4C3DF515" w14:textId="77777777" w:rsidR="00813FE3" w:rsidRPr="00813FE3" w:rsidRDefault="00813FE3" w:rsidP="00813FE3">
            <w:pPr>
              <w:rPr>
                <w:rFonts w:ascii="Arial" w:hAnsi="Arial" w:cs="Arial"/>
                <w:color w:val="FF0000"/>
                <w:sz w:val="20"/>
                <w:szCs w:val="20"/>
              </w:rPr>
            </w:pPr>
            <w:r w:rsidRPr="00813FE3">
              <w:rPr>
                <w:rFonts w:ascii="Arial" w:hAnsi="Arial" w:cs="Arial"/>
                <w:color w:val="FF0000"/>
                <w:sz w:val="20"/>
                <w:szCs w:val="20"/>
              </w:rPr>
              <w:t>16/SU:</w:t>
            </w:r>
          </w:p>
          <w:p w14:paraId="7FF00A5B" w14:textId="77777777" w:rsidR="00813FE3" w:rsidRPr="00813FE3" w:rsidRDefault="00813FE3" w:rsidP="00813FE3">
            <w:pPr>
              <w:numPr>
                <w:ilvl w:val="0"/>
                <w:numId w:val="33"/>
              </w:numPr>
              <w:contextualSpacing/>
              <w:rPr>
                <w:rFonts w:ascii="Arial" w:hAnsi="Arial" w:cs="Arial"/>
                <w:color w:val="FF0000"/>
                <w:sz w:val="20"/>
                <w:szCs w:val="20"/>
              </w:rPr>
            </w:pPr>
            <w:r w:rsidRPr="00813FE3">
              <w:rPr>
                <w:rFonts w:ascii="Arial" w:hAnsi="Arial" w:cs="Arial"/>
                <w:color w:val="FF0000"/>
                <w:sz w:val="20"/>
                <w:szCs w:val="20"/>
              </w:rPr>
              <w:t>Summary: All ratings are above threshold.</w:t>
            </w:r>
          </w:p>
          <w:p w14:paraId="36CA3C32" w14:textId="77777777" w:rsidR="00813FE3" w:rsidRPr="00813FE3" w:rsidRDefault="00813FE3" w:rsidP="00813FE3">
            <w:pPr>
              <w:numPr>
                <w:ilvl w:val="0"/>
                <w:numId w:val="33"/>
              </w:numPr>
              <w:contextualSpacing/>
              <w:rPr>
                <w:rFonts w:ascii="Arial" w:hAnsi="Arial" w:cs="Arial"/>
                <w:color w:val="FF0000"/>
                <w:sz w:val="20"/>
                <w:szCs w:val="20"/>
              </w:rPr>
            </w:pPr>
            <w:r w:rsidRPr="00813FE3">
              <w:rPr>
                <w:rFonts w:ascii="Arial" w:hAnsi="Arial" w:cs="Arial"/>
                <w:color w:val="FF0000"/>
                <w:sz w:val="20"/>
                <w:szCs w:val="20"/>
              </w:rPr>
              <w:t>Analysis: Outcome met.</w:t>
            </w:r>
          </w:p>
          <w:p w14:paraId="07741CD0" w14:textId="77777777" w:rsidR="00813FE3" w:rsidRPr="00813FE3" w:rsidRDefault="00813FE3" w:rsidP="00813FE3">
            <w:pPr>
              <w:rPr>
                <w:rFonts w:ascii="Arial" w:hAnsi="Arial" w:cs="Arial"/>
                <w:color w:val="FF0000"/>
                <w:sz w:val="20"/>
                <w:szCs w:val="20"/>
              </w:rPr>
            </w:pPr>
            <w:r w:rsidRPr="00813FE3">
              <w:rPr>
                <w:rFonts w:ascii="Arial" w:hAnsi="Arial" w:cs="Arial"/>
                <w:color w:val="FF0000"/>
                <w:sz w:val="20"/>
                <w:szCs w:val="20"/>
              </w:rPr>
              <w:t xml:space="preserve">17/SU: </w:t>
            </w:r>
          </w:p>
          <w:p w14:paraId="0C821874" w14:textId="77777777" w:rsidR="00813FE3" w:rsidRPr="00813FE3" w:rsidRDefault="00813FE3" w:rsidP="00813FE3">
            <w:pPr>
              <w:numPr>
                <w:ilvl w:val="0"/>
                <w:numId w:val="33"/>
              </w:numPr>
              <w:contextualSpacing/>
              <w:rPr>
                <w:rFonts w:ascii="Arial" w:hAnsi="Arial" w:cs="Arial"/>
                <w:color w:val="FF0000"/>
                <w:sz w:val="20"/>
                <w:szCs w:val="20"/>
              </w:rPr>
            </w:pPr>
            <w:r w:rsidRPr="00813FE3">
              <w:rPr>
                <w:rFonts w:ascii="Arial" w:hAnsi="Arial" w:cs="Arial"/>
                <w:color w:val="FF0000"/>
                <w:sz w:val="20"/>
                <w:szCs w:val="20"/>
              </w:rPr>
              <w:t>Summary: All ratings are above threshold.</w:t>
            </w:r>
          </w:p>
          <w:p w14:paraId="75F0D927" w14:textId="77777777" w:rsidR="00813FE3" w:rsidRPr="00813FE3" w:rsidRDefault="00813FE3" w:rsidP="00813FE3">
            <w:pPr>
              <w:numPr>
                <w:ilvl w:val="0"/>
                <w:numId w:val="33"/>
              </w:numPr>
              <w:contextualSpacing/>
              <w:rPr>
                <w:rFonts w:ascii="Arial" w:hAnsi="Arial" w:cs="Arial"/>
                <w:color w:val="FF0000"/>
                <w:sz w:val="20"/>
                <w:szCs w:val="20"/>
              </w:rPr>
            </w:pPr>
            <w:r w:rsidRPr="00813FE3">
              <w:rPr>
                <w:rFonts w:ascii="Arial" w:hAnsi="Arial" w:cs="Arial"/>
                <w:color w:val="FF0000"/>
                <w:sz w:val="20"/>
                <w:szCs w:val="20"/>
              </w:rPr>
              <w:t>Analysis: Outcome met.</w:t>
            </w:r>
          </w:p>
          <w:p w14:paraId="33C7A428" w14:textId="77777777" w:rsidR="00813FE3" w:rsidRPr="00813FE3" w:rsidRDefault="00813FE3" w:rsidP="00813FE3">
            <w:pPr>
              <w:rPr>
                <w:rFonts w:ascii="Arial" w:hAnsi="Arial" w:cs="Arial"/>
                <w:color w:val="FF0000"/>
                <w:sz w:val="20"/>
                <w:szCs w:val="20"/>
              </w:rPr>
            </w:pPr>
            <w:r w:rsidRPr="00813FE3">
              <w:rPr>
                <w:rFonts w:ascii="Arial" w:hAnsi="Arial" w:cs="Arial"/>
                <w:color w:val="FF0000"/>
                <w:sz w:val="20"/>
                <w:szCs w:val="20"/>
              </w:rPr>
              <w:t xml:space="preserve">18/SU: </w:t>
            </w:r>
          </w:p>
          <w:p w14:paraId="0CF15718" w14:textId="77777777" w:rsidR="00813FE3" w:rsidRPr="00813FE3" w:rsidRDefault="00813FE3" w:rsidP="00813FE3">
            <w:pPr>
              <w:numPr>
                <w:ilvl w:val="0"/>
                <w:numId w:val="33"/>
              </w:numPr>
              <w:contextualSpacing/>
              <w:rPr>
                <w:rFonts w:ascii="Arial" w:hAnsi="Arial" w:cs="Arial"/>
                <w:color w:val="FF0000"/>
                <w:sz w:val="20"/>
                <w:szCs w:val="20"/>
              </w:rPr>
            </w:pPr>
            <w:r w:rsidRPr="00813FE3">
              <w:rPr>
                <w:rFonts w:ascii="Arial" w:hAnsi="Arial" w:cs="Arial"/>
                <w:color w:val="FF0000"/>
                <w:sz w:val="20"/>
                <w:szCs w:val="20"/>
              </w:rPr>
              <w:t>Summary: All ratings are above threshold.</w:t>
            </w:r>
          </w:p>
          <w:p w14:paraId="21A6EEEA" w14:textId="77777777" w:rsidR="00813FE3" w:rsidRPr="00813FE3" w:rsidRDefault="00813FE3" w:rsidP="00813FE3">
            <w:pPr>
              <w:numPr>
                <w:ilvl w:val="0"/>
                <w:numId w:val="33"/>
              </w:numPr>
              <w:contextualSpacing/>
              <w:rPr>
                <w:rFonts w:ascii="Arial" w:hAnsi="Arial" w:cs="Arial"/>
                <w:color w:val="FF0000"/>
                <w:sz w:val="20"/>
                <w:szCs w:val="20"/>
              </w:rPr>
            </w:pPr>
            <w:r w:rsidRPr="00813FE3">
              <w:rPr>
                <w:rFonts w:ascii="Arial" w:hAnsi="Arial" w:cs="Arial"/>
                <w:color w:val="FF0000"/>
                <w:sz w:val="20"/>
                <w:szCs w:val="20"/>
              </w:rPr>
              <w:t>Analysis: Outcome met.</w:t>
            </w:r>
          </w:p>
          <w:p w14:paraId="1C284D85" w14:textId="77777777" w:rsidR="00813FE3" w:rsidRPr="00813FE3" w:rsidRDefault="00813FE3" w:rsidP="00813FE3">
            <w:pPr>
              <w:rPr>
                <w:rFonts w:ascii="Arial" w:hAnsi="Arial" w:cs="Arial"/>
                <w:color w:val="FF0000"/>
                <w:sz w:val="20"/>
                <w:szCs w:val="20"/>
              </w:rPr>
            </w:pPr>
            <w:r w:rsidRPr="00813FE3">
              <w:rPr>
                <w:rFonts w:ascii="Arial" w:hAnsi="Arial" w:cs="Arial"/>
                <w:color w:val="FF0000"/>
                <w:sz w:val="20"/>
                <w:szCs w:val="20"/>
              </w:rPr>
              <w:t>18/FA: Interim assessment</w:t>
            </w:r>
          </w:p>
          <w:p w14:paraId="513297DF" w14:textId="77777777" w:rsidR="00813FE3" w:rsidRPr="00813FE3" w:rsidRDefault="00813FE3" w:rsidP="00813FE3">
            <w:pPr>
              <w:numPr>
                <w:ilvl w:val="0"/>
                <w:numId w:val="33"/>
              </w:numPr>
              <w:contextualSpacing/>
              <w:rPr>
                <w:rFonts w:ascii="Arial" w:hAnsi="Arial" w:cs="Arial"/>
                <w:color w:val="FF0000"/>
                <w:sz w:val="20"/>
                <w:szCs w:val="20"/>
              </w:rPr>
            </w:pPr>
            <w:r w:rsidRPr="00813FE3">
              <w:rPr>
                <w:rFonts w:ascii="Arial" w:hAnsi="Arial" w:cs="Arial"/>
                <w:color w:val="FF0000"/>
                <w:sz w:val="20"/>
                <w:szCs w:val="20"/>
              </w:rPr>
              <w:t>Summary: All ratings are above threshold.</w:t>
            </w:r>
          </w:p>
          <w:p w14:paraId="1CF91477" w14:textId="77777777" w:rsidR="00813FE3" w:rsidRDefault="00813FE3" w:rsidP="00813FE3">
            <w:pPr>
              <w:numPr>
                <w:ilvl w:val="0"/>
                <w:numId w:val="33"/>
              </w:numPr>
              <w:contextualSpacing/>
              <w:rPr>
                <w:rFonts w:ascii="Arial" w:hAnsi="Arial" w:cs="Arial"/>
                <w:color w:val="FF0000"/>
                <w:sz w:val="20"/>
                <w:szCs w:val="20"/>
              </w:rPr>
            </w:pPr>
            <w:r w:rsidRPr="00813FE3">
              <w:rPr>
                <w:rFonts w:ascii="Arial" w:hAnsi="Arial" w:cs="Arial"/>
                <w:color w:val="FF0000"/>
                <w:sz w:val="20"/>
                <w:szCs w:val="20"/>
              </w:rPr>
              <w:t>Analysis: Outcome met.</w:t>
            </w:r>
          </w:p>
          <w:p w14:paraId="1A92D387" w14:textId="77777777" w:rsidR="00FE69C0" w:rsidRDefault="00FE69C0" w:rsidP="00FE69C0">
            <w:pPr>
              <w:contextualSpacing/>
              <w:rPr>
                <w:rFonts w:ascii="Arial" w:hAnsi="Arial" w:cs="Arial"/>
                <w:sz w:val="20"/>
                <w:szCs w:val="20"/>
              </w:rPr>
            </w:pPr>
            <w:r>
              <w:rPr>
                <w:rFonts w:ascii="Arial" w:hAnsi="Arial" w:cs="Arial"/>
                <w:sz w:val="20"/>
                <w:szCs w:val="20"/>
              </w:rPr>
              <w:t>19/SU:</w:t>
            </w:r>
          </w:p>
          <w:p w14:paraId="0DC9A1A9" w14:textId="77777777" w:rsidR="00FE69C0" w:rsidRDefault="00FE69C0" w:rsidP="00FE69C0">
            <w:pPr>
              <w:pStyle w:val="ListParagraph"/>
              <w:numPr>
                <w:ilvl w:val="0"/>
                <w:numId w:val="56"/>
              </w:numPr>
              <w:rPr>
                <w:rFonts w:ascii="Arial" w:hAnsi="Arial" w:cs="Arial"/>
                <w:sz w:val="20"/>
                <w:szCs w:val="20"/>
              </w:rPr>
            </w:pPr>
            <w:r>
              <w:rPr>
                <w:rFonts w:ascii="Arial" w:hAnsi="Arial" w:cs="Arial"/>
                <w:sz w:val="20"/>
                <w:szCs w:val="20"/>
              </w:rPr>
              <w:t>Summary: All ratings are above threshold.</w:t>
            </w:r>
          </w:p>
          <w:p w14:paraId="0B4B8C0A" w14:textId="77777777" w:rsidR="00FE69C0" w:rsidRPr="00FE69C0" w:rsidRDefault="00FE69C0" w:rsidP="00FE69C0">
            <w:pPr>
              <w:pStyle w:val="ListParagraph"/>
              <w:numPr>
                <w:ilvl w:val="0"/>
                <w:numId w:val="56"/>
              </w:numPr>
              <w:rPr>
                <w:rFonts w:ascii="Arial" w:hAnsi="Arial" w:cs="Arial"/>
                <w:sz w:val="20"/>
                <w:szCs w:val="20"/>
              </w:rPr>
            </w:pPr>
            <w:r>
              <w:rPr>
                <w:rFonts w:ascii="Arial" w:hAnsi="Arial" w:cs="Arial"/>
                <w:sz w:val="20"/>
                <w:szCs w:val="20"/>
              </w:rPr>
              <w:t>Analysis: Outcome met.</w:t>
            </w:r>
          </w:p>
          <w:p w14:paraId="6C482596" w14:textId="77777777" w:rsidR="00813FE3" w:rsidRPr="00813FE3" w:rsidRDefault="00813FE3" w:rsidP="00813FE3">
            <w:pPr>
              <w:rPr>
                <w:rFonts w:ascii="Arial" w:hAnsi="Arial" w:cs="Arial"/>
                <w:color w:val="FF0000"/>
                <w:sz w:val="20"/>
                <w:szCs w:val="20"/>
              </w:rPr>
            </w:pPr>
          </w:p>
        </w:tc>
      </w:tr>
      <w:tr w:rsidR="00813FE3" w:rsidRPr="00813FE3" w14:paraId="1E0912E0" w14:textId="77777777" w:rsidTr="00990DB7">
        <w:trPr>
          <w:trHeight w:val="72"/>
        </w:trPr>
        <w:tc>
          <w:tcPr>
            <w:tcW w:w="3505" w:type="dxa"/>
            <w:shd w:val="clear" w:color="auto" w:fill="FFFFFF"/>
            <w:vAlign w:val="center"/>
          </w:tcPr>
          <w:p w14:paraId="19F82D36" w14:textId="77777777" w:rsidR="00813FE3" w:rsidRPr="00813FE3" w:rsidRDefault="00813FE3" w:rsidP="00813FE3">
            <w:pPr>
              <w:rPr>
                <w:rFonts w:ascii="Arial" w:eastAsia="Calibri" w:hAnsi="Arial" w:cs="Arial"/>
              </w:rPr>
            </w:pPr>
            <w:r w:rsidRPr="00813FE3">
              <w:rPr>
                <w:rFonts w:ascii="Arial" w:eastAsia="Calibri" w:hAnsi="Arial" w:cs="Arial"/>
                <w:b/>
              </w:rPr>
              <w:lastRenderedPageBreak/>
              <w:t>PTA:</w:t>
            </w:r>
            <w:r w:rsidRPr="00813FE3">
              <w:rPr>
                <w:rFonts w:ascii="Arial" w:eastAsia="Calibri" w:hAnsi="Arial" w:cs="Arial"/>
              </w:rPr>
              <w:t xml:space="preserve">  Students/graduates will provide high quality patient care under the direction and supervision of a physical therapist.</w:t>
            </w:r>
          </w:p>
          <w:p w14:paraId="60EB23B7" w14:textId="77777777" w:rsidR="00813FE3" w:rsidRPr="00813FE3" w:rsidRDefault="00813FE3" w:rsidP="00813FE3">
            <w:pPr>
              <w:numPr>
                <w:ilvl w:val="0"/>
                <w:numId w:val="24"/>
              </w:numPr>
              <w:rPr>
                <w:rFonts w:ascii="Arial" w:eastAsia="Calibri" w:hAnsi="Arial" w:cs="Arial"/>
                <w:i/>
                <w:color w:val="000000"/>
              </w:rPr>
            </w:pPr>
            <w:r w:rsidRPr="00813FE3">
              <w:rPr>
                <w:rFonts w:ascii="Arial" w:eastAsia="Calibri" w:hAnsi="Arial" w:cs="Arial"/>
                <w:i/>
                <w:color w:val="000000"/>
              </w:rPr>
              <w:t xml:space="preserve">Outcome (1):  Students/graduates will demonstrate quality, safe patient care </w:t>
            </w:r>
            <w:r w:rsidRPr="005363D2">
              <w:rPr>
                <w:rFonts w:ascii="Arial" w:eastAsia="Calibri" w:hAnsi="Arial" w:cs="Arial"/>
                <w:i/>
                <w:strike/>
                <w:color w:val="000000"/>
              </w:rPr>
              <w:t>as evidenced by minimum average ratings of 75% of assessments</w:t>
            </w:r>
            <w:r w:rsidRPr="00813FE3">
              <w:rPr>
                <w:rFonts w:ascii="Arial" w:eastAsia="Calibri" w:hAnsi="Arial" w:cs="Arial"/>
                <w:i/>
                <w:color w:val="000000"/>
              </w:rPr>
              <w:t>.</w:t>
            </w:r>
          </w:p>
          <w:p w14:paraId="37C61F0A" w14:textId="77777777" w:rsidR="00813FE3" w:rsidRPr="00813FE3" w:rsidRDefault="00813FE3" w:rsidP="00813FE3">
            <w:pPr>
              <w:numPr>
                <w:ilvl w:val="0"/>
                <w:numId w:val="24"/>
              </w:numPr>
              <w:rPr>
                <w:rFonts w:ascii="Arial" w:hAnsi="Arial" w:cs="Arial"/>
              </w:rPr>
            </w:pPr>
            <w:r w:rsidRPr="00813FE3">
              <w:rPr>
                <w:rFonts w:ascii="Arial" w:eastAsia="Calibri" w:hAnsi="Arial" w:cs="Arial"/>
                <w:i/>
                <w:color w:val="000000"/>
              </w:rPr>
              <w:t xml:space="preserve">Outcome (2):  Students/graduates will demonstrate sound critical thinking and problem solving </w:t>
            </w:r>
            <w:r w:rsidRPr="005363D2">
              <w:rPr>
                <w:rFonts w:ascii="Arial" w:eastAsia="Calibri" w:hAnsi="Arial" w:cs="Arial"/>
                <w:i/>
                <w:strike/>
                <w:color w:val="000000"/>
              </w:rPr>
              <w:t>as evidenced by minimum average ratings of 75% on assessments</w:t>
            </w:r>
            <w:r w:rsidRPr="00813FE3">
              <w:rPr>
                <w:rFonts w:ascii="Arial" w:eastAsia="Calibri" w:hAnsi="Arial" w:cs="Arial"/>
                <w:i/>
                <w:color w:val="000000"/>
              </w:rPr>
              <w:t>.</w:t>
            </w:r>
          </w:p>
          <w:p w14:paraId="46A18A44" w14:textId="77777777" w:rsidR="00813FE3" w:rsidRPr="00813FE3" w:rsidRDefault="00813FE3" w:rsidP="00813FE3">
            <w:pPr>
              <w:numPr>
                <w:ilvl w:val="0"/>
                <w:numId w:val="24"/>
              </w:numPr>
              <w:rPr>
                <w:rFonts w:ascii="Arial" w:hAnsi="Arial" w:cs="Arial"/>
              </w:rPr>
            </w:pPr>
            <w:r w:rsidRPr="00813FE3">
              <w:rPr>
                <w:rFonts w:ascii="Arial" w:eastAsia="Calibri" w:hAnsi="Arial" w:cs="Arial"/>
                <w:i/>
                <w:color w:val="000000"/>
              </w:rPr>
              <w:t xml:space="preserve">Outcomes (3):  Students/graduates will demonstrate evidence-based decision-making/practice </w:t>
            </w:r>
            <w:r w:rsidRPr="005363D2">
              <w:rPr>
                <w:rFonts w:ascii="Arial" w:eastAsia="Calibri" w:hAnsi="Arial" w:cs="Arial"/>
                <w:i/>
                <w:strike/>
                <w:color w:val="000000"/>
              </w:rPr>
              <w:t>as evidenced by minimum average ratings of 75% on assessments</w:t>
            </w:r>
            <w:r w:rsidRPr="00813FE3">
              <w:rPr>
                <w:rFonts w:ascii="Arial" w:eastAsia="Calibri" w:hAnsi="Arial" w:cs="Arial"/>
                <w:i/>
                <w:color w:val="000000"/>
              </w:rPr>
              <w:t>.</w:t>
            </w:r>
          </w:p>
        </w:tc>
        <w:tc>
          <w:tcPr>
            <w:tcW w:w="1945" w:type="dxa"/>
            <w:shd w:val="clear" w:color="auto" w:fill="auto"/>
            <w:vAlign w:val="center"/>
          </w:tcPr>
          <w:p w14:paraId="3E421F0E" w14:textId="77777777" w:rsidR="00813FE3" w:rsidRPr="00813FE3" w:rsidRDefault="00813FE3" w:rsidP="00813FE3">
            <w:pPr>
              <w:rPr>
                <w:rFonts w:ascii="Arial" w:hAnsi="Arial" w:cs="Arial"/>
                <w:sz w:val="20"/>
                <w:szCs w:val="20"/>
              </w:rPr>
            </w:pPr>
            <w:r w:rsidRPr="00813FE3">
              <w:rPr>
                <w:rFonts w:ascii="Arial" w:hAnsi="Arial" w:cs="Arial"/>
                <w:sz w:val="20"/>
                <w:szCs w:val="20"/>
              </w:rPr>
              <w:t>Outcome (1):</w:t>
            </w:r>
          </w:p>
          <w:p w14:paraId="09AE3973" w14:textId="77777777" w:rsidR="00813FE3" w:rsidRPr="00813FE3" w:rsidRDefault="00813FE3" w:rsidP="00813FE3">
            <w:pPr>
              <w:numPr>
                <w:ilvl w:val="0"/>
                <w:numId w:val="34"/>
              </w:numPr>
              <w:contextualSpacing/>
              <w:rPr>
                <w:rFonts w:ascii="Arial" w:hAnsi="Arial" w:cs="Arial"/>
                <w:sz w:val="20"/>
                <w:szCs w:val="20"/>
              </w:rPr>
            </w:pPr>
            <w:r w:rsidRPr="00813FE3">
              <w:rPr>
                <w:rFonts w:ascii="Arial" w:hAnsi="Arial" w:cs="Arial"/>
                <w:sz w:val="20"/>
                <w:szCs w:val="20"/>
              </w:rPr>
              <w:t>PTA 2315</w:t>
            </w:r>
          </w:p>
          <w:p w14:paraId="7BDEB0B0" w14:textId="77777777" w:rsidR="00813FE3" w:rsidRPr="00813FE3" w:rsidRDefault="00813FE3" w:rsidP="00813FE3">
            <w:pPr>
              <w:numPr>
                <w:ilvl w:val="0"/>
                <w:numId w:val="34"/>
              </w:numPr>
              <w:contextualSpacing/>
              <w:rPr>
                <w:rFonts w:ascii="Arial" w:hAnsi="Arial" w:cs="Arial"/>
                <w:sz w:val="20"/>
                <w:szCs w:val="20"/>
              </w:rPr>
            </w:pPr>
            <w:r w:rsidRPr="00813FE3">
              <w:rPr>
                <w:rFonts w:ascii="Arial" w:hAnsi="Arial" w:cs="Arial"/>
                <w:sz w:val="20"/>
                <w:szCs w:val="20"/>
              </w:rPr>
              <w:t>PTA 2435</w:t>
            </w:r>
          </w:p>
          <w:p w14:paraId="292D4DD2" w14:textId="77777777" w:rsidR="00813FE3" w:rsidRPr="00813FE3" w:rsidRDefault="00813FE3" w:rsidP="00813FE3">
            <w:pPr>
              <w:rPr>
                <w:rFonts w:ascii="Arial" w:hAnsi="Arial" w:cs="Arial"/>
                <w:sz w:val="20"/>
                <w:szCs w:val="20"/>
              </w:rPr>
            </w:pPr>
          </w:p>
          <w:p w14:paraId="4A0F2AC2" w14:textId="77777777" w:rsidR="00813FE3" w:rsidRPr="00813FE3" w:rsidRDefault="00813FE3" w:rsidP="00813FE3">
            <w:pPr>
              <w:rPr>
                <w:rFonts w:ascii="Arial" w:hAnsi="Arial" w:cs="Arial"/>
                <w:sz w:val="20"/>
                <w:szCs w:val="20"/>
              </w:rPr>
            </w:pPr>
            <w:r w:rsidRPr="00813FE3">
              <w:rPr>
                <w:rFonts w:ascii="Arial" w:hAnsi="Arial" w:cs="Arial"/>
                <w:sz w:val="20"/>
                <w:szCs w:val="20"/>
              </w:rPr>
              <w:t>Outcome (2):</w:t>
            </w:r>
          </w:p>
          <w:p w14:paraId="42E83A87" w14:textId="77777777" w:rsidR="00813FE3" w:rsidRPr="00813FE3" w:rsidRDefault="00813FE3" w:rsidP="00813FE3">
            <w:pPr>
              <w:numPr>
                <w:ilvl w:val="0"/>
                <w:numId w:val="35"/>
              </w:numPr>
              <w:contextualSpacing/>
              <w:rPr>
                <w:rFonts w:ascii="Arial" w:hAnsi="Arial" w:cs="Arial"/>
                <w:sz w:val="20"/>
                <w:szCs w:val="20"/>
              </w:rPr>
            </w:pPr>
            <w:r w:rsidRPr="00813FE3">
              <w:rPr>
                <w:rFonts w:ascii="Arial" w:hAnsi="Arial" w:cs="Arial"/>
                <w:sz w:val="20"/>
                <w:szCs w:val="20"/>
              </w:rPr>
              <w:t>PTA 2315</w:t>
            </w:r>
          </w:p>
          <w:p w14:paraId="621A3604" w14:textId="77777777" w:rsidR="00813FE3" w:rsidRPr="00813FE3" w:rsidRDefault="00813FE3" w:rsidP="00813FE3">
            <w:pPr>
              <w:numPr>
                <w:ilvl w:val="0"/>
                <w:numId w:val="35"/>
              </w:numPr>
              <w:contextualSpacing/>
              <w:rPr>
                <w:rFonts w:ascii="Arial" w:hAnsi="Arial" w:cs="Arial"/>
                <w:sz w:val="20"/>
                <w:szCs w:val="20"/>
              </w:rPr>
            </w:pPr>
            <w:r w:rsidRPr="00813FE3">
              <w:rPr>
                <w:rFonts w:ascii="Arial" w:hAnsi="Arial" w:cs="Arial"/>
                <w:sz w:val="20"/>
                <w:szCs w:val="20"/>
              </w:rPr>
              <w:t>PTA 2435</w:t>
            </w:r>
          </w:p>
          <w:p w14:paraId="229723A7" w14:textId="77777777" w:rsidR="00813FE3" w:rsidRPr="00813FE3" w:rsidRDefault="00813FE3" w:rsidP="00813FE3">
            <w:pPr>
              <w:rPr>
                <w:rFonts w:ascii="Arial" w:hAnsi="Arial" w:cs="Arial"/>
                <w:sz w:val="20"/>
                <w:szCs w:val="20"/>
              </w:rPr>
            </w:pPr>
          </w:p>
          <w:p w14:paraId="1B3F7C3C" w14:textId="77777777" w:rsidR="00813FE3" w:rsidRPr="00813FE3" w:rsidRDefault="00813FE3" w:rsidP="00813FE3">
            <w:pPr>
              <w:rPr>
                <w:rFonts w:ascii="Arial" w:hAnsi="Arial" w:cs="Arial"/>
                <w:sz w:val="20"/>
                <w:szCs w:val="20"/>
              </w:rPr>
            </w:pPr>
            <w:r w:rsidRPr="00813FE3">
              <w:rPr>
                <w:rFonts w:ascii="Arial" w:hAnsi="Arial" w:cs="Arial"/>
                <w:sz w:val="20"/>
                <w:szCs w:val="20"/>
              </w:rPr>
              <w:t>Outcome (3):</w:t>
            </w:r>
          </w:p>
          <w:p w14:paraId="6D8DD6F8" w14:textId="77777777" w:rsidR="00813FE3" w:rsidRPr="00813FE3" w:rsidRDefault="00813FE3" w:rsidP="00813FE3">
            <w:pPr>
              <w:numPr>
                <w:ilvl w:val="0"/>
                <w:numId w:val="36"/>
              </w:numPr>
              <w:contextualSpacing/>
              <w:rPr>
                <w:rFonts w:ascii="Arial" w:hAnsi="Arial" w:cs="Arial"/>
                <w:sz w:val="20"/>
                <w:szCs w:val="20"/>
              </w:rPr>
            </w:pPr>
            <w:r w:rsidRPr="00813FE3">
              <w:rPr>
                <w:rFonts w:ascii="Arial" w:hAnsi="Arial" w:cs="Arial"/>
                <w:sz w:val="20"/>
                <w:szCs w:val="20"/>
              </w:rPr>
              <w:t>PTA 2405</w:t>
            </w:r>
          </w:p>
          <w:p w14:paraId="757CEBBD" w14:textId="77777777" w:rsidR="00813FE3" w:rsidRPr="00813FE3" w:rsidRDefault="00813FE3" w:rsidP="00813FE3">
            <w:pPr>
              <w:numPr>
                <w:ilvl w:val="0"/>
                <w:numId w:val="36"/>
              </w:numPr>
              <w:contextualSpacing/>
              <w:rPr>
                <w:rFonts w:ascii="Arial" w:hAnsi="Arial" w:cs="Arial"/>
                <w:sz w:val="20"/>
                <w:szCs w:val="20"/>
              </w:rPr>
            </w:pPr>
            <w:r w:rsidRPr="00813FE3">
              <w:rPr>
                <w:rFonts w:ascii="Arial" w:hAnsi="Arial" w:cs="Arial"/>
                <w:sz w:val="20"/>
                <w:szCs w:val="20"/>
              </w:rPr>
              <w:t>PTA 2430</w:t>
            </w:r>
          </w:p>
          <w:p w14:paraId="546CB768" w14:textId="77777777" w:rsidR="00813FE3" w:rsidRPr="00813FE3" w:rsidRDefault="00813FE3" w:rsidP="00813FE3">
            <w:pPr>
              <w:rPr>
                <w:rFonts w:ascii="Arial" w:hAnsi="Arial" w:cs="Arial"/>
                <w:sz w:val="20"/>
                <w:szCs w:val="20"/>
              </w:rPr>
            </w:pPr>
          </w:p>
        </w:tc>
        <w:tc>
          <w:tcPr>
            <w:tcW w:w="1430" w:type="dxa"/>
            <w:shd w:val="clear" w:color="auto" w:fill="auto"/>
            <w:vAlign w:val="center"/>
          </w:tcPr>
          <w:p w14:paraId="69C4F376" w14:textId="77777777" w:rsidR="00813FE3" w:rsidRPr="00813FE3" w:rsidRDefault="00813FE3" w:rsidP="00813FE3">
            <w:pPr>
              <w:jc w:val="center"/>
              <w:rPr>
                <w:rFonts w:ascii="Arial" w:hAnsi="Arial" w:cs="Arial"/>
                <w:color w:val="000000"/>
                <w:sz w:val="20"/>
                <w:szCs w:val="20"/>
              </w:rPr>
            </w:pPr>
            <w:r w:rsidRPr="00813FE3">
              <w:rPr>
                <w:rFonts w:ascii="Arial" w:hAnsi="Arial" w:cs="Arial"/>
                <w:color w:val="000000"/>
                <w:sz w:val="20"/>
                <w:szCs w:val="20"/>
              </w:rPr>
              <w:t>2017-18 (Assessed in 18/SU)</w:t>
            </w:r>
          </w:p>
        </w:tc>
        <w:tc>
          <w:tcPr>
            <w:tcW w:w="2565" w:type="dxa"/>
            <w:shd w:val="clear" w:color="auto" w:fill="auto"/>
          </w:tcPr>
          <w:p w14:paraId="43BCD82C" w14:textId="77777777" w:rsidR="00813FE3" w:rsidRPr="00813FE3" w:rsidRDefault="00813FE3" w:rsidP="00813FE3">
            <w:pPr>
              <w:ind w:left="72"/>
              <w:rPr>
                <w:rFonts w:ascii="Arial" w:hAnsi="Arial" w:cs="Arial"/>
                <w:sz w:val="20"/>
                <w:szCs w:val="20"/>
              </w:rPr>
            </w:pPr>
            <w:r w:rsidRPr="00813FE3">
              <w:rPr>
                <w:rFonts w:ascii="Arial" w:hAnsi="Arial" w:cs="Arial"/>
                <w:sz w:val="20"/>
                <w:szCs w:val="20"/>
              </w:rPr>
              <w:t>Outcome (1):</w:t>
            </w:r>
          </w:p>
          <w:p w14:paraId="3EBDF5D0" w14:textId="77777777" w:rsidR="00813FE3" w:rsidRPr="00813FE3" w:rsidRDefault="00813FE3" w:rsidP="00813FE3">
            <w:pPr>
              <w:numPr>
                <w:ilvl w:val="0"/>
                <w:numId w:val="37"/>
              </w:numPr>
              <w:contextualSpacing/>
              <w:rPr>
                <w:rFonts w:ascii="Arial" w:hAnsi="Arial" w:cs="Arial"/>
                <w:sz w:val="20"/>
                <w:szCs w:val="20"/>
              </w:rPr>
            </w:pPr>
            <w:r w:rsidRPr="00813FE3">
              <w:rPr>
                <w:rFonts w:ascii="Arial" w:hAnsi="Arial" w:cs="Arial"/>
                <w:sz w:val="20"/>
                <w:szCs w:val="20"/>
              </w:rPr>
              <w:t>Triple Jump Lab Practical Rubric (Clinical Safety)</w:t>
            </w:r>
          </w:p>
          <w:p w14:paraId="188C00A3" w14:textId="77777777" w:rsidR="00813FE3" w:rsidRPr="00813FE3" w:rsidRDefault="00813FE3" w:rsidP="00813FE3">
            <w:pPr>
              <w:numPr>
                <w:ilvl w:val="0"/>
                <w:numId w:val="37"/>
              </w:numPr>
              <w:contextualSpacing/>
              <w:rPr>
                <w:rFonts w:ascii="Arial" w:hAnsi="Arial" w:cs="Arial"/>
                <w:sz w:val="20"/>
                <w:szCs w:val="20"/>
              </w:rPr>
            </w:pPr>
            <w:r w:rsidRPr="00813FE3">
              <w:rPr>
                <w:rFonts w:ascii="Arial" w:hAnsi="Arial" w:cs="Arial"/>
                <w:sz w:val="20"/>
                <w:szCs w:val="20"/>
              </w:rPr>
              <w:t>CPI CI Ratings (Safety)</w:t>
            </w:r>
          </w:p>
          <w:p w14:paraId="4E01190C" w14:textId="77777777" w:rsidR="00813FE3" w:rsidRPr="00813FE3" w:rsidRDefault="00813FE3" w:rsidP="00813FE3">
            <w:pPr>
              <w:numPr>
                <w:ilvl w:val="0"/>
                <w:numId w:val="37"/>
              </w:numPr>
              <w:contextualSpacing/>
              <w:rPr>
                <w:rFonts w:ascii="Arial" w:hAnsi="Arial" w:cs="Arial"/>
                <w:sz w:val="20"/>
                <w:szCs w:val="20"/>
              </w:rPr>
            </w:pPr>
            <w:r w:rsidRPr="00813FE3">
              <w:rPr>
                <w:rFonts w:ascii="Arial" w:hAnsi="Arial" w:cs="Arial"/>
                <w:sz w:val="20"/>
                <w:szCs w:val="20"/>
              </w:rPr>
              <w:t>Patient Satisfaction Survey (Overall average)</w:t>
            </w:r>
          </w:p>
          <w:p w14:paraId="1B2AC52B" w14:textId="77777777" w:rsidR="00813FE3" w:rsidRPr="00813FE3" w:rsidRDefault="00813FE3" w:rsidP="00813FE3">
            <w:pPr>
              <w:numPr>
                <w:ilvl w:val="0"/>
                <w:numId w:val="37"/>
              </w:numPr>
              <w:contextualSpacing/>
              <w:rPr>
                <w:rFonts w:ascii="Arial" w:hAnsi="Arial" w:cs="Arial"/>
                <w:sz w:val="20"/>
                <w:szCs w:val="20"/>
              </w:rPr>
            </w:pPr>
            <w:r w:rsidRPr="00813FE3">
              <w:rPr>
                <w:rFonts w:ascii="Arial" w:hAnsi="Arial" w:cs="Arial"/>
                <w:sz w:val="20"/>
                <w:szCs w:val="20"/>
              </w:rPr>
              <w:t>Employer/Co-Worker Survey (Quality, Safe Patient Care)</w:t>
            </w:r>
          </w:p>
          <w:p w14:paraId="52DAB3FF" w14:textId="77777777" w:rsidR="00813FE3" w:rsidRPr="00813FE3" w:rsidRDefault="00813FE3" w:rsidP="00813FE3">
            <w:pPr>
              <w:rPr>
                <w:rFonts w:ascii="Arial" w:hAnsi="Arial" w:cs="Arial"/>
                <w:sz w:val="20"/>
                <w:szCs w:val="20"/>
              </w:rPr>
            </w:pPr>
          </w:p>
          <w:p w14:paraId="2B383260" w14:textId="77777777" w:rsidR="00813FE3" w:rsidRPr="00813FE3" w:rsidRDefault="00813FE3" w:rsidP="00813FE3">
            <w:pPr>
              <w:rPr>
                <w:rFonts w:ascii="Arial" w:hAnsi="Arial" w:cs="Arial"/>
                <w:sz w:val="20"/>
                <w:szCs w:val="20"/>
              </w:rPr>
            </w:pPr>
            <w:r w:rsidRPr="00813FE3">
              <w:rPr>
                <w:rFonts w:ascii="Arial" w:hAnsi="Arial" w:cs="Arial"/>
                <w:sz w:val="20"/>
                <w:szCs w:val="20"/>
              </w:rPr>
              <w:t>Outcome (2):</w:t>
            </w:r>
          </w:p>
          <w:p w14:paraId="25F16691" w14:textId="77777777" w:rsidR="00813FE3" w:rsidRPr="00813FE3" w:rsidRDefault="00813FE3" w:rsidP="00813FE3">
            <w:pPr>
              <w:numPr>
                <w:ilvl w:val="0"/>
                <w:numId w:val="38"/>
              </w:numPr>
              <w:contextualSpacing/>
              <w:rPr>
                <w:rFonts w:ascii="Arial" w:hAnsi="Arial" w:cs="Arial"/>
                <w:sz w:val="20"/>
                <w:szCs w:val="20"/>
              </w:rPr>
            </w:pPr>
            <w:r w:rsidRPr="00813FE3">
              <w:rPr>
                <w:rFonts w:ascii="Arial" w:hAnsi="Arial" w:cs="Arial"/>
                <w:sz w:val="20"/>
                <w:szCs w:val="20"/>
              </w:rPr>
              <w:t>Triple Jump Lab Practical Rubric (Clinical Problem Solving)</w:t>
            </w:r>
          </w:p>
          <w:p w14:paraId="38F88C69" w14:textId="77777777" w:rsidR="00813FE3" w:rsidRPr="00813FE3" w:rsidRDefault="00813FE3" w:rsidP="00813FE3">
            <w:pPr>
              <w:numPr>
                <w:ilvl w:val="0"/>
                <w:numId w:val="38"/>
              </w:numPr>
              <w:contextualSpacing/>
              <w:rPr>
                <w:rFonts w:ascii="Arial" w:hAnsi="Arial" w:cs="Arial"/>
                <w:sz w:val="20"/>
                <w:szCs w:val="20"/>
              </w:rPr>
            </w:pPr>
            <w:r w:rsidRPr="00813FE3">
              <w:rPr>
                <w:rFonts w:ascii="Arial" w:hAnsi="Arial" w:cs="Arial"/>
                <w:sz w:val="20"/>
                <w:szCs w:val="20"/>
              </w:rPr>
              <w:t>CPI CI Ratings (Clinical Problem Solving)</w:t>
            </w:r>
          </w:p>
          <w:p w14:paraId="322F79C7" w14:textId="77777777" w:rsidR="00813FE3" w:rsidRPr="00813FE3" w:rsidRDefault="00813FE3" w:rsidP="00813FE3">
            <w:pPr>
              <w:numPr>
                <w:ilvl w:val="0"/>
                <w:numId w:val="38"/>
              </w:numPr>
              <w:contextualSpacing/>
              <w:rPr>
                <w:rFonts w:ascii="Arial" w:hAnsi="Arial" w:cs="Arial"/>
                <w:sz w:val="20"/>
                <w:szCs w:val="20"/>
              </w:rPr>
            </w:pPr>
            <w:r w:rsidRPr="00813FE3">
              <w:rPr>
                <w:rFonts w:ascii="Arial" w:hAnsi="Arial" w:cs="Arial"/>
                <w:sz w:val="20"/>
                <w:szCs w:val="20"/>
              </w:rPr>
              <w:t>Employer/Co-Worker Survey (Critical Thinking and Problem Solving)</w:t>
            </w:r>
          </w:p>
          <w:p w14:paraId="625F94C4" w14:textId="77777777" w:rsidR="00813FE3" w:rsidRPr="00813FE3" w:rsidRDefault="00813FE3" w:rsidP="00813FE3">
            <w:pPr>
              <w:rPr>
                <w:rFonts w:ascii="Arial" w:hAnsi="Arial" w:cs="Arial"/>
                <w:sz w:val="20"/>
                <w:szCs w:val="20"/>
              </w:rPr>
            </w:pPr>
          </w:p>
          <w:p w14:paraId="07DB1C5E" w14:textId="77777777" w:rsidR="00813FE3" w:rsidRPr="00813FE3" w:rsidRDefault="00813FE3" w:rsidP="00813FE3">
            <w:pPr>
              <w:rPr>
                <w:rFonts w:ascii="Arial" w:hAnsi="Arial" w:cs="Arial"/>
                <w:sz w:val="20"/>
                <w:szCs w:val="20"/>
              </w:rPr>
            </w:pPr>
            <w:r w:rsidRPr="00813FE3">
              <w:rPr>
                <w:rFonts w:ascii="Arial" w:hAnsi="Arial" w:cs="Arial"/>
                <w:sz w:val="20"/>
                <w:szCs w:val="20"/>
              </w:rPr>
              <w:t>Outcome (3):</w:t>
            </w:r>
          </w:p>
          <w:p w14:paraId="7BDBEA9B" w14:textId="77777777" w:rsidR="00813FE3" w:rsidRPr="00813FE3" w:rsidRDefault="00813FE3" w:rsidP="00813FE3">
            <w:pPr>
              <w:numPr>
                <w:ilvl w:val="0"/>
                <w:numId w:val="39"/>
              </w:numPr>
              <w:contextualSpacing/>
              <w:rPr>
                <w:rFonts w:ascii="Arial" w:hAnsi="Arial" w:cs="Arial"/>
                <w:sz w:val="20"/>
                <w:szCs w:val="20"/>
              </w:rPr>
            </w:pPr>
            <w:r w:rsidRPr="00813FE3">
              <w:rPr>
                <w:rFonts w:ascii="Arial" w:hAnsi="Arial" w:cs="Arial"/>
                <w:sz w:val="20"/>
                <w:szCs w:val="20"/>
              </w:rPr>
              <w:t>Organizational Management Assignment Rubric</w:t>
            </w:r>
          </w:p>
          <w:p w14:paraId="3EC43FCF" w14:textId="77777777" w:rsidR="00813FE3" w:rsidRPr="00813FE3" w:rsidRDefault="00813FE3" w:rsidP="00813FE3">
            <w:pPr>
              <w:numPr>
                <w:ilvl w:val="0"/>
                <w:numId w:val="39"/>
              </w:numPr>
              <w:contextualSpacing/>
              <w:rPr>
                <w:rFonts w:ascii="Arial" w:hAnsi="Arial" w:cs="Arial"/>
                <w:sz w:val="20"/>
                <w:szCs w:val="20"/>
              </w:rPr>
            </w:pPr>
            <w:r w:rsidRPr="00813FE3">
              <w:rPr>
                <w:rFonts w:ascii="Arial" w:hAnsi="Arial" w:cs="Arial"/>
                <w:sz w:val="20"/>
                <w:szCs w:val="20"/>
              </w:rPr>
              <w:t>Inservice/Educational Presentation Rubric (Utilized Researcher, Evidence-Based Practice)</w:t>
            </w:r>
          </w:p>
          <w:p w14:paraId="09D0B9A6" w14:textId="77777777" w:rsidR="00813FE3" w:rsidRPr="00813FE3" w:rsidRDefault="00813FE3" w:rsidP="00813FE3">
            <w:pPr>
              <w:numPr>
                <w:ilvl w:val="0"/>
                <w:numId w:val="39"/>
              </w:numPr>
              <w:contextualSpacing/>
              <w:rPr>
                <w:rFonts w:ascii="Arial" w:hAnsi="Arial" w:cs="Arial"/>
                <w:sz w:val="20"/>
                <w:szCs w:val="20"/>
              </w:rPr>
            </w:pPr>
            <w:r w:rsidRPr="00813FE3">
              <w:rPr>
                <w:rFonts w:ascii="Arial" w:hAnsi="Arial" w:cs="Arial"/>
                <w:sz w:val="20"/>
                <w:szCs w:val="20"/>
              </w:rPr>
              <w:lastRenderedPageBreak/>
              <w:t>Employer/Co-Worker Survey</w:t>
            </w:r>
          </w:p>
        </w:tc>
        <w:tc>
          <w:tcPr>
            <w:tcW w:w="3780" w:type="dxa"/>
            <w:shd w:val="clear" w:color="auto" w:fill="auto"/>
          </w:tcPr>
          <w:p w14:paraId="276ED9CA" w14:textId="77777777" w:rsidR="00813FE3" w:rsidRPr="00813FE3" w:rsidRDefault="00813FE3" w:rsidP="00813FE3">
            <w:pPr>
              <w:rPr>
                <w:rFonts w:ascii="Arial" w:hAnsi="Arial" w:cs="Arial"/>
                <w:color w:val="FF0000"/>
                <w:sz w:val="20"/>
                <w:szCs w:val="20"/>
              </w:rPr>
            </w:pPr>
            <w:r w:rsidRPr="00813FE3">
              <w:rPr>
                <w:rFonts w:ascii="Arial" w:hAnsi="Arial" w:cs="Arial"/>
                <w:color w:val="FF0000"/>
                <w:sz w:val="20"/>
                <w:szCs w:val="20"/>
              </w:rPr>
              <w:lastRenderedPageBreak/>
              <w:t>Outcome (1):</w:t>
            </w:r>
          </w:p>
          <w:p w14:paraId="62A5F4F8" w14:textId="77777777" w:rsidR="00813FE3" w:rsidRPr="00813FE3" w:rsidRDefault="00813FE3" w:rsidP="00FE69C0">
            <w:pPr>
              <w:numPr>
                <w:ilvl w:val="0"/>
                <w:numId w:val="40"/>
              </w:numPr>
              <w:contextualSpacing/>
              <w:rPr>
                <w:rFonts w:ascii="Arial" w:hAnsi="Arial" w:cs="Arial"/>
                <w:color w:val="FF0000"/>
                <w:sz w:val="20"/>
                <w:szCs w:val="20"/>
              </w:rPr>
            </w:pPr>
            <w:r w:rsidRPr="00813FE3">
              <w:rPr>
                <w:rFonts w:ascii="Arial" w:hAnsi="Arial" w:cs="Arial"/>
                <w:color w:val="FF0000"/>
                <w:sz w:val="20"/>
                <w:szCs w:val="20"/>
              </w:rPr>
              <w:t>16/SU:</w:t>
            </w:r>
          </w:p>
          <w:p w14:paraId="13B3BF17" w14:textId="77777777" w:rsidR="00813FE3" w:rsidRPr="00813FE3" w:rsidRDefault="00813FE3" w:rsidP="00FE69C0">
            <w:pPr>
              <w:numPr>
                <w:ilvl w:val="1"/>
                <w:numId w:val="40"/>
              </w:numPr>
              <w:contextualSpacing/>
              <w:rPr>
                <w:rFonts w:ascii="Arial" w:hAnsi="Arial" w:cs="Arial"/>
                <w:color w:val="FF0000"/>
                <w:sz w:val="20"/>
                <w:szCs w:val="20"/>
              </w:rPr>
            </w:pPr>
            <w:r w:rsidRPr="00813FE3">
              <w:rPr>
                <w:rFonts w:ascii="Arial" w:hAnsi="Arial" w:cs="Arial"/>
                <w:color w:val="FF0000"/>
                <w:sz w:val="20"/>
                <w:szCs w:val="20"/>
              </w:rPr>
              <w:t>Summary: All ratings are above threshold.</w:t>
            </w:r>
          </w:p>
          <w:p w14:paraId="71B68588" w14:textId="77777777" w:rsidR="00813FE3" w:rsidRPr="00813FE3" w:rsidRDefault="00813FE3" w:rsidP="00FE69C0">
            <w:pPr>
              <w:numPr>
                <w:ilvl w:val="1"/>
                <w:numId w:val="40"/>
              </w:numPr>
              <w:contextualSpacing/>
              <w:rPr>
                <w:rFonts w:ascii="Arial" w:hAnsi="Arial" w:cs="Arial"/>
                <w:color w:val="FF0000"/>
                <w:sz w:val="20"/>
                <w:szCs w:val="20"/>
              </w:rPr>
            </w:pPr>
            <w:r w:rsidRPr="00813FE3">
              <w:rPr>
                <w:rFonts w:ascii="Arial" w:hAnsi="Arial" w:cs="Arial"/>
                <w:color w:val="FF0000"/>
                <w:sz w:val="20"/>
                <w:szCs w:val="20"/>
              </w:rPr>
              <w:t>Analysis: Outcome met.</w:t>
            </w:r>
          </w:p>
          <w:p w14:paraId="022DAABF" w14:textId="77777777" w:rsidR="00813FE3" w:rsidRPr="00813FE3" w:rsidRDefault="00813FE3" w:rsidP="00FE69C0">
            <w:pPr>
              <w:numPr>
                <w:ilvl w:val="0"/>
                <w:numId w:val="40"/>
              </w:numPr>
              <w:contextualSpacing/>
              <w:rPr>
                <w:rFonts w:ascii="Arial" w:hAnsi="Arial" w:cs="Arial"/>
                <w:color w:val="FF0000"/>
                <w:sz w:val="20"/>
                <w:szCs w:val="20"/>
              </w:rPr>
            </w:pPr>
            <w:r w:rsidRPr="00813FE3">
              <w:rPr>
                <w:rFonts w:ascii="Arial" w:hAnsi="Arial" w:cs="Arial"/>
                <w:color w:val="FF0000"/>
                <w:sz w:val="20"/>
                <w:szCs w:val="20"/>
              </w:rPr>
              <w:t>17/SU:</w:t>
            </w:r>
          </w:p>
          <w:p w14:paraId="2CFC0A13" w14:textId="77777777" w:rsidR="00813FE3" w:rsidRPr="00813FE3" w:rsidRDefault="00813FE3" w:rsidP="00FE69C0">
            <w:pPr>
              <w:numPr>
                <w:ilvl w:val="1"/>
                <w:numId w:val="40"/>
              </w:numPr>
              <w:contextualSpacing/>
              <w:rPr>
                <w:rFonts w:ascii="Arial" w:hAnsi="Arial" w:cs="Arial"/>
                <w:color w:val="FF0000"/>
                <w:sz w:val="20"/>
                <w:szCs w:val="20"/>
              </w:rPr>
            </w:pPr>
            <w:r w:rsidRPr="00813FE3">
              <w:rPr>
                <w:rFonts w:ascii="Arial" w:hAnsi="Arial" w:cs="Arial"/>
                <w:color w:val="FF0000"/>
                <w:sz w:val="20"/>
                <w:szCs w:val="20"/>
              </w:rPr>
              <w:t>Summary: All ratings are above threshold.</w:t>
            </w:r>
          </w:p>
          <w:p w14:paraId="5C1B4695" w14:textId="77777777" w:rsidR="00813FE3" w:rsidRPr="00813FE3" w:rsidRDefault="00813FE3" w:rsidP="00FE69C0">
            <w:pPr>
              <w:numPr>
                <w:ilvl w:val="1"/>
                <w:numId w:val="40"/>
              </w:numPr>
              <w:contextualSpacing/>
              <w:rPr>
                <w:rFonts w:ascii="Arial" w:hAnsi="Arial" w:cs="Arial"/>
                <w:color w:val="FF0000"/>
                <w:sz w:val="20"/>
                <w:szCs w:val="20"/>
              </w:rPr>
            </w:pPr>
            <w:r w:rsidRPr="00813FE3">
              <w:rPr>
                <w:rFonts w:ascii="Arial" w:hAnsi="Arial" w:cs="Arial"/>
                <w:color w:val="FF0000"/>
                <w:sz w:val="20"/>
                <w:szCs w:val="20"/>
              </w:rPr>
              <w:t>Analysis: Outcome met.</w:t>
            </w:r>
          </w:p>
          <w:p w14:paraId="1D6F9E25" w14:textId="77777777" w:rsidR="00813FE3" w:rsidRPr="00813FE3" w:rsidRDefault="00813FE3" w:rsidP="00FE69C0">
            <w:pPr>
              <w:numPr>
                <w:ilvl w:val="0"/>
                <w:numId w:val="40"/>
              </w:numPr>
              <w:contextualSpacing/>
              <w:rPr>
                <w:rFonts w:ascii="Arial" w:hAnsi="Arial" w:cs="Arial"/>
                <w:color w:val="FF0000"/>
                <w:sz w:val="20"/>
                <w:szCs w:val="20"/>
              </w:rPr>
            </w:pPr>
            <w:r w:rsidRPr="00813FE3">
              <w:rPr>
                <w:rFonts w:ascii="Arial" w:hAnsi="Arial" w:cs="Arial"/>
                <w:color w:val="FF0000"/>
                <w:sz w:val="20"/>
                <w:szCs w:val="20"/>
              </w:rPr>
              <w:t>18/SU:</w:t>
            </w:r>
          </w:p>
          <w:p w14:paraId="5E12A703" w14:textId="77777777" w:rsidR="00813FE3" w:rsidRPr="00813FE3" w:rsidRDefault="00813FE3" w:rsidP="00FE69C0">
            <w:pPr>
              <w:numPr>
                <w:ilvl w:val="1"/>
                <w:numId w:val="40"/>
              </w:numPr>
              <w:contextualSpacing/>
              <w:rPr>
                <w:rFonts w:ascii="Arial" w:hAnsi="Arial" w:cs="Arial"/>
                <w:color w:val="FF0000"/>
                <w:sz w:val="20"/>
                <w:szCs w:val="20"/>
              </w:rPr>
            </w:pPr>
            <w:r w:rsidRPr="00813FE3">
              <w:rPr>
                <w:rFonts w:ascii="Arial" w:hAnsi="Arial" w:cs="Arial"/>
                <w:color w:val="FF0000"/>
                <w:sz w:val="20"/>
                <w:szCs w:val="20"/>
              </w:rPr>
              <w:t>Summary: All ratings are above threshold.</w:t>
            </w:r>
          </w:p>
          <w:p w14:paraId="0C9E196D" w14:textId="77777777" w:rsidR="00813FE3" w:rsidRPr="00813FE3" w:rsidRDefault="00813FE3" w:rsidP="00FE69C0">
            <w:pPr>
              <w:numPr>
                <w:ilvl w:val="1"/>
                <w:numId w:val="40"/>
              </w:numPr>
              <w:contextualSpacing/>
              <w:rPr>
                <w:rFonts w:ascii="Arial" w:hAnsi="Arial" w:cs="Arial"/>
                <w:color w:val="FF0000"/>
                <w:sz w:val="20"/>
                <w:szCs w:val="20"/>
              </w:rPr>
            </w:pPr>
            <w:r w:rsidRPr="00813FE3">
              <w:rPr>
                <w:rFonts w:ascii="Arial" w:hAnsi="Arial" w:cs="Arial"/>
                <w:color w:val="FF0000"/>
                <w:sz w:val="20"/>
                <w:szCs w:val="20"/>
              </w:rPr>
              <w:t>Analysis: Outcome met.</w:t>
            </w:r>
          </w:p>
          <w:p w14:paraId="28421D53" w14:textId="77777777" w:rsidR="00813FE3" w:rsidRPr="00813FE3" w:rsidRDefault="00813FE3" w:rsidP="00FE69C0">
            <w:pPr>
              <w:numPr>
                <w:ilvl w:val="0"/>
                <w:numId w:val="40"/>
              </w:numPr>
              <w:contextualSpacing/>
              <w:rPr>
                <w:rFonts w:ascii="Arial" w:hAnsi="Arial" w:cs="Arial"/>
                <w:color w:val="FF0000"/>
                <w:sz w:val="20"/>
                <w:szCs w:val="20"/>
              </w:rPr>
            </w:pPr>
            <w:r w:rsidRPr="00813FE3">
              <w:rPr>
                <w:rFonts w:ascii="Arial" w:hAnsi="Arial" w:cs="Arial"/>
                <w:color w:val="FF0000"/>
                <w:sz w:val="20"/>
                <w:szCs w:val="20"/>
              </w:rPr>
              <w:t>18/FA: Interim assessment</w:t>
            </w:r>
          </w:p>
          <w:p w14:paraId="0B6BD1DF" w14:textId="77777777" w:rsidR="00813FE3" w:rsidRPr="00813FE3" w:rsidRDefault="00813FE3" w:rsidP="00FE69C0">
            <w:pPr>
              <w:numPr>
                <w:ilvl w:val="1"/>
                <w:numId w:val="40"/>
              </w:numPr>
              <w:contextualSpacing/>
              <w:rPr>
                <w:rFonts w:ascii="Arial" w:hAnsi="Arial" w:cs="Arial"/>
                <w:color w:val="FF0000"/>
                <w:sz w:val="20"/>
                <w:szCs w:val="20"/>
              </w:rPr>
            </w:pPr>
            <w:r w:rsidRPr="00813FE3">
              <w:rPr>
                <w:rFonts w:ascii="Arial" w:hAnsi="Arial" w:cs="Arial"/>
                <w:color w:val="FF0000"/>
                <w:sz w:val="20"/>
                <w:szCs w:val="20"/>
              </w:rPr>
              <w:t>Summary: All ratings are above threshold.</w:t>
            </w:r>
          </w:p>
          <w:p w14:paraId="425F0DE3" w14:textId="77777777" w:rsidR="00813FE3" w:rsidRDefault="00813FE3" w:rsidP="00FE69C0">
            <w:pPr>
              <w:numPr>
                <w:ilvl w:val="1"/>
                <w:numId w:val="40"/>
              </w:numPr>
              <w:contextualSpacing/>
              <w:rPr>
                <w:rFonts w:ascii="Arial" w:hAnsi="Arial" w:cs="Arial"/>
                <w:color w:val="FF0000"/>
                <w:sz w:val="20"/>
                <w:szCs w:val="20"/>
              </w:rPr>
            </w:pPr>
            <w:r w:rsidRPr="00813FE3">
              <w:rPr>
                <w:rFonts w:ascii="Arial" w:hAnsi="Arial" w:cs="Arial"/>
                <w:color w:val="FF0000"/>
                <w:sz w:val="20"/>
                <w:szCs w:val="20"/>
              </w:rPr>
              <w:t>Analysis: Outcome met.</w:t>
            </w:r>
          </w:p>
          <w:p w14:paraId="53A487F1" w14:textId="77777777" w:rsidR="00FE69C0" w:rsidRPr="00FE69C0" w:rsidRDefault="00FE69C0" w:rsidP="00FE69C0">
            <w:pPr>
              <w:numPr>
                <w:ilvl w:val="0"/>
                <w:numId w:val="40"/>
              </w:numPr>
              <w:contextualSpacing/>
              <w:rPr>
                <w:rFonts w:ascii="Arial" w:hAnsi="Arial" w:cs="Arial"/>
                <w:color w:val="FF0000"/>
                <w:sz w:val="20"/>
                <w:szCs w:val="20"/>
              </w:rPr>
            </w:pPr>
            <w:r>
              <w:rPr>
                <w:rFonts w:ascii="Arial" w:hAnsi="Arial" w:cs="Arial"/>
                <w:sz w:val="20"/>
                <w:szCs w:val="20"/>
              </w:rPr>
              <w:t xml:space="preserve">19/SU: </w:t>
            </w:r>
          </w:p>
          <w:p w14:paraId="6A001784" w14:textId="77777777" w:rsidR="00FE69C0" w:rsidRPr="00FE69C0" w:rsidRDefault="00FE69C0" w:rsidP="00FE69C0">
            <w:pPr>
              <w:numPr>
                <w:ilvl w:val="1"/>
                <w:numId w:val="40"/>
              </w:numPr>
              <w:contextualSpacing/>
              <w:rPr>
                <w:rFonts w:ascii="Arial" w:hAnsi="Arial" w:cs="Arial"/>
                <w:color w:val="FF0000"/>
                <w:sz w:val="20"/>
                <w:szCs w:val="20"/>
              </w:rPr>
            </w:pPr>
            <w:r>
              <w:rPr>
                <w:rFonts w:ascii="Arial" w:hAnsi="Arial" w:cs="Arial"/>
                <w:sz w:val="20"/>
                <w:szCs w:val="20"/>
              </w:rPr>
              <w:t>Summary: All ratings are above threshold.</w:t>
            </w:r>
          </w:p>
          <w:p w14:paraId="20932388" w14:textId="77777777" w:rsidR="00FE69C0" w:rsidRPr="00813FE3" w:rsidRDefault="00FE69C0" w:rsidP="00FE69C0">
            <w:pPr>
              <w:numPr>
                <w:ilvl w:val="1"/>
                <w:numId w:val="40"/>
              </w:numPr>
              <w:contextualSpacing/>
              <w:rPr>
                <w:rFonts w:ascii="Arial" w:hAnsi="Arial" w:cs="Arial"/>
                <w:color w:val="FF0000"/>
                <w:sz w:val="20"/>
                <w:szCs w:val="20"/>
              </w:rPr>
            </w:pPr>
            <w:r>
              <w:rPr>
                <w:rFonts w:ascii="Arial" w:hAnsi="Arial" w:cs="Arial"/>
                <w:sz w:val="20"/>
                <w:szCs w:val="20"/>
              </w:rPr>
              <w:t>Analysis: Outcome met.</w:t>
            </w:r>
          </w:p>
          <w:p w14:paraId="47C6E68E" w14:textId="77777777" w:rsidR="00813FE3" w:rsidRPr="00813FE3" w:rsidRDefault="00813FE3" w:rsidP="00813FE3">
            <w:pPr>
              <w:rPr>
                <w:rFonts w:ascii="Arial" w:hAnsi="Arial" w:cs="Arial"/>
                <w:color w:val="FF0000"/>
                <w:sz w:val="20"/>
                <w:szCs w:val="20"/>
              </w:rPr>
            </w:pPr>
          </w:p>
          <w:p w14:paraId="3487C0BC" w14:textId="77777777" w:rsidR="00813FE3" w:rsidRPr="00813FE3" w:rsidRDefault="00813FE3" w:rsidP="00813FE3">
            <w:pPr>
              <w:rPr>
                <w:rFonts w:ascii="Arial" w:hAnsi="Arial" w:cs="Arial"/>
                <w:color w:val="FF0000"/>
                <w:sz w:val="20"/>
                <w:szCs w:val="20"/>
              </w:rPr>
            </w:pPr>
            <w:r w:rsidRPr="00813FE3">
              <w:rPr>
                <w:rFonts w:ascii="Arial" w:hAnsi="Arial" w:cs="Arial"/>
                <w:color w:val="FF0000"/>
                <w:sz w:val="20"/>
                <w:szCs w:val="20"/>
              </w:rPr>
              <w:t>Outcome (2):</w:t>
            </w:r>
          </w:p>
          <w:p w14:paraId="56F9BC65" w14:textId="77777777" w:rsidR="00813FE3" w:rsidRPr="00813FE3" w:rsidRDefault="00813FE3" w:rsidP="00FE69C0">
            <w:pPr>
              <w:numPr>
                <w:ilvl w:val="0"/>
                <w:numId w:val="40"/>
              </w:numPr>
              <w:contextualSpacing/>
              <w:rPr>
                <w:rFonts w:ascii="Arial" w:hAnsi="Arial" w:cs="Arial"/>
                <w:color w:val="FF0000"/>
                <w:sz w:val="20"/>
                <w:szCs w:val="20"/>
              </w:rPr>
            </w:pPr>
            <w:r w:rsidRPr="00813FE3">
              <w:rPr>
                <w:rFonts w:ascii="Arial" w:hAnsi="Arial" w:cs="Arial"/>
                <w:color w:val="FF0000"/>
                <w:sz w:val="20"/>
                <w:szCs w:val="20"/>
              </w:rPr>
              <w:t>16/SU:</w:t>
            </w:r>
          </w:p>
          <w:p w14:paraId="45BD4F33" w14:textId="77777777" w:rsidR="00813FE3" w:rsidRPr="00813FE3" w:rsidRDefault="00813FE3" w:rsidP="00FE69C0">
            <w:pPr>
              <w:numPr>
                <w:ilvl w:val="1"/>
                <w:numId w:val="40"/>
              </w:numPr>
              <w:contextualSpacing/>
              <w:rPr>
                <w:rFonts w:ascii="Arial" w:hAnsi="Arial" w:cs="Arial"/>
                <w:color w:val="FF0000"/>
                <w:sz w:val="20"/>
                <w:szCs w:val="20"/>
              </w:rPr>
            </w:pPr>
            <w:r w:rsidRPr="00813FE3">
              <w:rPr>
                <w:rFonts w:ascii="Arial" w:hAnsi="Arial" w:cs="Arial"/>
                <w:color w:val="FF0000"/>
                <w:sz w:val="20"/>
                <w:szCs w:val="20"/>
              </w:rPr>
              <w:t>Summary: All ratings are above threshold.</w:t>
            </w:r>
          </w:p>
          <w:p w14:paraId="0A942F92" w14:textId="77777777" w:rsidR="00813FE3" w:rsidRPr="00813FE3" w:rsidRDefault="00813FE3" w:rsidP="00FE69C0">
            <w:pPr>
              <w:numPr>
                <w:ilvl w:val="1"/>
                <w:numId w:val="40"/>
              </w:numPr>
              <w:contextualSpacing/>
              <w:rPr>
                <w:rFonts w:ascii="Arial" w:hAnsi="Arial" w:cs="Arial"/>
                <w:color w:val="FF0000"/>
                <w:sz w:val="20"/>
                <w:szCs w:val="20"/>
              </w:rPr>
            </w:pPr>
            <w:r w:rsidRPr="00813FE3">
              <w:rPr>
                <w:rFonts w:ascii="Arial" w:hAnsi="Arial" w:cs="Arial"/>
                <w:color w:val="FF0000"/>
                <w:sz w:val="20"/>
                <w:szCs w:val="20"/>
              </w:rPr>
              <w:t>Analysis: Outcome met.</w:t>
            </w:r>
          </w:p>
          <w:p w14:paraId="71F1B7EC" w14:textId="77777777" w:rsidR="00813FE3" w:rsidRPr="00813FE3" w:rsidRDefault="00813FE3" w:rsidP="00FE69C0">
            <w:pPr>
              <w:numPr>
                <w:ilvl w:val="0"/>
                <w:numId w:val="40"/>
              </w:numPr>
              <w:contextualSpacing/>
              <w:rPr>
                <w:rFonts w:ascii="Arial" w:hAnsi="Arial" w:cs="Arial"/>
                <w:color w:val="FF0000"/>
                <w:sz w:val="20"/>
                <w:szCs w:val="20"/>
              </w:rPr>
            </w:pPr>
            <w:r w:rsidRPr="00813FE3">
              <w:rPr>
                <w:rFonts w:ascii="Arial" w:hAnsi="Arial" w:cs="Arial"/>
                <w:color w:val="FF0000"/>
                <w:sz w:val="20"/>
                <w:szCs w:val="20"/>
              </w:rPr>
              <w:t>17/SU:</w:t>
            </w:r>
          </w:p>
          <w:p w14:paraId="6129C84D" w14:textId="77777777" w:rsidR="00813FE3" w:rsidRPr="00813FE3" w:rsidRDefault="00813FE3" w:rsidP="00FE69C0">
            <w:pPr>
              <w:numPr>
                <w:ilvl w:val="1"/>
                <w:numId w:val="40"/>
              </w:numPr>
              <w:contextualSpacing/>
              <w:rPr>
                <w:rFonts w:ascii="Arial" w:hAnsi="Arial" w:cs="Arial"/>
                <w:color w:val="FF0000"/>
                <w:sz w:val="20"/>
                <w:szCs w:val="20"/>
              </w:rPr>
            </w:pPr>
            <w:r w:rsidRPr="00813FE3">
              <w:rPr>
                <w:rFonts w:ascii="Arial" w:hAnsi="Arial" w:cs="Arial"/>
                <w:color w:val="FF0000"/>
                <w:sz w:val="20"/>
                <w:szCs w:val="20"/>
              </w:rPr>
              <w:t>Summary: All ratings are above threshold.</w:t>
            </w:r>
          </w:p>
          <w:p w14:paraId="1AF61DA6" w14:textId="77777777" w:rsidR="00813FE3" w:rsidRPr="00813FE3" w:rsidRDefault="00813FE3" w:rsidP="00FE69C0">
            <w:pPr>
              <w:numPr>
                <w:ilvl w:val="1"/>
                <w:numId w:val="40"/>
              </w:numPr>
              <w:contextualSpacing/>
              <w:rPr>
                <w:rFonts w:ascii="Arial" w:hAnsi="Arial" w:cs="Arial"/>
                <w:color w:val="FF0000"/>
                <w:sz w:val="20"/>
                <w:szCs w:val="20"/>
              </w:rPr>
            </w:pPr>
            <w:r w:rsidRPr="00813FE3">
              <w:rPr>
                <w:rFonts w:ascii="Arial" w:hAnsi="Arial" w:cs="Arial"/>
                <w:color w:val="FF0000"/>
                <w:sz w:val="20"/>
                <w:szCs w:val="20"/>
              </w:rPr>
              <w:t>Analysis: Outcome met.</w:t>
            </w:r>
          </w:p>
          <w:p w14:paraId="6EDC1D74" w14:textId="77777777" w:rsidR="00813FE3" w:rsidRPr="00813FE3" w:rsidRDefault="00813FE3" w:rsidP="00FE69C0">
            <w:pPr>
              <w:numPr>
                <w:ilvl w:val="0"/>
                <w:numId w:val="40"/>
              </w:numPr>
              <w:contextualSpacing/>
              <w:rPr>
                <w:rFonts w:ascii="Arial" w:hAnsi="Arial" w:cs="Arial"/>
                <w:color w:val="FF0000"/>
                <w:sz w:val="20"/>
                <w:szCs w:val="20"/>
              </w:rPr>
            </w:pPr>
            <w:r w:rsidRPr="00813FE3">
              <w:rPr>
                <w:rFonts w:ascii="Arial" w:hAnsi="Arial" w:cs="Arial"/>
                <w:color w:val="FF0000"/>
                <w:sz w:val="20"/>
                <w:szCs w:val="20"/>
              </w:rPr>
              <w:t>18/SU:</w:t>
            </w:r>
          </w:p>
          <w:p w14:paraId="0D62D52B" w14:textId="77777777" w:rsidR="00813FE3" w:rsidRPr="00813FE3" w:rsidRDefault="00813FE3" w:rsidP="00FE69C0">
            <w:pPr>
              <w:numPr>
                <w:ilvl w:val="1"/>
                <w:numId w:val="40"/>
              </w:numPr>
              <w:contextualSpacing/>
              <w:rPr>
                <w:rFonts w:ascii="Arial" w:hAnsi="Arial" w:cs="Arial"/>
                <w:color w:val="FF0000"/>
                <w:sz w:val="20"/>
                <w:szCs w:val="20"/>
              </w:rPr>
            </w:pPr>
            <w:r w:rsidRPr="00813FE3">
              <w:rPr>
                <w:rFonts w:ascii="Arial" w:hAnsi="Arial" w:cs="Arial"/>
                <w:color w:val="FF0000"/>
                <w:sz w:val="20"/>
                <w:szCs w:val="20"/>
              </w:rPr>
              <w:t>Summary: All ratings are above threshold.</w:t>
            </w:r>
          </w:p>
          <w:p w14:paraId="239886FF" w14:textId="77777777" w:rsidR="00813FE3" w:rsidRPr="00813FE3" w:rsidRDefault="00813FE3" w:rsidP="00FE69C0">
            <w:pPr>
              <w:numPr>
                <w:ilvl w:val="1"/>
                <w:numId w:val="40"/>
              </w:numPr>
              <w:contextualSpacing/>
              <w:rPr>
                <w:rFonts w:ascii="Arial" w:hAnsi="Arial" w:cs="Arial"/>
                <w:color w:val="FF0000"/>
                <w:sz w:val="20"/>
                <w:szCs w:val="20"/>
              </w:rPr>
            </w:pPr>
            <w:r w:rsidRPr="00813FE3">
              <w:rPr>
                <w:rFonts w:ascii="Arial" w:hAnsi="Arial" w:cs="Arial"/>
                <w:color w:val="FF0000"/>
                <w:sz w:val="20"/>
                <w:szCs w:val="20"/>
              </w:rPr>
              <w:t>Analysis: Outcome met.</w:t>
            </w:r>
          </w:p>
          <w:p w14:paraId="2D7FBD34" w14:textId="77777777" w:rsidR="00813FE3" w:rsidRPr="00813FE3" w:rsidRDefault="00813FE3" w:rsidP="00FE69C0">
            <w:pPr>
              <w:numPr>
                <w:ilvl w:val="0"/>
                <w:numId w:val="40"/>
              </w:numPr>
              <w:contextualSpacing/>
              <w:rPr>
                <w:rFonts w:ascii="Arial" w:hAnsi="Arial" w:cs="Arial"/>
                <w:color w:val="FF0000"/>
                <w:sz w:val="20"/>
                <w:szCs w:val="20"/>
              </w:rPr>
            </w:pPr>
            <w:r w:rsidRPr="00813FE3">
              <w:rPr>
                <w:rFonts w:ascii="Arial" w:hAnsi="Arial" w:cs="Arial"/>
                <w:color w:val="FF0000"/>
                <w:sz w:val="20"/>
                <w:szCs w:val="20"/>
              </w:rPr>
              <w:t>18/FA: Interim assessment</w:t>
            </w:r>
          </w:p>
          <w:p w14:paraId="188A4232" w14:textId="77777777" w:rsidR="00813FE3" w:rsidRPr="00813FE3" w:rsidRDefault="00813FE3" w:rsidP="00FE69C0">
            <w:pPr>
              <w:numPr>
                <w:ilvl w:val="1"/>
                <w:numId w:val="40"/>
              </w:numPr>
              <w:contextualSpacing/>
              <w:rPr>
                <w:rFonts w:ascii="Arial" w:hAnsi="Arial" w:cs="Arial"/>
                <w:color w:val="FF0000"/>
                <w:sz w:val="20"/>
                <w:szCs w:val="20"/>
              </w:rPr>
            </w:pPr>
            <w:r w:rsidRPr="00813FE3">
              <w:rPr>
                <w:rFonts w:ascii="Arial" w:hAnsi="Arial" w:cs="Arial"/>
                <w:color w:val="FF0000"/>
                <w:sz w:val="20"/>
                <w:szCs w:val="20"/>
              </w:rPr>
              <w:t>Summary: All ratings are above threshold.</w:t>
            </w:r>
          </w:p>
          <w:p w14:paraId="0B1A2486" w14:textId="77777777" w:rsidR="00813FE3" w:rsidRDefault="00813FE3" w:rsidP="00FE69C0">
            <w:pPr>
              <w:numPr>
                <w:ilvl w:val="1"/>
                <w:numId w:val="40"/>
              </w:numPr>
              <w:contextualSpacing/>
              <w:rPr>
                <w:rFonts w:ascii="Arial" w:hAnsi="Arial" w:cs="Arial"/>
                <w:color w:val="FF0000"/>
                <w:sz w:val="20"/>
                <w:szCs w:val="20"/>
              </w:rPr>
            </w:pPr>
            <w:r w:rsidRPr="00813FE3">
              <w:rPr>
                <w:rFonts w:ascii="Arial" w:hAnsi="Arial" w:cs="Arial"/>
                <w:color w:val="FF0000"/>
                <w:sz w:val="20"/>
                <w:szCs w:val="20"/>
              </w:rPr>
              <w:t>Analysis: Outcome met.</w:t>
            </w:r>
          </w:p>
          <w:p w14:paraId="04F7F08A" w14:textId="77777777" w:rsidR="00FE69C0" w:rsidRPr="00FE69C0" w:rsidRDefault="00FE69C0" w:rsidP="00FE69C0">
            <w:pPr>
              <w:numPr>
                <w:ilvl w:val="0"/>
                <w:numId w:val="40"/>
              </w:numPr>
              <w:contextualSpacing/>
              <w:rPr>
                <w:rFonts w:ascii="Arial" w:hAnsi="Arial" w:cs="Arial"/>
                <w:color w:val="FF0000"/>
                <w:sz w:val="20"/>
                <w:szCs w:val="20"/>
              </w:rPr>
            </w:pPr>
            <w:r>
              <w:rPr>
                <w:rFonts w:ascii="Arial" w:hAnsi="Arial" w:cs="Arial"/>
                <w:sz w:val="20"/>
                <w:szCs w:val="20"/>
              </w:rPr>
              <w:t xml:space="preserve">19/SU: </w:t>
            </w:r>
          </w:p>
          <w:p w14:paraId="36D39907" w14:textId="77777777" w:rsidR="00FE69C0" w:rsidRPr="00FE69C0" w:rsidRDefault="00FE69C0" w:rsidP="00FE69C0">
            <w:pPr>
              <w:numPr>
                <w:ilvl w:val="1"/>
                <w:numId w:val="40"/>
              </w:numPr>
              <w:contextualSpacing/>
              <w:rPr>
                <w:rFonts w:ascii="Arial" w:hAnsi="Arial" w:cs="Arial"/>
                <w:color w:val="FF0000"/>
                <w:sz w:val="20"/>
                <w:szCs w:val="20"/>
              </w:rPr>
            </w:pPr>
            <w:r>
              <w:rPr>
                <w:rFonts w:ascii="Arial" w:hAnsi="Arial" w:cs="Arial"/>
                <w:sz w:val="20"/>
                <w:szCs w:val="20"/>
              </w:rPr>
              <w:lastRenderedPageBreak/>
              <w:t>Summary: All ratings are above threshold.</w:t>
            </w:r>
          </w:p>
          <w:p w14:paraId="6EA2728A" w14:textId="77777777" w:rsidR="00FE69C0" w:rsidRPr="00813FE3" w:rsidRDefault="00FE69C0" w:rsidP="00FE69C0">
            <w:pPr>
              <w:numPr>
                <w:ilvl w:val="1"/>
                <w:numId w:val="40"/>
              </w:numPr>
              <w:contextualSpacing/>
              <w:rPr>
                <w:rFonts w:ascii="Arial" w:hAnsi="Arial" w:cs="Arial"/>
                <w:color w:val="FF0000"/>
                <w:sz w:val="20"/>
                <w:szCs w:val="20"/>
              </w:rPr>
            </w:pPr>
            <w:r>
              <w:rPr>
                <w:rFonts w:ascii="Arial" w:hAnsi="Arial" w:cs="Arial"/>
                <w:sz w:val="20"/>
                <w:szCs w:val="20"/>
              </w:rPr>
              <w:t>Analysis: Outcome met.</w:t>
            </w:r>
          </w:p>
          <w:p w14:paraId="6910FF88" w14:textId="77777777" w:rsidR="00813FE3" w:rsidRPr="00813FE3" w:rsidRDefault="00813FE3" w:rsidP="00813FE3">
            <w:pPr>
              <w:rPr>
                <w:rFonts w:ascii="Arial" w:hAnsi="Arial" w:cs="Arial"/>
                <w:color w:val="FF0000"/>
                <w:sz w:val="20"/>
                <w:szCs w:val="20"/>
              </w:rPr>
            </w:pPr>
          </w:p>
          <w:p w14:paraId="4C27F7B8" w14:textId="77777777" w:rsidR="00813FE3" w:rsidRPr="00813FE3" w:rsidRDefault="00813FE3" w:rsidP="00813FE3">
            <w:pPr>
              <w:rPr>
                <w:rFonts w:ascii="Arial" w:hAnsi="Arial" w:cs="Arial"/>
                <w:color w:val="FF0000"/>
                <w:sz w:val="20"/>
                <w:szCs w:val="20"/>
              </w:rPr>
            </w:pPr>
            <w:r w:rsidRPr="00813FE3">
              <w:rPr>
                <w:rFonts w:ascii="Arial" w:hAnsi="Arial" w:cs="Arial"/>
                <w:color w:val="FF0000"/>
                <w:sz w:val="20"/>
                <w:szCs w:val="20"/>
              </w:rPr>
              <w:t>Outcome (3):</w:t>
            </w:r>
          </w:p>
          <w:p w14:paraId="34573C97" w14:textId="77777777" w:rsidR="00813FE3" w:rsidRPr="00813FE3" w:rsidRDefault="00813FE3" w:rsidP="00FE69C0">
            <w:pPr>
              <w:numPr>
                <w:ilvl w:val="0"/>
                <w:numId w:val="40"/>
              </w:numPr>
              <w:contextualSpacing/>
              <w:rPr>
                <w:rFonts w:ascii="Arial" w:hAnsi="Arial" w:cs="Arial"/>
                <w:color w:val="FF0000"/>
                <w:sz w:val="20"/>
                <w:szCs w:val="20"/>
              </w:rPr>
            </w:pPr>
            <w:r w:rsidRPr="00813FE3">
              <w:rPr>
                <w:rFonts w:ascii="Arial" w:hAnsi="Arial" w:cs="Arial"/>
                <w:color w:val="FF0000"/>
                <w:sz w:val="20"/>
                <w:szCs w:val="20"/>
              </w:rPr>
              <w:t>18/SU:</w:t>
            </w:r>
          </w:p>
          <w:p w14:paraId="11BC322B" w14:textId="77777777" w:rsidR="00813FE3" w:rsidRPr="00813FE3" w:rsidRDefault="00813FE3" w:rsidP="00FE69C0">
            <w:pPr>
              <w:numPr>
                <w:ilvl w:val="1"/>
                <w:numId w:val="40"/>
              </w:numPr>
              <w:contextualSpacing/>
              <w:rPr>
                <w:rFonts w:ascii="Arial" w:hAnsi="Arial" w:cs="Arial"/>
                <w:color w:val="FF0000"/>
                <w:sz w:val="20"/>
                <w:szCs w:val="20"/>
              </w:rPr>
            </w:pPr>
            <w:r w:rsidRPr="00813FE3">
              <w:rPr>
                <w:rFonts w:ascii="Arial" w:hAnsi="Arial" w:cs="Arial"/>
                <w:color w:val="FF0000"/>
                <w:sz w:val="20"/>
                <w:szCs w:val="20"/>
              </w:rPr>
              <w:t>Dayton:</w:t>
            </w:r>
          </w:p>
          <w:p w14:paraId="7BDD4FC5" w14:textId="77777777" w:rsidR="00813FE3" w:rsidRPr="00813FE3" w:rsidRDefault="00813FE3" w:rsidP="00FE69C0">
            <w:pPr>
              <w:numPr>
                <w:ilvl w:val="2"/>
                <w:numId w:val="40"/>
              </w:numPr>
              <w:contextualSpacing/>
              <w:rPr>
                <w:rFonts w:ascii="Arial" w:hAnsi="Arial" w:cs="Arial"/>
                <w:color w:val="FF0000"/>
                <w:sz w:val="20"/>
                <w:szCs w:val="20"/>
              </w:rPr>
            </w:pPr>
            <w:r w:rsidRPr="00813FE3">
              <w:rPr>
                <w:rFonts w:ascii="Arial" w:hAnsi="Arial" w:cs="Arial"/>
                <w:color w:val="FF0000"/>
                <w:sz w:val="20"/>
                <w:szCs w:val="20"/>
              </w:rPr>
              <w:t>Summary: All ratings are above threshold.</w:t>
            </w:r>
          </w:p>
          <w:p w14:paraId="744A2296" w14:textId="77777777" w:rsidR="00813FE3" w:rsidRPr="00813FE3" w:rsidRDefault="00813FE3" w:rsidP="00FE69C0">
            <w:pPr>
              <w:numPr>
                <w:ilvl w:val="2"/>
                <w:numId w:val="40"/>
              </w:numPr>
              <w:contextualSpacing/>
              <w:rPr>
                <w:rFonts w:ascii="Arial" w:hAnsi="Arial" w:cs="Arial"/>
                <w:color w:val="FF0000"/>
                <w:sz w:val="20"/>
                <w:szCs w:val="20"/>
              </w:rPr>
            </w:pPr>
            <w:r w:rsidRPr="00813FE3">
              <w:rPr>
                <w:rFonts w:ascii="Arial" w:hAnsi="Arial" w:cs="Arial"/>
                <w:color w:val="FF0000"/>
                <w:sz w:val="20"/>
                <w:szCs w:val="20"/>
              </w:rPr>
              <w:t>Analysis: Outcome met.</w:t>
            </w:r>
          </w:p>
          <w:p w14:paraId="5B1DD598" w14:textId="77777777" w:rsidR="00813FE3" w:rsidRPr="00813FE3" w:rsidRDefault="00813FE3" w:rsidP="00FE69C0">
            <w:pPr>
              <w:numPr>
                <w:ilvl w:val="1"/>
                <w:numId w:val="40"/>
              </w:numPr>
              <w:contextualSpacing/>
              <w:rPr>
                <w:rFonts w:ascii="Arial" w:hAnsi="Arial" w:cs="Arial"/>
                <w:color w:val="FF0000"/>
                <w:sz w:val="20"/>
                <w:szCs w:val="20"/>
              </w:rPr>
            </w:pPr>
            <w:r w:rsidRPr="00813FE3">
              <w:rPr>
                <w:rFonts w:ascii="Arial" w:hAnsi="Arial" w:cs="Arial"/>
                <w:color w:val="FF0000"/>
                <w:sz w:val="20"/>
                <w:szCs w:val="20"/>
              </w:rPr>
              <w:t>Mason:</w:t>
            </w:r>
          </w:p>
          <w:p w14:paraId="229800DC" w14:textId="77777777" w:rsidR="00813FE3" w:rsidRPr="00813FE3" w:rsidRDefault="00813FE3" w:rsidP="00FE69C0">
            <w:pPr>
              <w:numPr>
                <w:ilvl w:val="2"/>
                <w:numId w:val="40"/>
              </w:numPr>
              <w:contextualSpacing/>
              <w:rPr>
                <w:rFonts w:ascii="Arial" w:hAnsi="Arial" w:cs="Arial"/>
                <w:color w:val="FF0000"/>
                <w:sz w:val="20"/>
                <w:szCs w:val="20"/>
              </w:rPr>
            </w:pPr>
            <w:r w:rsidRPr="00813FE3">
              <w:rPr>
                <w:rFonts w:ascii="Arial" w:hAnsi="Arial" w:cs="Arial"/>
                <w:color w:val="FF0000"/>
                <w:sz w:val="20"/>
                <w:szCs w:val="20"/>
              </w:rPr>
              <w:t>Summary: All ratings are above threshold except for student average ratings: Organizational Management Assignment: 6.82/10 (68.2%) (18/SP). Organizational Management Assignment has a group grade.</w:t>
            </w:r>
          </w:p>
          <w:p w14:paraId="3C65CD31" w14:textId="77777777" w:rsidR="00813FE3" w:rsidRPr="00813FE3" w:rsidRDefault="00813FE3" w:rsidP="00FE69C0">
            <w:pPr>
              <w:numPr>
                <w:ilvl w:val="2"/>
                <w:numId w:val="40"/>
              </w:numPr>
              <w:contextualSpacing/>
              <w:rPr>
                <w:rFonts w:ascii="Arial" w:hAnsi="Arial" w:cs="Arial"/>
                <w:color w:val="FF0000"/>
                <w:sz w:val="20"/>
                <w:szCs w:val="20"/>
              </w:rPr>
            </w:pPr>
            <w:r w:rsidRPr="00813FE3">
              <w:rPr>
                <w:rFonts w:ascii="Arial" w:hAnsi="Arial" w:cs="Arial"/>
                <w:color w:val="FF0000"/>
                <w:sz w:val="20"/>
                <w:szCs w:val="20"/>
              </w:rPr>
              <w:t xml:space="preserve">Analysis: While the Organizational Management Assignment falls below threshold, all </w:t>
            </w:r>
            <w:r w:rsidRPr="00813FE3">
              <w:rPr>
                <w:rFonts w:ascii="Arial" w:hAnsi="Arial" w:cs="Arial"/>
                <w:color w:val="FF0000"/>
                <w:sz w:val="20"/>
                <w:szCs w:val="20"/>
              </w:rPr>
              <w:lastRenderedPageBreak/>
              <w:t>other ratings indicate the element has been met. Organizational Management Assignment needs to be modified to allow for individual assessment.</w:t>
            </w:r>
          </w:p>
          <w:p w14:paraId="287D9F67" w14:textId="77777777" w:rsidR="00813FE3" w:rsidRPr="00813FE3" w:rsidRDefault="00813FE3" w:rsidP="00FE69C0">
            <w:pPr>
              <w:numPr>
                <w:ilvl w:val="2"/>
                <w:numId w:val="40"/>
              </w:numPr>
              <w:contextualSpacing/>
              <w:rPr>
                <w:rFonts w:ascii="Arial" w:hAnsi="Arial" w:cs="Arial"/>
                <w:color w:val="FF0000"/>
                <w:sz w:val="20"/>
                <w:szCs w:val="20"/>
              </w:rPr>
            </w:pPr>
            <w:r w:rsidRPr="00813FE3">
              <w:rPr>
                <w:rFonts w:ascii="Arial" w:hAnsi="Arial" w:cs="Arial"/>
                <w:color w:val="FF0000"/>
                <w:sz w:val="20"/>
                <w:szCs w:val="20"/>
              </w:rPr>
              <w:t>Actions taken: Monitor. Organizational Management Assignment will be changed to allow for individual (versus group) assessment.</w:t>
            </w:r>
          </w:p>
          <w:p w14:paraId="7658FAA5" w14:textId="77777777" w:rsidR="00813FE3" w:rsidRPr="00813FE3" w:rsidRDefault="00813FE3" w:rsidP="00FE69C0">
            <w:pPr>
              <w:numPr>
                <w:ilvl w:val="2"/>
                <w:numId w:val="40"/>
              </w:numPr>
              <w:contextualSpacing/>
              <w:rPr>
                <w:rFonts w:ascii="Arial" w:hAnsi="Arial" w:cs="Arial"/>
                <w:color w:val="FF0000"/>
                <w:sz w:val="20"/>
                <w:szCs w:val="20"/>
              </w:rPr>
            </w:pPr>
            <w:r w:rsidRPr="00813FE3">
              <w:rPr>
                <w:rFonts w:ascii="Arial" w:hAnsi="Arial" w:cs="Arial"/>
                <w:color w:val="FF0000"/>
                <w:sz w:val="20"/>
                <w:szCs w:val="20"/>
              </w:rPr>
              <w:t>Timing of reassessment: 19/SU.</w:t>
            </w:r>
          </w:p>
          <w:p w14:paraId="4E94900A" w14:textId="77777777" w:rsidR="00813FE3" w:rsidRPr="00813FE3" w:rsidRDefault="00813FE3" w:rsidP="00FE69C0">
            <w:pPr>
              <w:numPr>
                <w:ilvl w:val="0"/>
                <w:numId w:val="40"/>
              </w:numPr>
              <w:contextualSpacing/>
              <w:rPr>
                <w:rFonts w:ascii="Arial" w:hAnsi="Arial" w:cs="Arial"/>
                <w:color w:val="FF0000"/>
                <w:sz w:val="20"/>
                <w:szCs w:val="20"/>
              </w:rPr>
            </w:pPr>
            <w:r w:rsidRPr="00813FE3">
              <w:rPr>
                <w:rFonts w:ascii="Arial" w:hAnsi="Arial" w:cs="Arial"/>
                <w:color w:val="FF0000"/>
                <w:sz w:val="20"/>
                <w:szCs w:val="20"/>
              </w:rPr>
              <w:t>18/FA: Interim assessment</w:t>
            </w:r>
          </w:p>
          <w:p w14:paraId="3466B277" w14:textId="77777777" w:rsidR="00813FE3" w:rsidRPr="00813FE3" w:rsidRDefault="00813FE3" w:rsidP="00FE69C0">
            <w:pPr>
              <w:numPr>
                <w:ilvl w:val="1"/>
                <w:numId w:val="40"/>
              </w:numPr>
              <w:contextualSpacing/>
              <w:rPr>
                <w:rFonts w:ascii="Arial" w:hAnsi="Arial" w:cs="Arial"/>
                <w:color w:val="FF0000"/>
                <w:sz w:val="20"/>
                <w:szCs w:val="20"/>
              </w:rPr>
            </w:pPr>
            <w:r w:rsidRPr="00813FE3">
              <w:rPr>
                <w:rFonts w:ascii="Arial" w:hAnsi="Arial" w:cs="Arial"/>
                <w:color w:val="FF0000"/>
                <w:sz w:val="20"/>
                <w:szCs w:val="20"/>
              </w:rPr>
              <w:t>Summary: All ratings are above threshold.</w:t>
            </w:r>
          </w:p>
          <w:p w14:paraId="62D9491C" w14:textId="77777777" w:rsidR="00813FE3" w:rsidRDefault="00813FE3" w:rsidP="00FE69C0">
            <w:pPr>
              <w:numPr>
                <w:ilvl w:val="1"/>
                <w:numId w:val="40"/>
              </w:numPr>
              <w:contextualSpacing/>
              <w:rPr>
                <w:rFonts w:ascii="Arial" w:hAnsi="Arial" w:cs="Arial"/>
                <w:color w:val="FF0000"/>
                <w:sz w:val="20"/>
                <w:szCs w:val="20"/>
              </w:rPr>
            </w:pPr>
            <w:r w:rsidRPr="00813FE3">
              <w:rPr>
                <w:rFonts w:ascii="Arial" w:hAnsi="Arial" w:cs="Arial"/>
                <w:color w:val="FF0000"/>
                <w:sz w:val="20"/>
                <w:szCs w:val="20"/>
              </w:rPr>
              <w:t>Analysis: Outcome met.</w:t>
            </w:r>
          </w:p>
          <w:p w14:paraId="44D694C2" w14:textId="77777777" w:rsidR="00FE69C0" w:rsidRPr="00FE69C0" w:rsidRDefault="00FE69C0" w:rsidP="00FE69C0">
            <w:pPr>
              <w:numPr>
                <w:ilvl w:val="0"/>
                <w:numId w:val="40"/>
              </w:numPr>
              <w:contextualSpacing/>
              <w:rPr>
                <w:rFonts w:ascii="Arial" w:hAnsi="Arial" w:cs="Arial"/>
                <w:color w:val="FF0000"/>
                <w:sz w:val="20"/>
                <w:szCs w:val="20"/>
              </w:rPr>
            </w:pPr>
            <w:r>
              <w:rPr>
                <w:rFonts w:ascii="Arial" w:hAnsi="Arial" w:cs="Arial"/>
                <w:sz w:val="20"/>
                <w:szCs w:val="20"/>
              </w:rPr>
              <w:t xml:space="preserve">19/SU: </w:t>
            </w:r>
          </w:p>
          <w:p w14:paraId="7715AB4B" w14:textId="77777777" w:rsidR="00FE69C0" w:rsidRPr="00FE69C0" w:rsidRDefault="00FE69C0" w:rsidP="00FE69C0">
            <w:pPr>
              <w:numPr>
                <w:ilvl w:val="1"/>
                <w:numId w:val="40"/>
              </w:numPr>
              <w:contextualSpacing/>
              <w:rPr>
                <w:rFonts w:ascii="Arial" w:hAnsi="Arial" w:cs="Arial"/>
                <w:color w:val="FF0000"/>
                <w:sz w:val="20"/>
                <w:szCs w:val="20"/>
              </w:rPr>
            </w:pPr>
            <w:r>
              <w:rPr>
                <w:rFonts w:ascii="Arial" w:hAnsi="Arial" w:cs="Arial"/>
                <w:sz w:val="20"/>
                <w:szCs w:val="20"/>
              </w:rPr>
              <w:t>Summary: All ratings are above threshold.</w:t>
            </w:r>
          </w:p>
          <w:p w14:paraId="15594DC4" w14:textId="77777777" w:rsidR="00FE69C0" w:rsidRPr="00813FE3" w:rsidRDefault="00FE69C0" w:rsidP="00FE69C0">
            <w:pPr>
              <w:numPr>
                <w:ilvl w:val="1"/>
                <w:numId w:val="40"/>
              </w:numPr>
              <w:contextualSpacing/>
              <w:rPr>
                <w:rFonts w:ascii="Arial" w:hAnsi="Arial" w:cs="Arial"/>
                <w:color w:val="FF0000"/>
                <w:sz w:val="20"/>
                <w:szCs w:val="20"/>
              </w:rPr>
            </w:pPr>
            <w:r>
              <w:rPr>
                <w:rFonts w:ascii="Arial" w:hAnsi="Arial" w:cs="Arial"/>
                <w:sz w:val="20"/>
                <w:szCs w:val="20"/>
              </w:rPr>
              <w:t>Analysis: Outcome met.</w:t>
            </w:r>
          </w:p>
        </w:tc>
      </w:tr>
      <w:tr w:rsidR="00813FE3" w:rsidRPr="00813FE3" w14:paraId="3B00D52A" w14:textId="77777777" w:rsidTr="00990DB7">
        <w:tblPrEx>
          <w:shd w:val="clear" w:color="auto" w:fill="auto"/>
          <w:tblLook w:val="04A0" w:firstRow="1" w:lastRow="0" w:firstColumn="1" w:lastColumn="0" w:noHBand="0" w:noVBand="1"/>
        </w:tblPrEx>
        <w:trPr>
          <w:trHeight w:val="72"/>
        </w:trPr>
        <w:tc>
          <w:tcPr>
            <w:tcW w:w="3505" w:type="dxa"/>
            <w:shd w:val="clear" w:color="auto" w:fill="auto"/>
            <w:vAlign w:val="center"/>
          </w:tcPr>
          <w:p w14:paraId="5D25D777" w14:textId="77777777" w:rsidR="00813FE3" w:rsidRPr="00813FE3" w:rsidRDefault="00813FE3" w:rsidP="00813FE3">
            <w:pPr>
              <w:rPr>
                <w:rFonts w:ascii="Arial" w:eastAsia="Calibri" w:hAnsi="Arial" w:cs="Arial"/>
              </w:rPr>
            </w:pPr>
            <w:r w:rsidRPr="00813FE3">
              <w:rPr>
                <w:rFonts w:ascii="Arial" w:eastAsia="Calibri" w:hAnsi="Arial" w:cs="Arial"/>
                <w:b/>
              </w:rPr>
              <w:lastRenderedPageBreak/>
              <w:t>PTA:</w:t>
            </w:r>
            <w:r w:rsidRPr="00813FE3">
              <w:rPr>
                <w:rFonts w:ascii="Arial" w:eastAsia="Calibri" w:hAnsi="Arial" w:cs="Arial"/>
              </w:rPr>
              <w:t xml:space="preserve">  The program will engage in assessment for the purpose of continuous improvement.</w:t>
            </w:r>
          </w:p>
          <w:p w14:paraId="0FC7E3FF" w14:textId="77777777" w:rsidR="00813FE3" w:rsidRPr="00813FE3" w:rsidRDefault="00813FE3" w:rsidP="00813FE3">
            <w:pPr>
              <w:numPr>
                <w:ilvl w:val="0"/>
                <w:numId w:val="25"/>
              </w:numPr>
              <w:rPr>
                <w:rFonts w:ascii="Arial" w:eastAsia="Calibri" w:hAnsi="Arial" w:cs="Arial"/>
                <w:i/>
                <w:color w:val="000000"/>
              </w:rPr>
            </w:pPr>
            <w:r w:rsidRPr="00813FE3">
              <w:rPr>
                <w:rFonts w:ascii="Arial" w:eastAsia="Calibri" w:hAnsi="Arial" w:cs="Arial"/>
                <w:i/>
                <w:color w:val="000000"/>
              </w:rPr>
              <w:t xml:space="preserve">Outcome (1):  Full-time faculty will engage in a </w:t>
            </w:r>
            <w:r w:rsidRPr="00813FE3">
              <w:rPr>
                <w:rFonts w:ascii="Arial" w:eastAsia="Calibri" w:hAnsi="Arial" w:cs="Arial"/>
                <w:i/>
                <w:color w:val="000000"/>
              </w:rPr>
              <w:lastRenderedPageBreak/>
              <w:t>minimum of three appropriate professional development activities annually to enhance teaching/learning and program improvement.</w:t>
            </w:r>
          </w:p>
          <w:p w14:paraId="02827978" w14:textId="77777777" w:rsidR="00813FE3" w:rsidRPr="00813FE3" w:rsidRDefault="00813FE3" w:rsidP="00813FE3">
            <w:pPr>
              <w:numPr>
                <w:ilvl w:val="0"/>
                <w:numId w:val="25"/>
              </w:numPr>
              <w:rPr>
                <w:rFonts w:ascii="Arial" w:hAnsi="Arial" w:cs="Arial"/>
              </w:rPr>
            </w:pPr>
            <w:r w:rsidRPr="00813FE3">
              <w:rPr>
                <w:rFonts w:ascii="Arial" w:eastAsia="Calibri" w:hAnsi="Arial" w:cs="Arial"/>
                <w:i/>
                <w:color w:val="000000"/>
              </w:rPr>
              <w:t xml:space="preserve">Outcome (2):  Adjunct faculty will engage in a minimum of one appropriate professional development activity annually to enhance teaching/learning and program improvement. </w:t>
            </w:r>
          </w:p>
          <w:p w14:paraId="627A9D2D" w14:textId="77777777" w:rsidR="00813FE3" w:rsidRPr="00813FE3" w:rsidRDefault="00813FE3" w:rsidP="00813FE3">
            <w:pPr>
              <w:numPr>
                <w:ilvl w:val="0"/>
                <w:numId w:val="25"/>
              </w:numPr>
              <w:rPr>
                <w:rFonts w:ascii="Arial" w:hAnsi="Arial" w:cs="Arial"/>
              </w:rPr>
            </w:pPr>
            <w:r w:rsidRPr="00813FE3">
              <w:rPr>
                <w:rFonts w:ascii="Arial" w:eastAsia="Calibri" w:hAnsi="Arial" w:cs="Arial"/>
                <w:i/>
                <w:color w:val="000000"/>
              </w:rPr>
              <w:t xml:space="preserve">Outcome (3):  The program will review, analyze, and utilize evidence to respond to the evolving nature of education, research, and practice </w:t>
            </w:r>
            <w:r w:rsidRPr="005363D2">
              <w:rPr>
                <w:rFonts w:ascii="Arial" w:eastAsia="Calibri" w:hAnsi="Arial" w:cs="Arial"/>
                <w:i/>
                <w:strike/>
                <w:color w:val="000000"/>
              </w:rPr>
              <w:t>as evidenced by assessment meetings with follow-up action plans occurring semi-annually</w:t>
            </w:r>
            <w:r w:rsidRPr="00813FE3">
              <w:rPr>
                <w:rFonts w:ascii="Arial" w:eastAsia="Calibri" w:hAnsi="Arial" w:cs="Arial"/>
                <w:i/>
                <w:color w:val="000000"/>
              </w:rPr>
              <w:t>.</w:t>
            </w:r>
          </w:p>
        </w:tc>
        <w:tc>
          <w:tcPr>
            <w:tcW w:w="1945" w:type="dxa"/>
            <w:shd w:val="clear" w:color="auto" w:fill="auto"/>
            <w:vAlign w:val="center"/>
          </w:tcPr>
          <w:p w14:paraId="14ECA41D" w14:textId="77777777" w:rsidR="00813FE3" w:rsidRPr="00813FE3" w:rsidRDefault="00813FE3" w:rsidP="00813FE3">
            <w:pPr>
              <w:rPr>
                <w:rFonts w:ascii="Arial" w:hAnsi="Arial" w:cs="Arial"/>
                <w:sz w:val="20"/>
                <w:szCs w:val="20"/>
              </w:rPr>
            </w:pPr>
            <w:r w:rsidRPr="00813FE3">
              <w:rPr>
                <w:rFonts w:ascii="Arial" w:hAnsi="Arial" w:cs="Arial"/>
                <w:sz w:val="20"/>
                <w:szCs w:val="20"/>
              </w:rPr>
              <w:lastRenderedPageBreak/>
              <w:t>N/A</w:t>
            </w:r>
          </w:p>
        </w:tc>
        <w:tc>
          <w:tcPr>
            <w:tcW w:w="1430" w:type="dxa"/>
            <w:shd w:val="clear" w:color="auto" w:fill="auto"/>
            <w:vAlign w:val="center"/>
          </w:tcPr>
          <w:p w14:paraId="5560B211" w14:textId="77777777" w:rsidR="00813FE3" w:rsidRPr="00813FE3" w:rsidRDefault="00813FE3" w:rsidP="00813FE3">
            <w:pPr>
              <w:tabs>
                <w:tab w:val="left" w:pos="5040"/>
              </w:tabs>
              <w:contextualSpacing/>
              <w:jc w:val="center"/>
              <w:rPr>
                <w:rFonts w:ascii="Arial" w:hAnsi="Arial" w:cs="Arial"/>
                <w:color w:val="000000"/>
                <w:sz w:val="20"/>
                <w:szCs w:val="20"/>
              </w:rPr>
            </w:pPr>
            <w:r w:rsidRPr="00813FE3">
              <w:rPr>
                <w:rFonts w:ascii="Arial" w:hAnsi="Arial" w:cs="Arial"/>
                <w:color w:val="000000"/>
                <w:sz w:val="20"/>
                <w:szCs w:val="20"/>
              </w:rPr>
              <w:t>2017-18 (Assessment in 18/FA)</w:t>
            </w:r>
          </w:p>
        </w:tc>
        <w:tc>
          <w:tcPr>
            <w:tcW w:w="2565" w:type="dxa"/>
            <w:shd w:val="clear" w:color="auto" w:fill="auto"/>
          </w:tcPr>
          <w:p w14:paraId="799C2597" w14:textId="77777777" w:rsidR="00813FE3" w:rsidRPr="00813FE3" w:rsidRDefault="00813FE3" w:rsidP="00813FE3">
            <w:pPr>
              <w:spacing w:line="276" w:lineRule="auto"/>
              <w:rPr>
                <w:rFonts w:ascii="Arial" w:hAnsi="Arial" w:cs="Arial"/>
                <w:color w:val="000000"/>
                <w:sz w:val="20"/>
                <w:szCs w:val="20"/>
              </w:rPr>
            </w:pPr>
            <w:r w:rsidRPr="00813FE3">
              <w:rPr>
                <w:rFonts w:ascii="Arial" w:hAnsi="Arial" w:cs="Arial"/>
                <w:color w:val="000000"/>
                <w:sz w:val="20"/>
                <w:szCs w:val="20"/>
              </w:rPr>
              <w:t>Outcome (1):</w:t>
            </w:r>
          </w:p>
          <w:p w14:paraId="765B15E0" w14:textId="77777777" w:rsidR="00813FE3" w:rsidRPr="00813FE3" w:rsidRDefault="00813FE3" w:rsidP="00813FE3">
            <w:pPr>
              <w:numPr>
                <w:ilvl w:val="0"/>
                <w:numId w:val="42"/>
              </w:numPr>
              <w:spacing w:after="200" w:line="276" w:lineRule="auto"/>
              <w:contextualSpacing/>
              <w:rPr>
                <w:rFonts w:ascii="Arial" w:hAnsi="Arial" w:cs="Arial"/>
                <w:color w:val="000000"/>
                <w:sz w:val="20"/>
                <w:szCs w:val="20"/>
              </w:rPr>
            </w:pPr>
            <w:r w:rsidRPr="00813FE3">
              <w:rPr>
                <w:rFonts w:ascii="Arial" w:hAnsi="Arial" w:cs="Arial"/>
                <w:color w:val="000000"/>
                <w:sz w:val="20"/>
                <w:szCs w:val="20"/>
              </w:rPr>
              <w:t>Annual Faculty Performance Review</w:t>
            </w:r>
          </w:p>
          <w:p w14:paraId="1F6334AD" w14:textId="77777777" w:rsidR="00813FE3" w:rsidRPr="00813FE3" w:rsidRDefault="00813FE3" w:rsidP="00813FE3">
            <w:pPr>
              <w:numPr>
                <w:ilvl w:val="0"/>
                <w:numId w:val="42"/>
              </w:numPr>
              <w:spacing w:after="200" w:line="276" w:lineRule="auto"/>
              <w:contextualSpacing/>
              <w:rPr>
                <w:rFonts w:ascii="Arial" w:hAnsi="Arial" w:cs="Arial"/>
                <w:color w:val="000000"/>
                <w:sz w:val="20"/>
                <w:szCs w:val="20"/>
              </w:rPr>
            </w:pPr>
            <w:r w:rsidRPr="00813FE3">
              <w:rPr>
                <w:rFonts w:ascii="Arial" w:hAnsi="Arial" w:cs="Arial"/>
                <w:color w:val="000000"/>
                <w:sz w:val="20"/>
                <w:szCs w:val="20"/>
              </w:rPr>
              <w:t>Curriculum vitae</w:t>
            </w:r>
          </w:p>
          <w:p w14:paraId="3BE8A5E4" w14:textId="77777777" w:rsidR="00813FE3" w:rsidRPr="00813FE3" w:rsidRDefault="00813FE3" w:rsidP="00813FE3">
            <w:pPr>
              <w:numPr>
                <w:ilvl w:val="0"/>
                <w:numId w:val="42"/>
              </w:numPr>
              <w:spacing w:after="200" w:line="276" w:lineRule="auto"/>
              <w:contextualSpacing/>
              <w:rPr>
                <w:rFonts w:ascii="Arial" w:hAnsi="Arial" w:cs="Arial"/>
                <w:color w:val="000000"/>
                <w:sz w:val="20"/>
                <w:szCs w:val="20"/>
              </w:rPr>
            </w:pPr>
            <w:r w:rsidRPr="00813FE3">
              <w:rPr>
                <w:rFonts w:ascii="Arial" w:hAnsi="Arial" w:cs="Arial"/>
                <w:color w:val="000000"/>
                <w:sz w:val="20"/>
                <w:szCs w:val="20"/>
              </w:rPr>
              <w:lastRenderedPageBreak/>
              <w:t>Professional Development Plan</w:t>
            </w:r>
          </w:p>
          <w:p w14:paraId="6730FBE2" w14:textId="77777777" w:rsidR="00813FE3" w:rsidRPr="00813FE3" w:rsidRDefault="00813FE3" w:rsidP="00813FE3">
            <w:pPr>
              <w:spacing w:line="276" w:lineRule="auto"/>
              <w:rPr>
                <w:rFonts w:ascii="Arial" w:hAnsi="Arial" w:cs="Arial"/>
                <w:color w:val="000000"/>
                <w:sz w:val="20"/>
                <w:szCs w:val="20"/>
              </w:rPr>
            </w:pPr>
            <w:r w:rsidRPr="00813FE3">
              <w:rPr>
                <w:rFonts w:ascii="Arial" w:hAnsi="Arial" w:cs="Arial"/>
                <w:color w:val="000000"/>
                <w:sz w:val="20"/>
                <w:szCs w:val="20"/>
              </w:rPr>
              <w:t>Outcome (2):</w:t>
            </w:r>
          </w:p>
          <w:p w14:paraId="5D3C080F" w14:textId="77777777" w:rsidR="00813FE3" w:rsidRPr="00813FE3" w:rsidRDefault="00813FE3" w:rsidP="00813FE3">
            <w:pPr>
              <w:numPr>
                <w:ilvl w:val="0"/>
                <w:numId w:val="43"/>
              </w:numPr>
              <w:spacing w:after="200" w:line="276" w:lineRule="auto"/>
              <w:contextualSpacing/>
              <w:rPr>
                <w:rFonts w:ascii="Arial" w:hAnsi="Arial" w:cs="Arial"/>
                <w:color w:val="000000"/>
                <w:sz w:val="20"/>
                <w:szCs w:val="20"/>
              </w:rPr>
            </w:pPr>
            <w:r w:rsidRPr="00813FE3">
              <w:rPr>
                <w:rFonts w:ascii="Arial" w:hAnsi="Arial" w:cs="Arial"/>
                <w:color w:val="000000"/>
                <w:sz w:val="20"/>
                <w:szCs w:val="20"/>
              </w:rPr>
              <w:t>Course Objectives Self-Assessment</w:t>
            </w:r>
          </w:p>
          <w:p w14:paraId="630E040F" w14:textId="77777777" w:rsidR="00813FE3" w:rsidRPr="00813FE3" w:rsidRDefault="00813FE3" w:rsidP="00813FE3">
            <w:pPr>
              <w:numPr>
                <w:ilvl w:val="0"/>
                <w:numId w:val="43"/>
              </w:numPr>
              <w:spacing w:after="200" w:line="276" w:lineRule="auto"/>
              <w:contextualSpacing/>
              <w:rPr>
                <w:rFonts w:ascii="Arial" w:hAnsi="Arial" w:cs="Arial"/>
                <w:color w:val="000000"/>
                <w:sz w:val="20"/>
                <w:szCs w:val="20"/>
              </w:rPr>
            </w:pPr>
            <w:r w:rsidRPr="00813FE3">
              <w:rPr>
                <w:rFonts w:ascii="Arial" w:hAnsi="Arial" w:cs="Arial"/>
                <w:color w:val="000000"/>
                <w:sz w:val="20"/>
                <w:szCs w:val="20"/>
              </w:rPr>
              <w:t>Lab Assistant End-of-Term Student Survey</w:t>
            </w:r>
          </w:p>
          <w:p w14:paraId="2BBEA0C5" w14:textId="77777777" w:rsidR="00813FE3" w:rsidRPr="00813FE3" w:rsidRDefault="00813FE3" w:rsidP="00813FE3">
            <w:pPr>
              <w:numPr>
                <w:ilvl w:val="0"/>
                <w:numId w:val="43"/>
              </w:numPr>
              <w:spacing w:after="200" w:line="276" w:lineRule="auto"/>
              <w:contextualSpacing/>
              <w:rPr>
                <w:rFonts w:ascii="Arial" w:hAnsi="Arial" w:cs="Arial"/>
                <w:color w:val="000000"/>
                <w:sz w:val="20"/>
                <w:szCs w:val="20"/>
              </w:rPr>
            </w:pPr>
            <w:r w:rsidRPr="00813FE3">
              <w:rPr>
                <w:rFonts w:ascii="Arial" w:hAnsi="Arial" w:cs="Arial"/>
                <w:color w:val="000000"/>
                <w:sz w:val="20"/>
                <w:szCs w:val="20"/>
              </w:rPr>
              <w:t>Lab Assistant End-of-Term Lead Instructor Survey</w:t>
            </w:r>
          </w:p>
          <w:p w14:paraId="4B2A7FEE" w14:textId="77777777" w:rsidR="00813FE3" w:rsidRPr="00813FE3" w:rsidRDefault="00813FE3" w:rsidP="00813FE3">
            <w:pPr>
              <w:numPr>
                <w:ilvl w:val="0"/>
                <w:numId w:val="43"/>
              </w:numPr>
              <w:spacing w:after="200" w:line="276" w:lineRule="auto"/>
              <w:contextualSpacing/>
              <w:rPr>
                <w:rFonts w:ascii="Arial" w:hAnsi="Arial" w:cs="Arial"/>
                <w:color w:val="000000"/>
                <w:sz w:val="20"/>
                <w:szCs w:val="20"/>
              </w:rPr>
            </w:pPr>
            <w:r w:rsidRPr="00813FE3">
              <w:rPr>
                <w:rFonts w:ascii="Arial" w:hAnsi="Arial" w:cs="Arial"/>
                <w:color w:val="000000"/>
                <w:sz w:val="20"/>
                <w:szCs w:val="20"/>
              </w:rPr>
              <w:t>Curriculum vitae</w:t>
            </w:r>
          </w:p>
          <w:p w14:paraId="387AA98C" w14:textId="77777777" w:rsidR="00813FE3" w:rsidRPr="00813FE3" w:rsidRDefault="00813FE3" w:rsidP="00813FE3">
            <w:pPr>
              <w:numPr>
                <w:ilvl w:val="0"/>
                <w:numId w:val="43"/>
              </w:numPr>
              <w:spacing w:after="200" w:line="276" w:lineRule="auto"/>
              <w:contextualSpacing/>
              <w:rPr>
                <w:rFonts w:ascii="Arial" w:hAnsi="Arial" w:cs="Arial"/>
                <w:color w:val="000000"/>
                <w:sz w:val="20"/>
                <w:szCs w:val="20"/>
              </w:rPr>
            </w:pPr>
            <w:r w:rsidRPr="00813FE3">
              <w:rPr>
                <w:rFonts w:ascii="Arial" w:hAnsi="Arial" w:cs="Arial"/>
                <w:color w:val="000000"/>
                <w:sz w:val="20"/>
                <w:szCs w:val="20"/>
              </w:rPr>
              <w:t>Professional Development Plan</w:t>
            </w:r>
          </w:p>
          <w:p w14:paraId="54C742C4" w14:textId="77777777" w:rsidR="00813FE3" w:rsidRPr="00813FE3" w:rsidRDefault="00813FE3" w:rsidP="00813FE3">
            <w:pPr>
              <w:spacing w:line="276" w:lineRule="auto"/>
              <w:rPr>
                <w:rFonts w:ascii="Arial" w:hAnsi="Arial" w:cs="Arial"/>
                <w:color w:val="000000"/>
                <w:sz w:val="20"/>
                <w:szCs w:val="20"/>
              </w:rPr>
            </w:pPr>
            <w:r w:rsidRPr="00813FE3">
              <w:rPr>
                <w:rFonts w:ascii="Arial" w:hAnsi="Arial" w:cs="Arial"/>
                <w:color w:val="000000"/>
                <w:sz w:val="20"/>
                <w:szCs w:val="20"/>
              </w:rPr>
              <w:t>Outcome (3):</w:t>
            </w:r>
          </w:p>
          <w:p w14:paraId="7B592A0C" w14:textId="77777777" w:rsidR="00813FE3" w:rsidRPr="00813FE3" w:rsidRDefault="00813FE3" w:rsidP="00813FE3">
            <w:pPr>
              <w:numPr>
                <w:ilvl w:val="0"/>
                <w:numId w:val="44"/>
              </w:numPr>
              <w:spacing w:after="200" w:line="276" w:lineRule="auto"/>
              <w:contextualSpacing/>
              <w:rPr>
                <w:rFonts w:ascii="Arial" w:hAnsi="Arial" w:cs="Arial"/>
                <w:color w:val="000000"/>
                <w:sz w:val="20"/>
                <w:szCs w:val="20"/>
              </w:rPr>
            </w:pPr>
            <w:r w:rsidRPr="00813FE3">
              <w:rPr>
                <w:rFonts w:ascii="Arial" w:hAnsi="Arial" w:cs="Arial"/>
                <w:color w:val="000000"/>
                <w:sz w:val="20"/>
                <w:szCs w:val="20"/>
              </w:rPr>
              <w:t>Meeting minutes</w:t>
            </w:r>
          </w:p>
          <w:p w14:paraId="26AF0E30" w14:textId="77777777" w:rsidR="00813FE3" w:rsidRPr="00813FE3" w:rsidRDefault="00813FE3" w:rsidP="00813FE3">
            <w:pPr>
              <w:numPr>
                <w:ilvl w:val="0"/>
                <w:numId w:val="44"/>
              </w:numPr>
              <w:spacing w:after="200" w:line="276" w:lineRule="auto"/>
              <w:contextualSpacing/>
              <w:rPr>
                <w:rFonts w:ascii="Arial" w:hAnsi="Arial" w:cs="Arial"/>
                <w:color w:val="000000"/>
                <w:sz w:val="20"/>
                <w:szCs w:val="20"/>
              </w:rPr>
            </w:pPr>
            <w:r w:rsidRPr="00813FE3">
              <w:rPr>
                <w:rFonts w:ascii="Arial" w:hAnsi="Arial" w:cs="Arial"/>
                <w:color w:val="000000"/>
                <w:sz w:val="20"/>
                <w:szCs w:val="20"/>
              </w:rPr>
              <w:t>First-Year End-of-Year Questionnaire</w:t>
            </w:r>
          </w:p>
          <w:p w14:paraId="24C01CC8" w14:textId="77777777" w:rsidR="00813FE3" w:rsidRPr="00813FE3" w:rsidRDefault="00813FE3" w:rsidP="00813FE3">
            <w:pPr>
              <w:numPr>
                <w:ilvl w:val="0"/>
                <w:numId w:val="44"/>
              </w:numPr>
              <w:spacing w:after="200" w:line="276" w:lineRule="auto"/>
              <w:contextualSpacing/>
              <w:rPr>
                <w:rFonts w:ascii="Arial" w:hAnsi="Arial" w:cs="Arial"/>
                <w:color w:val="000000"/>
                <w:sz w:val="20"/>
                <w:szCs w:val="20"/>
              </w:rPr>
            </w:pPr>
            <w:r w:rsidRPr="00813FE3">
              <w:rPr>
                <w:rFonts w:ascii="Arial" w:hAnsi="Arial" w:cs="Arial"/>
                <w:color w:val="000000"/>
                <w:sz w:val="20"/>
                <w:szCs w:val="20"/>
              </w:rPr>
              <w:t>Exit Interview Questionnaire</w:t>
            </w:r>
          </w:p>
          <w:p w14:paraId="791CFA39" w14:textId="77777777" w:rsidR="00813FE3" w:rsidRPr="00813FE3" w:rsidRDefault="00813FE3" w:rsidP="00813FE3">
            <w:pPr>
              <w:numPr>
                <w:ilvl w:val="0"/>
                <w:numId w:val="44"/>
              </w:numPr>
              <w:spacing w:after="200" w:line="276" w:lineRule="auto"/>
              <w:contextualSpacing/>
              <w:rPr>
                <w:rFonts w:ascii="Arial" w:hAnsi="Arial" w:cs="Arial"/>
                <w:color w:val="000000"/>
                <w:sz w:val="20"/>
                <w:szCs w:val="20"/>
              </w:rPr>
            </w:pPr>
            <w:r w:rsidRPr="00813FE3">
              <w:rPr>
                <w:rFonts w:ascii="Arial" w:hAnsi="Arial" w:cs="Arial"/>
                <w:color w:val="000000"/>
                <w:sz w:val="20"/>
                <w:szCs w:val="20"/>
              </w:rPr>
              <w:t>Record of Clinical Experience</w:t>
            </w:r>
          </w:p>
        </w:tc>
        <w:tc>
          <w:tcPr>
            <w:tcW w:w="3780" w:type="dxa"/>
            <w:shd w:val="clear" w:color="auto" w:fill="auto"/>
          </w:tcPr>
          <w:p w14:paraId="67B8472E" w14:textId="77777777" w:rsidR="00813FE3" w:rsidRPr="00813FE3" w:rsidRDefault="00813FE3" w:rsidP="00813FE3">
            <w:pPr>
              <w:ind w:left="72"/>
              <w:rPr>
                <w:rFonts w:ascii="Arial" w:hAnsi="Arial" w:cs="Arial"/>
                <w:color w:val="FF0000"/>
                <w:sz w:val="20"/>
                <w:szCs w:val="20"/>
              </w:rPr>
            </w:pPr>
            <w:r w:rsidRPr="00813FE3">
              <w:rPr>
                <w:rFonts w:ascii="Arial" w:hAnsi="Arial" w:cs="Arial"/>
                <w:color w:val="FF0000"/>
                <w:sz w:val="20"/>
                <w:szCs w:val="20"/>
              </w:rPr>
              <w:lastRenderedPageBreak/>
              <w:t>Outcome (1):</w:t>
            </w:r>
          </w:p>
          <w:p w14:paraId="238F8DE6" w14:textId="77777777" w:rsidR="00813FE3" w:rsidRPr="00813FE3" w:rsidRDefault="00813FE3" w:rsidP="00813FE3">
            <w:pPr>
              <w:numPr>
                <w:ilvl w:val="0"/>
                <w:numId w:val="45"/>
              </w:numPr>
              <w:contextualSpacing/>
              <w:rPr>
                <w:rFonts w:ascii="Arial" w:hAnsi="Arial" w:cs="Arial"/>
                <w:color w:val="FF0000"/>
                <w:sz w:val="20"/>
                <w:szCs w:val="20"/>
              </w:rPr>
            </w:pPr>
            <w:r w:rsidRPr="00813FE3">
              <w:rPr>
                <w:rFonts w:ascii="Arial" w:hAnsi="Arial" w:cs="Arial"/>
                <w:color w:val="FF0000"/>
                <w:sz w:val="20"/>
                <w:szCs w:val="20"/>
              </w:rPr>
              <w:t>15/FA:</w:t>
            </w:r>
          </w:p>
          <w:p w14:paraId="55437065" w14:textId="77777777" w:rsidR="00813FE3" w:rsidRPr="00813FE3" w:rsidRDefault="00813FE3" w:rsidP="00813FE3">
            <w:pPr>
              <w:numPr>
                <w:ilvl w:val="1"/>
                <w:numId w:val="45"/>
              </w:numPr>
              <w:contextualSpacing/>
              <w:rPr>
                <w:rFonts w:ascii="Arial" w:hAnsi="Arial" w:cs="Arial"/>
                <w:color w:val="FF0000"/>
                <w:sz w:val="20"/>
                <w:szCs w:val="20"/>
              </w:rPr>
            </w:pPr>
            <w:r w:rsidRPr="00813FE3">
              <w:rPr>
                <w:rFonts w:ascii="Arial" w:hAnsi="Arial" w:cs="Arial"/>
                <w:color w:val="FF0000"/>
                <w:sz w:val="20"/>
                <w:szCs w:val="20"/>
              </w:rPr>
              <w:t>Summary: Faculty engaged in 3 or more professional development activities.</w:t>
            </w:r>
          </w:p>
          <w:p w14:paraId="173BA33E" w14:textId="77777777" w:rsidR="00813FE3" w:rsidRPr="00813FE3" w:rsidRDefault="00813FE3" w:rsidP="00813FE3">
            <w:pPr>
              <w:numPr>
                <w:ilvl w:val="1"/>
                <w:numId w:val="45"/>
              </w:numPr>
              <w:contextualSpacing/>
              <w:rPr>
                <w:rFonts w:ascii="Arial" w:hAnsi="Arial" w:cs="Arial"/>
                <w:color w:val="FF0000"/>
                <w:sz w:val="20"/>
                <w:szCs w:val="20"/>
              </w:rPr>
            </w:pPr>
            <w:r w:rsidRPr="00813FE3">
              <w:rPr>
                <w:rFonts w:ascii="Arial" w:hAnsi="Arial" w:cs="Arial"/>
                <w:color w:val="FF0000"/>
                <w:sz w:val="20"/>
                <w:szCs w:val="20"/>
              </w:rPr>
              <w:lastRenderedPageBreak/>
              <w:t>Analysis: Outcome met.</w:t>
            </w:r>
          </w:p>
          <w:p w14:paraId="65F23F1D" w14:textId="77777777" w:rsidR="00813FE3" w:rsidRPr="00813FE3" w:rsidRDefault="00813FE3" w:rsidP="00813FE3">
            <w:pPr>
              <w:numPr>
                <w:ilvl w:val="0"/>
                <w:numId w:val="45"/>
              </w:numPr>
              <w:contextualSpacing/>
              <w:rPr>
                <w:rFonts w:ascii="Arial" w:hAnsi="Arial" w:cs="Arial"/>
                <w:color w:val="FF0000"/>
                <w:sz w:val="20"/>
                <w:szCs w:val="20"/>
              </w:rPr>
            </w:pPr>
            <w:r w:rsidRPr="00813FE3">
              <w:rPr>
                <w:rFonts w:ascii="Arial" w:hAnsi="Arial" w:cs="Arial"/>
                <w:color w:val="FF0000"/>
                <w:sz w:val="20"/>
                <w:szCs w:val="20"/>
              </w:rPr>
              <w:t>16/FA:</w:t>
            </w:r>
          </w:p>
          <w:p w14:paraId="196C2137" w14:textId="77777777" w:rsidR="00813FE3" w:rsidRPr="00813FE3" w:rsidRDefault="00813FE3" w:rsidP="00813FE3">
            <w:pPr>
              <w:numPr>
                <w:ilvl w:val="1"/>
                <w:numId w:val="45"/>
              </w:numPr>
              <w:contextualSpacing/>
              <w:rPr>
                <w:rFonts w:ascii="Arial" w:hAnsi="Arial" w:cs="Arial"/>
                <w:color w:val="FF0000"/>
                <w:sz w:val="20"/>
                <w:szCs w:val="20"/>
              </w:rPr>
            </w:pPr>
            <w:r w:rsidRPr="00813FE3">
              <w:rPr>
                <w:rFonts w:ascii="Arial" w:hAnsi="Arial" w:cs="Arial"/>
                <w:color w:val="FF0000"/>
                <w:sz w:val="20"/>
                <w:szCs w:val="20"/>
              </w:rPr>
              <w:t>Summary: Faculty engaged in 3 or more professional development activities.</w:t>
            </w:r>
          </w:p>
          <w:p w14:paraId="6443011D" w14:textId="77777777" w:rsidR="00813FE3" w:rsidRPr="00813FE3" w:rsidRDefault="00813FE3" w:rsidP="00813FE3">
            <w:pPr>
              <w:numPr>
                <w:ilvl w:val="1"/>
                <w:numId w:val="45"/>
              </w:numPr>
              <w:contextualSpacing/>
              <w:rPr>
                <w:rFonts w:ascii="Arial" w:hAnsi="Arial" w:cs="Arial"/>
                <w:color w:val="FF0000"/>
                <w:sz w:val="20"/>
                <w:szCs w:val="20"/>
              </w:rPr>
            </w:pPr>
            <w:r w:rsidRPr="00813FE3">
              <w:rPr>
                <w:rFonts w:ascii="Arial" w:hAnsi="Arial" w:cs="Arial"/>
                <w:color w:val="FF0000"/>
                <w:sz w:val="20"/>
                <w:szCs w:val="20"/>
              </w:rPr>
              <w:t>Analysis: Outcome met.</w:t>
            </w:r>
          </w:p>
          <w:p w14:paraId="798E8FF8" w14:textId="77777777" w:rsidR="00813FE3" w:rsidRPr="00813FE3" w:rsidRDefault="00813FE3" w:rsidP="00813FE3">
            <w:pPr>
              <w:numPr>
                <w:ilvl w:val="0"/>
                <w:numId w:val="45"/>
              </w:numPr>
              <w:contextualSpacing/>
              <w:rPr>
                <w:rFonts w:ascii="Arial" w:hAnsi="Arial" w:cs="Arial"/>
                <w:color w:val="FF0000"/>
                <w:sz w:val="20"/>
                <w:szCs w:val="20"/>
              </w:rPr>
            </w:pPr>
            <w:r w:rsidRPr="00813FE3">
              <w:rPr>
                <w:rFonts w:ascii="Arial" w:hAnsi="Arial" w:cs="Arial"/>
                <w:color w:val="FF0000"/>
                <w:sz w:val="20"/>
                <w:szCs w:val="20"/>
              </w:rPr>
              <w:t>17/FA:</w:t>
            </w:r>
          </w:p>
          <w:p w14:paraId="6D362683" w14:textId="77777777" w:rsidR="00813FE3" w:rsidRPr="00813FE3" w:rsidRDefault="00813FE3" w:rsidP="00813FE3">
            <w:pPr>
              <w:numPr>
                <w:ilvl w:val="1"/>
                <w:numId w:val="45"/>
              </w:numPr>
              <w:contextualSpacing/>
              <w:rPr>
                <w:rFonts w:ascii="Arial" w:hAnsi="Arial" w:cs="Arial"/>
                <w:color w:val="FF0000"/>
                <w:sz w:val="20"/>
                <w:szCs w:val="20"/>
              </w:rPr>
            </w:pPr>
            <w:r w:rsidRPr="00813FE3">
              <w:rPr>
                <w:rFonts w:ascii="Arial" w:hAnsi="Arial" w:cs="Arial"/>
                <w:color w:val="FF0000"/>
                <w:sz w:val="20"/>
                <w:szCs w:val="20"/>
              </w:rPr>
              <w:t>Summary: Faculty engaged in 3 or more professional development activities.</w:t>
            </w:r>
          </w:p>
          <w:p w14:paraId="51704E86" w14:textId="77777777" w:rsidR="00813FE3" w:rsidRPr="00813FE3" w:rsidRDefault="00813FE3" w:rsidP="00813FE3">
            <w:pPr>
              <w:numPr>
                <w:ilvl w:val="1"/>
                <w:numId w:val="45"/>
              </w:numPr>
              <w:contextualSpacing/>
              <w:rPr>
                <w:rFonts w:ascii="Arial" w:hAnsi="Arial" w:cs="Arial"/>
                <w:color w:val="FF0000"/>
                <w:sz w:val="20"/>
                <w:szCs w:val="20"/>
              </w:rPr>
            </w:pPr>
            <w:r w:rsidRPr="00813FE3">
              <w:rPr>
                <w:rFonts w:ascii="Arial" w:hAnsi="Arial" w:cs="Arial"/>
                <w:color w:val="FF0000"/>
                <w:sz w:val="20"/>
                <w:szCs w:val="20"/>
              </w:rPr>
              <w:t>Analysis: Outcome met.</w:t>
            </w:r>
          </w:p>
          <w:p w14:paraId="5C8149EA" w14:textId="77777777" w:rsidR="00813FE3" w:rsidRPr="00813FE3" w:rsidRDefault="00813FE3" w:rsidP="00813FE3">
            <w:pPr>
              <w:numPr>
                <w:ilvl w:val="0"/>
                <w:numId w:val="45"/>
              </w:numPr>
              <w:contextualSpacing/>
              <w:rPr>
                <w:rFonts w:ascii="Arial" w:hAnsi="Arial" w:cs="Arial"/>
                <w:color w:val="FF0000"/>
                <w:sz w:val="20"/>
                <w:szCs w:val="20"/>
              </w:rPr>
            </w:pPr>
            <w:r w:rsidRPr="00813FE3">
              <w:rPr>
                <w:rFonts w:ascii="Arial" w:hAnsi="Arial" w:cs="Arial"/>
                <w:color w:val="FF0000"/>
                <w:sz w:val="20"/>
                <w:szCs w:val="20"/>
              </w:rPr>
              <w:t>18/FA:</w:t>
            </w:r>
          </w:p>
          <w:p w14:paraId="66FD6AAD" w14:textId="77777777" w:rsidR="00813FE3" w:rsidRPr="00813FE3" w:rsidRDefault="00813FE3" w:rsidP="00813FE3">
            <w:pPr>
              <w:numPr>
                <w:ilvl w:val="1"/>
                <w:numId w:val="45"/>
              </w:numPr>
              <w:contextualSpacing/>
              <w:rPr>
                <w:rFonts w:ascii="Arial" w:hAnsi="Arial" w:cs="Arial"/>
                <w:color w:val="FF0000"/>
                <w:sz w:val="20"/>
                <w:szCs w:val="20"/>
              </w:rPr>
            </w:pPr>
            <w:r w:rsidRPr="00813FE3">
              <w:rPr>
                <w:rFonts w:ascii="Arial" w:hAnsi="Arial" w:cs="Arial"/>
                <w:color w:val="FF0000"/>
                <w:sz w:val="20"/>
                <w:szCs w:val="20"/>
              </w:rPr>
              <w:t>Summary: Faculty engaged in 3 or more professional development activities.</w:t>
            </w:r>
          </w:p>
          <w:p w14:paraId="22F2526E" w14:textId="77777777" w:rsidR="00813FE3" w:rsidRDefault="00813FE3" w:rsidP="00813FE3">
            <w:pPr>
              <w:numPr>
                <w:ilvl w:val="1"/>
                <w:numId w:val="45"/>
              </w:numPr>
              <w:contextualSpacing/>
              <w:rPr>
                <w:rFonts w:ascii="Arial" w:hAnsi="Arial" w:cs="Arial"/>
                <w:color w:val="FF0000"/>
                <w:sz w:val="20"/>
                <w:szCs w:val="20"/>
              </w:rPr>
            </w:pPr>
            <w:r w:rsidRPr="00813FE3">
              <w:rPr>
                <w:rFonts w:ascii="Arial" w:hAnsi="Arial" w:cs="Arial"/>
                <w:color w:val="FF0000"/>
                <w:sz w:val="20"/>
                <w:szCs w:val="20"/>
              </w:rPr>
              <w:t>Analysis: Outcome met.</w:t>
            </w:r>
          </w:p>
          <w:p w14:paraId="455108CC" w14:textId="77777777" w:rsidR="00FE69C0" w:rsidRPr="00FE69C0" w:rsidRDefault="00FE69C0" w:rsidP="00FE69C0">
            <w:pPr>
              <w:numPr>
                <w:ilvl w:val="0"/>
                <w:numId w:val="45"/>
              </w:numPr>
              <w:contextualSpacing/>
              <w:rPr>
                <w:rFonts w:ascii="Arial" w:hAnsi="Arial" w:cs="Arial"/>
                <w:color w:val="FF0000"/>
                <w:sz w:val="20"/>
                <w:szCs w:val="20"/>
              </w:rPr>
            </w:pPr>
            <w:r>
              <w:rPr>
                <w:rFonts w:ascii="Arial" w:hAnsi="Arial" w:cs="Arial"/>
                <w:sz w:val="20"/>
                <w:szCs w:val="20"/>
              </w:rPr>
              <w:t>19/FA:</w:t>
            </w:r>
          </w:p>
          <w:p w14:paraId="50CB54D9" w14:textId="77777777" w:rsidR="00FE69C0" w:rsidRPr="00FE69C0" w:rsidRDefault="00FE69C0" w:rsidP="00FE69C0">
            <w:pPr>
              <w:numPr>
                <w:ilvl w:val="1"/>
                <w:numId w:val="45"/>
              </w:numPr>
              <w:contextualSpacing/>
              <w:rPr>
                <w:rFonts w:ascii="Arial" w:hAnsi="Arial" w:cs="Arial"/>
                <w:color w:val="FF0000"/>
                <w:sz w:val="20"/>
                <w:szCs w:val="20"/>
              </w:rPr>
            </w:pPr>
            <w:r>
              <w:rPr>
                <w:rFonts w:ascii="Arial" w:hAnsi="Arial" w:cs="Arial"/>
                <w:sz w:val="20"/>
                <w:szCs w:val="20"/>
              </w:rPr>
              <w:t>Summary: Faculty engaged in 3 or more professional development activities.</w:t>
            </w:r>
          </w:p>
          <w:p w14:paraId="2382E166" w14:textId="77777777" w:rsidR="00FE69C0" w:rsidRPr="00813FE3" w:rsidRDefault="00FE69C0" w:rsidP="00FE69C0">
            <w:pPr>
              <w:numPr>
                <w:ilvl w:val="1"/>
                <w:numId w:val="45"/>
              </w:numPr>
              <w:contextualSpacing/>
              <w:rPr>
                <w:rFonts w:ascii="Arial" w:hAnsi="Arial" w:cs="Arial"/>
                <w:color w:val="FF0000"/>
                <w:sz w:val="20"/>
                <w:szCs w:val="20"/>
              </w:rPr>
            </w:pPr>
            <w:r>
              <w:rPr>
                <w:rFonts w:ascii="Arial" w:hAnsi="Arial" w:cs="Arial"/>
                <w:sz w:val="20"/>
                <w:szCs w:val="20"/>
              </w:rPr>
              <w:t>Analysis: Outcome met.</w:t>
            </w:r>
          </w:p>
          <w:p w14:paraId="6F0DD45A" w14:textId="77777777" w:rsidR="00813FE3" w:rsidRPr="00813FE3" w:rsidRDefault="00813FE3" w:rsidP="00813FE3">
            <w:pPr>
              <w:rPr>
                <w:rFonts w:ascii="Arial" w:hAnsi="Arial" w:cs="Arial"/>
                <w:color w:val="FF0000"/>
                <w:sz w:val="20"/>
                <w:szCs w:val="20"/>
              </w:rPr>
            </w:pPr>
          </w:p>
          <w:p w14:paraId="009879C9" w14:textId="77777777" w:rsidR="00813FE3" w:rsidRPr="00813FE3" w:rsidRDefault="00813FE3" w:rsidP="00813FE3">
            <w:pPr>
              <w:rPr>
                <w:rFonts w:ascii="Arial" w:hAnsi="Arial" w:cs="Arial"/>
                <w:color w:val="FF0000"/>
                <w:sz w:val="20"/>
                <w:szCs w:val="20"/>
              </w:rPr>
            </w:pPr>
            <w:r w:rsidRPr="00813FE3">
              <w:rPr>
                <w:rFonts w:ascii="Arial" w:hAnsi="Arial" w:cs="Arial"/>
                <w:color w:val="FF0000"/>
                <w:sz w:val="20"/>
                <w:szCs w:val="20"/>
              </w:rPr>
              <w:t>Outcome (2):</w:t>
            </w:r>
          </w:p>
          <w:p w14:paraId="7484B582" w14:textId="77777777" w:rsidR="00813FE3" w:rsidRPr="00813FE3" w:rsidRDefault="00813FE3" w:rsidP="00813FE3">
            <w:pPr>
              <w:numPr>
                <w:ilvl w:val="0"/>
                <w:numId w:val="46"/>
              </w:numPr>
              <w:contextualSpacing/>
              <w:rPr>
                <w:rFonts w:ascii="Arial" w:hAnsi="Arial" w:cs="Arial"/>
                <w:color w:val="FF0000"/>
                <w:sz w:val="20"/>
                <w:szCs w:val="20"/>
              </w:rPr>
            </w:pPr>
            <w:r w:rsidRPr="00813FE3">
              <w:rPr>
                <w:rFonts w:ascii="Arial" w:hAnsi="Arial" w:cs="Arial"/>
                <w:color w:val="FF0000"/>
                <w:sz w:val="20"/>
                <w:szCs w:val="20"/>
              </w:rPr>
              <w:t xml:space="preserve">18/FA: </w:t>
            </w:r>
          </w:p>
          <w:p w14:paraId="223443DA" w14:textId="77777777" w:rsidR="00813FE3" w:rsidRPr="00813FE3" w:rsidRDefault="00813FE3" w:rsidP="00813FE3">
            <w:pPr>
              <w:numPr>
                <w:ilvl w:val="1"/>
                <w:numId w:val="46"/>
              </w:numPr>
              <w:contextualSpacing/>
              <w:rPr>
                <w:rFonts w:ascii="Arial" w:hAnsi="Arial" w:cs="Arial"/>
                <w:color w:val="FF0000"/>
                <w:sz w:val="20"/>
                <w:szCs w:val="20"/>
              </w:rPr>
            </w:pPr>
            <w:r w:rsidRPr="00813FE3">
              <w:rPr>
                <w:rFonts w:ascii="Arial" w:hAnsi="Arial" w:cs="Arial"/>
                <w:color w:val="FF0000"/>
                <w:sz w:val="20"/>
                <w:szCs w:val="20"/>
              </w:rPr>
              <w:t>Summary: Faculty engaged in 1 or more professional development activities.</w:t>
            </w:r>
          </w:p>
          <w:p w14:paraId="4A1BB85E" w14:textId="77777777" w:rsidR="00813FE3" w:rsidRDefault="00813FE3" w:rsidP="00813FE3">
            <w:pPr>
              <w:numPr>
                <w:ilvl w:val="1"/>
                <w:numId w:val="46"/>
              </w:numPr>
              <w:contextualSpacing/>
              <w:rPr>
                <w:rFonts w:ascii="Arial" w:hAnsi="Arial" w:cs="Arial"/>
                <w:color w:val="FF0000"/>
                <w:sz w:val="20"/>
                <w:szCs w:val="20"/>
              </w:rPr>
            </w:pPr>
            <w:r w:rsidRPr="00813FE3">
              <w:rPr>
                <w:rFonts w:ascii="Arial" w:hAnsi="Arial" w:cs="Arial"/>
                <w:color w:val="FF0000"/>
                <w:sz w:val="20"/>
                <w:szCs w:val="20"/>
              </w:rPr>
              <w:t>Analysis: Outcome met.</w:t>
            </w:r>
          </w:p>
          <w:p w14:paraId="247CD481" w14:textId="77777777" w:rsidR="00FE69C0" w:rsidRPr="00FE69C0" w:rsidRDefault="00FE69C0" w:rsidP="00FE69C0">
            <w:pPr>
              <w:numPr>
                <w:ilvl w:val="0"/>
                <w:numId w:val="46"/>
              </w:numPr>
              <w:contextualSpacing/>
              <w:rPr>
                <w:rFonts w:ascii="Arial" w:hAnsi="Arial" w:cs="Arial"/>
                <w:color w:val="FF0000"/>
                <w:sz w:val="20"/>
                <w:szCs w:val="20"/>
              </w:rPr>
            </w:pPr>
            <w:r>
              <w:rPr>
                <w:rFonts w:ascii="Arial" w:hAnsi="Arial" w:cs="Arial"/>
                <w:sz w:val="20"/>
                <w:szCs w:val="20"/>
              </w:rPr>
              <w:t>19/FA:</w:t>
            </w:r>
          </w:p>
          <w:p w14:paraId="63F110FC" w14:textId="7C629BEA" w:rsidR="00FE69C0" w:rsidRPr="00FE69C0" w:rsidRDefault="00FE69C0" w:rsidP="00FE69C0">
            <w:pPr>
              <w:numPr>
                <w:ilvl w:val="1"/>
                <w:numId w:val="46"/>
              </w:numPr>
              <w:contextualSpacing/>
              <w:rPr>
                <w:rFonts w:ascii="Arial" w:hAnsi="Arial" w:cs="Arial"/>
                <w:color w:val="FF0000"/>
                <w:sz w:val="20"/>
                <w:szCs w:val="20"/>
              </w:rPr>
            </w:pPr>
            <w:r>
              <w:rPr>
                <w:rFonts w:ascii="Arial" w:hAnsi="Arial" w:cs="Arial"/>
                <w:sz w:val="20"/>
                <w:szCs w:val="20"/>
              </w:rPr>
              <w:lastRenderedPageBreak/>
              <w:t xml:space="preserve">Summary: Faculty engaged in 1 or more professional development </w:t>
            </w:r>
            <w:r w:rsidR="0017174B">
              <w:rPr>
                <w:rFonts w:ascii="Arial" w:hAnsi="Arial" w:cs="Arial"/>
                <w:sz w:val="20"/>
                <w:szCs w:val="20"/>
              </w:rPr>
              <w:t>activities</w:t>
            </w:r>
            <w:r>
              <w:rPr>
                <w:rFonts w:ascii="Arial" w:hAnsi="Arial" w:cs="Arial"/>
                <w:sz w:val="20"/>
                <w:szCs w:val="20"/>
              </w:rPr>
              <w:t>.</w:t>
            </w:r>
          </w:p>
          <w:p w14:paraId="32256F43" w14:textId="77777777" w:rsidR="00FE69C0" w:rsidRPr="00813FE3" w:rsidRDefault="00FE69C0" w:rsidP="00FE69C0">
            <w:pPr>
              <w:numPr>
                <w:ilvl w:val="1"/>
                <w:numId w:val="46"/>
              </w:numPr>
              <w:contextualSpacing/>
              <w:rPr>
                <w:rFonts w:ascii="Arial" w:hAnsi="Arial" w:cs="Arial"/>
                <w:color w:val="FF0000"/>
                <w:sz w:val="20"/>
                <w:szCs w:val="20"/>
              </w:rPr>
            </w:pPr>
            <w:r>
              <w:rPr>
                <w:rFonts w:ascii="Arial" w:hAnsi="Arial" w:cs="Arial"/>
                <w:sz w:val="20"/>
                <w:szCs w:val="20"/>
              </w:rPr>
              <w:t>Analysis: Outcome met.</w:t>
            </w:r>
          </w:p>
          <w:p w14:paraId="612A1D67" w14:textId="77777777" w:rsidR="00813FE3" w:rsidRPr="00813FE3" w:rsidRDefault="00813FE3" w:rsidP="00813FE3">
            <w:pPr>
              <w:rPr>
                <w:rFonts w:ascii="Arial" w:hAnsi="Arial" w:cs="Arial"/>
                <w:color w:val="FF0000"/>
                <w:sz w:val="20"/>
                <w:szCs w:val="20"/>
              </w:rPr>
            </w:pPr>
          </w:p>
          <w:p w14:paraId="27B6DDDF" w14:textId="77777777" w:rsidR="00813FE3" w:rsidRPr="00813FE3" w:rsidRDefault="00813FE3" w:rsidP="00813FE3">
            <w:pPr>
              <w:rPr>
                <w:rFonts w:ascii="Arial" w:hAnsi="Arial" w:cs="Arial"/>
                <w:color w:val="FF0000"/>
                <w:sz w:val="20"/>
                <w:szCs w:val="20"/>
              </w:rPr>
            </w:pPr>
            <w:r w:rsidRPr="00813FE3">
              <w:rPr>
                <w:rFonts w:ascii="Arial" w:hAnsi="Arial" w:cs="Arial"/>
                <w:color w:val="FF0000"/>
                <w:sz w:val="20"/>
                <w:szCs w:val="20"/>
              </w:rPr>
              <w:t xml:space="preserve">Outcome (3): </w:t>
            </w:r>
          </w:p>
          <w:p w14:paraId="2D6A8B9B" w14:textId="77777777" w:rsidR="00813FE3" w:rsidRPr="00813FE3" w:rsidRDefault="00813FE3" w:rsidP="00813FE3">
            <w:pPr>
              <w:numPr>
                <w:ilvl w:val="0"/>
                <w:numId w:val="46"/>
              </w:numPr>
              <w:contextualSpacing/>
              <w:rPr>
                <w:rFonts w:ascii="Arial" w:hAnsi="Arial" w:cs="Arial"/>
                <w:color w:val="FF0000"/>
                <w:sz w:val="20"/>
                <w:szCs w:val="20"/>
              </w:rPr>
            </w:pPr>
            <w:r w:rsidRPr="00813FE3">
              <w:rPr>
                <w:rFonts w:ascii="Arial" w:hAnsi="Arial" w:cs="Arial"/>
                <w:color w:val="FF0000"/>
                <w:sz w:val="20"/>
                <w:szCs w:val="20"/>
              </w:rPr>
              <w:t>15/SP:</w:t>
            </w:r>
          </w:p>
          <w:p w14:paraId="6B7A79BF" w14:textId="77777777" w:rsidR="00813FE3" w:rsidRPr="00813FE3" w:rsidRDefault="00813FE3" w:rsidP="00813FE3">
            <w:pPr>
              <w:numPr>
                <w:ilvl w:val="1"/>
                <w:numId w:val="46"/>
              </w:numPr>
              <w:contextualSpacing/>
              <w:rPr>
                <w:rFonts w:ascii="Arial" w:hAnsi="Arial" w:cs="Arial"/>
                <w:color w:val="FF0000"/>
                <w:sz w:val="20"/>
                <w:szCs w:val="20"/>
              </w:rPr>
            </w:pPr>
            <w:r w:rsidRPr="00813FE3">
              <w:rPr>
                <w:rFonts w:ascii="Arial" w:hAnsi="Arial" w:cs="Arial"/>
                <w:color w:val="FF0000"/>
                <w:sz w:val="20"/>
                <w:szCs w:val="20"/>
              </w:rPr>
              <w:t>Summary: Annual Update completed for the college.</w:t>
            </w:r>
          </w:p>
          <w:p w14:paraId="549D7651" w14:textId="77777777" w:rsidR="00813FE3" w:rsidRPr="00813FE3" w:rsidRDefault="00813FE3" w:rsidP="00813FE3">
            <w:pPr>
              <w:numPr>
                <w:ilvl w:val="1"/>
                <w:numId w:val="46"/>
              </w:numPr>
              <w:contextualSpacing/>
              <w:rPr>
                <w:rFonts w:ascii="Arial" w:hAnsi="Arial" w:cs="Arial"/>
                <w:color w:val="FF0000"/>
                <w:sz w:val="20"/>
                <w:szCs w:val="20"/>
              </w:rPr>
            </w:pPr>
            <w:r w:rsidRPr="00813FE3">
              <w:rPr>
                <w:rFonts w:ascii="Arial" w:hAnsi="Arial" w:cs="Arial"/>
                <w:color w:val="FF0000"/>
                <w:sz w:val="20"/>
                <w:szCs w:val="20"/>
              </w:rPr>
              <w:t>Analysis: Outcome met.</w:t>
            </w:r>
          </w:p>
          <w:p w14:paraId="37D0EADA" w14:textId="77777777" w:rsidR="00813FE3" w:rsidRPr="00813FE3" w:rsidRDefault="00813FE3" w:rsidP="00813FE3">
            <w:pPr>
              <w:numPr>
                <w:ilvl w:val="0"/>
                <w:numId w:val="46"/>
              </w:numPr>
              <w:contextualSpacing/>
              <w:rPr>
                <w:rFonts w:ascii="Arial" w:hAnsi="Arial" w:cs="Arial"/>
                <w:color w:val="FF0000"/>
                <w:sz w:val="20"/>
                <w:szCs w:val="20"/>
              </w:rPr>
            </w:pPr>
            <w:r w:rsidRPr="00813FE3">
              <w:rPr>
                <w:rFonts w:ascii="Arial" w:hAnsi="Arial" w:cs="Arial"/>
                <w:color w:val="FF0000"/>
                <w:sz w:val="20"/>
                <w:szCs w:val="20"/>
              </w:rPr>
              <w:t>15/FA:</w:t>
            </w:r>
          </w:p>
          <w:p w14:paraId="64CE7679" w14:textId="77777777" w:rsidR="00813FE3" w:rsidRPr="00813FE3" w:rsidRDefault="00813FE3" w:rsidP="00813FE3">
            <w:pPr>
              <w:numPr>
                <w:ilvl w:val="1"/>
                <w:numId w:val="46"/>
              </w:numPr>
              <w:contextualSpacing/>
              <w:rPr>
                <w:rFonts w:ascii="Arial" w:hAnsi="Arial" w:cs="Arial"/>
                <w:color w:val="FF0000"/>
                <w:sz w:val="20"/>
                <w:szCs w:val="20"/>
              </w:rPr>
            </w:pPr>
            <w:r w:rsidRPr="00813FE3">
              <w:rPr>
                <w:rFonts w:ascii="Arial" w:hAnsi="Arial" w:cs="Arial"/>
                <w:color w:val="FF0000"/>
                <w:sz w:val="20"/>
                <w:szCs w:val="20"/>
              </w:rPr>
              <w:t>Summary: CAPTE Annual Accreditation Report completed.</w:t>
            </w:r>
          </w:p>
          <w:p w14:paraId="5FA3F285" w14:textId="77777777" w:rsidR="00813FE3" w:rsidRPr="00813FE3" w:rsidRDefault="00813FE3" w:rsidP="00813FE3">
            <w:pPr>
              <w:numPr>
                <w:ilvl w:val="1"/>
                <w:numId w:val="46"/>
              </w:numPr>
              <w:contextualSpacing/>
              <w:rPr>
                <w:rFonts w:ascii="Arial" w:hAnsi="Arial" w:cs="Arial"/>
                <w:color w:val="FF0000"/>
                <w:sz w:val="20"/>
                <w:szCs w:val="20"/>
              </w:rPr>
            </w:pPr>
            <w:r w:rsidRPr="00813FE3">
              <w:rPr>
                <w:rFonts w:ascii="Arial" w:hAnsi="Arial" w:cs="Arial"/>
                <w:color w:val="FF0000"/>
                <w:sz w:val="20"/>
                <w:szCs w:val="20"/>
              </w:rPr>
              <w:t>Analysis: Outcome met.</w:t>
            </w:r>
          </w:p>
          <w:p w14:paraId="2F9BCE1B" w14:textId="77777777" w:rsidR="00813FE3" w:rsidRPr="00813FE3" w:rsidRDefault="00813FE3" w:rsidP="00813FE3">
            <w:pPr>
              <w:numPr>
                <w:ilvl w:val="0"/>
                <w:numId w:val="46"/>
              </w:numPr>
              <w:contextualSpacing/>
              <w:rPr>
                <w:rFonts w:ascii="Arial" w:hAnsi="Arial" w:cs="Arial"/>
                <w:color w:val="FF0000"/>
                <w:sz w:val="20"/>
                <w:szCs w:val="20"/>
              </w:rPr>
            </w:pPr>
            <w:r w:rsidRPr="00813FE3">
              <w:rPr>
                <w:rFonts w:ascii="Arial" w:hAnsi="Arial" w:cs="Arial"/>
                <w:color w:val="FF0000"/>
                <w:sz w:val="20"/>
                <w:szCs w:val="20"/>
              </w:rPr>
              <w:t>16/SP:</w:t>
            </w:r>
          </w:p>
          <w:p w14:paraId="073EA9F8" w14:textId="77777777" w:rsidR="00813FE3" w:rsidRPr="00813FE3" w:rsidRDefault="00813FE3" w:rsidP="00813FE3">
            <w:pPr>
              <w:numPr>
                <w:ilvl w:val="1"/>
                <w:numId w:val="46"/>
              </w:numPr>
              <w:contextualSpacing/>
              <w:rPr>
                <w:rFonts w:ascii="Arial" w:hAnsi="Arial" w:cs="Arial"/>
                <w:color w:val="FF0000"/>
                <w:sz w:val="20"/>
                <w:szCs w:val="20"/>
              </w:rPr>
            </w:pPr>
            <w:r w:rsidRPr="00813FE3">
              <w:rPr>
                <w:rFonts w:ascii="Arial" w:hAnsi="Arial" w:cs="Arial"/>
                <w:color w:val="FF0000"/>
                <w:sz w:val="20"/>
                <w:szCs w:val="20"/>
              </w:rPr>
              <w:t>Summary: Annual Update completed for the college.</w:t>
            </w:r>
          </w:p>
          <w:p w14:paraId="0A0B3F80" w14:textId="77777777" w:rsidR="00813FE3" w:rsidRPr="00813FE3" w:rsidRDefault="00813FE3" w:rsidP="00813FE3">
            <w:pPr>
              <w:numPr>
                <w:ilvl w:val="1"/>
                <w:numId w:val="46"/>
              </w:numPr>
              <w:contextualSpacing/>
              <w:rPr>
                <w:rFonts w:ascii="Arial" w:hAnsi="Arial" w:cs="Arial"/>
                <w:color w:val="FF0000"/>
                <w:sz w:val="20"/>
                <w:szCs w:val="20"/>
              </w:rPr>
            </w:pPr>
            <w:r w:rsidRPr="00813FE3">
              <w:rPr>
                <w:rFonts w:ascii="Arial" w:hAnsi="Arial" w:cs="Arial"/>
                <w:color w:val="FF0000"/>
                <w:sz w:val="20"/>
                <w:szCs w:val="20"/>
              </w:rPr>
              <w:t>Analysis: Outcome met.</w:t>
            </w:r>
          </w:p>
          <w:p w14:paraId="6C8FD203" w14:textId="77777777" w:rsidR="00813FE3" w:rsidRPr="00813FE3" w:rsidRDefault="00813FE3" w:rsidP="00813FE3">
            <w:pPr>
              <w:numPr>
                <w:ilvl w:val="0"/>
                <w:numId w:val="46"/>
              </w:numPr>
              <w:contextualSpacing/>
              <w:rPr>
                <w:rFonts w:ascii="Arial" w:hAnsi="Arial" w:cs="Arial"/>
                <w:color w:val="FF0000"/>
                <w:sz w:val="20"/>
                <w:szCs w:val="20"/>
              </w:rPr>
            </w:pPr>
            <w:r w:rsidRPr="00813FE3">
              <w:rPr>
                <w:rFonts w:ascii="Arial" w:hAnsi="Arial" w:cs="Arial"/>
                <w:color w:val="FF0000"/>
                <w:sz w:val="20"/>
                <w:szCs w:val="20"/>
              </w:rPr>
              <w:t>16/FA:</w:t>
            </w:r>
          </w:p>
          <w:p w14:paraId="6478A5FD" w14:textId="77777777" w:rsidR="00813FE3" w:rsidRPr="00813FE3" w:rsidRDefault="00813FE3" w:rsidP="00813FE3">
            <w:pPr>
              <w:numPr>
                <w:ilvl w:val="1"/>
                <w:numId w:val="46"/>
              </w:numPr>
              <w:contextualSpacing/>
              <w:rPr>
                <w:rFonts w:ascii="Arial" w:hAnsi="Arial" w:cs="Arial"/>
                <w:color w:val="FF0000"/>
                <w:sz w:val="20"/>
                <w:szCs w:val="20"/>
              </w:rPr>
            </w:pPr>
            <w:r w:rsidRPr="00813FE3">
              <w:rPr>
                <w:rFonts w:ascii="Arial" w:hAnsi="Arial" w:cs="Arial"/>
                <w:color w:val="FF0000"/>
                <w:sz w:val="20"/>
                <w:szCs w:val="20"/>
              </w:rPr>
              <w:t>Summary: CAPTE Annual Accreditation Report completed.</w:t>
            </w:r>
          </w:p>
          <w:p w14:paraId="0384C024" w14:textId="77777777" w:rsidR="00813FE3" w:rsidRPr="00813FE3" w:rsidRDefault="00813FE3" w:rsidP="00813FE3">
            <w:pPr>
              <w:numPr>
                <w:ilvl w:val="1"/>
                <w:numId w:val="46"/>
              </w:numPr>
              <w:contextualSpacing/>
              <w:rPr>
                <w:rFonts w:ascii="Arial" w:hAnsi="Arial" w:cs="Arial"/>
                <w:color w:val="FF0000"/>
                <w:sz w:val="20"/>
                <w:szCs w:val="20"/>
              </w:rPr>
            </w:pPr>
            <w:r w:rsidRPr="00813FE3">
              <w:rPr>
                <w:rFonts w:ascii="Arial" w:hAnsi="Arial" w:cs="Arial"/>
                <w:color w:val="FF0000"/>
                <w:sz w:val="20"/>
                <w:szCs w:val="20"/>
              </w:rPr>
              <w:t>Analysis: Outcome met.</w:t>
            </w:r>
          </w:p>
          <w:p w14:paraId="16CBE7C4" w14:textId="77777777" w:rsidR="00813FE3" w:rsidRPr="00813FE3" w:rsidRDefault="00813FE3" w:rsidP="00813FE3">
            <w:pPr>
              <w:numPr>
                <w:ilvl w:val="0"/>
                <w:numId w:val="46"/>
              </w:numPr>
              <w:contextualSpacing/>
              <w:rPr>
                <w:rFonts w:ascii="Arial" w:hAnsi="Arial" w:cs="Arial"/>
                <w:color w:val="FF0000"/>
                <w:sz w:val="20"/>
                <w:szCs w:val="20"/>
              </w:rPr>
            </w:pPr>
            <w:r w:rsidRPr="00813FE3">
              <w:rPr>
                <w:rFonts w:ascii="Arial" w:hAnsi="Arial" w:cs="Arial"/>
                <w:color w:val="FF0000"/>
                <w:sz w:val="20"/>
                <w:szCs w:val="20"/>
              </w:rPr>
              <w:t>17/SP:</w:t>
            </w:r>
          </w:p>
          <w:p w14:paraId="27871702" w14:textId="77777777" w:rsidR="00813FE3" w:rsidRPr="00813FE3" w:rsidRDefault="00813FE3" w:rsidP="00813FE3">
            <w:pPr>
              <w:numPr>
                <w:ilvl w:val="1"/>
                <w:numId w:val="46"/>
              </w:numPr>
              <w:contextualSpacing/>
              <w:rPr>
                <w:rFonts w:ascii="Arial" w:hAnsi="Arial" w:cs="Arial"/>
                <w:color w:val="FF0000"/>
                <w:sz w:val="20"/>
                <w:szCs w:val="20"/>
              </w:rPr>
            </w:pPr>
            <w:r w:rsidRPr="00813FE3">
              <w:rPr>
                <w:rFonts w:ascii="Arial" w:hAnsi="Arial" w:cs="Arial"/>
                <w:color w:val="FF0000"/>
                <w:sz w:val="20"/>
                <w:szCs w:val="20"/>
              </w:rPr>
              <w:t>Summary: Annual Update completed for the college.</w:t>
            </w:r>
          </w:p>
          <w:p w14:paraId="048A622D" w14:textId="77777777" w:rsidR="00813FE3" w:rsidRPr="00813FE3" w:rsidRDefault="00813FE3" w:rsidP="00813FE3">
            <w:pPr>
              <w:numPr>
                <w:ilvl w:val="1"/>
                <w:numId w:val="46"/>
              </w:numPr>
              <w:contextualSpacing/>
              <w:rPr>
                <w:rFonts w:ascii="Arial" w:hAnsi="Arial" w:cs="Arial"/>
                <w:color w:val="FF0000"/>
                <w:sz w:val="20"/>
                <w:szCs w:val="20"/>
              </w:rPr>
            </w:pPr>
            <w:r w:rsidRPr="00813FE3">
              <w:rPr>
                <w:rFonts w:ascii="Arial" w:hAnsi="Arial" w:cs="Arial"/>
                <w:color w:val="FF0000"/>
                <w:sz w:val="20"/>
                <w:szCs w:val="20"/>
              </w:rPr>
              <w:t>Analysis: Outcome met.</w:t>
            </w:r>
          </w:p>
          <w:p w14:paraId="4BE4FF89" w14:textId="77777777" w:rsidR="00813FE3" w:rsidRPr="00813FE3" w:rsidRDefault="00813FE3" w:rsidP="00813FE3">
            <w:pPr>
              <w:numPr>
                <w:ilvl w:val="0"/>
                <w:numId w:val="46"/>
              </w:numPr>
              <w:contextualSpacing/>
              <w:rPr>
                <w:rFonts w:ascii="Arial" w:hAnsi="Arial" w:cs="Arial"/>
                <w:color w:val="FF0000"/>
                <w:sz w:val="20"/>
                <w:szCs w:val="20"/>
              </w:rPr>
            </w:pPr>
            <w:r w:rsidRPr="00813FE3">
              <w:rPr>
                <w:rFonts w:ascii="Arial" w:hAnsi="Arial" w:cs="Arial"/>
                <w:color w:val="FF0000"/>
                <w:sz w:val="20"/>
                <w:szCs w:val="20"/>
              </w:rPr>
              <w:t xml:space="preserve">17/FA: </w:t>
            </w:r>
          </w:p>
          <w:p w14:paraId="2B2C0489" w14:textId="77777777" w:rsidR="00813FE3" w:rsidRPr="00813FE3" w:rsidRDefault="00813FE3" w:rsidP="00813FE3">
            <w:pPr>
              <w:numPr>
                <w:ilvl w:val="1"/>
                <w:numId w:val="46"/>
              </w:numPr>
              <w:contextualSpacing/>
              <w:rPr>
                <w:rFonts w:ascii="Arial" w:hAnsi="Arial" w:cs="Arial"/>
                <w:color w:val="FF0000"/>
                <w:sz w:val="20"/>
                <w:szCs w:val="20"/>
              </w:rPr>
            </w:pPr>
            <w:r w:rsidRPr="00813FE3">
              <w:rPr>
                <w:rFonts w:ascii="Arial" w:hAnsi="Arial" w:cs="Arial"/>
                <w:color w:val="FF0000"/>
                <w:sz w:val="20"/>
                <w:szCs w:val="20"/>
              </w:rPr>
              <w:t>Summary: CAPTE Annual Accreditation Report completed.</w:t>
            </w:r>
          </w:p>
          <w:p w14:paraId="52B6C679" w14:textId="77777777" w:rsidR="00813FE3" w:rsidRPr="00813FE3" w:rsidRDefault="00813FE3" w:rsidP="00813FE3">
            <w:pPr>
              <w:numPr>
                <w:ilvl w:val="1"/>
                <w:numId w:val="46"/>
              </w:numPr>
              <w:contextualSpacing/>
              <w:rPr>
                <w:rFonts w:ascii="Arial" w:hAnsi="Arial" w:cs="Arial"/>
                <w:color w:val="FF0000"/>
                <w:sz w:val="20"/>
                <w:szCs w:val="20"/>
              </w:rPr>
            </w:pPr>
            <w:r w:rsidRPr="00813FE3">
              <w:rPr>
                <w:rFonts w:ascii="Arial" w:hAnsi="Arial" w:cs="Arial"/>
                <w:color w:val="FF0000"/>
                <w:sz w:val="20"/>
                <w:szCs w:val="20"/>
              </w:rPr>
              <w:t>Analysis: Outcome met.</w:t>
            </w:r>
          </w:p>
          <w:p w14:paraId="48E8ED78" w14:textId="77777777" w:rsidR="00813FE3" w:rsidRPr="00813FE3" w:rsidRDefault="00813FE3" w:rsidP="00813FE3">
            <w:pPr>
              <w:numPr>
                <w:ilvl w:val="0"/>
                <w:numId w:val="46"/>
              </w:numPr>
              <w:contextualSpacing/>
              <w:rPr>
                <w:rFonts w:ascii="Arial" w:hAnsi="Arial" w:cs="Arial"/>
                <w:color w:val="FF0000"/>
                <w:sz w:val="20"/>
                <w:szCs w:val="20"/>
              </w:rPr>
            </w:pPr>
            <w:r w:rsidRPr="00813FE3">
              <w:rPr>
                <w:rFonts w:ascii="Arial" w:hAnsi="Arial" w:cs="Arial"/>
                <w:color w:val="FF0000"/>
                <w:sz w:val="20"/>
                <w:szCs w:val="20"/>
              </w:rPr>
              <w:t>18/SP:</w:t>
            </w:r>
          </w:p>
          <w:p w14:paraId="2AEAE272" w14:textId="77777777" w:rsidR="00813FE3" w:rsidRPr="00813FE3" w:rsidRDefault="00813FE3" w:rsidP="00813FE3">
            <w:pPr>
              <w:numPr>
                <w:ilvl w:val="1"/>
                <w:numId w:val="46"/>
              </w:numPr>
              <w:contextualSpacing/>
              <w:rPr>
                <w:rFonts w:ascii="Arial" w:hAnsi="Arial" w:cs="Arial"/>
                <w:color w:val="FF0000"/>
                <w:sz w:val="20"/>
                <w:szCs w:val="20"/>
              </w:rPr>
            </w:pPr>
            <w:r w:rsidRPr="00813FE3">
              <w:rPr>
                <w:rFonts w:ascii="Arial" w:hAnsi="Arial" w:cs="Arial"/>
                <w:color w:val="FF0000"/>
                <w:sz w:val="20"/>
                <w:szCs w:val="20"/>
              </w:rPr>
              <w:t xml:space="preserve">Summary: 5-Year Program Review </w:t>
            </w:r>
            <w:r w:rsidRPr="00813FE3">
              <w:rPr>
                <w:rFonts w:ascii="Arial" w:hAnsi="Arial" w:cs="Arial"/>
                <w:color w:val="FF0000"/>
                <w:sz w:val="20"/>
                <w:szCs w:val="20"/>
              </w:rPr>
              <w:lastRenderedPageBreak/>
              <w:t>completed for the college.</w:t>
            </w:r>
          </w:p>
          <w:p w14:paraId="0FFDFEB1" w14:textId="77777777" w:rsidR="00813FE3" w:rsidRPr="00813FE3" w:rsidRDefault="00813FE3" w:rsidP="00813FE3">
            <w:pPr>
              <w:numPr>
                <w:ilvl w:val="1"/>
                <w:numId w:val="46"/>
              </w:numPr>
              <w:contextualSpacing/>
              <w:rPr>
                <w:rFonts w:ascii="Arial" w:hAnsi="Arial" w:cs="Arial"/>
                <w:color w:val="FF0000"/>
                <w:sz w:val="20"/>
                <w:szCs w:val="20"/>
              </w:rPr>
            </w:pPr>
            <w:r w:rsidRPr="00813FE3">
              <w:rPr>
                <w:rFonts w:ascii="Arial" w:hAnsi="Arial" w:cs="Arial"/>
                <w:color w:val="FF0000"/>
                <w:sz w:val="20"/>
                <w:szCs w:val="20"/>
              </w:rPr>
              <w:t>Analysis: Outcome met.</w:t>
            </w:r>
          </w:p>
          <w:p w14:paraId="1E208686" w14:textId="77777777" w:rsidR="00813FE3" w:rsidRPr="00813FE3" w:rsidRDefault="00813FE3" w:rsidP="00813FE3">
            <w:pPr>
              <w:numPr>
                <w:ilvl w:val="0"/>
                <w:numId w:val="46"/>
              </w:numPr>
              <w:contextualSpacing/>
              <w:rPr>
                <w:rFonts w:ascii="Arial" w:hAnsi="Arial" w:cs="Arial"/>
                <w:color w:val="FF0000"/>
                <w:sz w:val="20"/>
                <w:szCs w:val="20"/>
              </w:rPr>
            </w:pPr>
            <w:r w:rsidRPr="00813FE3">
              <w:rPr>
                <w:rFonts w:ascii="Arial" w:hAnsi="Arial" w:cs="Arial"/>
                <w:color w:val="FF0000"/>
                <w:sz w:val="20"/>
                <w:szCs w:val="20"/>
              </w:rPr>
              <w:t xml:space="preserve">18/SU: </w:t>
            </w:r>
          </w:p>
          <w:p w14:paraId="60D57B53" w14:textId="77777777" w:rsidR="00813FE3" w:rsidRPr="00813FE3" w:rsidRDefault="00813FE3" w:rsidP="00813FE3">
            <w:pPr>
              <w:numPr>
                <w:ilvl w:val="1"/>
                <w:numId w:val="46"/>
              </w:numPr>
              <w:contextualSpacing/>
              <w:rPr>
                <w:rFonts w:ascii="Arial" w:hAnsi="Arial" w:cs="Arial"/>
                <w:color w:val="FF0000"/>
                <w:sz w:val="20"/>
                <w:szCs w:val="20"/>
              </w:rPr>
            </w:pPr>
            <w:r w:rsidRPr="00813FE3">
              <w:rPr>
                <w:rFonts w:ascii="Arial" w:hAnsi="Arial" w:cs="Arial"/>
                <w:color w:val="FF0000"/>
                <w:sz w:val="20"/>
                <w:szCs w:val="20"/>
              </w:rPr>
              <w:t>Summary: Reviewed assessment data during 6.27.18 Assessment Meeting.</w:t>
            </w:r>
          </w:p>
          <w:p w14:paraId="78E90547" w14:textId="77777777" w:rsidR="00813FE3" w:rsidRPr="00813FE3" w:rsidRDefault="00813FE3" w:rsidP="00813FE3">
            <w:pPr>
              <w:numPr>
                <w:ilvl w:val="1"/>
                <w:numId w:val="46"/>
              </w:numPr>
              <w:contextualSpacing/>
              <w:rPr>
                <w:rFonts w:ascii="Arial" w:hAnsi="Arial" w:cs="Arial"/>
                <w:color w:val="FF0000"/>
                <w:sz w:val="20"/>
                <w:szCs w:val="20"/>
              </w:rPr>
            </w:pPr>
            <w:r w:rsidRPr="00813FE3">
              <w:rPr>
                <w:rFonts w:ascii="Arial" w:hAnsi="Arial" w:cs="Arial"/>
                <w:color w:val="FF0000"/>
                <w:sz w:val="20"/>
                <w:szCs w:val="20"/>
              </w:rPr>
              <w:t>Analysis: Outcome met.</w:t>
            </w:r>
          </w:p>
          <w:p w14:paraId="1E7C64BD" w14:textId="77777777" w:rsidR="00813FE3" w:rsidRPr="00813FE3" w:rsidRDefault="00813FE3" w:rsidP="00813FE3">
            <w:pPr>
              <w:numPr>
                <w:ilvl w:val="0"/>
                <w:numId w:val="46"/>
              </w:numPr>
              <w:contextualSpacing/>
              <w:rPr>
                <w:rFonts w:ascii="Arial" w:hAnsi="Arial" w:cs="Arial"/>
                <w:color w:val="FF0000"/>
                <w:sz w:val="20"/>
                <w:szCs w:val="20"/>
              </w:rPr>
            </w:pPr>
            <w:r w:rsidRPr="00813FE3">
              <w:rPr>
                <w:rFonts w:ascii="Arial" w:hAnsi="Arial" w:cs="Arial"/>
                <w:color w:val="FF0000"/>
                <w:sz w:val="20"/>
                <w:szCs w:val="20"/>
              </w:rPr>
              <w:t>18/FA:</w:t>
            </w:r>
          </w:p>
          <w:p w14:paraId="25316886" w14:textId="77777777" w:rsidR="00813FE3" w:rsidRPr="00813FE3" w:rsidRDefault="00813FE3" w:rsidP="00813FE3">
            <w:pPr>
              <w:numPr>
                <w:ilvl w:val="1"/>
                <w:numId w:val="46"/>
              </w:numPr>
              <w:contextualSpacing/>
              <w:rPr>
                <w:rFonts w:ascii="Arial" w:hAnsi="Arial" w:cs="Arial"/>
                <w:color w:val="FF0000"/>
                <w:sz w:val="20"/>
                <w:szCs w:val="20"/>
              </w:rPr>
            </w:pPr>
            <w:r w:rsidRPr="00813FE3">
              <w:rPr>
                <w:rFonts w:ascii="Arial" w:hAnsi="Arial" w:cs="Arial"/>
                <w:color w:val="FF0000"/>
                <w:sz w:val="20"/>
                <w:szCs w:val="20"/>
              </w:rPr>
              <w:t>Summary: CAPTE Annual Accreditation Report completed.</w:t>
            </w:r>
          </w:p>
          <w:p w14:paraId="7383A98E" w14:textId="77777777" w:rsidR="00813FE3" w:rsidRDefault="00813FE3" w:rsidP="00813FE3">
            <w:pPr>
              <w:numPr>
                <w:ilvl w:val="1"/>
                <w:numId w:val="46"/>
              </w:numPr>
              <w:contextualSpacing/>
              <w:rPr>
                <w:rFonts w:ascii="Arial" w:hAnsi="Arial" w:cs="Arial"/>
                <w:color w:val="FF0000"/>
                <w:sz w:val="20"/>
                <w:szCs w:val="20"/>
              </w:rPr>
            </w:pPr>
            <w:r w:rsidRPr="00813FE3">
              <w:rPr>
                <w:rFonts w:ascii="Arial" w:hAnsi="Arial" w:cs="Arial"/>
                <w:color w:val="FF0000"/>
                <w:sz w:val="20"/>
                <w:szCs w:val="20"/>
              </w:rPr>
              <w:t>Analysis: Outcome met.</w:t>
            </w:r>
          </w:p>
          <w:p w14:paraId="1D0C945D" w14:textId="77777777" w:rsidR="00FE69C0" w:rsidRPr="00FE69C0" w:rsidRDefault="00FE69C0" w:rsidP="00FE69C0">
            <w:pPr>
              <w:numPr>
                <w:ilvl w:val="0"/>
                <w:numId w:val="46"/>
              </w:numPr>
              <w:contextualSpacing/>
              <w:rPr>
                <w:rFonts w:ascii="Arial" w:hAnsi="Arial" w:cs="Arial"/>
                <w:color w:val="FF0000"/>
                <w:sz w:val="20"/>
                <w:szCs w:val="20"/>
              </w:rPr>
            </w:pPr>
            <w:r>
              <w:rPr>
                <w:rFonts w:ascii="Arial" w:hAnsi="Arial" w:cs="Arial"/>
                <w:sz w:val="20"/>
                <w:szCs w:val="20"/>
              </w:rPr>
              <w:t xml:space="preserve">19/SU: </w:t>
            </w:r>
          </w:p>
          <w:p w14:paraId="06A47D4B" w14:textId="77777777" w:rsidR="00FE69C0" w:rsidRPr="00FE69C0" w:rsidRDefault="00FE69C0" w:rsidP="00FE69C0">
            <w:pPr>
              <w:numPr>
                <w:ilvl w:val="1"/>
                <w:numId w:val="46"/>
              </w:numPr>
              <w:contextualSpacing/>
              <w:rPr>
                <w:rFonts w:ascii="Arial" w:hAnsi="Arial" w:cs="Arial"/>
                <w:color w:val="FF0000"/>
                <w:sz w:val="20"/>
                <w:szCs w:val="20"/>
              </w:rPr>
            </w:pPr>
            <w:r>
              <w:rPr>
                <w:rFonts w:ascii="Arial" w:hAnsi="Arial" w:cs="Arial"/>
                <w:sz w:val="20"/>
                <w:szCs w:val="20"/>
              </w:rPr>
              <w:t>Reviewed assessment data during 5.29.19 Assessment Meeting.</w:t>
            </w:r>
          </w:p>
          <w:p w14:paraId="6F6760FD" w14:textId="77777777" w:rsidR="00FE69C0" w:rsidRPr="00FE69C0" w:rsidRDefault="00FE69C0" w:rsidP="00FE69C0">
            <w:pPr>
              <w:numPr>
                <w:ilvl w:val="1"/>
                <w:numId w:val="46"/>
              </w:numPr>
              <w:contextualSpacing/>
              <w:rPr>
                <w:rFonts w:ascii="Arial" w:hAnsi="Arial" w:cs="Arial"/>
                <w:color w:val="FF0000"/>
                <w:sz w:val="20"/>
                <w:szCs w:val="20"/>
              </w:rPr>
            </w:pPr>
            <w:r>
              <w:rPr>
                <w:rFonts w:ascii="Arial" w:hAnsi="Arial" w:cs="Arial"/>
                <w:sz w:val="20"/>
                <w:szCs w:val="20"/>
              </w:rPr>
              <w:t>Facilitated successful on-site accreditation visit June 2019.</w:t>
            </w:r>
          </w:p>
          <w:p w14:paraId="6C00B355" w14:textId="77777777" w:rsidR="00FE69C0" w:rsidRPr="00FE69C0" w:rsidRDefault="00FE69C0" w:rsidP="00FE69C0">
            <w:pPr>
              <w:numPr>
                <w:ilvl w:val="1"/>
                <w:numId w:val="46"/>
              </w:numPr>
              <w:contextualSpacing/>
              <w:rPr>
                <w:rFonts w:ascii="Arial" w:hAnsi="Arial" w:cs="Arial"/>
                <w:color w:val="FF0000"/>
                <w:sz w:val="20"/>
                <w:szCs w:val="20"/>
              </w:rPr>
            </w:pPr>
            <w:r>
              <w:rPr>
                <w:rFonts w:ascii="Arial" w:hAnsi="Arial" w:cs="Arial"/>
                <w:sz w:val="20"/>
                <w:szCs w:val="20"/>
              </w:rPr>
              <w:t>Analysis: Outcome met.</w:t>
            </w:r>
          </w:p>
          <w:p w14:paraId="71ECB398" w14:textId="77777777" w:rsidR="00FE69C0" w:rsidRPr="00FE69C0" w:rsidRDefault="00FE69C0" w:rsidP="00FE69C0">
            <w:pPr>
              <w:numPr>
                <w:ilvl w:val="0"/>
                <w:numId w:val="46"/>
              </w:numPr>
              <w:contextualSpacing/>
              <w:rPr>
                <w:rFonts w:ascii="Arial" w:hAnsi="Arial" w:cs="Arial"/>
                <w:color w:val="FF0000"/>
                <w:sz w:val="20"/>
                <w:szCs w:val="20"/>
              </w:rPr>
            </w:pPr>
            <w:r>
              <w:rPr>
                <w:rFonts w:ascii="Arial" w:hAnsi="Arial" w:cs="Arial"/>
                <w:sz w:val="20"/>
                <w:szCs w:val="20"/>
              </w:rPr>
              <w:t xml:space="preserve">19/FA: </w:t>
            </w:r>
          </w:p>
          <w:p w14:paraId="20B2C7D4" w14:textId="77777777" w:rsidR="00FE69C0" w:rsidRPr="00FE69C0" w:rsidRDefault="00FE69C0" w:rsidP="00FE69C0">
            <w:pPr>
              <w:numPr>
                <w:ilvl w:val="1"/>
                <w:numId w:val="46"/>
              </w:numPr>
              <w:contextualSpacing/>
              <w:rPr>
                <w:rFonts w:ascii="Arial" w:hAnsi="Arial" w:cs="Arial"/>
                <w:color w:val="FF0000"/>
                <w:sz w:val="20"/>
                <w:szCs w:val="20"/>
              </w:rPr>
            </w:pPr>
            <w:r>
              <w:rPr>
                <w:rFonts w:ascii="Arial" w:hAnsi="Arial" w:cs="Arial"/>
                <w:sz w:val="20"/>
                <w:szCs w:val="20"/>
              </w:rPr>
              <w:t>Summary: CAPTE Annual Accreditation Report Completed</w:t>
            </w:r>
          </w:p>
          <w:p w14:paraId="05A8E25E" w14:textId="77777777" w:rsidR="00FE69C0" w:rsidRPr="00813FE3" w:rsidRDefault="00FE69C0" w:rsidP="00FE69C0">
            <w:pPr>
              <w:numPr>
                <w:ilvl w:val="1"/>
                <w:numId w:val="46"/>
              </w:numPr>
              <w:contextualSpacing/>
              <w:rPr>
                <w:rFonts w:ascii="Arial" w:hAnsi="Arial" w:cs="Arial"/>
                <w:color w:val="FF0000"/>
                <w:sz w:val="20"/>
                <w:szCs w:val="20"/>
              </w:rPr>
            </w:pPr>
            <w:r>
              <w:rPr>
                <w:rFonts w:ascii="Arial" w:hAnsi="Arial" w:cs="Arial"/>
                <w:sz w:val="20"/>
                <w:szCs w:val="20"/>
              </w:rPr>
              <w:t>Analysis: Outcome met.</w:t>
            </w:r>
          </w:p>
        </w:tc>
      </w:tr>
      <w:tr w:rsidR="00813FE3" w:rsidRPr="00813FE3" w14:paraId="4D915FE9" w14:textId="77777777" w:rsidTr="00990DB7">
        <w:tblPrEx>
          <w:shd w:val="clear" w:color="auto" w:fill="auto"/>
          <w:tblLook w:val="04A0" w:firstRow="1" w:lastRow="0" w:firstColumn="1" w:lastColumn="0" w:noHBand="0" w:noVBand="1"/>
        </w:tblPrEx>
        <w:trPr>
          <w:trHeight w:val="72"/>
        </w:trPr>
        <w:tc>
          <w:tcPr>
            <w:tcW w:w="3505" w:type="dxa"/>
            <w:shd w:val="clear" w:color="auto" w:fill="auto"/>
            <w:vAlign w:val="center"/>
          </w:tcPr>
          <w:p w14:paraId="29FE7BC2" w14:textId="77777777" w:rsidR="00813FE3" w:rsidRPr="00813FE3" w:rsidRDefault="00813FE3" w:rsidP="00813FE3">
            <w:pPr>
              <w:rPr>
                <w:rFonts w:ascii="Arial" w:hAnsi="Arial" w:cs="Arial"/>
                <w:color w:val="333333"/>
              </w:rPr>
            </w:pPr>
            <w:r w:rsidRPr="00B504EA">
              <w:rPr>
                <w:rFonts w:ascii="Arial" w:eastAsia="Calibri" w:hAnsi="Arial" w:cs="Arial"/>
                <w:b/>
              </w:rPr>
              <w:lastRenderedPageBreak/>
              <w:t>OTA</w:t>
            </w:r>
            <w:r w:rsidRPr="00813FE3">
              <w:rPr>
                <w:rFonts w:ascii="Arial" w:eastAsia="Calibri" w:hAnsi="Arial" w:cs="Arial"/>
              </w:rPr>
              <w:t>:  Students will acknowledge and appreciate the inherent value of all people and each individual’s right to participate in meaningful occupations.</w:t>
            </w:r>
            <w:r w:rsidRPr="00813FE3">
              <w:rPr>
                <w:rFonts w:ascii="Arial" w:eastAsia="Calibri" w:hAnsi="Arial" w:cs="Arial"/>
                <w:color w:val="000000"/>
              </w:rPr>
              <w:t xml:space="preserve"> Students will demonstrate this through professional and ethical behaviors in the classroom and clinical settings.  Students will demonstrate values, </w:t>
            </w:r>
            <w:r w:rsidRPr="00813FE3">
              <w:rPr>
                <w:rFonts w:ascii="Arial" w:eastAsia="Calibri" w:hAnsi="Arial" w:cs="Arial"/>
                <w:color w:val="000000"/>
              </w:rPr>
              <w:lastRenderedPageBreak/>
              <w:t>attitudes and behaviors congruent with the occupational therapy profession's philosophy, standards and the OT Code of Ethics.</w:t>
            </w:r>
          </w:p>
        </w:tc>
        <w:tc>
          <w:tcPr>
            <w:tcW w:w="1945" w:type="dxa"/>
            <w:shd w:val="clear" w:color="auto" w:fill="auto"/>
            <w:vAlign w:val="center"/>
          </w:tcPr>
          <w:p w14:paraId="22DE909A" w14:textId="77777777" w:rsidR="00813FE3" w:rsidRPr="00813FE3" w:rsidRDefault="00813FE3" w:rsidP="00813FE3">
            <w:pPr>
              <w:numPr>
                <w:ilvl w:val="0"/>
                <w:numId w:val="47"/>
              </w:numPr>
              <w:contextualSpacing/>
              <w:rPr>
                <w:rFonts w:ascii="Arial" w:hAnsi="Arial" w:cs="Arial"/>
                <w:color w:val="000000"/>
                <w:sz w:val="20"/>
                <w:szCs w:val="20"/>
              </w:rPr>
            </w:pPr>
            <w:r w:rsidRPr="00813FE3">
              <w:rPr>
                <w:rFonts w:ascii="Arial" w:hAnsi="Arial" w:cs="Arial"/>
                <w:color w:val="000000"/>
                <w:sz w:val="20"/>
                <w:szCs w:val="20"/>
              </w:rPr>
              <w:lastRenderedPageBreak/>
              <w:t>OTA 1111:  Intro to OTA</w:t>
            </w:r>
          </w:p>
          <w:p w14:paraId="4F5E3697" w14:textId="77777777" w:rsidR="00813FE3" w:rsidRPr="00813FE3" w:rsidRDefault="00813FE3" w:rsidP="00813FE3">
            <w:pPr>
              <w:numPr>
                <w:ilvl w:val="0"/>
                <w:numId w:val="47"/>
              </w:numPr>
              <w:contextualSpacing/>
              <w:rPr>
                <w:rFonts w:ascii="Arial" w:hAnsi="Arial" w:cs="Arial"/>
                <w:color w:val="000000"/>
                <w:sz w:val="20"/>
                <w:szCs w:val="20"/>
              </w:rPr>
            </w:pPr>
            <w:r w:rsidRPr="00813FE3">
              <w:rPr>
                <w:rFonts w:ascii="Arial" w:hAnsi="Arial" w:cs="Arial"/>
                <w:color w:val="000000"/>
                <w:sz w:val="20"/>
                <w:szCs w:val="20"/>
              </w:rPr>
              <w:t>OTA 1211 OT Foundation1</w:t>
            </w:r>
          </w:p>
          <w:p w14:paraId="6C61261B" w14:textId="77777777" w:rsidR="00813FE3" w:rsidRPr="00813FE3" w:rsidRDefault="00813FE3" w:rsidP="00813FE3">
            <w:pPr>
              <w:numPr>
                <w:ilvl w:val="0"/>
                <w:numId w:val="47"/>
              </w:numPr>
              <w:contextualSpacing/>
              <w:rPr>
                <w:rFonts w:ascii="Arial" w:hAnsi="Arial" w:cs="Arial"/>
                <w:color w:val="000000"/>
                <w:sz w:val="20"/>
                <w:szCs w:val="20"/>
              </w:rPr>
            </w:pPr>
            <w:r w:rsidRPr="00813FE3">
              <w:rPr>
                <w:rFonts w:ascii="Arial" w:hAnsi="Arial" w:cs="Arial"/>
                <w:color w:val="000000"/>
                <w:sz w:val="20"/>
                <w:szCs w:val="20"/>
              </w:rPr>
              <w:t>OTA 1311 OT Foundation2</w:t>
            </w:r>
          </w:p>
          <w:p w14:paraId="65FFBF2F" w14:textId="77777777" w:rsidR="00813FE3" w:rsidRPr="00813FE3" w:rsidRDefault="00813FE3" w:rsidP="00813FE3">
            <w:pPr>
              <w:rPr>
                <w:rFonts w:ascii="Arial" w:hAnsi="Arial" w:cs="Arial"/>
                <w:sz w:val="20"/>
                <w:szCs w:val="20"/>
              </w:rPr>
            </w:pPr>
          </w:p>
        </w:tc>
        <w:tc>
          <w:tcPr>
            <w:tcW w:w="1430" w:type="dxa"/>
            <w:shd w:val="clear" w:color="auto" w:fill="auto"/>
            <w:vAlign w:val="center"/>
          </w:tcPr>
          <w:p w14:paraId="1F566523" w14:textId="77777777" w:rsidR="00813FE3" w:rsidRPr="00813FE3" w:rsidRDefault="00813FE3" w:rsidP="00813FE3">
            <w:pPr>
              <w:jc w:val="center"/>
              <w:rPr>
                <w:rFonts w:ascii="Arial" w:hAnsi="Arial" w:cs="Arial"/>
                <w:color w:val="000000"/>
                <w:sz w:val="20"/>
                <w:szCs w:val="20"/>
              </w:rPr>
            </w:pPr>
            <w:r w:rsidRPr="00813FE3">
              <w:rPr>
                <w:rFonts w:ascii="Arial" w:hAnsi="Arial" w:cs="Arial"/>
                <w:color w:val="000000"/>
                <w:sz w:val="20"/>
                <w:szCs w:val="20"/>
              </w:rPr>
              <w:t>2017-2018</w:t>
            </w:r>
          </w:p>
        </w:tc>
        <w:tc>
          <w:tcPr>
            <w:tcW w:w="2565" w:type="dxa"/>
            <w:shd w:val="clear" w:color="auto" w:fill="auto"/>
          </w:tcPr>
          <w:p w14:paraId="5072BB3E" w14:textId="77777777" w:rsidR="00813FE3" w:rsidRPr="00813FE3" w:rsidRDefault="00813FE3" w:rsidP="00813FE3">
            <w:pPr>
              <w:numPr>
                <w:ilvl w:val="0"/>
                <w:numId w:val="47"/>
              </w:numPr>
              <w:contextualSpacing/>
              <w:rPr>
                <w:rFonts w:ascii="Arial" w:hAnsi="Arial" w:cs="Arial"/>
                <w:color w:val="000000" w:themeColor="text1"/>
                <w:sz w:val="20"/>
                <w:szCs w:val="20"/>
              </w:rPr>
            </w:pPr>
            <w:r w:rsidRPr="00813FE3">
              <w:rPr>
                <w:rFonts w:ascii="Arial" w:hAnsi="Arial" w:cs="Arial"/>
                <w:color w:val="000000" w:themeColor="text1"/>
                <w:sz w:val="20"/>
                <w:szCs w:val="20"/>
              </w:rPr>
              <w:t>(Group) Practice Setting Presentations (1111)</w:t>
            </w:r>
          </w:p>
          <w:p w14:paraId="5C8616F5" w14:textId="77777777" w:rsidR="00813FE3" w:rsidRPr="00813FE3" w:rsidRDefault="00813FE3" w:rsidP="00813FE3">
            <w:pPr>
              <w:numPr>
                <w:ilvl w:val="0"/>
                <w:numId w:val="47"/>
              </w:numPr>
              <w:contextualSpacing/>
              <w:rPr>
                <w:rFonts w:ascii="Arial" w:hAnsi="Arial" w:cs="Arial"/>
                <w:color w:val="000000" w:themeColor="text1"/>
                <w:sz w:val="20"/>
                <w:szCs w:val="20"/>
              </w:rPr>
            </w:pPr>
            <w:r w:rsidRPr="00813FE3">
              <w:rPr>
                <w:rFonts w:ascii="Arial" w:hAnsi="Arial" w:cs="Arial"/>
                <w:color w:val="000000" w:themeColor="text1"/>
                <w:sz w:val="20"/>
                <w:szCs w:val="20"/>
              </w:rPr>
              <w:t>Level 1 Fieldwork Evaluation (1211)</w:t>
            </w:r>
          </w:p>
          <w:p w14:paraId="1F2BA240" w14:textId="77777777" w:rsidR="00813FE3" w:rsidRPr="00813FE3" w:rsidRDefault="00813FE3" w:rsidP="00813FE3">
            <w:pPr>
              <w:numPr>
                <w:ilvl w:val="0"/>
                <w:numId w:val="47"/>
              </w:numPr>
              <w:contextualSpacing/>
              <w:rPr>
                <w:rFonts w:ascii="Arial" w:hAnsi="Arial" w:cs="Arial"/>
                <w:color w:val="000000" w:themeColor="text1"/>
                <w:sz w:val="20"/>
                <w:szCs w:val="20"/>
              </w:rPr>
            </w:pPr>
            <w:r w:rsidRPr="00813FE3">
              <w:rPr>
                <w:rFonts w:ascii="Arial" w:hAnsi="Arial" w:cs="Arial"/>
                <w:color w:val="000000" w:themeColor="text1"/>
                <w:sz w:val="20"/>
                <w:szCs w:val="20"/>
              </w:rPr>
              <w:t>Level 1 Fieldwork Evaluation (1311)</w:t>
            </w:r>
          </w:p>
          <w:p w14:paraId="67FC44A5" w14:textId="77777777" w:rsidR="00813FE3" w:rsidRPr="00813FE3" w:rsidRDefault="00813FE3" w:rsidP="00813FE3">
            <w:pPr>
              <w:spacing w:after="200" w:line="276" w:lineRule="auto"/>
              <w:rPr>
                <w:rFonts w:ascii="Arial" w:hAnsi="Arial" w:cs="Arial"/>
                <w:sz w:val="20"/>
                <w:szCs w:val="20"/>
              </w:rPr>
            </w:pPr>
          </w:p>
        </w:tc>
        <w:tc>
          <w:tcPr>
            <w:tcW w:w="3780" w:type="dxa"/>
            <w:shd w:val="clear" w:color="auto" w:fill="auto"/>
          </w:tcPr>
          <w:p w14:paraId="53E24E26" w14:textId="77777777" w:rsidR="00813FE3" w:rsidRPr="00813FE3" w:rsidRDefault="00813FE3" w:rsidP="00813FE3">
            <w:pPr>
              <w:numPr>
                <w:ilvl w:val="0"/>
                <w:numId w:val="47"/>
              </w:numPr>
              <w:contextualSpacing/>
              <w:rPr>
                <w:rFonts w:ascii="Arial" w:hAnsi="Arial" w:cs="Arial"/>
                <w:color w:val="FF0000"/>
                <w:sz w:val="20"/>
                <w:szCs w:val="20"/>
              </w:rPr>
            </w:pPr>
            <w:r w:rsidRPr="00813FE3">
              <w:rPr>
                <w:rFonts w:ascii="Arial" w:hAnsi="Arial" w:cs="Arial"/>
                <w:color w:val="FF0000"/>
                <w:sz w:val="20"/>
                <w:szCs w:val="20"/>
              </w:rPr>
              <w:t>FA17</w:t>
            </w:r>
          </w:p>
          <w:p w14:paraId="2BDCEA56" w14:textId="77777777" w:rsidR="00813FE3" w:rsidRPr="00813FE3" w:rsidRDefault="00813FE3" w:rsidP="00813FE3">
            <w:pPr>
              <w:numPr>
                <w:ilvl w:val="1"/>
                <w:numId w:val="47"/>
              </w:numPr>
              <w:contextualSpacing/>
              <w:rPr>
                <w:rFonts w:ascii="Arial" w:hAnsi="Arial" w:cs="Arial"/>
                <w:color w:val="FF0000"/>
                <w:sz w:val="20"/>
                <w:szCs w:val="20"/>
              </w:rPr>
            </w:pPr>
            <w:r w:rsidRPr="00813FE3">
              <w:rPr>
                <w:rFonts w:ascii="Arial" w:hAnsi="Arial" w:cs="Arial"/>
                <w:color w:val="FF0000"/>
                <w:sz w:val="20"/>
                <w:szCs w:val="20"/>
              </w:rPr>
              <w:t>29/29 (100%) passed with 77%/greater on Practice Setting assignment</w:t>
            </w:r>
          </w:p>
          <w:p w14:paraId="5516B99C" w14:textId="77777777" w:rsidR="00813FE3" w:rsidRPr="00813FE3" w:rsidRDefault="00813FE3" w:rsidP="00813FE3">
            <w:pPr>
              <w:numPr>
                <w:ilvl w:val="1"/>
                <w:numId w:val="47"/>
              </w:numPr>
              <w:contextualSpacing/>
              <w:rPr>
                <w:rFonts w:ascii="Arial" w:hAnsi="Arial" w:cs="Arial"/>
                <w:color w:val="FF0000"/>
                <w:sz w:val="20"/>
                <w:szCs w:val="20"/>
              </w:rPr>
            </w:pPr>
            <w:r w:rsidRPr="00813FE3">
              <w:rPr>
                <w:rFonts w:ascii="Arial" w:hAnsi="Arial" w:cs="Arial"/>
                <w:color w:val="FF0000"/>
                <w:sz w:val="20"/>
                <w:szCs w:val="20"/>
              </w:rPr>
              <w:t xml:space="preserve">25/25 (100%) passed with 77%/greater on Level 1 Fieldwork evaluation </w:t>
            </w:r>
          </w:p>
          <w:p w14:paraId="63DB83BD" w14:textId="77777777" w:rsidR="00813FE3" w:rsidRPr="00813FE3" w:rsidRDefault="00813FE3" w:rsidP="00813FE3">
            <w:pPr>
              <w:numPr>
                <w:ilvl w:val="0"/>
                <w:numId w:val="47"/>
              </w:numPr>
              <w:contextualSpacing/>
              <w:rPr>
                <w:rFonts w:ascii="Arial" w:hAnsi="Arial" w:cs="Arial"/>
                <w:color w:val="FF0000"/>
                <w:sz w:val="20"/>
                <w:szCs w:val="20"/>
              </w:rPr>
            </w:pPr>
            <w:r w:rsidRPr="00813FE3">
              <w:rPr>
                <w:rFonts w:ascii="Arial" w:hAnsi="Arial" w:cs="Arial"/>
                <w:color w:val="FF0000"/>
                <w:sz w:val="20"/>
                <w:szCs w:val="20"/>
              </w:rPr>
              <w:t>SP18</w:t>
            </w:r>
          </w:p>
          <w:p w14:paraId="7759E357" w14:textId="77777777" w:rsidR="00813FE3" w:rsidRPr="00813FE3" w:rsidRDefault="00813FE3" w:rsidP="00813FE3">
            <w:pPr>
              <w:numPr>
                <w:ilvl w:val="1"/>
                <w:numId w:val="47"/>
              </w:numPr>
              <w:contextualSpacing/>
              <w:rPr>
                <w:rFonts w:ascii="Arial" w:hAnsi="Arial" w:cs="Arial"/>
                <w:color w:val="FF0000"/>
                <w:sz w:val="20"/>
                <w:szCs w:val="20"/>
              </w:rPr>
            </w:pPr>
            <w:r w:rsidRPr="00813FE3">
              <w:rPr>
                <w:rFonts w:ascii="Arial" w:hAnsi="Arial" w:cs="Arial"/>
                <w:color w:val="FF0000"/>
                <w:sz w:val="20"/>
                <w:szCs w:val="20"/>
              </w:rPr>
              <w:t xml:space="preserve">16/17 (94%) passed with 77%/greater on </w:t>
            </w:r>
            <w:r w:rsidRPr="00813FE3">
              <w:rPr>
                <w:rFonts w:ascii="Arial" w:hAnsi="Arial" w:cs="Arial"/>
                <w:color w:val="FF0000"/>
                <w:sz w:val="20"/>
                <w:szCs w:val="20"/>
              </w:rPr>
              <w:lastRenderedPageBreak/>
              <w:t>Practice Setting assignment</w:t>
            </w:r>
          </w:p>
          <w:p w14:paraId="4E738035" w14:textId="77777777" w:rsidR="00813FE3" w:rsidRPr="00813FE3" w:rsidRDefault="00813FE3" w:rsidP="00813FE3">
            <w:pPr>
              <w:numPr>
                <w:ilvl w:val="1"/>
                <w:numId w:val="47"/>
              </w:numPr>
              <w:contextualSpacing/>
              <w:rPr>
                <w:rFonts w:ascii="Arial" w:hAnsi="Arial" w:cs="Arial"/>
                <w:color w:val="FF0000"/>
                <w:sz w:val="20"/>
                <w:szCs w:val="20"/>
              </w:rPr>
            </w:pPr>
            <w:r w:rsidRPr="00813FE3">
              <w:rPr>
                <w:rFonts w:ascii="Arial" w:hAnsi="Arial" w:cs="Arial"/>
                <w:color w:val="FF0000"/>
                <w:sz w:val="20"/>
                <w:szCs w:val="20"/>
              </w:rPr>
              <w:t xml:space="preserve">21/21 (100%) passed with 77%/greater on Level 1 Fieldwork evaluation </w:t>
            </w:r>
          </w:p>
          <w:p w14:paraId="400A57FB" w14:textId="77777777" w:rsidR="00813FE3" w:rsidRPr="00813FE3" w:rsidRDefault="00813FE3" w:rsidP="00813FE3">
            <w:pPr>
              <w:numPr>
                <w:ilvl w:val="0"/>
                <w:numId w:val="47"/>
              </w:numPr>
              <w:contextualSpacing/>
              <w:rPr>
                <w:rFonts w:ascii="Arial" w:hAnsi="Arial" w:cs="Arial"/>
                <w:color w:val="FF0000"/>
                <w:sz w:val="20"/>
                <w:szCs w:val="20"/>
              </w:rPr>
            </w:pPr>
            <w:r w:rsidRPr="00813FE3">
              <w:rPr>
                <w:rFonts w:ascii="Arial" w:hAnsi="Arial" w:cs="Arial"/>
                <w:color w:val="FF0000"/>
                <w:sz w:val="20"/>
                <w:szCs w:val="20"/>
              </w:rPr>
              <w:t>SU18</w:t>
            </w:r>
          </w:p>
          <w:p w14:paraId="2863CF0F" w14:textId="77777777" w:rsidR="00813FE3" w:rsidRDefault="00813FE3" w:rsidP="00813FE3">
            <w:pPr>
              <w:numPr>
                <w:ilvl w:val="1"/>
                <w:numId w:val="47"/>
              </w:numPr>
              <w:contextualSpacing/>
              <w:rPr>
                <w:rFonts w:ascii="Arial" w:hAnsi="Arial" w:cs="Arial"/>
                <w:color w:val="FF0000"/>
                <w:sz w:val="20"/>
                <w:szCs w:val="20"/>
              </w:rPr>
            </w:pPr>
            <w:r w:rsidRPr="00813FE3">
              <w:rPr>
                <w:rFonts w:ascii="Arial" w:hAnsi="Arial" w:cs="Arial"/>
                <w:color w:val="FF0000"/>
                <w:sz w:val="20"/>
                <w:szCs w:val="20"/>
              </w:rPr>
              <w:t>4/4 (100%) passed with 77%/greater on Practice Setting assignment</w:t>
            </w:r>
          </w:p>
          <w:p w14:paraId="5115BBD3" w14:textId="77777777" w:rsidR="00330412" w:rsidRPr="00330412" w:rsidRDefault="00330412" w:rsidP="00330412">
            <w:pPr>
              <w:numPr>
                <w:ilvl w:val="0"/>
                <w:numId w:val="47"/>
              </w:numPr>
              <w:contextualSpacing/>
              <w:rPr>
                <w:rFonts w:ascii="Arial" w:hAnsi="Arial" w:cs="Arial"/>
                <w:sz w:val="20"/>
                <w:szCs w:val="20"/>
              </w:rPr>
            </w:pPr>
            <w:r w:rsidRPr="00330412">
              <w:rPr>
                <w:rFonts w:ascii="Arial" w:hAnsi="Arial" w:cs="Arial"/>
                <w:sz w:val="20"/>
                <w:szCs w:val="20"/>
              </w:rPr>
              <w:t>FA18</w:t>
            </w:r>
          </w:p>
          <w:p w14:paraId="677E4768" w14:textId="4B6EAC17" w:rsidR="00330412" w:rsidRPr="00330412" w:rsidRDefault="00330412" w:rsidP="00330412">
            <w:pPr>
              <w:numPr>
                <w:ilvl w:val="1"/>
                <w:numId w:val="47"/>
              </w:numPr>
              <w:contextualSpacing/>
              <w:rPr>
                <w:rFonts w:ascii="Arial" w:hAnsi="Arial" w:cs="Arial"/>
                <w:color w:val="FF0000"/>
                <w:sz w:val="20"/>
                <w:szCs w:val="20"/>
              </w:rPr>
            </w:pPr>
            <w:r w:rsidRPr="00330412">
              <w:rPr>
                <w:rFonts w:ascii="Arial" w:hAnsi="Arial" w:cs="Arial"/>
                <w:sz w:val="20"/>
                <w:szCs w:val="20"/>
              </w:rPr>
              <w:t>38/38 (100%) passed with 77%/greater on Practice Setting assignment</w:t>
            </w:r>
          </w:p>
          <w:p w14:paraId="6FCCB922" w14:textId="5157DA1F" w:rsidR="00330412" w:rsidRPr="00330412" w:rsidRDefault="00330412" w:rsidP="002C1C71">
            <w:pPr>
              <w:numPr>
                <w:ilvl w:val="1"/>
                <w:numId w:val="47"/>
              </w:numPr>
              <w:contextualSpacing/>
              <w:rPr>
                <w:rFonts w:ascii="Arial" w:hAnsi="Arial" w:cs="Arial"/>
                <w:color w:val="FF0000"/>
                <w:sz w:val="20"/>
                <w:szCs w:val="20"/>
              </w:rPr>
            </w:pPr>
            <w:r w:rsidRPr="00330412">
              <w:rPr>
                <w:rFonts w:ascii="Arial" w:hAnsi="Arial" w:cs="Arial"/>
                <w:sz w:val="20"/>
                <w:szCs w:val="20"/>
              </w:rPr>
              <w:t>29/29 (100%) passed with 77%/greater on Level 1 Fieldwork Assessment</w:t>
            </w:r>
          </w:p>
          <w:p w14:paraId="20EB2C8D" w14:textId="714684A9" w:rsidR="00330412" w:rsidRPr="00330412" w:rsidRDefault="00330412" w:rsidP="00330412">
            <w:pPr>
              <w:numPr>
                <w:ilvl w:val="0"/>
                <w:numId w:val="47"/>
              </w:numPr>
              <w:contextualSpacing/>
              <w:rPr>
                <w:rFonts w:ascii="Arial" w:hAnsi="Arial" w:cs="Arial"/>
                <w:color w:val="FF0000"/>
                <w:sz w:val="20"/>
                <w:szCs w:val="20"/>
              </w:rPr>
            </w:pPr>
            <w:r>
              <w:rPr>
                <w:rFonts w:ascii="Arial" w:hAnsi="Arial" w:cs="Arial"/>
                <w:sz w:val="20"/>
                <w:szCs w:val="20"/>
              </w:rPr>
              <w:t>SP19</w:t>
            </w:r>
          </w:p>
          <w:p w14:paraId="0CDD85D3" w14:textId="3089F5B9" w:rsidR="00330412" w:rsidRPr="00330412" w:rsidRDefault="00330412" w:rsidP="00330412">
            <w:pPr>
              <w:numPr>
                <w:ilvl w:val="1"/>
                <w:numId w:val="47"/>
              </w:numPr>
              <w:contextualSpacing/>
              <w:rPr>
                <w:rFonts w:ascii="Arial" w:hAnsi="Arial" w:cs="Arial"/>
                <w:color w:val="FF0000"/>
                <w:sz w:val="20"/>
                <w:szCs w:val="20"/>
              </w:rPr>
            </w:pPr>
            <w:r>
              <w:rPr>
                <w:rFonts w:ascii="Arial" w:hAnsi="Arial" w:cs="Arial"/>
                <w:sz w:val="20"/>
                <w:szCs w:val="20"/>
              </w:rPr>
              <w:t>20/20</w:t>
            </w:r>
            <w:r w:rsidRPr="00330412">
              <w:rPr>
                <w:rFonts w:ascii="Arial" w:hAnsi="Arial" w:cs="Arial"/>
                <w:sz w:val="20"/>
                <w:szCs w:val="20"/>
              </w:rPr>
              <w:t xml:space="preserve"> (100%) passed with 77%/greater on Practice Setting assignment</w:t>
            </w:r>
          </w:p>
          <w:p w14:paraId="37A494DF" w14:textId="773797D6" w:rsidR="00330412" w:rsidRPr="00330412" w:rsidRDefault="00330412" w:rsidP="002C1C71">
            <w:pPr>
              <w:numPr>
                <w:ilvl w:val="1"/>
                <w:numId w:val="47"/>
              </w:numPr>
              <w:contextualSpacing/>
              <w:rPr>
                <w:rFonts w:ascii="Arial" w:hAnsi="Arial" w:cs="Arial"/>
                <w:color w:val="FF0000"/>
                <w:sz w:val="20"/>
                <w:szCs w:val="20"/>
              </w:rPr>
            </w:pPr>
            <w:r w:rsidRPr="00330412">
              <w:rPr>
                <w:rFonts w:ascii="Arial" w:hAnsi="Arial" w:cs="Arial"/>
                <w:sz w:val="20"/>
                <w:szCs w:val="20"/>
              </w:rPr>
              <w:t>20/20 (100%) passed with 77%/greater on Level 1 Fieldwork Assessment</w:t>
            </w:r>
          </w:p>
          <w:p w14:paraId="3A08FD5D" w14:textId="77777777" w:rsidR="00330412" w:rsidRPr="00330412" w:rsidRDefault="00330412" w:rsidP="00330412">
            <w:pPr>
              <w:numPr>
                <w:ilvl w:val="0"/>
                <w:numId w:val="47"/>
              </w:numPr>
              <w:contextualSpacing/>
              <w:rPr>
                <w:rFonts w:ascii="Arial" w:hAnsi="Arial" w:cs="Arial"/>
                <w:color w:val="FF0000"/>
                <w:sz w:val="20"/>
                <w:szCs w:val="20"/>
              </w:rPr>
            </w:pPr>
            <w:r>
              <w:rPr>
                <w:rFonts w:ascii="Arial" w:hAnsi="Arial" w:cs="Arial"/>
                <w:sz w:val="20"/>
                <w:szCs w:val="20"/>
              </w:rPr>
              <w:t>FA19</w:t>
            </w:r>
          </w:p>
          <w:p w14:paraId="583A0243" w14:textId="77777777" w:rsidR="00330412" w:rsidRPr="00330412" w:rsidRDefault="00330412" w:rsidP="00330412">
            <w:pPr>
              <w:numPr>
                <w:ilvl w:val="1"/>
                <w:numId w:val="47"/>
              </w:numPr>
              <w:contextualSpacing/>
              <w:rPr>
                <w:rFonts w:ascii="Arial" w:hAnsi="Arial" w:cs="Arial"/>
                <w:color w:val="FF0000"/>
                <w:sz w:val="20"/>
                <w:szCs w:val="20"/>
              </w:rPr>
            </w:pPr>
            <w:r w:rsidRPr="00330412">
              <w:rPr>
                <w:rFonts w:ascii="Arial" w:hAnsi="Arial" w:cs="Arial"/>
                <w:sz w:val="20"/>
                <w:szCs w:val="20"/>
              </w:rPr>
              <w:t>46/50 (92%) passed with 77%/greater on Practice Setting assignment</w:t>
            </w:r>
          </w:p>
          <w:p w14:paraId="67DE1325" w14:textId="0814A364" w:rsidR="00330412" w:rsidRPr="00330412" w:rsidRDefault="00330412" w:rsidP="00330412">
            <w:pPr>
              <w:numPr>
                <w:ilvl w:val="1"/>
                <w:numId w:val="47"/>
              </w:numPr>
              <w:contextualSpacing/>
              <w:rPr>
                <w:rFonts w:ascii="Arial" w:hAnsi="Arial" w:cs="Arial"/>
                <w:color w:val="FF0000"/>
                <w:sz w:val="20"/>
                <w:szCs w:val="20"/>
              </w:rPr>
            </w:pPr>
            <w:r>
              <w:rPr>
                <w:rFonts w:ascii="Arial" w:hAnsi="Arial" w:cs="Arial"/>
                <w:sz w:val="20"/>
                <w:szCs w:val="20"/>
              </w:rPr>
              <w:t>23/23</w:t>
            </w:r>
            <w:r w:rsidRPr="00330412">
              <w:rPr>
                <w:rFonts w:ascii="Arial" w:hAnsi="Arial" w:cs="Arial"/>
                <w:sz w:val="20"/>
                <w:szCs w:val="20"/>
              </w:rPr>
              <w:t xml:space="preserve"> (100%) passed with 77%/greater on </w:t>
            </w:r>
            <w:r>
              <w:rPr>
                <w:rFonts w:ascii="Arial" w:hAnsi="Arial" w:cs="Arial"/>
                <w:sz w:val="20"/>
                <w:szCs w:val="20"/>
              </w:rPr>
              <w:t>Level 1 Fieldwork Assessment</w:t>
            </w:r>
          </w:p>
        </w:tc>
      </w:tr>
      <w:tr w:rsidR="00813FE3" w:rsidRPr="00813FE3" w14:paraId="1B42F0C2" w14:textId="77777777" w:rsidTr="00990DB7">
        <w:tblPrEx>
          <w:shd w:val="clear" w:color="auto" w:fill="auto"/>
          <w:tblLook w:val="04A0" w:firstRow="1" w:lastRow="0" w:firstColumn="1" w:lastColumn="0" w:noHBand="0" w:noVBand="1"/>
        </w:tblPrEx>
        <w:trPr>
          <w:trHeight w:val="72"/>
        </w:trPr>
        <w:tc>
          <w:tcPr>
            <w:tcW w:w="3505" w:type="dxa"/>
            <w:shd w:val="clear" w:color="auto" w:fill="auto"/>
            <w:vAlign w:val="center"/>
          </w:tcPr>
          <w:p w14:paraId="764BCA99" w14:textId="77777777" w:rsidR="00813FE3" w:rsidRDefault="00813FE3" w:rsidP="00813FE3">
            <w:pPr>
              <w:rPr>
                <w:rFonts w:ascii="Arial" w:eastAsia="Calibri" w:hAnsi="Arial" w:cs="Arial"/>
              </w:rPr>
            </w:pPr>
            <w:r w:rsidRPr="00813FE3">
              <w:rPr>
                <w:rFonts w:ascii="Arial" w:eastAsia="Calibri" w:hAnsi="Arial" w:cs="Arial"/>
                <w:b/>
              </w:rPr>
              <w:lastRenderedPageBreak/>
              <w:t>OTA:</w:t>
            </w:r>
            <w:r w:rsidRPr="00813FE3">
              <w:rPr>
                <w:rFonts w:ascii="Arial" w:eastAsia="Calibri" w:hAnsi="Arial" w:cs="Arial"/>
              </w:rPr>
              <w:t xml:space="preserve">  Students will demonstrate a core understanding of and an appreciation for human occupation and the domain of occupational performance, whereby health and participation in life are supported through engagement in occupation.</w:t>
            </w:r>
          </w:p>
          <w:p w14:paraId="4C7B911A" w14:textId="77777777" w:rsidR="00431BA6" w:rsidRDefault="00431BA6" w:rsidP="00813FE3">
            <w:pPr>
              <w:rPr>
                <w:rFonts w:ascii="Arial" w:eastAsia="Calibri" w:hAnsi="Arial" w:cs="Arial"/>
              </w:rPr>
            </w:pPr>
          </w:p>
          <w:p w14:paraId="5D1955F1" w14:textId="4B495B14" w:rsidR="00431BA6" w:rsidRPr="00813FE3" w:rsidRDefault="00431BA6" w:rsidP="00813FE3">
            <w:pPr>
              <w:rPr>
                <w:rFonts w:ascii="Arial" w:hAnsi="Arial" w:cs="Arial"/>
                <w:color w:val="333333"/>
              </w:rPr>
            </w:pPr>
          </w:p>
        </w:tc>
        <w:tc>
          <w:tcPr>
            <w:tcW w:w="1945" w:type="dxa"/>
            <w:shd w:val="clear" w:color="auto" w:fill="auto"/>
            <w:vAlign w:val="center"/>
          </w:tcPr>
          <w:p w14:paraId="3002F8C3" w14:textId="77777777" w:rsidR="00813FE3" w:rsidRPr="00813FE3" w:rsidRDefault="00813FE3" w:rsidP="00813FE3">
            <w:pPr>
              <w:numPr>
                <w:ilvl w:val="0"/>
                <w:numId w:val="48"/>
              </w:numPr>
              <w:contextualSpacing/>
              <w:rPr>
                <w:rFonts w:ascii="Arial" w:hAnsi="Arial" w:cs="Arial"/>
                <w:color w:val="000000"/>
                <w:sz w:val="20"/>
                <w:szCs w:val="20"/>
              </w:rPr>
            </w:pPr>
            <w:r w:rsidRPr="00813FE3">
              <w:rPr>
                <w:rFonts w:ascii="Arial" w:hAnsi="Arial" w:cs="Arial"/>
                <w:color w:val="000000"/>
                <w:sz w:val="20"/>
                <w:szCs w:val="20"/>
              </w:rPr>
              <w:t>OTA 1214 Lab for Adults &amp; Physical Dysfunction</w:t>
            </w:r>
          </w:p>
          <w:p w14:paraId="7D0E0E21" w14:textId="77777777" w:rsidR="00813FE3" w:rsidRPr="00813FE3" w:rsidRDefault="00813FE3" w:rsidP="00813FE3">
            <w:pPr>
              <w:numPr>
                <w:ilvl w:val="0"/>
                <w:numId w:val="48"/>
              </w:numPr>
              <w:contextualSpacing/>
              <w:rPr>
                <w:rFonts w:ascii="Arial" w:hAnsi="Arial" w:cs="Arial"/>
                <w:color w:val="000000"/>
                <w:sz w:val="20"/>
                <w:szCs w:val="20"/>
              </w:rPr>
            </w:pPr>
            <w:r w:rsidRPr="00813FE3">
              <w:rPr>
                <w:rFonts w:ascii="Arial" w:hAnsi="Arial" w:cs="Arial"/>
                <w:color w:val="000000"/>
                <w:sz w:val="20"/>
                <w:szCs w:val="20"/>
              </w:rPr>
              <w:t>OTA 1314 Lab for Adults w/ Neuro Dysfunction</w:t>
            </w:r>
          </w:p>
          <w:p w14:paraId="1F40F829" w14:textId="77777777" w:rsidR="00813FE3" w:rsidRPr="00813FE3" w:rsidRDefault="00813FE3" w:rsidP="00813FE3">
            <w:pPr>
              <w:numPr>
                <w:ilvl w:val="0"/>
                <w:numId w:val="48"/>
              </w:numPr>
              <w:contextualSpacing/>
              <w:rPr>
                <w:rFonts w:ascii="Arial" w:hAnsi="Arial" w:cs="Arial"/>
                <w:sz w:val="20"/>
                <w:szCs w:val="20"/>
              </w:rPr>
            </w:pPr>
            <w:r w:rsidRPr="00813FE3">
              <w:rPr>
                <w:rFonts w:ascii="Arial" w:hAnsi="Arial" w:cs="Arial"/>
                <w:color w:val="000000"/>
                <w:sz w:val="20"/>
                <w:szCs w:val="20"/>
              </w:rPr>
              <w:t>OTA 2413 OT Peds Lab</w:t>
            </w:r>
          </w:p>
          <w:p w14:paraId="1A7CED3A" w14:textId="77777777" w:rsidR="00813FE3" w:rsidRPr="00813FE3" w:rsidRDefault="00813FE3" w:rsidP="00813FE3">
            <w:pPr>
              <w:numPr>
                <w:ilvl w:val="0"/>
                <w:numId w:val="48"/>
              </w:numPr>
              <w:contextualSpacing/>
              <w:rPr>
                <w:rFonts w:ascii="Arial" w:hAnsi="Arial" w:cs="Arial"/>
                <w:sz w:val="20"/>
                <w:szCs w:val="20"/>
              </w:rPr>
            </w:pPr>
            <w:r w:rsidRPr="00813FE3">
              <w:rPr>
                <w:rFonts w:ascii="Arial" w:hAnsi="Arial" w:cs="Arial"/>
                <w:color w:val="000000"/>
                <w:sz w:val="20"/>
                <w:szCs w:val="20"/>
              </w:rPr>
              <w:t>OTA 2415 OT Psychosocial Lab</w:t>
            </w:r>
          </w:p>
        </w:tc>
        <w:tc>
          <w:tcPr>
            <w:tcW w:w="1430" w:type="dxa"/>
            <w:shd w:val="clear" w:color="auto" w:fill="auto"/>
            <w:vAlign w:val="center"/>
          </w:tcPr>
          <w:p w14:paraId="45A5839D" w14:textId="77777777" w:rsidR="00813FE3" w:rsidRPr="00813FE3" w:rsidRDefault="00813FE3" w:rsidP="00813FE3">
            <w:pPr>
              <w:jc w:val="center"/>
              <w:rPr>
                <w:rFonts w:ascii="Arial" w:hAnsi="Arial" w:cs="Arial"/>
                <w:sz w:val="20"/>
                <w:szCs w:val="20"/>
              </w:rPr>
            </w:pPr>
            <w:r w:rsidRPr="00813FE3">
              <w:rPr>
                <w:rFonts w:ascii="Arial" w:hAnsi="Arial" w:cs="Arial"/>
                <w:color w:val="000000"/>
                <w:sz w:val="20"/>
                <w:szCs w:val="20"/>
              </w:rPr>
              <w:t>2017-2018</w:t>
            </w:r>
          </w:p>
        </w:tc>
        <w:tc>
          <w:tcPr>
            <w:tcW w:w="2565" w:type="dxa"/>
            <w:shd w:val="clear" w:color="auto" w:fill="auto"/>
          </w:tcPr>
          <w:p w14:paraId="79B70B0D" w14:textId="77777777" w:rsidR="00813FE3" w:rsidRPr="00813FE3" w:rsidRDefault="00813FE3" w:rsidP="00813FE3">
            <w:pPr>
              <w:numPr>
                <w:ilvl w:val="0"/>
                <w:numId w:val="48"/>
              </w:numPr>
              <w:tabs>
                <w:tab w:val="left" w:pos="5040"/>
              </w:tabs>
              <w:contextualSpacing/>
              <w:rPr>
                <w:rFonts w:ascii="Arial" w:hAnsi="Arial" w:cs="Arial"/>
                <w:sz w:val="20"/>
                <w:szCs w:val="20"/>
              </w:rPr>
            </w:pPr>
            <w:r w:rsidRPr="00813FE3">
              <w:rPr>
                <w:rFonts w:ascii="Arial" w:hAnsi="Arial" w:cs="Arial"/>
                <w:color w:val="000000" w:themeColor="text1"/>
                <w:sz w:val="20"/>
                <w:szCs w:val="20"/>
              </w:rPr>
              <w:t>Lab Practical on hands-on skills learned for specific populations/  specific practice areas (1214, 1314, 2413, 2415)</w:t>
            </w:r>
          </w:p>
          <w:p w14:paraId="7E2FFCF0" w14:textId="77777777" w:rsidR="00813FE3" w:rsidRPr="00813FE3" w:rsidRDefault="00813FE3" w:rsidP="00813FE3">
            <w:pPr>
              <w:rPr>
                <w:rFonts w:ascii="Arial" w:hAnsi="Arial" w:cs="Arial"/>
                <w:sz w:val="20"/>
                <w:szCs w:val="20"/>
              </w:rPr>
            </w:pPr>
          </w:p>
        </w:tc>
        <w:tc>
          <w:tcPr>
            <w:tcW w:w="3780" w:type="dxa"/>
            <w:shd w:val="clear" w:color="auto" w:fill="auto"/>
          </w:tcPr>
          <w:p w14:paraId="12076FE9" w14:textId="77777777" w:rsidR="00813FE3" w:rsidRPr="00813FE3" w:rsidRDefault="00813FE3" w:rsidP="00330412">
            <w:pPr>
              <w:numPr>
                <w:ilvl w:val="0"/>
                <w:numId w:val="48"/>
              </w:numPr>
              <w:contextualSpacing/>
              <w:rPr>
                <w:rFonts w:ascii="Arial" w:hAnsi="Arial" w:cs="Arial"/>
                <w:color w:val="FF0000"/>
                <w:sz w:val="20"/>
                <w:szCs w:val="20"/>
              </w:rPr>
            </w:pPr>
            <w:r w:rsidRPr="00813FE3">
              <w:rPr>
                <w:rFonts w:ascii="Arial" w:hAnsi="Arial" w:cs="Arial"/>
                <w:color w:val="FF0000"/>
                <w:sz w:val="20"/>
                <w:szCs w:val="20"/>
              </w:rPr>
              <w:t>FA17</w:t>
            </w:r>
          </w:p>
          <w:p w14:paraId="425D06B3" w14:textId="77777777" w:rsidR="00813FE3" w:rsidRPr="00813FE3" w:rsidRDefault="00813FE3" w:rsidP="00330412">
            <w:pPr>
              <w:numPr>
                <w:ilvl w:val="1"/>
                <w:numId w:val="48"/>
              </w:numPr>
              <w:contextualSpacing/>
              <w:rPr>
                <w:rFonts w:ascii="Arial" w:hAnsi="Arial" w:cs="Arial"/>
                <w:color w:val="FF0000"/>
                <w:sz w:val="20"/>
                <w:szCs w:val="20"/>
              </w:rPr>
            </w:pPr>
            <w:r w:rsidRPr="00813FE3">
              <w:rPr>
                <w:rFonts w:ascii="Arial" w:hAnsi="Arial" w:cs="Arial"/>
                <w:color w:val="FF0000"/>
                <w:sz w:val="20"/>
                <w:szCs w:val="20"/>
              </w:rPr>
              <w:t>25/26 (96%) passed with 77%/greater on Adults with Physical Dysfunction Lab Practical</w:t>
            </w:r>
          </w:p>
          <w:p w14:paraId="05D6DEB1" w14:textId="77777777" w:rsidR="00813FE3" w:rsidRPr="00813FE3" w:rsidRDefault="00813FE3" w:rsidP="00330412">
            <w:pPr>
              <w:numPr>
                <w:ilvl w:val="1"/>
                <w:numId w:val="48"/>
              </w:numPr>
              <w:contextualSpacing/>
              <w:rPr>
                <w:rFonts w:ascii="Arial" w:hAnsi="Arial" w:cs="Arial"/>
                <w:color w:val="FF0000"/>
                <w:sz w:val="20"/>
                <w:szCs w:val="20"/>
              </w:rPr>
            </w:pPr>
            <w:r w:rsidRPr="00813FE3">
              <w:rPr>
                <w:rFonts w:ascii="Arial" w:hAnsi="Arial" w:cs="Arial"/>
                <w:color w:val="FF0000"/>
                <w:sz w:val="20"/>
                <w:szCs w:val="20"/>
              </w:rPr>
              <w:t>24/28 (86%) passed with 77%/greater on Pediatrics Lab Practical</w:t>
            </w:r>
          </w:p>
          <w:p w14:paraId="1F29E1BA" w14:textId="77777777" w:rsidR="00813FE3" w:rsidRPr="00813FE3" w:rsidRDefault="00813FE3" w:rsidP="00330412">
            <w:pPr>
              <w:numPr>
                <w:ilvl w:val="1"/>
                <w:numId w:val="48"/>
              </w:numPr>
              <w:contextualSpacing/>
              <w:rPr>
                <w:rFonts w:ascii="Arial" w:hAnsi="Arial" w:cs="Arial"/>
                <w:color w:val="FF0000"/>
                <w:sz w:val="20"/>
                <w:szCs w:val="20"/>
              </w:rPr>
            </w:pPr>
            <w:r w:rsidRPr="00813FE3">
              <w:rPr>
                <w:rFonts w:ascii="Arial" w:hAnsi="Arial" w:cs="Arial"/>
                <w:color w:val="FF0000"/>
                <w:sz w:val="20"/>
                <w:szCs w:val="20"/>
              </w:rPr>
              <w:t>22/23 (96%) passed with 77%/greater on Adults with Psychosocial Dysfunction Lab Practical</w:t>
            </w:r>
          </w:p>
          <w:p w14:paraId="24C5639B" w14:textId="77777777" w:rsidR="00813FE3" w:rsidRPr="00813FE3" w:rsidRDefault="00813FE3" w:rsidP="00330412">
            <w:pPr>
              <w:numPr>
                <w:ilvl w:val="0"/>
                <w:numId w:val="48"/>
              </w:numPr>
              <w:contextualSpacing/>
              <w:rPr>
                <w:rFonts w:ascii="Arial" w:hAnsi="Arial" w:cs="Arial"/>
                <w:color w:val="FF0000"/>
                <w:sz w:val="20"/>
                <w:szCs w:val="20"/>
              </w:rPr>
            </w:pPr>
            <w:r w:rsidRPr="00813FE3">
              <w:rPr>
                <w:rFonts w:ascii="Arial" w:hAnsi="Arial" w:cs="Arial"/>
                <w:color w:val="FF0000"/>
                <w:sz w:val="20"/>
                <w:szCs w:val="20"/>
              </w:rPr>
              <w:t>SP18</w:t>
            </w:r>
          </w:p>
          <w:p w14:paraId="438AEC47" w14:textId="4499DDF3" w:rsidR="00813FE3" w:rsidRDefault="00813FE3" w:rsidP="00330412">
            <w:pPr>
              <w:numPr>
                <w:ilvl w:val="1"/>
                <w:numId w:val="48"/>
              </w:numPr>
              <w:contextualSpacing/>
              <w:rPr>
                <w:rFonts w:ascii="Arial" w:hAnsi="Arial" w:cs="Arial"/>
                <w:color w:val="FF0000"/>
                <w:sz w:val="20"/>
                <w:szCs w:val="20"/>
              </w:rPr>
            </w:pPr>
            <w:r w:rsidRPr="00813FE3">
              <w:rPr>
                <w:rFonts w:ascii="Arial" w:hAnsi="Arial" w:cs="Arial"/>
                <w:color w:val="FF0000"/>
                <w:sz w:val="20"/>
                <w:szCs w:val="20"/>
              </w:rPr>
              <w:t>23/23 (100%) passed with 77%/greater on Adults with Neurological Dysfunction Lab Practical</w:t>
            </w:r>
          </w:p>
          <w:p w14:paraId="410B4329" w14:textId="7E795B8C" w:rsidR="00330412" w:rsidRPr="00330412" w:rsidRDefault="00330412" w:rsidP="00330412">
            <w:pPr>
              <w:numPr>
                <w:ilvl w:val="0"/>
                <w:numId w:val="48"/>
              </w:numPr>
              <w:contextualSpacing/>
              <w:rPr>
                <w:rFonts w:ascii="Arial" w:hAnsi="Arial" w:cs="Arial"/>
                <w:sz w:val="20"/>
                <w:szCs w:val="20"/>
              </w:rPr>
            </w:pPr>
            <w:r w:rsidRPr="00330412">
              <w:rPr>
                <w:rFonts w:ascii="Arial" w:hAnsi="Arial" w:cs="Arial"/>
                <w:sz w:val="20"/>
                <w:szCs w:val="20"/>
              </w:rPr>
              <w:t>FA18</w:t>
            </w:r>
          </w:p>
          <w:p w14:paraId="6069CD9B" w14:textId="3AD134E4" w:rsidR="00330412" w:rsidRPr="00BE41F7" w:rsidRDefault="00330412" w:rsidP="00330412">
            <w:pPr>
              <w:numPr>
                <w:ilvl w:val="1"/>
                <w:numId w:val="48"/>
              </w:numPr>
              <w:contextualSpacing/>
              <w:rPr>
                <w:rFonts w:ascii="Arial" w:hAnsi="Arial" w:cs="Arial"/>
                <w:color w:val="FF0000"/>
                <w:sz w:val="20"/>
                <w:szCs w:val="20"/>
              </w:rPr>
            </w:pPr>
            <w:r>
              <w:rPr>
                <w:rFonts w:ascii="Arial" w:hAnsi="Arial" w:cs="Arial"/>
                <w:sz w:val="20"/>
                <w:szCs w:val="20"/>
              </w:rPr>
              <w:t>29/29</w:t>
            </w:r>
            <w:r w:rsidRPr="00330412">
              <w:rPr>
                <w:rFonts w:ascii="Arial" w:hAnsi="Arial" w:cs="Arial"/>
                <w:sz w:val="20"/>
                <w:szCs w:val="20"/>
              </w:rPr>
              <w:t xml:space="preserve"> (100%) passed with 77%/greater </w:t>
            </w:r>
            <w:r>
              <w:rPr>
                <w:rFonts w:ascii="Arial" w:hAnsi="Arial" w:cs="Arial"/>
                <w:sz w:val="20"/>
                <w:szCs w:val="20"/>
              </w:rPr>
              <w:t>Physical Dysfunction Lab Practical</w:t>
            </w:r>
          </w:p>
          <w:p w14:paraId="01DB2447" w14:textId="08704C97" w:rsidR="00BE41F7" w:rsidRPr="00330412" w:rsidRDefault="00BE41F7" w:rsidP="00BE41F7">
            <w:pPr>
              <w:numPr>
                <w:ilvl w:val="1"/>
                <w:numId w:val="48"/>
              </w:numPr>
              <w:contextualSpacing/>
              <w:rPr>
                <w:rFonts w:ascii="Arial" w:hAnsi="Arial" w:cs="Arial"/>
                <w:color w:val="FF0000"/>
                <w:sz w:val="20"/>
                <w:szCs w:val="20"/>
              </w:rPr>
            </w:pPr>
            <w:r>
              <w:rPr>
                <w:rFonts w:ascii="Arial" w:hAnsi="Arial" w:cs="Arial"/>
                <w:sz w:val="20"/>
                <w:szCs w:val="20"/>
              </w:rPr>
              <w:t>22/23  (96</w:t>
            </w:r>
            <w:r w:rsidRPr="00330412">
              <w:rPr>
                <w:rFonts w:ascii="Arial" w:hAnsi="Arial" w:cs="Arial"/>
                <w:sz w:val="20"/>
                <w:szCs w:val="20"/>
              </w:rPr>
              <w:t xml:space="preserve">%) passed with 77%/greater </w:t>
            </w:r>
            <w:r>
              <w:rPr>
                <w:rFonts w:ascii="Arial" w:hAnsi="Arial" w:cs="Arial"/>
                <w:sz w:val="20"/>
                <w:szCs w:val="20"/>
              </w:rPr>
              <w:t>Pediatrics Lab Practical</w:t>
            </w:r>
          </w:p>
          <w:p w14:paraId="06E6F4F6" w14:textId="5A6E19B5" w:rsidR="00BE41F7" w:rsidRPr="00BE41F7" w:rsidRDefault="00BE41F7" w:rsidP="00BE41F7">
            <w:pPr>
              <w:numPr>
                <w:ilvl w:val="1"/>
                <w:numId w:val="48"/>
              </w:numPr>
              <w:contextualSpacing/>
              <w:rPr>
                <w:rFonts w:ascii="Arial" w:hAnsi="Arial" w:cs="Arial"/>
                <w:color w:val="FF0000"/>
                <w:sz w:val="20"/>
                <w:szCs w:val="20"/>
              </w:rPr>
            </w:pPr>
            <w:r>
              <w:rPr>
                <w:rFonts w:ascii="Arial" w:hAnsi="Arial" w:cs="Arial"/>
                <w:sz w:val="20"/>
                <w:szCs w:val="20"/>
              </w:rPr>
              <w:t>22/22</w:t>
            </w:r>
            <w:r w:rsidRPr="00330412">
              <w:rPr>
                <w:rFonts w:ascii="Arial" w:hAnsi="Arial" w:cs="Arial"/>
                <w:sz w:val="20"/>
                <w:szCs w:val="20"/>
              </w:rPr>
              <w:t xml:space="preserve"> (100%) passed with 77%/greater </w:t>
            </w:r>
            <w:r>
              <w:rPr>
                <w:rFonts w:ascii="Arial" w:hAnsi="Arial" w:cs="Arial"/>
                <w:sz w:val="20"/>
                <w:szCs w:val="20"/>
              </w:rPr>
              <w:t>Psychosocial Dysfunction Lab Practical</w:t>
            </w:r>
          </w:p>
          <w:p w14:paraId="4145F938" w14:textId="7E8F6D8D" w:rsidR="00BE41F7" w:rsidRPr="00BE41F7" w:rsidRDefault="00BE41F7" w:rsidP="00BE41F7">
            <w:pPr>
              <w:numPr>
                <w:ilvl w:val="0"/>
                <w:numId w:val="48"/>
              </w:numPr>
              <w:contextualSpacing/>
              <w:rPr>
                <w:rFonts w:ascii="Arial" w:hAnsi="Arial" w:cs="Arial"/>
                <w:color w:val="FF0000"/>
                <w:sz w:val="20"/>
                <w:szCs w:val="20"/>
              </w:rPr>
            </w:pPr>
            <w:r>
              <w:rPr>
                <w:rFonts w:ascii="Arial" w:hAnsi="Arial" w:cs="Arial"/>
                <w:sz w:val="20"/>
                <w:szCs w:val="20"/>
              </w:rPr>
              <w:t>SP19</w:t>
            </w:r>
          </w:p>
          <w:p w14:paraId="5F6AAD3C" w14:textId="375669BA" w:rsidR="00BE41F7" w:rsidRPr="00BE41F7" w:rsidRDefault="00BE41F7" w:rsidP="00BE41F7">
            <w:pPr>
              <w:numPr>
                <w:ilvl w:val="1"/>
                <w:numId w:val="48"/>
              </w:numPr>
              <w:contextualSpacing/>
              <w:rPr>
                <w:rFonts w:ascii="Arial" w:hAnsi="Arial" w:cs="Arial"/>
                <w:color w:val="FF0000"/>
                <w:sz w:val="20"/>
                <w:szCs w:val="20"/>
              </w:rPr>
            </w:pPr>
            <w:r>
              <w:rPr>
                <w:rFonts w:ascii="Arial" w:hAnsi="Arial" w:cs="Arial"/>
                <w:sz w:val="20"/>
                <w:szCs w:val="20"/>
              </w:rPr>
              <w:t>20/20</w:t>
            </w:r>
            <w:r w:rsidRPr="00330412">
              <w:rPr>
                <w:rFonts w:ascii="Arial" w:hAnsi="Arial" w:cs="Arial"/>
                <w:sz w:val="20"/>
                <w:szCs w:val="20"/>
              </w:rPr>
              <w:t xml:space="preserve"> (100%) passed with 77%/greater </w:t>
            </w:r>
            <w:r w:rsidR="008D6E17">
              <w:rPr>
                <w:rFonts w:ascii="Arial" w:hAnsi="Arial" w:cs="Arial"/>
                <w:sz w:val="20"/>
                <w:szCs w:val="20"/>
              </w:rPr>
              <w:t>Neurological</w:t>
            </w:r>
            <w:r>
              <w:rPr>
                <w:rFonts w:ascii="Arial" w:hAnsi="Arial" w:cs="Arial"/>
                <w:sz w:val="20"/>
                <w:szCs w:val="20"/>
              </w:rPr>
              <w:t xml:space="preserve"> </w:t>
            </w:r>
            <w:r>
              <w:rPr>
                <w:rFonts w:ascii="Arial" w:hAnsi="Arial" w:cs="Arial"/>
                <w:sz w:val="20"/>
                <w:szCs w:val="20"/>
              </w:rPr>
              <w:lastRenderedPageBreak/>
              <w:t>Dysfunction Lab Practical</w:t>
            </w:r>
          </w:p>
          <w:p w14:paraId="3ABF015A" w14:textId="6A797886" w:rsidR="00BE41F7" w:rsidRPr="00330412" w:rsidRDefault="00BE41F7" w:rsidP="00BE41F7">
            <w:pPr>
              <w:numPr>
                <w:ilvl w:val="0"/>
                <w:numId w:val="48"/>
              </w:numPr>
              <w:contextualSpacing/>
              <w:rPr>
                <w:rFonts w:ascii="Arial" w:hAnsi="Arial" w:cs="Arial"/>
                <w:color w:val="FF0000"/>
                <w:sz w:val="20"/>
                <w:szCs w:val="20"/>
              </w:rPr>
            </w:pPr>
            <w:r>
              <w:rPr>
                <w:rFonts w:ascii="Arial" w:hAnsi="Arial" w:cs="Arial"/>
                <w:sz w:val="20"/>
                <w:szCs w:val="20"/>
              </w:rPr>
              <w:t>FA19</w:t>
            </w:r>
          </w:p>
          <w:p w14:paraId="7D3453D5" w14:textId="7315418D" w:rsidR="00BE41F7" w:rsidRPr="00BE41F7" w:rsidRDefault="00BE41F7" w:rsidP="00BE41F7">
            <w:pPr>
              <w:numPr>
                <w:ilvl w:val="1"/>
                <w:numId w:val="48"/>
              </w:numPr>
              <w:contextualSpacing/>
              <w:rPr>
                <w:rFonts w:ascii="Arial" w:hAnsi="Arial" w:cs="Arial"/>
                <w:color w:val="FF0000"/>
                <w:sz w:val="20"/>
                <w:szCs w:val="20"/>
              </w:rPr>
            </w:pPr>
            <w:r>
              <w:rPr>
                <w:rFonts w:ascii="Arial" w:hAnsi="Arial" w:cs="Arial"/>
                <w:sz w:val="20"/>
                <w:szCs w:val="20"/>
              </w:rPr>
              <w:t>23/24 (96</w:t>
            </w:r>
            <w:r w:rsidRPr="00330412">
              <w:rPr>
                <w:rFonts w:ascii="Arial" w:hAnsi="Arial" w:cs="Arial"/>
                <w:sz w:val="20"/>
                <w:szCs w:val="20"/>
              </w:rPr>
              <w:t xml:space="preserve">%) passed with 77%/greater </w:t>
            </w:r>
            <w:r>
              <w:rPr>
                <w:rFonts w:ascii="Arial" w:hAnsi="Arial" w:cs="Arial"/>
                <w:sz w:val="20"/>
                <w:szCs w:val="20"/>
              </w:rPr>
              <w:t>Physical Dysfunction Lab Practical</w:t>
            </w:r>
          </w:p>
          <w:p w14:paraId="5D00CB19" w14:textId="3B7BD542" w:rsidR="00BE41F7" w:rsidRPr="00330412" w:rsidRDefault="00BE41F7" w:rsidP="00BE41F7">
            <w:pPr>
              <w:numPr>
                <w:ilvl w:val="1"/>
                <w:numId w:val="48"/>
              </w:numPr>
              <w:contextualSpacing/>
              <w:rPr>
                <w:rFonts w:ascii="Arial" w:hAnsi="Arial" w:cs="Arial"/>
                <w:color w:val="FF0000"/>
                <w:sz w:val="20"/>
                <w:szCs w:val="20"/>
              </w:rPr>
            </w:pPr>
            <w:r>
              <w:rPr>
                <w:rFonts w:ascii="Arial" w:hAnsi="Arial" w:cs="Arial"/>
                <w:sz w:val="20"/>
                <w:szCs w:val="20"/>
              </w:rPr>
              <w:t>17/19 (89</w:t>
            </w:r>
            <w:r w:rsidRPr="00330412">
              <w:rPr>
                <w:rFonts w:ascii="Arial" w:hAnsi="Arial" w:cs="Arial"/>
                <w:sz w:val="20"/>
                <w:szCs w:val="20"/>
              </w:rPr>
              <w:t xml:space="preserve">%) passed with 77%/greater </w:t>
            </w:r>
            <w:r w:rsidR="00D40CF0">
              <w:rPr>
                <w:rFonts w:ascii="Arial" w:hAnsi="Arial" w:cs="Arial"/>
                <w:sz w:val="20"/>
                <w:szCs w:val="20"/>
              </w:rPr>
              <w:t>Pediatrics</w:t>
            </w:r>
            <w:r>
              <w:rPr>
                <w:rFonts w:ascii="Arial" w:hAnsi="Arial" w:cs="Arial"/>
                <w:sz w:val="20"/>
                <w:szCs w:val="20"/>
              </w:rPr>
              <w:t xml:space="preserve"> Lab Practical</w:t>
            </w:r>
          </w:p>
          <w:p w14:paraId="5DE47BA8" w14:textId="4F75E382" w:rsidR="00330412" w:rsidRPr="008D6E17" w:rsidRDefault="00BE41F7" w:rsidP="008D6E17">
            <w:pPr>
              <w:numPr>
                <w:ilvl w:val="1"/>
                <w:numId w:val="48"/>
              </w:numPr>
              <w:contextualSpacing/>
              <w:rPr>
                <w:rFonts w:ascii="Arial" w:hAnsi="Arial" w:cs="Arial"/>
                <w:color w:val="FF0000"/>
                <w:sz w:val="20"/>
                <w:szCs w:val="20"/>
              </w:rPr>
            </w:pPr>
            <w:r w:rsidRPr="008D6E17">
              <w:rPr>
                <w:rFonts w:ascii="Arial" w:hAnsi="Arial" w:cs="Arial"/>
                <w:sz w:val="20"/>
                <w:szCs w:val="20"/>
              </w:rPr>
              <w:t>16/17</w:t>
            </w:r>
            <w:r w:rsidR="008D6E17" w:rsidRPr="008D6E17">
              <w:rPr>
                <w:rFonts w:ascii="Arial" w:hAnsi="Arial" w:cs="Arial"/>
                <w:sz w:val="20"/>
                <w:szCs w:val="20"/>
              </w:rPr>
              <w:t xml:space="preserve"> (94</w:t>
            </w:r>
            <w:r w:rsidRPr="008D6E17">
              <w:rPr>
                <w:rFonts w:ascii="Arial" w:hAnsi="Arial" w:cs="Arial"/>
                <w:sz w:val="20"/>
                <w:szCs w:val="20"/>
              </w:rPr>
              <w:t xml:space="preserve">%) passed with 77%/greater </w:t>
            </w:r>
            <w:r w:rsidR="008D6E17" w:rsidRPr="008D6E17">
              <w:rPr>
                <w:rFonts w:ascii="Arial" w:hAnsi="Arial" w:cs="Arial"/>
                <w:sz w:val="20"/>
                <w:szCs w:val="20"/>
              </w:rPr>
              <w:t>Psychosocial</w:t>
            </w:r>
            <w:r w:rsidRPr="008D6E17">
              <w:rPr>
                <w:rFonts w:ascii="Arial" w:hAnsi="Arial" w:cs="Arial"/>
                <w:sz w:val="20"/>
                <w:szCs w:val="20"/>
              </w:rPr>
              <w:t xml:space="preserve"> Dysfunction Lab Practical</w:t>
            </w:r>
          </w:p>
          <w:p w14:paraId="439737C2" w14:textId="77777777" w:rsidR="00813FE3" w:rsidRPr="00813FE3" w:rsidRDefault="00813FE3" w:rsidP="00813FE3">
            <w:pPr>
              <w:rPr>
                <w:rFonts w:ascii="Arial" w:hAnsi="Arial" w:cs="Arial"/>
                <w:color w:val="FF0000"/>
                <w:sz w:val="20"/>
                <w:szCs w:val="20"/>
              </w:rPr>
            </w:pPr>
          </w:p>
        </w:tc>
      </w:tr>
      <w:tr w:rsidR="00813FE3" w:rsidRPr="00813FE3" w14:paraId="4E9FDA49" w14:textId="77777777" w:rsidTr="00990DB7">
        <w:tblPrEx>
          <w:shd w:val="clear" w:color="auto" w:fill="auto"/>
          <w:tblLook w:val="04A0" w:firstRow="1" w:lastRow="0" w:firstColumn="1" w:lastColumn="0" w:noHBand="0" w:noVBand="1"/>
        </w:tblPrEx>
        <w:trPr>
          <w:trHeight w:val="72"/>
        </w:trPr>
        <w:tc>
          <w:tcPr>
            <w:tcW w:w="3505" w:type="dxa"/>
            <w:shd w:val="clear" w:color="auto" w:fill="auto"/>
          </w:tcPr>
          <w:p w14:paraId="721B0FCD" w14:textId="77777777" w:rsidR="00813FE3" w:rsidRPr="00813FE3" w:rsidRDefault="00813FE3" w:rsidP="00813FE3">
            <w:pPr>
              <w:rPr>
                <w:rFonts w:ascii="Arial" w:hAnsi="Arial" w:cs="Arial"/>
                <w:color w:val="333333"/>
              </w:rPr>
            </w:pPr>
            <w:r w:rsidRPr="00813FE3">
              <w:rPr>
                <w:rFonts w:ascii="Arial" w:eastAsia="Calibri" w:hAnsi="Arial" w:cs="Arial"/>
                <w:b/>
              </w:rPr>
              <w:lastRenderedPageBreak/>
              <w:t>OTA:</w:t>
            </w:r>
            <w:r w:rsidRPr="00813FE3">
              <w:rPr>
                <w:rFonts w:ascii="Arial" w:eastAsia="Calibri" w:hAnsi="Arial" w:cs="Arial"/>
              </w:rPr>
              <w:t xml:space="preserve">  Students will demonstrate the ability to deliver occupational therapy services at occupational therapy assistant (OTA) entry-level competency under the supervision of an occupational therapist (OT) in a variety of settings.</w:t>
            </w:r>
          </w:p>
        </w:tc>
        <w:tc>
          <w:tcPr>
            <w:tcW w:w="1945" w:type="dxa"/>
            <w:shd w:val="clear" w:color="auto" w:fill="auto"/>
            <w:vAlign w:val="center"/>
          </w:tcPr>
          <w:p w14:paraId="133A16B3" w14:textId="77777777" w:rsidR="00813FE3" w:rsidRPr="00813FE3" w:rsidRDefault="00813FE3" w:rsidP="00813FE3">
            <w:pPr>
              <w:numPr>
                <w:ilvl w:val="0"/>
                <w:numId w:val="49"/>
              </w:numPr>
              <w:contextualSpacing/>
              <w:rPr>
                <w:rFonts w:ascii="Arial" w:hAnsi="Arial" w:cs="Arial"/>
                <w:sz w:val="20"/>
                <w:szCs w:val="20"/>
              </w:rPr>
            </w:pPr>
            <w:r w:rsidRPr="00813FE3">
              <w:rPr>
                <w:rFonts w:ascii="Arial" w:hAnsi="Arial" w:cs="Arial"/>
                <w:color w:val="000000"/>
                <w:sz w:val="20"/>
                <w:szCs w:val="20"/>
              </w:rPr>
              <w:t>OTA 2511 OTA Level 2 Fieldwork A</w:t>
            </w:r>
          </w:p>
          <w:p w14:paraId="368581CE" w14:textId="77777777" w:rsidR="00813FE3" w:rsidRPr="00813FE3" w:rsidRDefault="00813FE3" w:rsidP="00813FE3">
            <w:pPr>
              <w:numPr>
                <w:ilvl w:val="0"/>
                <w:numId w:val="49"/>
              </w:numPr>
              <w:contextualSpacing/>
              <w:rPr>
                <w:rFonts w:ascii="Arial" w:hAnsi="Arial" w:cs="Arial"/>
                <w:sz w:val="20"/>
                <w:szCs w:val="20"/>
              </w:rPr>
            </w:pPr>
            <w:r w:rsidRPr="00813FE3">
              <w:rPr>
                <w:rFonts w:ascii="Arial" w:hAnsi="Arial" w:cs="Arial"/>
                <w:color w:val="000000"/>
                <w:sz w:val="20"/>
                <w:szCs w:val="20"/>
              </w:rPr>
              <w:t>OTA 2512 OTA Level 2 Fieldwork B</w:t>
            </w:r>
          </w:p>
        </w:tc>
        <w:tc>
          <w:tcPr>
            <w:tcW w:w="1430" w:type="dxa"/>
            <w:shd w:val="clear" w:color="auto" w:fill="auto"/>
            <w:vAlign w:val="center"/>
          </w:tcPr>
          <w:p w14:paraId="3AD19F31" w14:textId="77777777" w:rsidR="00813FE3" w:rsidRPr="00813FE3" w:rsidRDefault="00813FE3" w:rsidP="00813FE3">
            <w:pPr>
              <w:jc w:val="center"/>
              <w:rPr>
                <w:rFonts w:ascii="Arial" w:hAnsi="Arial" w:cs="Arial"/>
                <w:sz w:val="20"/>
                <w:szCs w:val="20"/>
              </w:rPr>
            </w:pPr>
            <w:r w:rsidRPr="00813FE3">
              <w:rPr>
                <w:rFonts w:ascii="Arial" w:hAnsi="Arial" w:cs="Arial"/>
                <w:color w:val="000000"/>
                <w:sz w:val="20"/>
                <w:szCs w:val="20"/>
              </w:rPr>
              <w:t>2017-2018</w:t>
            </w:r>
          </w:p>
        </w:tc>
        <w:tc>
          <w:tcPr>
            <w:tcW w:w="2565" w:type="dxa"/>
            <w:shd w:val="clear" w:color="auto" w:fill="auto"/>
          </w:tcPr>
          <w:p w14:paraId="16D4EF19" w14:textId="77777777" w:rsidR="00813FE3" w:rsidRPr="00813FE3" w:rsidRDefault="00813FE3" w:rsidP="00813FE3">
            <w:pPr>
              <w:numPr>
                <w:ilvl w:val="0"/>
                <w:numId w:val="50"/>
              </w:numPr>
              <w:tabs>
                <w:tab w:val="left" w:pos="5040"/>
              </w:tabs>
              <w:contextualSpacing/>
              <w:rPr>
                <w:rFonts w:ascii="Arial" w:hAnsi="Arial" w:cs="Arial"/>
                <w:sz w:val="20"/>
                <w:szCs w:val="20"/>
              </w:rPr>
            </w:pPr>
            <w:r w:rsidRPr="00813FE3">
              <w:rPr>
                <w:rFonts w:ascii="Arial" w:hAnsi="Arial" w:cs="Arial"/>
                <w:sz w:val="20"/>
                <w:szCs w:val="20"/>
              </w:rPr>
              <w:t>AOTA Fieldwork Performance Evaluation (2511 &amp; 2512)</w:t>
            </w:r>
          </w:p>
        </w:tc>
        <w:tc>
          <w:tcPr>
            <w:tcW w:w="3780" w:type="dxa"/>
            <w:shd w:val="clear" w:color="auto" w:fill="auto"/>
          </w:tcPr>
          <w:p w14:paraId="01E552D3" w14:textId="77777777" w:rsidR="00813FE3" w:rsidRPr="00813FE3" w:rsidRDefault="00813FE3" w:rsidP="00813FE3">
            <w:pPr>
              <w:numPr>
                <w:ilvl w:val="0"/>
                <w:numId w:val="50"/>
              </w:numPr>
              <w:contextualSpacing/>
              <w:rPr>
                <w:rFonts w:ascii="Arial" w:hAnsi="Arial" w:cs="Arial"/>
                <w:color w:val="FF0000"/>
                <w:sz w:val="20"/>
                <w:szCs w:val="20"/>
              </w:rPr>
            </w:pPr>
            <w:r w:rsidRPr="00813FE3">
              <w:rPr>
                <w:rFonts w:ascii="Arial" w:hAnsi="Arial" w:cs="Arial"/>
                <w:color w:val="FF0000"/>
                <w:sz w:val="20"/>
                <w:szCs w:val="20"/>
              </w:rPr>
              <w:t>SP18</w:t>
            </w:r>
          </w:p>
          <w:p w14:paraId="55A719BB" w14:textId="77777777" w:rsidR="00813FE3" w:rsidRPr="00813FE3" w:rsidRDefault="00813FE3" w:rsidP="00813FE3">
            <w:pPr>
              <w:numPr>
                <w:ilvl w:val="1"/>
                <w:numId w:val="50"/>
              </w:numPr>
              <w:contextualSpacing/>
              <w:rPr>
                <w:rFonts w:ascii="Arial" w:hAnsi="Arial" w:cs="Arial"/>
                <w:color w:val="FF0000"/>
                <w:sz w:val="20"/>
                <w:szCs w:val="20"/>
              </w:rPr>
            </w:pPr>
            <w:r w:rsidRPr="00813FE3">
              <w:rPr>
                <w:rFonts w:ascii="Arial" w:hAnsi="Arial" w:cs="Arial"/>
                <w:color w:val="FF0000"/>
                <w:sz w:val="20"/>
                <w:szCs w:val="20"/>
              </w:rPr>
              <w:t>20/20 (100%) passed with 77%/greater on AOTA Fieldwork Performance Evaluation A</w:t>
            </w:r>
          </w:p>
          <w:p w14:paraId="35DACA71" w14:textId="77777777" w:rsidR="00813FE3" w:rsidRDefault="00813FE3" w:rsidP="00813FE3">
            <w:pPr>
              <w:numPr>
                <w:ilvl w:val="1"/>
                <w:numId w:val="50"/>
              </w:numPr>
              <w:contextualSpacing/>
              <w:rPr>
                <w:rFonts w:ascii="Arial" w:hAnsi="Arial" w:cs="Arial"/>
                <w:color w:val="FF0000"/>
                <w:sz w:val="20"/>
                <w:szCs w:val="20"/>
              </w:rPr>
            </w:pPr>
            <w:r w:rsidRPr="00813FE3">
              <w:rPr>
                <w:rFonts w:ascii="Arial" w:hAnsi="Arial" w:cs="Arial"/>
                <w:color w:val="FF0000"/>
                <w:sz w:val="20"/>
                <w:szCs w:val="20"/>
              </w:rPr>
              <w:t>19/20 (95%) passed with 77%/greater on AOTA Fieldwork Performance Evaluation B</w:t>
            </w:r>
          </w:p>
          <w:p w14:paraId="62AF2A74" w14:textId="77777777" w:rsidR="001C1619" w:rsidRPr="001C1619" w:rsidRDefault="001C1619" w:rsidP="001C1619">
            <w:pPr>
              <w:numPr>
                <w:ilvl w:val="0"/>
                <w:numId w:val="50"/>
              </w:numPr>
              <w:contextualSpacing/>
              <w:rPr>
                <w:rFonts w:ascii="Arial" w:hAnsi="Arial" w:cs="Arial"/>
                <w:color w:val="FF0000"/>
                <w:sz w:val="20"/>
                <w:szCs w:val="20"/>
              </w:rPr>
            </w:pPr>
            <w:r>
              <w:rPr>
                <w:rFonts w:ascii="Arial" w:hAnsi="Arial" w:cs="Arial"/>
                <w:sz w:val="20"/>
                <w:szCs w:val="20"/>
              </w:rPr>
              <w:t>SP19</w:t>
            </w:r>
          </w:p>
          <w:p w14:paraId="1D2ABD19" w14:textId="6AA64615" w:rsidR="001C1619" w:rsidRDefault="001C1619" w:rsidP="001C1619">
            <w:pPr>
              <w:numPr>
                <w:ilvl w:val="1"/>
                <w:numId w:val="50"/>
              </w:numPr>
              <w:contextualSpacing/>
              <w:rPr>
                <w:rFonts w:ascii="Arial" w:hAnsi="Arial" w:cs="Arial"/>
                <w:sz w:val="20"/>
                <w:szCs w:val="20"/>
              </w:rPr>
            </w:pPr>
            <w:r>
              <w:rPr>
                <w:rFonts w:ascii="Arial" w:hAnsi="Arial" w:cs="Arial"/>
                <w:sz w:val="20"/>
                <w:szCs w:val="20"/>
              </w:rPr>
              <w:t>18/19</w:t>
            </w:r>
            <w:r w:rsidRPr="001C1619">
              <w:rPr>
                <w:rFonts w:ascii="Arial" w:hAnsi="Arial" w:cs="Arial"/>
                <w:sz w:val="20"/>
                <w:szCs w:val="20"/>
              </w:rPr>
              <w:t xml:space="preserve"> (95%) passed with 77%/greater on AOTA Fi</w:t>
            </w:r>
            <w:r>
              <w:rPr>
                <w:rFonts w:ascii="Arial" w:hAnsi="Arial" w:cs="Arial"/>
                <w:sz w:val="20"/>
                <w:szCs w:val="20"/>
              </w:rPr>
              <w:t>eldwork Performance Evaluation A</w:t>
            </w:r>
          </w:p>
          <w:p w14:paraId="3DFB9E36" w14:textId="77777777" w:rsidR="001C1619" w:rsidRPr="001C1619" w:rsidRDefault="001C1619" w:rsidP="001C1619">
            <w:pPr>
              <w:numPr>
                <w:ilvl w:val="1"/>
                <w:numId w:val="50"/>
              </w:numPr>
              <w:contextualSpacing/>
              <w:rPr>
                <w:rFonts w:ascii="Arial" w:hAnsi="Arial" w:cs="Arial"/>
                <w:color w:val="FF0000"/>
                <w:sz w:val="20"/>
                <w:szCs w:val="20"/>
              </w:rPr>
            </w:pPr>
            <w:r w:rsidRPr="001C1619">
              <w:rPr>
                <w:rFonts w:ascii="Arial" w:hAnsi="Arial" w:cs="Arial"/>
                <w:sz w:val="20"/>
                <w:szCs w:val="20"/>
              </w:rPr>
              <w:t>18/18</w:t>
            </w:r>
            <w:r>
              <w:rPr>
                <w:rFonts w:ascii="Arial" w:hAnsi="Arial" w:cs="Arial"/>
                <w:sz w:val="20"/>
                <w:szCs w:val="20"/>
              </w:rPr>
              <w:t xml:space="preserve"> (100</w:t>
            </w:r>
            <w:r w:rsidRPr="001C1619">
              <w:rPr>
                <w:rFonts w:ascii="Arial" w:hAnsi="Arial" w:cs="Arial"/>
                <w:sz w:val="20"/>
                <w:szCs w:val="20"/>
              </w:rPr>
              <w:t>%) passed with 77%/greater on AOTA Fieldwork Performance Evaluation B</w:t>
            </w:r>
          </w:p>
          <w:p w14:paraId="2492ABF7" w14:textId="77777777" w:rsidR="001C1619" w:rsidRPr="001C1619" w:rsidRDefault="001C1619" w:rsidP="001C1619">
            <w:pPr>
              <w:numPr>
                <w:ilvl w:val="0"/>
                <w:numId w:val="50"/>
              </w:numPr>
              <w:contextualSpacing/>
              <w:rPr>
                <w:rFonts w:ascii="Arial" w:hAnsi="Arial" w:cs="Arial"/>
                <w:color w:val="FF0000"/>
                <w:sz w:val="20"/>
                <w:szCs w:val="20"/>
              </w:rPr>
            </w:pPr>
            <w:r>
              <w:rPr>
                <w:rFonts w:ascii="Arial" w:hAnsi="Arial" w:cs="Arial"/>
                <w:sz w:val="20"/>
                <w:szCs w:val="20"/>
              </w:rPr>
              <w:t>SU19</w:t>
            </w:r>
          </w:p>
          <w:p w14:paraId="7AB4061D" w14:textId="21DF5485" w:rsidR="001C1619" w:rsidRPr="001C1619" w:rsidRDefault="001C1619" w:rsidP="001C1619">
            <w:pPr>
              <w:numPr>
                <w:ilvl w:val="1"/>
                <w:numId w:val="50"/>
              </w:numPr>
              <w:contextualSpacing/>
              <w:rPr>
                <w:rFonts w:ascii="Arial" w:hAnsi="Arial" w:cs="Arial"/>
                <w:color w:val="FF0000"/>
                <w:sz w:val="20"/>
                <w:szCs w:val="20"/>
              </w:rPr>
            </w:pPr>
            <w:r>
              <w:rPr>
                <w:rFonts w:ascii="Arial" w:hAnsi="Arial" w:cs="Arial"/>
                <w:sz w:val="20"/>
                <w:szCs w:val="20"/>
              </w:rPr>
              <w:lastRenderedPageBreak/>
              <w:t>1/1 (100</w:t>
            </w:r>
            <w:r w:rsidRPr="001C1619">
              <w:rPr>
                <w:rFonts w:ascii="Arial" w:hAnsi="Arial" w:cs="Arial"/>
                <w:sz w:val="20"/>
                <w:szCs w:val="20"/>
              </w:rPr>
              <w:t>%) passed with 77%/greater on AOTA Fieldwork Performance Evaluation B</w:t>
            </w:r>
          </w:p>
          <w:p w14:paraId="1A69DC90" w14:textId="77777777" w:rsidR="001C1619" w:rsidRPr="001C1619" w:rsidRDefault="001C1619" w:rsidP="001C1619">
            <w:pPr>
              <w:numPr>
                <w:ilvl w:val="0"/>
                <w:numId w:val="50"/>
              </w:numPr>
              <w:contextualSpacing/>
              <w:rPr>
                <w:rFonts w:ascii="Arial" w:hAnsi="Arial" w:cs="Arial"/>
                <w:color w:val="FF0000"/>
                <w:sz w:val="20"/>
                <w:szCs w:val="20"/>
              </w:rPr>
            </w:pPr>
            <w:r>
              <w:rPr>
                <w:rFonts w:ascii="Arial" w:hAnsi="Arial" w:cs="Arial"/>
                <w:sz w:val="20"/>
                <w:szCs w:val="20"/>
              </w:rPr>
              <w:t>FA19</w:t>
            </w:r>
          </w:p>
          <w:p w14:paraId="0692F3CE" w14:textId="153366DB" w:rsidR="001C1619" w:rsidRPr="001C1619" w:rsidRDefault="001C1619" w:rsidP="001C1619">
            <w:pPr>
              <w:numPr>
                <w:ilvl w:val="1"/>
                <w:numId w:val="50"/>
              </w:numPr>
              <w:contextualSpacing/>
              <w:rPr>
                <w:rFonts w:ascii="Arial" w:hAnsi="Arial" w:cs="Arial"/>
                <w:color w:val="FF0000"/>
                <w:sz w:val="20"/>
                <w:szCs w:val="20"/>
              </w:rPr>
            </w:pPr>
            <w:r w:rsidRPr="001C1619">
              <w:rPr>
                <w:rFonts w:ascii="Arial" w:hAnsi="Arial" w:cs="Arial"/>
                <w:sz w:val="20"/>
                <w:szCs w:val="20"/>
              </w:rPr>
              <w:t>1</w:t>
            </w:r>
            <w:r>
              <w:rPr>
                <w:rFonts w:ascii="Arial" w:hAnsi="Arial" w:cs="Arial"/>
                <w:sz w:val="20"/>
                <w:szCs w:val="20"/>
              </w:rPr>
              <w:t>/1 (100</w:t>
            </w:r>
            <w:r w:rsidRPr="001C1619">
              <w:rPr>
                <w:rFonts w:ascii="Arial" w:hAnsi="Arial" w:cs="Arial"/>
                <w:sz w:val="20"/>
                <w:szCs w:val="20"/>
              </w:rPr>
              <w:t>%) passed with 77%/greater on AOTA Fieldwork Performance Evaluation B</w:t>
            </w:r>
          </w:p>
        </w:tc>
      </w:tr>
      <w:tr w:rsidR="00813FE3" w:rsidRPr="00813FE3" w14:paraId="0C95E1BB" w14:textId="77777777" w:rsidTr="00990DB7">
        <w:tblPrEx>
          <w:shd w:val="clear" w:color="auto" w:fill="auto"/>
          <w:tblLook w:val="04A0" w:firstRow="1" w:lastRow="0" w:firstColumn="1" w:lastColumn="0" w:noHBand="0" w:noVBand="1"/>
        </w:tblPrEx>
        <w:trPr>
          <w:trHeight w:val="72"/>
        </w:trPr>
        <w:tc>
          <w:tcPr>
            <w:tcW w:w="3505" w:type="dxa"/>
            <w:shd w:val="clear" w:color="auto" w:fill="auto"/>
          </w:tcPr>
          <w:p w14:paraId="6586020D" w14:textId="77777777" w:rsidR="00813FE3" w:rsidRPr="00813FE3" w:rsidRDefault="00813FE3" w:rsidP="00813FE3">
            <w:pPr>
              <w:rPr>
                <w:rFonts w:ascii="Arial" w:hAnsi="Arial" w:cs="Arial"/>
                <w:color w:val="333333"/>
              </w:rPr>
            </w:pPr>
            <w:r w:rsidRPr="00813FE3">
              <w:rPr>
                <w:rFonts w:ascii="Arial" w:eastAsia="Calibri" w:hAnsi="Arial" w:cs="Arial"/>
                <w:b/>
              </w:rPr>
              <w:lastRenderedPageBreak/>
              <w:t>OTA:</w:t>
            </w:r>
            <w:r w:rsidRPr="00813FE3">
              <w:rPr>
                <w:rFonts w:ascii="Arial" w:eastAsia="Calibri" w:hAnsi="Arial" w:cs="Arial"/>
              </w:rPr>
              <w:t xml:space="preserve">  Students will earn an Associates of Applied Science degree in Occupational Therapy Assistant demonstrating readiness to successfully pass the National Certification Exam in order to obtain employment as an OTA.</w:t>
            </w:r>
          </w:p>
        </w:tc>
        <w:tc>
          <w:tcPr>
            <w:tcW w:w="1945" w:type="dxa"/>
            <w:shd w:val="clear" w:color="auto" w:fill="auto"/>
            <w:vAlign w:val="center"/>
          </w:tcPr>
          <w:p w14:paraId="61099D43" w14:textId="77777777" w:rsidR="00813FE3" w:rsidRPr="00813FE3" w:rsidRDefault="00813FE3" w:rsidP="00813FE3">
            <w:pPr>
              <w:numPr>
                <w:ilvl w:val="0"/>
                <w:numId w:val="49"/>
              </w:numPr>
              <w:contextualSpacing/>
              <w:rPr>
                <w:rFonts w:ascii="Arial" w:hAnsi="Arial" w:cs="Arial"/>
                <w:sz w:val="20"/>
                <w:szCs w:val="20"/>
              </w:rPr>
            </w:pPr>
            <w:r w:rsidRPr="00813FE3">
              <w:rPr>
                <w:rFonts w:ascii="Arial" w:hAnsi="Arial" w:cs="Arial"/>
                <w:color w:val="000000"/>
                <w:sz w:val="20"/>
                <w:szCs w:val="20"/>
              </w:rPr>
              <w:t>OTA 2524 Clinical Issues B</w:t>
            </w:r>
          </w:p>
        </w:tc>
        <w:tc>
          <w:tcPr>
            <w:tcW w:w="1430" w:type="dxa"/>
            <w:shd w:val="clear" w:color="auto" w:fill="auto"/>
            <w:vAlign w:val="center"/>
          </w:tcPr>
          <w:p w14:paraId="48E30CCC" w14:textId="77777777" w:rsidR="00813FE3" w:rsidRPr="00813FE3" w:rsidRDefault="00813FE3" w:rsidP="00813FE3">
            <w:pPr>
              <w:jc w:val="center"/>
              <w:rPr>
                <w:rFonts w:ascii="Arial" w:hAnsi="Arial" w:cs="Arial"/>
                <w:sz w:val="20"/>
                <w:szCs w:val="20"/>
              </w:rPr>
            </w:pPr>
            <w:r w:rsidRPr="00813FE3">
              <w:rPr>
                <w:rFonts w:ascii="Arial" w:hAnsi="Arial" w:cs="Arial"/>
                <w:color w:val="000000"/>
                <w:sz w:val="20"/>
                <w:szCs w:val="20"/>
              </w:rPr>
              <w:t>2017-2018</w:t>
            </w:r>
          </w:p>
        </w:tc>
        <w:tc>
          <w:tcPr>
            <w:tcW w:w="2565" w:type="dxa"/>
            <w:shd w:val="clear" w:color="auto" w:fill="auto"/>
          </w:tcPr>
          <w:p w14:paraId="496ED8CF" w14:textId="77777777" w:rsidR="00813FE3" w:rsidRPr="00813FE3" w:rsidRDefault="00813FE3" w:rsidP="00813FE3">
            <w:pPr>
              <w:numPr>
                <w:ilvl w:val="0"/>
                <w:numId w:val="50"/>
              </w:numPr>
              <w:tabs>
                <w:tab w:val="left" w:pos="5040"/>
              </w:tabs>
              <w:contextualSpacing/>
              <w:rPr>
                <w:rFonts w:ascii="Arial" w:hAnsi="Arial" w:cs="Arial"/>
                <w:sz w:val="20"/>
                <w:szCs w:val="20"/>
              </w:rPr>
            </w:pPr>
            <w:r w:rsidRPr="00813FE3">
              <w:rPr>
                <w:rFonts w:ascii="Arial" w:hAnsi="Arial" w:cs="Arial"/>
                <w:sz w:val="20"/>
                <w:szCs w:val="20"/>
              </w:rPr>
              <w:t>Completion of Practice Certification Exam</w:t>
            </w:r>
          </w:p>
          <w:p w14:paraId="3C8049DA" w14:textId="77777777" w:rsidR="00813FE3" w:rsidRPr="00813FE3" w:rsidRDefault="00813FE3" w:rsidP="00813FE3">
            <w:pPr>
              <w:numPr>
                <w:ilvl w:val="0"/>
                <w:numId w:val="50"/>
              </w:numPr>
              <w:tabs>
                <w:tab w:val="left" w:pos="5040"/>
              </w:tabs>
              <w:contextualSpacing/>
              <w:rPr>
                <w:rFonts w:ascii="Arial" w:hAnsi="Arial" w:cs="Arial"/>
                <w:sz w:val="20"/>
                <w:szCs w:val="20"/>
              </w:rPr>
            </w:pPr>
            <w:r w:rsidRPr="00813FE3">
              <w:rPr>
                <w:rFonts w:ascii="Arial" w:hAnsi="Arial" w:cs="Arial"/>
                <w:sz w:val="20"/>
                <w:szCs w:val="20"/>
              </w:rPr>
              <w:t>Successful Completion of Licensure &amp; Certification Self-Study &amp; Exam</w:t>
            </w:r>
          </w:p>
        </w:tc>
        <w:tc>
          <w:tcPr>
            <w:tcW w:w="3780" w:type="dxa"/>
            <w:shd w:val="clear" w:color="auto" w:fill="auto"/>
          </w:tcPr>
          <w:p w14:paraId="209E0311" w14:textId="77777777" w:rsidR="00813FE3" w:rsidRPr="00813FE3" w:rsidRDefault="00813FE3" w:rsidP="00813FE3">
            <w:pPr>
              <w:numPr>
                <w:ilvl w:val="0"/>
                <w:numId w:val="50"/>
              </w:numPr>
              <w:contextualSpacing/>
              <w:rPr>
                <w:rFonts w:ascii="Arial" w:hAnsi="Arial" w:cs="Arial"/>
                <w:color w:val="FF0000"/>
                <w:sz w:val="20"/>
                <w:szCs w:val="20"/>
              </w:rPr>
            </w:pPr>
            <w:r w:rsidRPr="00813FE3">
              <w:rPr>
                <w:rFonts w:ascii="Arial" w:hAnsi="Arial" w:cs="Arial"/>
                <w:color w:val="FF0000"/>
                <w:sz w:val="20"/>
                <w:szCs w:val="20"/>
              </w:rPr>
              <w:t>SP18</w:t>
            </w:r>
          </w:p>
          <w:p w14:paraId="68E878F7" w14:textId="77777777" w:rsidR="00813FE3" w:rsidRPr="00813FE3" w:rsidRDefault="00813FE3" w:rsidP="00813FE3">
            <w:pPr>
              <w:numPr>
                <w:ilvl w:val="1"/>
                <w:numId w:val="50"/>
              </w:numPr>
              <w:contextualSpacing/>
              <w:rPr>
                <w:rFonts w:ascii="Arial" w:hAnsi="Arial" w:cs="Arial"/>
                <w:color w:val="FF0000"/>
                <w:sz w:val="20"/>
                <w:szCs w:val="20"/>
              </w:rPr>
            </w:pPr>
            <w:r w:rsidRPr="00813FE3">
              <w:rPr>
                <w:rFonts w:ascii="Arial" w:hAnsi="Arial" w:cs="Arial"/>
                <w:color w:val="FF0000"/>
                <w:sz w:val="20"/>
                <w:szCs w:val="20"/>
              </w:rPr>
              <w:t>77%/greater on Practice Certification Exam will be tracked beginning SP19</w:t>
            </w:r>
          </w:p>
          <w:p w14:paraId="39759B1C" w14:textId="5CB619B4" w:rsidR="00813FE3" w:rsidRDefault="00813FE3" w:rsidP="00813FE3">
            <w:pPr>
              <w:numPr>
                <w:ilvl w:val="1"/>
                <w:numId w:val="50"/>
              </w:numPr>
              <w:contextualSpacing/>
              <w:rPr>
                <w:rFonts w:ascii="Arial" w:hAnsi="Arial" w:cs="Arial"/>
                <w:color w:val="FF0000"/>
                <w:sz w:val="20"/>
                <w:szCs w:val="20"/>
              </w:rPr>
            </w:pPr>
            <w:r w:rsidRPr="00813FE3">
              <w:rPr>
                <w:rFonts w:ascii="Arial" w:hAnsi="Arial" w:cs="Arial"/>
                <w:color w:val="FF0000"/>
                <w:sz w:val="20"/>
                <w:szCs w:val="20"/>
              </w:rPr>
              <w:t>21/21 (100%) passed with 77%/greater on Licensure &amp; Certification Self-Study &amp; Exam</w:t>
            </w:r>
          </w:p>
          <w:p w14:paraId="3C0C4A6B" w14:textId="1DA850BD" w:rsidR="00897189" w:rsidRPr="00897189" w:rsidRDefault="00897189" w:rsidP="00897189">
            <w:pPr>
              <w:numPr>
                <w:ilvl w:val="0"/>
                <w:numId w:val="50"/>
              </w:numPr>
              <w:contextualSpacing/>
              <w:rPr>
                <w:rFonts w:ascii="Arial" w:hAnsi="Arial" w:cs="Arial"/>
                <w:sz w:val="20"/>
                <w:szCs w:val="20"/>
              </w:rPr>
            </w:pPr>
            <w:r>
              <w:rPr>
                <w:rFonts w:ascii="Arial" w:hAnsi="Arial" w:cs="Arial"/>
                <w:sz w:val="20"/>
                <w:szCs w:val="20"/>
              </w:rPr>
              <w:t>SP19</w:t>
            </w:r>
          </w:p>
          <w:p w14:paraId="3E8FBCB1" w14:textId="52EB41AF" w:rsidR="00897189" w:rsidRPr="00897189" w:rsidRDefault="00897189" w:rsidP="00897189">
            <w:pPr>
              <w:numPr>
                <w:ilvl w:val="1"/>
                <w:numId w:val="50"/>
              </w:numPr>
              <w:contextualSpacing/>
              <w:rPr>
                <w:rFonts w:ascii="Arial" w:hAnsi="Arial" w:cs="Arial"/>
                <w:sz w:val="20"/>
                <w:szCs w:val="20"/>
              </w:rPr>
            </w:pPr>
            <w:r>
              <w:rPr>
                <w:rFonts w:ascii="Arial" w:hAnsi="Arial" w:cs="Arial"/>
                <w:sz w:val="20"/>
                <w:szCs w:val="20"/>
              </w:rPr>
              <w:t xml:space="preserve">18/18 (100%) earned </w:t>
            </w:r>
            <w:r w:rsidRPr="00897189">
              <w:rPr>
                <w:rFonts w:ascii="Arial" w:hAnsi="Arial" w:cs="Arial"/>
                <w:sz w:val="20"/>
                <w:szCs w:val="20"/>
              </w:rPr>
              <w:t xml:space="preserve">77%/greater on Practice Certification Exam </w:t>
            </w:r>
          </w:p>
          <w:p w14:paraId="2B46B9A1" w14:textId="0E452918" w:rsidR="00897189" w:rsidRPr="00897189" w:rsidRDefault="00897189" w:rsidP="00897189">
            <w:pPr>
              <w:numPr>
                <w:ilvl w:val="1"/>
                <w:numId w:val="50"/>
              </w:numPr>
              <w:contextualSpacing/>
              <w:rPr>
                <w:rFonts w:ascii="Arial" w:hAnsi="Arial" w:cs="Arial"/>
                <w:sz w:val="20"/>
                <w:szCs w:val="20"/>
              </w:rPr>
            </w:pPr>
            <w:r>
              <w:rPr>
                <w:rFonts w:ascii="Arial" w:hAnsi="Arial" w:cs="Arial"/>
                <w:sz w:val="20"/>
                <w:szCs w:val="20"/>
              </w:rPr>
              <w:t>18/18</w:t>
            </w:r>
            <w:r w:rsidRPr="00897189">
              <w:rPr>
                <w:rFonts w:ascii="Arial" w:hAnsi="Arial" w:cs="Arial"/>
                <w:sz w:val="20"/>
                <w:szCs w:val="20"/>
              </w:rPr>
              <w:t xml:space="preserve"> (100%) passed with 77%/greater on Licensure &amp; Certification Self-Study &amp; Exam</w:t>
            </w:r>
          </w:p>
          <w:p w14:paraId="510504ED" w14:textId="4B9CD388" w:rsidR="00897189" w:rsidRPr="00897189" w:rsidRDefault="00897189" w:rsidP="00897189">
            <w:pPr>
              <w:numPr>
                <w:ilvl w:val="0"/>
                <w:numId w:val="50"/>
              </w:numPr>
              <w:contextualSpacing/>
              <w:rPr>
                <w:rFonts w:ascii="Arial" w:hAnsi="Arial" w:cs="Arial"/>
                <w:sz w:val="20"/>
                <w:szCs w:val="20"/>
              </w:rPr>
            </w:pPr>
            <w:r w:rsidRPr="00897189">
              <w:rPr>
                <w:rFonts w:ascii="Arial" w:hAnsi="Arial" w:cs="Arial"/>
                <w:sz w:val="20"/>
                <w:szCs w:val="20"/>
              </w:rPr>
              <w:t>SU19</w:t>
            </w:r>
          </w:p>
          <w:p w14:paraId="54E0CCAB" w14:textId="28B53580" w:rsidR="00897189" w:rsidRPr="00897189" w:rsidRDefault="00897189" w:rsidP="00897189">
            <w:pPr>
              <w:numPr>
                <w:ilvl w:val="1"/>
                <w:numId w:val="50"/>
              </w:numPr>
              <w:contextualSpacing/>
              <w:rPr>
                <w:rFonts w:ascii="Arial" w:hAnsi="Arial" w:cs="Arial"/>
                <w:sz w:val="20"/>
                <w:szCs w:val="20"/>
              </w:rPr>
            </w:pPr>
            <w:r>
              <w:rPr>
                <w:rFonts w:ascii="Arial" w:hAnsi="Arial" w:cs="Arial"/>
                <w:sz w:val="20"/>
                <w:szCs w:val="20"/>
              </w:rPr>
              <w:t xml:space="preserve">1/1 (100%) earned </w:t>
            </w:r>
            <w:r w:rsidRPr="00897189">
              <w:rPr>
                <w:rFonts w:ascii="Arial" w:hAnsi="Arial" w:cs="Arial"/>
                <w:sz w:val="20"/>
                <w:szCs w:val="20"/>
              </w:rPr>
              <w:t xml:space="preserve">77%/greater on Practice Certification Exam </w:t>
            </w:r>
          </w:p>
          <w:p w14:paraId="5A6BEFF5" w14:textId="618996F1" w:rsidR="00897189" w:rsidRPr="002C4449" w:rsidRDefault="00897189" w:rsidP="002C4449">
            <w:pPr>
              <w:numPr>
                <w:ilvl w:val="1"/>
                <w:numId w:val="50"/>
              </w:numPr>
              <w:contextualSpacing/>
              <w:rPr>
                <w:rFonts w:ascii="Arial" w:hAnsi="Arial" w:cs="Arial"/>
                <w:color w:val="FF0000"/>
                <w:sz w:val="20"/>
                <w:szCs w:val="20"/>
              </w:rPr>
            </w:pPr>
            <w:r w:rsidRPr="00897189">
              <w:rPr>
                <w:rFonts w:ascii="Arial" w:hAnsi="Arial" w:cs="Arial"/>
                <w:sz w:val="20"/>
                <w:szCs w:val="20"/>
              </w:rPr>
              <w:t>1/1 (100%) passed with 77%/greater on Licensure &amp; Certification Self-Study &amp; Exam</w:t>
            </w:r>
          </w:p>
          <w:p w14:paraId="5A298BC8" w14:textId="5DC9A3CD" w:rsidR="002C4449" w:rsidRPr="00897189" w:rsidRDefault="002C4449" w:rsidP="002C4449">
            <w:pPr>
              <w:numPr>
                <w:ilvl w:val="0"/>
                <w:numId w:val="50"/>
              </w:numPr>
              <w:contextualSpacing/>
              <w:rPr>
                <w:rFonts w:ascii="Arial" w:hAnsi="Arial" w:cs="Arial"/>
                <w:sz w:val="20"/>
                <w:szCs w:val="20"/>
              </w:rPr>
            </w:pPr>
            <w:r>
              <w:rPr>
                <w:rFonts w:ascii="Arial" w:hAnsi="Arial" w:cs="Arial"/>
                <w:sz w:val="20"/>
                <w:szCs w:val="20"/>
              </w:rPr>
              <w:t>FA19</w:t>
            </w:r>
          </w:p>
          <w:p w14:paraId="06E452EC" w14:textId="77777777" w:rsidR="002C4449" w:rsidRPr="00897189" w:rsidRDefault="002C4449" w:rsidP="002C4449">
            <w:pPr>
              <w:numPr>
                <w:ilvl w:val="1"/>
                <w:numId w:val="50"/>
              </w:numPr>
              <w:contextualSpacing/>
              <w:rPr>
                <w:rFonts w:ascii="Arial" w:hAnsi="Arial" w:cs="Arial"/>
                <w:sz w:val="20"/>
                <w:szCs w:val="20"/>
              </w:rPr>
            </w:pPr>
            <w:r>
              <w:rPr>
                <w:rFonts w:ascii="Arial" w:hAnsi="Arial" w:cs="Arial"/>
                <w:sz w:val="20"/>
                <w:szCs w:val="20"/>
              </w:rPr>
              <w:lastRenderedPageBreak/>
              <w:t xml:space="preserve">1/1 (100%) earned </w:t>
            </w:r>
            <w:r w:rsidRPr="00897189">
              <w:rPr>
                <w:rFonts w:ascii="Arial" w:hAnsi="Arial" w:cs="Arial"/>
                <w:sz w:val="20"/>
                <w:szCs w:val="20"/>
              </w:rPr>
              <w:t xml:space="preserve">77%/greater on Practice Certification Exam </w:t>
            </w:r>
          </w:p>
          <w:p w14:paraId="6FCC52EB" w14:textId="5E2F2C62" w:rsidR="00813FE3" w:rsidRPr="00813FE3" w:rsidRDefault="002C4449" w:rsidP="002C4449">
            <w:pPr>
              <w:numPr>
                <w:ilvl w:val="1"/>
                <w:numId w:val="50"/>
              </w:numPr>
              <w:contextualSpacing/>
              <w:rPr>
                <w:rFonts w:ascii="Arial" w:hAnsi="Arial" w:cs="Arial"/>
                <w:color w:val="FF0000"/>
                <w:sz w:val="20"/>
                <w:szCs w:val="20"/>
              </w:rPr>
            </w:pPr>
            <w:r w:rsidRPr="002C4449">
              <w:rPr>
                <w:rFonts w:ascii="Arial" w:hAnsi="Arial" w:cs="Arial"/>
                <w:sz w:val="20"/>
                <w:szCs w:val="20"/>
              </w:rPr>
              <w:t>1/1 (100%) passed with 77%/greater on Licensure &amp; Certification Self-Study &amp; Exam</w:t>
            </w:r>
          </w:p>
        </w:tc>
      </w:tr>
      <w:tr w:rsidR="00813FE3" w:rsidRPr="00813FE3" w14:paraId="3DD3732A" w14:textId="77777777" w:rsidTr="00990DB7">
        <w:tblPrEx>
          <w:shd w:val="clear" w:color="auto" w:fill="auto"/>
          <w:tblLook w:val="04A0" w:firstRow="1" w:lastRow="0" w:firstColumn="1" w:lastColumn="0" w:noHBand="0" w:noVBand="1"/>
        </w:tblPrEx>
        <w:trPr>
          <w:trHeight w:val="72"/>
        </w:trPr>
        <w:tc>
          <w:tcPr>
            <w:tcW w:w="3505" w:type="dxa"/>
            <w:shd w:val="clear" w:color="auto" w:fill="auto"/>
          </w:tcPr>
          <w:p w14:paraId="6D018D2F" w14:textId="77777777" w:rsidR="00813FE3" w:rsidRPr="00813FE3" w:rsidRDefault="00813FE3" w:rsidP="00813FE3">
            <w:pPr>
              <w:rPr>
                <w:rFonts w:ascii="Arial" w:hAnsi="Arial" w:cs="Arial"/>
                <w:color w:val="333333"/>
              </w:rPr>
            </w:pPr>
            <w:r w:rsidRPr="00813FE3">
              <w:rPr>
                <w:rFonts w:ascii="Arial" w:eastAsia="Calibri" w:hAnsi="Arial" w:cs="Arial"/>
                <w:b/>
              </w:rPr>
              <w:lastRenderedPageBreak/>
              <w:t>OTA:</w:t>
            </w:r>
            <w:r w:rsidRPr="00813FE3">
              <w:rPr>
                <w:rFonts w:ascii="Arial" w:eastAsia="Calibri" w:hAnsi="Arial" w:cs="Arial"/>
              </w:rPr>
              <w:t xml:space="preserve">  Students will effectively use Occupational Therapy Practice Framework language, technology, professional literature and evidence-based research to make informed practice decisions and to communicate in a professional manner.</w:t>
            </w:r>
          </w:p>
        </w:tc>
        <w:tc>
          <w:tcPr>
            <w:tcW w:w="1945" w:type="dxa"/>
            <w:shd w:val="clear" w:color="auto" w:fill="auto"/>
            <w:vAlign w:val="center"/>
          </w:tcPr>
          <w:p w14:paraId="6F924480" w14:textId="77777777" w:rsidR="00813FE3" w:rsidRPr="00813FE3" w:rsidRDefault="00813FE3" w:rsidP="00813FE3">
            <w:pPr>
              <w:numPr>
                <w:ilvl w:val="0"/>
                <w:numId w:val="50"/>
              </w:numPr>
              <w:contextualSpacing/>
              <w:rPr>
                <w:rFonts w:ascii="Arial" w:hAnsi="Arial" w:cs="Arial"/>
                <w:color w:val="000000"/>
                <w:sz w:val="20"/>
                <w:szCs w:val="20"/>
              </w:rPr>
            </w:pPr>
            <w:r w:rsidRPr="00813FE3">
              <w:rPr>
                <w:rFonts w:ascii="Arial" w:hAnsi="Arial" w:cs="Arial"/>
                <w:color w:val="000000"/>
                <w:sz w:val="20"/>
                <w:szCs w:val="20"/>
              </w:rPr>
              <w:t>OTA 1211 Foundations 1</w:t>
            </w:r>
          </w:p>
          <w:p w14:paraId="595AC93A" w14:textId="77777777" w:rsidR="00813FE3" w:rsidRPr="00813FE3" w:rsidRDefault="00813FE3" w:rsidP="00813FE3">
            <w:pPr>
              <w:numPr>
                <w:ilvl w:val="0"/>
                <w:numId w:val="50"/>
              </w:numPr>
              <w:contextualSpacing/>
              <w:rPr>
                <w:rFonts w:ascii="Arial" w:hAnsi="Arial" w:cs="Arial"/>
                <w:sz w:val="20"/>
                <w:szCs w:val="20"/>
              </w:rPr>
            </w:pPr>
            <w:r w:rsidRPr="00813FE3">
              <w:rPr>
                <w:rFonts w:ascii="Arial" w:hAnsi="Arial" w:cs="Arial"/>
                <w:color w:val="000000"/>
                <w:sz w:val="20"/>
                <w:szCs w:val="20"/>
              </w:rPr>
              <w:t>OTA 1311 Foundations 2</w:t>
            </w:r>
          </w:p>
          <w:p w14:paraId="0AE6911D" w14:textId="77777777" w:rsidR="00813FE3" w:rsidRPr="00813FE3" w:rsidRDefault="00813FE3" w:rsidP="00813FE3">
            <w:pPr>
              <w:numPr>
                <w:ilvl w:val="0"/>
                <w:numId w:val="50"/>
              </w:numPr>
              <w:contextualSpacing/>
              <w:rPr>
                <w:rFonts w:ascii="Arial" w:hAnsi="Arial" w:cs="Arial"/>
                <w:sz w:val="20"/>
                <w:szCs w:val="20"/>
              </w:rPr>
            </w:pPr>
            <w:r w:rsidRPr="00813FE3">
              <w:rPr>
                <w:rFonts w:ascii="Arial" w:hAnsi="Arial" w:cs="Arial"/>
                <w:color w:val="000000"/>
                <w:sz w:val="20"/>
                <w:szCs w:val="20"/>
              </w:rPr>
              <w:t>OTA 2416 OTA Level 1 Fieldwork</w:t>
            </w:r>
          </w:p>
        </w:tc>
        <w:tc>
          <w:tcPr>
            <w:tcW w:w="1430" w:type="dxa"/>
            <w:shd w:val="clear" w:color="auto" w:fill="auto"/>
            <w:vAlign w:val="center"/>
          </w:tcPr>
          <w:p w14:paraId="4A59AD3F" w14:textId="77777777" w:rsidR="00813FE3" w:rsidRPr="00813FE3" w:rsidRDefault="00813FE3" w:rsidP="00813FE3">
            <w:pPr>
              <w:jc w:val="center"/>
              <w:rPr>
                <w:rFonts w:ascii="Arial" w:hAnsi="Arial" w:cs="Arial"/>
                <w:sz w:val="20"/>
                <w:szCs w:val="20"/>
              </w:rPr>
            </w:pPr>
            <w:r w:rsidRPr="00813FE3">
              <w:rPr>
                <w:rFonts w:ascii="Arial" w:hAnsi="Arial" w:cs="Arial"/>
                <w:color w:val="000000"/>
                <w:sz w:val="20"/>
                <w:szCs w:val="20"/>
              </w:rPr>
              <w:t>2017-2018</w:t>
            </w:r>
          </w:p>
        </w:tc>
        <w:tc>
          <w:tcPr>
            <w:tcW w:w="2565" w:type="dxa"/>
            <w:shd w:val="clear" w:color="auto" w:fill="auto"/>
          </w:tcPr>
          <w:p w14:paraId="6D582E10" w14:textId="77777777" w:rsidR="00813FE3" w:rsidRPr="00813FE3" w:rsidRDefault="00813FE3" w:rsidP="00813FE3">
            <w:pPr>
              <w:numPr>
                <w:ilvl w:val="0"/>
                <w:numId w:val="50"/>
              </w:numPr>
              <w:tabs>
                <w:tab w:val="left" w:pos="5040"/>
              </w:tabs>
              <w:contextualSpacing/>
              <w:rPr>
                <w:rFonts w:ascii="Arial" w:hAnsi="Arial" w:cs="Arial"/>
                <w:sz w:val="20"/>
                <w:szCs w:val="20"/>
              </w:rPr>
            </w:pPr>
            <w:r w:rsidRPr="00813FE3">
              <w:rPr>
                <w:rFonts w:ascii="Arial" w:hAnsi="Arial" w:cs="Arial"/>
                <w:sz w:val="20"/>
                <w:szCs w:val="20"/>
              </w:rPr>
              <w:t>Written Final Exams (1211 &amp; 1311)</w:t>
            </w:r>
          </w:p>
          <w:p w14:paraId="6AEC1665" w14:textId="28C7A7DD" w:rsidR="00813FE3" w:rsidRPr="00813FE3" w:rsidRDefault="00813FE3" w:rsidP="00813FE3">
            <w:pPr>
              <w:numPr>
                <w:ilvl w:val="0"/>
                <w:numId w:val="50"/>
              </w:numPr>
              <w:tabs>
                <w:tab w:val="left" w:pos="5040"/>
              </w:tabs>
              <w:contextualSpacing/>
              <w:rPr>
                <w:rFonts w:ascii="Arial" w:hAnsi="Arial" w:cs="Arial"/>
                <w:sz w:val="20"/>
                <w:szCs w:val="20"/>
              </w:rPr>
            </w:pPr>
            <w:r w:rsidRPr="00813FE3">
              <w:rPr>
                <w:rFonts w:ascii="Arial" w:hAnsi="Arial" w:cs="Arial"/>
                <w:sz w:val="20"/>
                <w:szCs w:val="20"/>
              </w:rPr>
              <w:t>SOAP Notes (</w:t>
            </w:r>
            <w:r w:rsidR="008F1405">
              <w:rPr>
                <w:rFonts w:ascii="Arial" w:hAnsi="Arial" w:cs="Arial"/>
                <w:sz w:val="20"/>
                <w:szCs w:val="20"/>
              </w:rPr>
              <w:t xml:space="preserve">1312 &amp; </w:t>
            </w:r>
            <w:r w:rsidRPr="00813FE3">
              <w:rPr>
                <w:rFonts w:ascii="Arial" w:hAnsi="Arial" w:cs="Arial"/>
                <w:sz w:val="20"/>
                <w:szCs w:val="20"/>
              </w:rPr>
              <w:t>2416)</w:t>
            </w:r>
          </w:p>
          <w:p w14:paraId="7E2400D2" w14:textId="77777777" w:rsidR="00813FE3" w:rsidRPr="00813FE3" w:rsidRDefault="00813FE3" w:rsidP="00813FE3">
            <w:pPr>
              <w:numPr>
                <w:ilvl w:val="0"/>
                <w:numId w:val="50"/>
              </w:numPr>
              <w:tabs>
                <w:tab w:val="left" w:pos="5040"/>
              </w:tabs>
              <w:contextualSpacing/>
              <w:rPr>
                <w:rFonts w:ascii="Arial" w:hAnsi="Arial" w:cs="Arial"/>
                <w:sz w:val="20"/>
                <w:szCs w:val="20"/>
              </w:rPr>
            </w:pPr>
            <w:r w:rsidRPr="00813FE3">
              <w:rPr>
                <w:rFonts w:ascii="Arial" w:hAnsi="Arial" w:cs="Arial"/>
                <w:sz w:val="20"/>
                <w:szCs w:val="20"/>
              </w:rPr>
              <w:t>Level 1 Fieldwork Evaluation (2416)</w:t>
            </w:r>
          </w:p>
        </w:tc>
        <w:tc>
          <w:tcPr>
            <w:tcW w:w="3780" w:type="dxa"/>
            <w:shd w:val="clear" w:color="auto" w:fill="auto"/>
          </w:tcPr>
          <w:p w14:paraId="46407A4A" w14:textId="77777777" w:rsidR="00813FE3" w:rsidRPr="00813FE3" w:rsidRDefault="00813FE3" w:rsidP="00813FE3">
            <w:pPr>
              <w:numPr>
                <w:ilvl w:val="0"/>
                <w:numId w:val="50"/>
              </w:numPr>
              <w:contextualSpacing/>
              <w:rPr>
                <w:rFonts w:ascii="Arial" w:hAnsi="Arial" w:cs="Arial"/>
                <w:color w:val="FF0000"/>
                <w:sz w:val="20"/>
                <w:szCs w:val="20"/>
              </w:rPr>
            </w:pPr>
            <w:r w:rsidRPr="00813FE3">
              <w:rPr>
                <w:rFonts w:ascii="Arial" w:hAnsi="Arial" w:cs="Arial"/>
                <w:color w:val="FF0000"/>
                <w:sz w:val="20"/>
                <w:szCs w:val="20"/>
              </w:rPr>
              <w:t>FA17</w:t>
            </w:r>
          </w:p>
          <w:p w14:paraId="32A0486B" w14:textId="77777777" w:rsidR="00813FE3" w:rsidRPr="00813FE3" w:rsidRDefault="00813FE3" w:rsidP="00813FE3">
            <w:pPr>
              <w:numPr>
                <w:ilvl w:val="1"/>
                <w:numId w:val="50"/>
              </w:numPr>
              <w:contextualSpacing/>
              <w:rPr>
                <w:rFonts w:ascii="Arial" w:hAnsi="Arial" w:cs="Arial"/>
                <w:color w:val="FF0000"/>
                <w:sz w:val="20"/>
                <w:szCs w:val="20"/>
              </w:rPr>
            </w:pPr>
            <w:r w:rsidRPr="00813FE3">
              <w:rPr>
                <w:rFonts w:ascii="Arial" w:hAnsi="Arial" w:cs="Arial"/>
                <w:color w:val="FF0000"/>
                <w:sz w:val="20"/>
                <w:szCs w:val="20"/>
              </w:rPr>
              <w:t>20/25 (80%) passed with 77%/greater on 1211 Written Final Exam</w:t>
            </w:r>
          </w:p>
          <w:p w14:paraId="4A06FB0D" w14:textId="77777777" w:rsidR="00813FE3" w:rsidRPr="00813FE3" w:rsidRDefault="00813FE3" w:rsidP="00813FE3">
            <w:pPr>
              <w:numPr>
                <w:ilvl w:val="1"/>
                <w:numId w:val="50"/>
              </w:numPr>
              <w:contextualSpacing/>
              <w:rPr>
                <w:rFonts w:ascii="Arial" w:hAnsi="Arial" w:cs="Arial"/>
                <w:color w:val="FF0000"/>
                <w:sz w:val="20"/>
                <w:szCs w:val="20"/>
              </w:rPr>
            </w:pPr>
            <w:r w:rsidRPr="00813FE3">
              <w:rPr>
                <w:rFonts w:ascii="Arial" w:hAnsi="Arial" w:cs="Arial"/>
                <w:color w:val="FF0000"/>
                <w:sz w:val="20"/>
                <w:szCs w:val="20"/>
              </w:rPr>
              <w:t>49/50 (98%) passed with 77%/greater on Level 1 Fieldwork Evaluation</w:t>
            </w:r>
          </w:p>
          <w:p w14:paraId="08D9F4D2" w14:textId="77777777" w:rsidR="00813FE3" w:rsidRPr="00813FE3" w:rsidRDefault="00813FE3" w:rsidP="00813FE3">
            <w:pPr>
              <w:numPr>
                <w:ilvl w:val="0"/>
                <w:numId w:val="50"/>
              </w:numPr>
              <w:contextualSpacing/>
              <w:rPr>
                <w:rFonts w:ascii="Arial" w:hAnsi="Arial" w:cs="Arial"/>
                <w:color w:val="FF0000"/>
                <w:sz w:val="20"/>
                <w:szCs w:val="20"/>
              </w:rPr>
            </w:pPr>
            <w:r w:rsidRPr="00813FE3">
              <w:rPr>
                <w:rFonts w:ascii="Arial" w:hAnsi="Arial" w:cs="Arial"/>
                <w:color w:val="FF0000"/>
                <w:sz w:val="20"/>
                <w:szCs w:val="20"/>
              </w:rPr>
              <w:t>SP18</w:t>
            </w:r>
          </w:p>
          <w:p w14:paraId="2C91E0A0" w14:textId="5835788F" w:rsidR="00813FE3" w:rsidRDefault="00813FE3" w:rsidP="00813FE3">
            <w:pPr>
              <w:numPr>
                <w:ilvl w:val="1"/>
                <w:numId w:val="50"/>
              </w:numPr>
              <w:contextualSpacing/>
              <w:rPr>
                <w:rFonts w:ascii="Arial" w:hAnsi="Arial" w:cs="Arial"/>
                <w:color w:val="FF0000"/>
                <w:sz w:val="20"/>
                <w:szCs w:val="20"/>
              </w:rPr>
            </w:pPr>
            <w:r w:rsidRPr="00813FE3">
              <w:rPr>
                <w:rFonts w:ascii="Arial" w:hAnsi="Arial" w:cs="Arial"/>
                <w:color w:val="FF0000"/>
                <w:sz w:val="20"/>
                <w:szCs w:val="20"/>
              </w:rPr>
              <w:t>21/21 (100%) passed with 77%/greater on 1311 Written Final Exam</w:t>
            </w:r>
          </w:p>
          <w:p w14:paraId="045AC4C1" w14:textId="4F931DBD" w:rsidR="008F1405" w:rsidRPr="008F1405" w:rsidRDefault="008F1405" w:rsidP="008F1405">
            <w:pPr>
              <w:numPr>
                <w:ilvl w:val="0"/>
                <w:numId w:val="50"/>
              </w:numPr>
              <w:contextualSpacing/>
              <w:rPr>
                <w:rFonts w:ascii="Arial" w:hAnsi="Arial" w:cs="Arial"/>
                <w:sz w:val="20"/>
                <w:szCs w:val="20"/>
              </w:rPr>
            </w:pPr>
            <w:r w:rsidRPr="008F1405">
              <w:rPr>
                <w:rFonts w:ascii="Arial" w:hAnsi="Arial" w:cs="Arial"/>
                <w:sz w:val="20"/>
                <w:szCs w:val="20"/>
              </w:rPr>
              <w:t>FA18</w:t>
            </w:r>
          </w:p>
          <w:p w14:paraId="293ADE88" w14:textId="4FCB5E02" w:rsidR="008F1405" w:rsidRPr="008F1405" w:rsidRDefault="008F1405" w:rsidP="008F1405">
            <w:pPr>
              <w:numPr>
                <w:ilvl w:val="1"/>
                <w:numId w:val="50"/>
              </w:numPr>
              <w:contextualSpacing/>
              <w:rPr>
                <w:rFonts w:ascii="Arial" w:hAnsi="Arial" w:cs="Arial"/>
                <w:sz w:val="20"/>
                <w:szCs w:val="20"/>
              </w:rPr>
            </w:pPr>
            <w:r>
              <w:rPr>
                <w:rFonts w:ascii="Arial" w:hAnsi="Arial" w:cs="Arial"/>
                <w:sz w:val="20"/>
                <w:szCs w:val="20"/>
              </w:rPr>
              <w:t>26/28 (93</w:t>
            </w:r>
            <w:r w:rsidRPr="008F1405">
              <w:rPr>
                <w:rFonts w:ascii="Arial" w:hAnsi="Arial" w:cs="Arial"/>
                <w:sz w:val="20"/>
                <w:szCs w:val="20"/>
              </w:rPr>
              <w:t xml:space="preserve">%) passed with 77%/greater on </w:t>
            </w:r>
            <w:r>
              <w:rPr>
                <w:rFonts w:ascii="Arial" w:hAnsi="Arial" w:cs="Arial"/>
                <w:sz w:val="20"/>
                <w:szCs w:val="20"/>
              </w:rPr>
              <w:t>OTA Foundations I</w:t>
            </w:r>
            <w:r w:rsidRPr="008F1405">
              <w:rPr>
                <w:rFonts w:ascii="Arial" w:hAnsi="Arial" w:cs="Arial"/>
                <w:sz w:val="20"/>
                <w:szCs w:val="20"/>
              </w:rPr>
              <w:t xml:space="preserve"> Written Final Exam</w:t>
            </w:r>
          </w:p>
          <w:p w14:paraId="165EDA52" w14:textId="59CE17D0" w:rsidR="008F1405" w:rsidRPr="008F1405" w:rsidRDefault="008F1405" w:rsidP="002C1C71">
            <w:pPr>
              <w:numPr>
                <w:ilvl w:val="1"/>
                <w:numId w:val="50"/>
              </w:numPr>
              <w:contextualSpacing/>
              <w:rPr>
                <w:rFonts w:ascii="Arial" w:hAnsi="Arial" w:cs="Arial"/>
                <w:color w:val="FF0000"/>
                <w:sz w:val="20"/>
                <w:szCs w:val="20"/>
              </w:rPr>
            </w:pPr>
            <w:r w:rsidRPr="008F1405">
              <w:rPr>
                <w:rFonts w:ascii="Arial" w:hAnsi="Arial" w:cs="Arial"/>
                <w:sz w:val="20"/>
                <w:szCs w:val="20"/>
              </w:rPr>
              <w:t>42/44 (95%) passed with 77%/greater on Level 1 Fieldwork Evaluation</w:t>
            </w:r>
          </w:p>
          <w:p w14:paraId="17E4404D" w14:textId="4B042AC5" w:rsidR="008F1405" w:rsidRPr="008F1405" w:rsidRDefault="008F1405" w:rsidP="008F1405">
            <w:pPr>
              <w:numPr>
                <w:ilvl w:val="0"/>
                <w:numId w:val="50"/>
              </w:numPr>
              <w:contextualSpacing/>
              <w:rPr>
                <w:rFonts w:ascii="Arial" w:hAnsi="Arial" w:cs="Arial"/>
                <w:sz w:val="20"/>
                <w:szCs w:val="20"/>
              </w:rPr>
            </w:pPr>
            <w:r>
              <w:rPr>
                <w:rFonts w:ascii="Arial" w:hAnsi="Arial" w:cs="Arial"/>
                <w:sz w:val="20"/>
                <w:szCs w:val="20"/>
              </w:rPr>
              <w:t>SP19</w:t>
            </w:r>
          </w:p>
          <w:p w14:paraId="2A837A01" w14:textId="3484D68C" w:rsidR="008F1405" w:rsidRPr="008F1405" w:rsidRDefault="008F1405" w:rsidP="008F1405">
            <w:pPr>
              <w:numPr>
                <w:ilvl w:val="1"/>
                <w:numId w:val="50"/>
              </w:numPr>
              <w:contextualSpacing/>
              <w:rPr>
                <w:rFonts w:ascii="Arial" w:hAnsi="Arial" w:cs="Arial"/>
                <w:sz w:val="20"/>
                <w:szCs w:val="20"/>
              </w:rPr>
            </w:pPr>
            <w:r>
              <w:rPr>
                <w:rFonts w:ascii="Arial" w:hAnsi="Arial" w:cs="Arial"/>
                <w:sz w:val="20"/>
                <w:szCs w:val="20"/>
              </w:rPr>
              <w:t>1/1 (100</w:t>
            </w:r>
            <w:r w:rsidRPr="008F1405">
              <w:rPr>
                <w:rFonts w:ascii="Arial" w:hAnsi="Arial" w:cs="Arial"/>
                <w:sz w:val="20"/>
                <w:szCs w:val="20"/>
              </w:rPr>
              <w:t xml:space="preserve">%) passed with 77%/greater on </w:t>
            </w:r>
            <w:r>
              <w:rPr>
                <w:rFonts w:ascii="Arial" w:hAnsi="Arial" w:cs="Arial"/>
                <w:sz w:val="20"/>
                <w:szCs w:val="20"/>
              </w:rPr>
              <w:t>OTA Foundations I</w:t>
            </w:r>
            <w:r w:rsidRPr="008F1405">
              <w:rPr>
                <w:rFonts w:ascii="Arial" w:hAnsi="Arial" w:cs="Arial"/>
                <w:sz w:val="20"/>
                <w:szCs w:val="20"/>
              </w:rPr>
              <w:t xml:space="preserve"> Written Final Exam</w:t>
            </w:r>
          </w:p>
          <w:p w14:paraId="4D8F1755" w14:textId="63717631" w:rsidR="008F1405" w:rsidRPr="008F1405" w:rsidRDefault="008F1405" w:rsidP="008F1405">
            <w:pPr>
              <w:numPr>
                <w:ilvl w:val="1"/>
                <w:numId w:val="50"/>
              </w:numPr>
              <w:contextualSpacing/>
              <w:rPr>
                <w:rFonts w:ascii="Arial" w:hAnsi="Arial" w:cs="Arial"/>
                <w:sz w:val="20"/>
                <w:szCs w:val="20"/>
              </w:rPr>
            </w:pPr>
            <w:r>
              <w:rPr>
                <w:rFonts w:ascii="Arial" w:hAnsi="Arial" w:cs="Arial"/>
                <w:sz w:val="20"/>
                <w:szCs w:val="20"/>
              </w:rPr>
              <w:t>19/20 (95</w:t>
            </w:r>
            <w:r w:rsidRPr="008F1405">
              <w:rPr>
                <w:rFonts w:ascii="Arial" w:hAnsi="Arial" w:cs="Arial"/>
                <w:sz w:val="20"/>
                <w:szCs w:val="20"/>
              </w:rPr>
              <w:t xml:space="preserve">%) passed with 77%/greater on </w:t>
            </w:r>
            <w:r w:rsidR="00283FC0">
              <w:rPr>
                <w:rFonts w:ascii="Arial" w:hAnsi="Arial" w:cs="Arial"/>
                <w:sz w:val="20"/>
                <w:szCs w:val="20"/>
              </w:rPr>
              <w:lastRenderedPageBreak/>
              <w:t xml:space="preserve">1311 </w:t>
            </w:r>
            <w:r>
              <w:rPr>
                <w:rFonts w:ascii="Arial" w:hAnsi="Arial" w:cs="Arial"/>
                <w:sz w:val="20"/>
                <w:szCs w:val="20"/>
              </w:rPr>
              <w:t>OTA Foundations II</w:t>
            </w:r>
            <w:r w:rsidRPr="008F1405">
              <w:rPr>
                <w:rFonts w:ascii="Arial" w:hAnsi="Arial" w:cs="Arial"/>
                <w:sz w:val="20"/>
                <w:szCs w:val="20"/>
              </w:rPr>
              <w:t xml:space="preserve"> Written Final Exam</w:t>
            </w:r>
          </w:p>
          <w:p w14:paraId="52745E14" w14:textId="77F685DF" w:rsidR="008F1405" w:rsidRDefault="008F1405" w:rsidP="002C1C71">
            <w:pPr>
              <w:numPr>
                <w:ilvl w:val="1"/>
                <w:numId w:val="50"/>
              </w:numPr>
              <w:contextualSpacing/>
              <w:rPr>
                <w:rFonts w:ascii="Arial" w:hAnsi="Arial" w:cs="Arial"/>
                <w:sz w:val="20"/>
                <w:szCs w:val="20"/>
              </w:rPr>
            </w:pPr>
            <w:r w:rsidRPr="008F1405">
              <w:rPr>
                <w:rFonts w:ascii="Arial" w:hAnsi="Arial" w:cs="Arial"/>
                <w:sz w:val="20"/>
                <w:szCs w:val="20"/>
              </w:rPr>
              <w:t>8/20 (40%) passed with 77%/greater on SOAP note writing assignments in 1311 OTA &amp; Foundation II</w:t>
            </w:r>
          </w:p>
          <w:p w14:paraId="3F96EA57" w14:textId="33AE1C06" w:rsidR="008F1405" w:rsidRPr="008F1405" w:rsidRDefault="008F1405" w:rsidP="008F1405">
            <w:pPr>
              <w:numPr>
                <w:ilvl w:val="1"/>
                <w:numId w:val="50"/>
              </w:numPr>
              <w:contextualSpacing/>
              <w:rPr>
                <w:rFonts w:ascii="Arial" w:hAnsi="Arial" w:cs="Arial"/>
                <w:sz w:val="20"/>
                <w:szCs w:val="20"/>
              </w:rPr>
            </w:pPr>
            <w:r w:rsidRPr="008F1405">
              <w:rPr>
                <w:rFonts w:ascii="Arial" w:hAnsi="Arial" w:cs="Arial"/>
                <w:sz w:val="20"/>
                <w:szCs w:val="20"/>
              </w:rPr>
              <w:t xml:space="preserve">8/20 (40%) passed with 77%/greater on SOAP note writing assignments in </w:t>
            </w:r>
            <w:r w:rsidR="00283FC0">
              <w:rPr>
                <w:rFonts w:ascii="Arial" w:hAnsi="Arial" w:cs="Arial"/>
                <w:sz w:val="20"/>
                <w:szCs w:val="20"/>
              </w:rPr>
              <w:t>2416 Level I Fieldwork</w:t>
            </w:r>
          </w:p>
          <w:p w14:paraId="79F3E750" w14:textId="7AF8F206" w:rsidR="00283FC0" w:rsidRPr="008F1405" w:rsidRDefault="00283FC0" w:rsidP="00283FC0">
            <w:pPr>
              <w:numPr>
                <w:ilvl w:val="0"/>
                <w:numId w:val="50"/>
              </w:numPr>
              <w:contextualSpacing/>
              <w:rPr>
                <w:rFonts w:ascii="Arial" w:hAnsi="Arial" w:cs="Arial"/>
                <w:sz w:val="20"/>
                <w:szCs w:val="20"/>
              </w:rPr>
            </w:pPr>
            <w:r>
              <w:rPr>
                <w:rFonts w:ascii="Arial" w:hAnsi="Arial" w:cs="Arial"/>
                <w:sz w:val="20"/>
                <w:szCs w:val="20"/>
              </w:rPr>
              <w:t>FA19</w:t>
            </w:r>
          </w:p>
          <w:p w14:paraId="1CFDECEA" w14:textId="18F0AB36" w:rsidR="00283FC0" w:rsidRPr="008F1405" w:rsidRDefault="00283FC0" w:rsidP="00283FC0">
            <w:pPr>
              <w:numPr>
                <w:ilvl w:val="1"/>
                <w:numId w:val="50"/>
              </w:numPr>
              <w:contextualSpacing/>
              <w:rPr>
                <w:rFonts w:ascii="Arial" w:hAnsi="Arial" w:cs="Arial"/>
                <w:sz w:val="20"/>
                <w:szCs w:val="20"/>
              </w:rPr>
            </w:pPr>
            <w:r>
              <w:rPr>
                <w:rFonts w:ascii="Arial" w:hAnsi="Arial" w:cs="Arial"/>
                <w:sz w:val="20"/>
                <w:szCs w:val="20"/>
              </w:rPr>
              <w:t>19/23 (83</w:t>
            </w:r>
            <w:r w:rsidRPr="008F1405">
              <w:rPr>
                <w:rFonts w:ascii="Arial" w:hAnsi="Arial" w:cs="Arial"/>
                <w:sz w:val="20"/>
                <w:szCs w:val="20"/>
              </w:rPr>
              <w:t xml:space="preserve">%) passed with 77%/greater on </w:t>
            </w:r>
            <w:r>
              <w:rPr>
                <w:rFonts w:ascii="Arial" w:hAnsi="Arial" w:cs="Arial"/>
                <w:sz w:val="20"/>
                <w:szCs w:val="20"/>
              </w:rPr>
              <w:t>OTA Foundations I</w:t>
            </w:r>
            <w:r w:rsidRPr="008F1405">
              <w:rPr>
                <w:rFonts w:ascii="Arial" w:hAnsi="Arial" w:cs="Arial"/>
                <w:sz w:val="20"/>
                <w:szCs w:val="20"/>
              </w:rPr>
              <w:t xml:space="preserve"> Written Final Exam</w:t>
            </w:r>
          </w:p>
          <w:p w14:paraId="736326C6" w14:textId="1A9BB038" w:rsidR="00813FE3" w:rsidRPr="00813FE3" w:rsidRDefault="00283FC0" w:rsidP="00283FC0">
            <w:pPr>
              <w:numPr>
                <w:ilvl w:val="1"/>
                <w:numId w:val="50"/>
              </w:numPr>
              <w:contextualSpacing/>
              <w:rPr>
                <w:rFonts w:ascii="Arial" w:hAnsi="Arial" w:cs="Arial"/>
                <w:color w:val="FF0000"/>
                <w:sz w:val="20"/>
                <w:szCs w:val="20"/>
              </w:rPr>
            </w:pPr>
            <w:r>
              <w:rPr>
                <w:rFonts w:ascii="Arial" w:hAnsi="Arial" w:cs="Arial"/>
                <w:sz w:val="20"/>
                <w:szCs w:val="20"/>
              </w:rPr>
              <w:t>34/34 (100</w:t>
            </w:r>
            <w:r w:rsidRPr="008F1405">
              <w:rPr>
                <w:rFonts w:ascii="Arial" w:hAnsi="Arial" w:cs="Arial"/>
                <w:sz w:val="20"/>
                <w:szCs w:val="20"/>
              </w:rPr>
              <w:t>%) passed with 77%/greater on Level 1 Fieldwork Evaluation</w:t>
            </w:r>
          </w:p>
        </w:tc>
      </w:tr>
      <w:tr w:rsidR="00001DCC" w:rsidRPr="00813FE3" w14:paraId="2F4F182E" w14:textId="77777777" w:rsidTr="00990DB7">
        <w:tblPrEx>
          <w:shd w:val="clear" w:color="auto" w:fill="auto"/>
          <w:tblLook w:val="04A0" w:firstRow="1" w:lastRow="0" w:firstColumn="1" w:lastColumn="0" w:noHBand="0" w:noVBand="1"/>
        </w:tblPrEx>
        <w:trPr>
          <w:trHeight w:val="72"/>
        </w:trPr>
        <w:tc>
          <w:tcPr>
            <w:tcW w:w="3505" w:type="dxa"/>
            <w:shd w:val="clear" w:color="auto" w:fill="auto"/>
          </w:tcPr>
          <w:p w14:paraId="2C7C6C77" w14:textId="1C772F28" w:rsidR="00001DCC" w:rsidRPr="00813FE3" w:rsidRDefault="00001DCC" w:rsidP="00813FE3">
            <w:pPr>
              <w:rPr>
                <w:rFonts w:ascii="Arial" w:eastAsia="Calibri" w:hAnsi="Arial" w:cs="Arial"/>
                <w:b/>
              </w:rPr>
            </w:pPr>
            <w:r w:rsidRPr="00001DCC">
              <w:rPr>
                <w:rFonts w:ascii="Arial" w:eastAsia="Calibri" w:hAnsi="Arial" w:cs="Arial"/>
                <w:b/>
              </w:rPr>
              <w:lastRenderedPageBreak/>
              <w:t>NEW OTA Outcome (FA20):</w:t>
            </w:r>
            <w:r w:rsidRPr="00001DCC">
              <w:rPr>
                <w:rFonts w:ascii="Arial" w:eastAsia="Calibri" w:hAnsi="Arial" w:cs="Arial"/>
              </w:rPr>
              <w:t xml:space="preserve">  </w:t>
            </w:r>
            <w:r>
              <w:t xml:space="preserve">Provided with a foundation in liberal arts and sciences, students will demonstrate knowledge of and an appreciation for human occupation and the domain of occupational performance, whereby health and participation in all stages of life are supported through engagement in occupations.  </w:t>
            </w:r>
          </w:p>
        </w:tc>
        <w:tc>
          <w:tcPr>
            <w:tcW w:w="1945" w:type="dxa"/>
            <w:shd w:val="clear" w:color="auto" w:fill="auto"/>
            <w:vAlign w:val="center"/>
          </w:tcPr>
          <w:p w14:paraId="7795A58F" w14:textId="77777777" w:rsidR="00F36272" w:rsidRPr="00813FE3" w:rsidRDefault="00F36272" w:rsidP="00F36272">
            <w:pPr>
              <w:numPr>
                <w:ilvl w:val="0"/>
                <w:numId w:val="48"/>
              </w:numPr>
              <w:contextualSpacing/>
              <w:rPr>
                <w:rFonts w:ascii="Arial" w:hAnsi="Arial" w:cs="Arial"/>
                <w:color w:val="000000"/>
                <w:sz w:val="20"/>
                <w:szCs w:val="20"/>
              </w:rPr>
            </w:pPr>
            <w:r w:rsidRPr="00813FE3">
              <w:rPr>
                <w:rFonts w:ascii="Arial" w:hAnsi="Arial" w:cs="Arial"/>
                <w:color w:val="000000"/>
                <w:sz w:val="20"/>
                <w:szCs w:val="20"/>
              </w:rPr>
              <w:t>OTA 1214 Lab for Adults &amp; Physical Dysfunction</w:t>
            </w:r>
          </w:p>
          <w:p w14:paraId="42FD588F" w14:textId="77777777" w:rsidR="00F36272" w:rsidRPr="00813FE3" w:rsidRDefault="00F36272" w:rsidP="00F36272">
            <w:pPr>
              <w:numPr>
                <w:ilvl w:val="0"/>
                <w:numId w:val="48"/>
              </w:numPr>
              <w:contextualSpacing/>
              <w:rPr>
                <w:rFonts w:ascii="Arial" w:hAnsi="Arial" w:cs="Arial"/>
                <w:color w:val="000000"/>
                <w:sz w:val="20"/>
                <w:szCs w:val="20"/>
              </w:rPr>
            </w:pPr>
            <w:r w:rsidRPr="00813FE3">
              <w:rPr>
                <w:rFonts w:ascii="Arial" w:hAnsi="Arial" w:cs="Arial"/>
                <w:color w:val="000000"/>
                <w:sz w:val="20"/>
                <w:szCs w:val="20"/>
              </w:rPr>
              <w:t>OTA 1314 Lab for Adults w/ Neuro Dysfunction</w:t>
            </w:r>
          </w:p>
          <w:p w14:paraId="68B84C9E" w14:textId="77777777" w:rsidR="00F36272" w:rsidRDefault="00F36272" w:rsidP="00F36272">
            <w:pPr>
              <w:numPr>
                <w:ilvl w:val="0"/>
                <w:numId w:val="48"/>
              </w:numPr>
              <w:contextualSpacing/>
              <w:rPr>
                <w:rFonts w:ascii="Arial" w:hAnsi="Arial" w:cs="Arial"/>
                <w:sz w:val="20"/>
                <w:szCs w:val="20"/>
              </w:rPr>
            </w:pPr>
            <w:r w:rsidRPr="00813FE3">
              <w:rPr>
                <w:rFonts w:ascii="Arial" w:hAnsi="Arial" w:cs="Arial"/>
                <w:color w:val="000000"/>
                <w:sz w:val="20"/>
                <w:szCs w:val="20"/>
              </w:rPr>
              <w:t>OTA 2413 OT Peds Lab</w:t>
            </w:r>
          </w:p>
          <w:p w14:paraId="3C59DC9C" w14:textId="124E8105" w:rsidR="00001DCC" w:rsidRPr="00F36272" w:rsidRDefault="00F36272" w:rsidP="00F36272">
            <w:pPr>
              <w:numPr>
                <w:ilvl w:val="0"/>
                <w:numId w:val="48"/>
              </w:numPr>
              <w:contextualSpacing/>
              <w:rPr>
                <w:rFonts w:ascii="Arial" w:hAnsi="Arial" w:cs="Arial"/>
                <w:sz w:val="20"/>
                <w:szCs w:val="20"/>
              </w:rPr>
            </w:pPr>
            <w:r w:rsidRPr="00F36272">
              <w:rPr>
                <w:rFonts w:ascii="Arial" w:hAnsi="Arial" w:cs="Arial"/>
                <w:color w:val="000000"/>
                <w:sz w:val="20"/>
                <w:szCs w:val="20"/>
              </w:rPr>
              <w:t>OTA 2415 OT Psychosocial Lab</w:t>
            </w:r>
          </w:p>
        </w:tc>
        <w:tc>
          <w:tcPr>
            <w:tcW w:w="1430" w:type="dxa"/>
            <w:shd w:val="clear" w:color="auto" w:fill="auto"/>
            <w:vAlign w:val="center"/>
          </w:tcPr>
          <w:p w14:paraId="5E711C2B" w14:textId="77777777" w:rsidR="00001DCC" w:rsidRPr="00813FE3" w:rsidRDefault="00001DCC" w:rsidP="00813FE3">
            <w:pPr>
              <w:jc w:val="center"/>
              <w:rPr>
                <w:rFonts w:ascii="Arial" w:hAnsi="Arial" w:cs="Arial"/>
                <w:color w:val="000000"/>
                <w:sz w:val="20"/>
                <w:szCs w:val="20"/>
              </w:rPr>
            </w:pPr>
          </w:p>
        </w:tc>
        <w:tc>
          <w:tcPr>
            <w:tcW w:w="2565" w:type="dxa"/>
            <w:shd w:val="clear" w:color="auto" w:fill="auto"/>
          </w:tcPr>
          <w:p w14:paraId="512FF2C9" w14:textId="77777777" w:rsidR="00F36272" w:rsidRPr="00813FE3" w:rsidRDefault="00F36272" w:rsidP="00F36272">
            <w:pPr>
              <w:numPr>
                <w:ilvl w:val="0"/>
                <w:numId w:val="48"/>
              </w:numPr>
              <w:tabs>
                <w:tab w:val="left" w:pos="5040"/>
              </w:tabs>
              <w:contextualSpacing/>
              <w:rPr>
                <w:rFonts w:ascii="Arial" w:hAnsi="Arial" w:cs="Arial"/>
                <w:sz w:val="20"/>
                <w:szCs w:val="20"/>
              </w:rPr>
            </w:pPr>
            <w:r w:rsidRPr="00813FE3">
              <w:rPr>
                <w:rFonts w:ascii="Arial" w:hAnsi="Arial" w:cs="Arial"/>
                <w:color w:val="000000" w:themeColor="text1"/>
                <w:sz w:val="20"/>
                <w:szCs w:val="20"/>
              </w:rPr>
              <w:t>Lab Practical on hands-on skills learned for specific populations/  specific practice areas (1214, 1314, 2413, 2415)</w:t>
            </w:r>
          </w:p>
          <w:p w14:paraId="3452931C" w14:textId="77777777" w:rsidR="00001DCC" w:rsidRPr="00813FE3" w:rsidRDefault="00001DCC" w:rsidP="00F36272">
            <w:pPr>
              <w:tabs>
                <w:tab w:val="left" w:pos="5040"/>
              </w:tabs>
              <w:contextualSpacing/>
              <w:rPr>
                <w:rFonts w:ascii="Arial" w:hAnsi="Arial" w:cs="Arial"/>
                <w:sz w:val="20"/>
                <w:szCs w:val="20"/>
              </w:rPr>
            </w:pPr>
          </w:p>
        </w:tc>
        <w:tc>
          <w:tcPr>
            <w:tcW w:w="3780" w:type="dxa"/>
            <w:shd w:val="clear" w:color="auto" w:fill="auto"/>
          </w:tcPr>
          <w:p w14:paraId="480AEE5D" w14:textId="77777777" w:rsidR="00F36272" w:rsidRPr="00330412" w:rsidRDefault="00F36272" w:rsidP="00F36272">
            <w:pPr>
              <w:numPr>
                <w:ilvl w:val="0"/>
                <w:numId w:val="48"/>
              </w:numPr>
              <w:contextualSpacing/>
              <w:rPr>
                <w:rFonts w:ascii="Arial" w:hAnsi="Arial" w:cs="Arial"/>
                <w:sz w:val="20"/>
                <w:szCs w:val="20"/>
              </w:rPr>
            </w:pPr>
            <w:r w:rsidRPr="00330412">
              <w:rPr>
                <w:rFonts w:ascii="Arial" w:hAnsi="Arial" w:cs="Arial"/>
                <w:sz w:val="20"/>
                <w:szCs w:val="20"/>
              </w:rPr>
              <w:t>FA18</w:t>
            </w:r>
          </w:p>
          <w:p w14:paraId="666745C4" w14:textId="77777777" w:rsidR="00F36272" w:rsidRPr="00BE41F7" w:rsidRDefault="00F36272" w:rsidP="00F36272">
            <w:pPr>
              <w:numPr>
                <w:ilvl w:val="1"/>
                <w:numId w:val="48"/>
              </w:numPr>
              <w:contextualSpacing/>
              <w:rPr>
                <w:rFonts w:ascii="Arial" w:hAnsi="Arial" w:cs="Arial"/>
                <w:color w:val="FF0000"/>
                <w:sz w:val="20"/>
                <w:szCs w:val="20"/>
              </w:rPr>
            </w:pPr>
            <w:r>
              <w:rPr>
                <w:rFonts w:ascii="Arial" w:hAnsi="Arial" w:cs="Arial"/>
                <w:sz w:val="20"/>
                <w:szCs w:val="20"/>
              </w:rPr>
              <w:t>29/29</w:t>
            </w:r>
            <w:r w:rsidRPr="00330412">
              <w:rPr>
                <w:rFonts w:ascii="Arial" w:hAnsi="Arial" w:cs="Arial"/>
                <w:sz w:val="20"/>
                <w:szCs w:val="20"/>
              </w:rPr>
              <w:t xml:space="preserve"> (100%) passed with 77%/greater </w:t>
            </w:r>
            <w:r>
              <w:rPr>
                <w:rFonts w:ascii="Arial" w:hAnsi="Arial" w:cs="Arial"/>
                <w:sz w:val="20"/>
                <w:szCs w:val="20"/>
              </w:rPr>
              <w:t>Physical Dysfunction Lab Practical</w:t>
            </w:r>
          </w:p>
          <w:p w14:paraId="22EC6432" w14:textId="77777777" w:rsidR="00F36272" w:rsidRPr="00330412" w:rsidRDefault="00F36272" w:rsidP="00F36272">
            <w:pPr>
              <w:numPr>
                <w:ilvl w:val="1"/>
                <w:numId w:val="48"/>
              </w:numPr>
              <w:contextualSpacing/>
              <w:rPr>
                <w:rFonts w:ascii="Arial" w:hAnsi="Arial" w:cs="Arial"/>
                <w:color w:val="FF0000"/>
                <w:sz w:val="20"/>
                <w:szCs w:val="20"/>
              </w:rPr>
            </w:pPr>
            <w:r>
              <w:rPr>
                <w:rFonts w:ascii="Arial" w:hAnsi="Arial" w:cs="Arial"/>
                <w:sz w:val="20"/>
                <w:szCs w:val="20"/>
              </w:rPr>
              <w:t>22/23  (96</w:t>
            </w:r>
            <w:r w:rsidRPr="00330412">
              <w:rPr>
                <w:rFonts w:ascii="Arial" w:hAnsi="Arial" w:cs="Arial"/>
                <w:sz w:val="20"/>
                <w:szCs w:val="20"/>
              </w:rPr>
              <w:t xml:space="preserve">%) passed with 77%/greater </w:t>
            </w:r>
            <w:r>
              <w:rPr>
                <w:rFonts w:ascii="Arial" w:hAnsi="Arial" w:cs="Arial"/>
                <w:sz w:val="20"/>
                <w:szCs w:val="20"/>
              </w:rPr>
              <w:t>Pediatrics Lab Practical</w:t>
            </w:r>
          </w:p>
          <w:p w14:paraId="61CC8C88" w14:textId="77777777" w:rsidR="00F36272" w:rsidRPr="00BE41F7" w:rsidRDefault="00F36272" w:rsidP="00F36272">
            <w:pPr>
              <w:numPr>
                <w:ilvl w:val="1"/>
                <w:numId w:val="48"/>
              </w:numPr>
              <w:contextualSpacing/>
              <w:rPr>
                <w:rFonts w:ascii="Arial" w:hAnsi="Arial" w:cs="Arial"/>
                <w:color w:val="FF0000"/>
                <w:sz w:val="20"/>
                <w:szCs w:val="20"/>
              </w:rPr>
            </w:pPr>
            <w:r>
              <w:rPr>
                <w:rFonts w:ascii="Arial" w:hAnsi="Arial" w:cs="Arial"/>
                <w:sz w:val="20"/>
                <w:szCs w:val="20"/>
              </w:rPr>
              <w:t>22/22</w:t>
            </w:r>
            <w:r w:rsidRPr="00330412">
              <w:rPr>
                <w:rFonts w:ascii="Arial" w:hAnsi="Arial" w:cs="Arial"/>
                <w:sz w:val="20"/>
                <w:szCs w:val="20"/>
              </w:rPr>
              <w:t xml:space="preserve"> (100%) passed with 77%/greater </w:t>
            </w:r>
            <w:r>
              <w:rPr>
                <w:rFonts w:ascii="Arial" w:hAnsi="Arial" w:cs="Arial"/>
                <w:sz w:val="20"/>
                <w:szCs w:val="20"/>
              </w:rPr>
              <w:t>Psychosocial Dysfunction Lab Practical</w:t>
            </w:r>
          </w:p>
          <w:p w14:paraId="7F382A59" w14:textId="77777777" w:rsidR="00F36272" w:rsidRPr="00BE41F7" w:rsidRDefault="00F36272" w:rsidP="00F36272">
            <w:pPr>
              <w:numPr>
                <w:ilvl w:val="0"/>
                <w:numId w:val="48"/>
              </w:numPr>
              <w:contextualSpacing/>
              <w:rPr>
                <w:rFonts w:ascii="Arial" w:hAnsi="Arial" w:cs="Arial"/>
                <w:color w:val="FF0000"/>
                <w:sz w:val="20"/>
                <w:szCs w:val="20"/>
              </w:rPr>
            </w:pPr>
            <w:r>
              <w:rPr>
                <w:rFonts w:ascii="Arial" w:hAnsi="Arial" w:cs="Arial"/>
                <w:sz w:val="20"/>
                <w:szCs w:val="20"/>
              </w:rPr>
              <w:t>SP19</w:t>
            </w:r>
          </w:p>
          <w:p w14:paraId="28BD9C95" w14:textId="77777777" w:rsidR="00F36272" w:rsidRPr="00BE41F7" w:rsidRDefault="00F36272" w:rsidP="00F36272">
            <w:pPr>
              <w:numPr>
                <w:ilvl w:val="1"/>
                <w:numId w:val="48"/>
              </w:numPr>
              <w:contextualSpacing/>
              <w:rPr>
                <w:rFonts w:ascii="Arial" w:hAnsi="Arial" w:cs="Arial"/>
                <w:color w:val="FF0000"/>
                <w:sz w:val="20"/>
                <w:szCs w:val="20"/>
              </w:rPr>
            </w:pPr>
            <w:r>
              <w:rPr>
                <w:rFonts w:ascii="Arial" w:hAnsi="Arial" w:cs="Arial"/>
                <w:sz w:val="20"/>
                <w:szCs w:val="20"/>
              </w:rPr>
              <w:t>20/20</w:t>
            </w:r>
            <w:r w:rsidRPr="00330412">
              <w:rPr>
                <w:rFonts w:ascii="Arial" w:hAnsi="Arial" w:cs="Arial"/>
                <w:sz w:val="20"/>
                <w:szCs w:val="20"/>
              </w:rPr>
              <w:t xml:space="preserve"> (100%) passed with 77%/greater </w:t>
            </w:r>
            <w:r>
              <w:rPr>
                <w:rFonts w:ascii="Arial" w:hAnsi="Arial" w:cs="Arial"/>
                <w:sz w:val="20"/>
                <w:szCs w:val="20"/>
              </w:rPr>
              <w:t>Neurological Dysfunction Lab Practical</w:t>
            </w:r>
          </w:p>
          <w:p w14:paraId="0D2CCA89" w14:textId="77777777" w:rsidR="00F36272" w:rsidRPr="00330412" w:rsidRDefault="00F36272" w:rsidP="00F36272">
            <w:pPr>
              <w:numPr>
                <w:ilvl w:val="0"/>
                <w:numId w:val="48"/>
              </w:numPr>
              <w:contextualSpacing/>
              <w:rPr>
                <w:rFonts w:ascii="Arial" w:hAnsi="Arial" w:cs="Arial"/>
                <w:color w:val="FF0000"/>
                <w:sz w:val="20"/>
                <w:szCs w:val="20"/>
              </w:rPr>
            </w:pPr>
            <w:r>
              <w:rPr>
                <w:rFonts w:ascii="Arial" w:hAnsi="Arial" w:cs="Arial"/>
                <w:sz w:val="20"/>
                <w:szCs w:val="20"/>
              </w:rPr>
              <w:lastRenderedPageBreak/>
              <w:t>FA19</w:t>
            </w:r>
          </w:p>
          <w:p w14:paraId="0A62AB69" w14:textId="77777777" w:rsidR="00F36272" w:rsidRPr="00BE41F7" w:rsidRDefault="00F36272" w:rsidP="00F36272">
            <w:pPr>
              <w:numPr>
                <w:ilvl w:val="1"/>
                <w:numId w:val="48"/>
              </w:numPr>
              <w:contextualSpacing/>
              <w:rPr>
                <w:rFonts w:ascii="Arial" w:hAnsi="Arial" w:cs="Arial"/>
                <w:color w:val="FF0000"/>
                <w:sz w:val="20"/>
                <w:szCs w:val="20"/>
              </w:rPr>
            </w:pPr>
            <w:r>
              <w:rPr>
                <w:rFonts w:ascii="Arial" w:hAnsi="Arial" w:cs="Arial"/>
                <w:sz w:val="20"/>
                <w:szCs w:val="20"/>
              </w:rPr>
              <w:t>23/24 (96</w:t>
            </w:r>
            <w:r w:rsidRPr="00330412">
              <w:rPr>
                <w:rFonts w:ascii="Arial" w:hAnsi="Arial" w:cs="Arial"/>
                <w:sz w:val="20"/>
                <w:szCs w:val="20"/>
              </w:rPr>
              <w:t xml:space="preserve">%) passed with 77%/greater </w:t>
            </w:r>
            <w:r>
              <w:rPr>
                <w:rFonts w:ascii="Arial" w:hAnsi="Arial" w:cs="Arial"/>
                <w:sz w:val="20"/>
                <w:szCs w:val="20"/>
              </w:rPr>
              <w:t>Physical Dysfunction Lab Practical</w:t>
            </w:r>
          </w:p>
          <w:p w14:paraId="0656931F" w14:textId="77777777" w:rsidR="00F36272" w:rsidRPr="00330412" w:rsidRDefault="00F36272" w:rsidP="00F36272">
            <w:pPr>
              <w:numPr>
                <w:ilvl w:val="1"/>
                <w:numId w:val="48"/>
              </w:numPr>
              <w:contextualSpacing/>
              <w:rPr>
                <w:rFonts w:ascii="Arial" w:hAnsi="Arial" w:cs="Arial"/>
                <w:color w:val="FF0000"/>
                <w:sz w:val="20"/>
                <w:szCs w:val="20"/>
              </w:rPr>
            </w:pPr>
            <w:r>
              <w:rPr>
                <w:rFonts w:ascii="Arial" w:hAnsi="Arial" w:cs="Arial"/>
                <w:sz w:val="20"/>
                <w:szCs w:val="20"/>
              </w:rPr>
              <w:t>17/19 (89</w:t>
            </w:r>
            <w:r w:rsidRPr="00330412">
              <w:rPr>
                <w:rFonts w:ascii="Arial" w:hAnsi="Arial" w:cs="Arial"/>
                <w:sz w:val="20"/>
                <w:szCs w:val="20"/>
              </w:rPr>
              <w:t xml:space="preserve">%) passed with 77%/greater </w:t>
            </w:r>
            <w:r>
              <w:rPr>
                <w:rFonts w:ascii="Arial" w:hAnsi="Arial" w:cs="Arial"/>
                <w:sz w:val="20"/>
                <w:szCs w:val="20"/>
              </w:rPr>
              <w:t>Physical Dysfunction Lab Practical</w:t>
            </w:r>
          </w:p>
          <w:p w14:paraId="5EE26BD1" w14:textId="59F461AA" w:rsidR="00001DCC" w:rsidRPr="00F36272" w:rsidRDefault="00F36272" w:rsidP="00F36272">
            <w:pPr>
              <w:numPr>
                <w:ilvl w:val="1"/>
                <w:numId w:val="48"/>
              </w:numPr>
              <w:contextualSpacing/>
              <w:rPr>
                <w:rFonts w:ascii="Arial" w:hAnsi="Arial" w:cs="Arial"/>
                <w:color w:val="FF0000"/>
                <w:sz w:val="20"/>
                <w:szCs w:val="20"/>
              </w:rPr>
            </w:pPr>
            <w:r w:rsidRPr="008D6E17">
              <w:rPr>
                <w:rFonts w:ascii="Arial" w:hAnsi="Arial" w:cs="Arial"/>
                <w:sz w:val="20"/>
                <w:szCs w:val="20"/>
              </w:rPr>
              <w:t>16/17 (94%) passed with 77%/greater Psychosocial Dysfunction Lab Practical</w:t>
            </w:r>
          </w:p>
        </w:tc>
      </w:tr>
      <w:tr w:rsidR="00001DCC" w:rsidRPr="00813FE3" w14:paraId="1F2F624D" w14:textId="77777777" w:rsidTr="00990DB7">
        <w:tblPrEx>
          <w:shd w:val="clear" w:color="auto" w:fill="auto"/>
          <w:tblLook w:val="04A0" w:firstRow="1" w:lastRow="0" w:firstColumn="1" w:lastColumn="0" w:noHBand="0" w:noVBand="1"/>
        </w:tblPrEx>
        <w:trPr>
          <w:trHeight w:val="72"/>
        </w:trPr>
        <w:tc>
          <w:tcPr>
            <w:tcW w:w="3505" w:type="dxa"/>
            <w:shd w:val="clear" w:color="auto" w:fill="auto"/>
          </w:tcPr>
          <w:p w14:paraId="2320328E" w14:textId="2883638C" w:rsidR="00001DCC" w:rsidRPr="00813FE3" w:rsidRDefault="00001DCC" w:rsidP="00813FE3">
            <w:pPr>
              <w:rPr>
                <w:rFonts w:ascii="Arial" w:eastAsia="Calibri" w:hAnsi="Arial" w:cs="Arial"/>
                <w:b/>
              </w:rPr>
            </w:pPr>
            <w:r w:rsidRPr="00001DCC">
              <w:rPr>
                <w:rFonts w:ascii="Arial" w:eastAsia="Calibri" w:hAnsi="Arial" w:cs="Arial"/>
                <w:b/>
              </w:rPr>
              <w:lastRenderedPageBreak/>
              <w:t>NEW OTA Outcome (FA20):</w:t>
            </w:r>
            <w:r w:rsidRPr="00001DCC">
              <w:rPr>
                <w:rFonts w:ascii="Arial" w:eastAsia="Calibri" w:hAnsi="Arial" w:cs="Arial"/>
              </w:rPr>
              <w:t xml:space="preserve">  </w:t>
            </w:r>
            <w:r>
              <w:t xml:space="preserve">Under the supervision of an Occupational Therapist, students will use the Occupational Therapy Practice Framework language, technology, professional literature and evidence-based research to complete client-centered and culturally-relevant occupation-based screenings and evaluations in the realm of physical, cognitive and/or psychosocial factors impacting occupational performance to clients across the lifespan.   Students will document the screening and evaluation findings in a complete and professional manner.  </w:t>
            </w:r>
          </w:p>
        </w:tc>
        <w:tc>
          <w:tcPr>
            <w:tcW w:w="1945" w:type="dxa"/>
            <w:shd w:val="clear" w:color="auto" w:fill="auto"/>
            <w:vAlign w:val="center"/>
          </w:tcPr>
          <w:p w14:paraId="38A29903" w14:textId="38B98E2E" w:rsidR="00036232" w:rsidRPr="00036232" w:rsidRDefault="00036232" w:rsidP="00641DAF">
            <w:pPr>
              <w:numPr>
                <w:ilvl w:val="0"/>
                <w:numId w:val="48"/>
              </w:numPr>
              <w:contextualSpacing/>
              <w:rPr>
                <w:rFonts w:ascii="Arial" w:hAnsi="Arial" w:cs="Arial"/>
                <w:sz w:val="20"/>
                <w:szCs w:val="20"/>
              </w:rPr>
            </w:pPr>
            <w:r>
              <w:rPr>
                <w:rFonts w:ascii="Arial" w:hAnsi="Arial" w:cs="Arial"/>
                <w:sz w:val="20"/>
                <w:szCs w:val="20"/>
              </w:rPr>
              <w:t>OTA 1311 OTA Foundations II</w:t>
            </w:r>
          </w:p>
          <w:p w14:paraId="659FDEAF" w14:textId="01BC8763" w:rsidR="00036232" w:rsidRDefault="00641DAF" w:rsidP="00641DAF">
            <w:pPr>
              <w:numPr>
                <w:ilvl w:val="0"/>
                <w:numId w:val="48"/>
              </w:numPr>
              <w:contextualSpacing/>
              <w:rPr>
                <w:rFonts w:ascii="Arial" w:hAnsi="Arial" w:cs="Arial"/>
                <w:sz w:val="20"/>
                <w:szCs w:val="20"/>
              </w:rPr>
            </w:pPr>
            <w:r w:rsidRPr="00813FE3">
              <w:rPr>
                <w:rFonts w:ascii="Arial" w:hAnsi="Arial" w:cs="Arial"/>
                <w:color w:val="000000"/>
                <w:sz w:val="20"/>
                <w:szCs w:val="20"/>
              </w:rPr>
              <w:t>OTA 2413 OT Peds Lab</w:t>
            </w:r>
          </w:p>
          <w:p w14:paraId="3A223603" w14:textId="77777777" w:rsidR="00001DCC" w:rsidRPr="00036232" w:rsidRDefault="00641DAF" w:rsidP="00641DAF">
            <w:pPr>
              <w:numPr>
                <w:ilvl w:val="0"/>
                <w:numId w:val="48"/>
              </w:numPr>
              <w:contextualSpacing/>
              <w:rPr>
                <w:rFonts w:ascii="Arial" w:hAnsi="Arial" w:cs="Arial"/>
                <w:sz w:val="20"/>
                <w:szCs w:val="20"/>
              </w:rPr>
            </w:pPr>
            <w:r w:rsidRPr="00036232">
              <w:rPr>
                <w:rFonts w:ascii="Arial" w:hAnsi="Arial" w:cs="Arial"/>
                <w:color w:val="000000"/>
                <w:sz w:val="20"/>
                <w:szCs w:val="20"/>
              </w:rPr>
              <w:t>OTA 2415 OT Psychosocial Lab</w:t>
            </w:r>
          </w:p>
          <w:p w14:paraId="254023F1" w14:textId="2AF4C7AC" w:rsidR="00036232" w:rsidRPr="00036232" w:rsidRDefault="00036232" w:rsidP="00641DAF">
            <w:pPr>
              <w:numPr>
                <w:ilvl w:val="0"/>
                <w:numId w:val="48"/>
              </w:numPr>
              <w:contextualSpacing/>
              <w:rPr>
                <w:rFonts w:ascii="Arial" w:hAnsi="Arial" w:cs="Arial"/>
                <w:sz w:val="20"/>
                <w:szCs w:val="20"/>
              </w:rPr>
            </w:pPr>
            <w:r>
              <w:rPr>
                <w:rFonts w:ascii="Arial" w:hAnsi="Arial" w:cs="Arial"/>
                <w:color w:val="000000"/>
                <w:sz w:val="20"/>
                <w:szCs w:val="20"/>
              </w:rPr>
              <w:t>OTA 2416 Level 1 Fieldwork</w:t>
            </w:r>
          </w:p>
        </w:tc>
        <w:tc>
          <w:tcPr>
            <w:tcW w:w="1430" w:type="dxa"/>
            <w:shd w:val="clear" w:color="auto" w:fill="auto"/>
            <w:vAlign w:val="center"/>
          </w:tcPr>
          <w:p w14:paraId="28AF8A6D" w14:textId="77777777" w:rsidR="00001DCC" w:rsidRPr="00813FE3" w:rsidRDefault="00001DCC" w:rsidP="00813FE3">
            <w:pPr>
              <w:jc w:val="center"/>
              <w:rPr>
                <w:rFonts w:ascii="Arial" w:hAnsi="Arial" w:cs="Arial"/>
                <w:color w:val="000000"/>
                <w:sz w:val="20"/>
                <w:szCs w:val="20"/>
              </w:rPr>
            </w:pPr>
          </w:p>
        </w:tc>
        <w:tc>
          <w:tcPr>
            <w:tcW w:w="2565" w:type="dxa"/>
            <w:shd w:val="clear" w:color="auto" w:fill="auto"/>
          </w:tcPr>
          <w:p w14:paraId="268A82FF" w14:textId="60D3FBF3" w:rsidR="00641DAF" w:rsidRPr="00813FE3" w:rsidRDefault="00641DAF" w:rsidP="00641DAF">
            <w:pPr>
              <w:numPr>
                <w:ilvl w:val="0"/>
                <w:numId w:val="48"/>
              </w:numPr>
              <w:tabs>
                <w:tab w:val="left" w:pos="5040"/>
              </w:tabs>
              <w:contextualSpacing/>
              <w:rPr>
                <w:rFonts w:ascii="Arial" w:hAnsi="Arial" w:cs="Arial"/>
                <w:sz w:val="20"/>
                <w:szCs w:val="20"/>
              </w:rPr>
            </w:pPr>
            <w:r>
              <w:rPr>
                <w:rFonts w:ascii="Arial" w:hAnsi="Arial" w:cs="Arial"/>
                <w:color w:val="000000" w:themeColor="text1"/>
                <w:sz w:val="20"/>
                <w:szCs w:val="20"/>
              </w:rPr>
              <w:t xml:space="preserve">Lab Practicals that not only assess </w:t>
            </w:r>
            <w:r w:rsidRPr="00813FE3">
              <w:rPr>
                <w:rFonts w:ascii="Arial" w:hAnsi="Arial" w:cs="Arial"/>
                <w:color w:val="000000" w:themeColor="text1"/>
                <w:sz w:val="20"/>
                <w:szCs w:val="20"/>
              </w:rPr>
              <w:t>hands-on skills learned for specific populations/  speci</w:t>
            </w:r>
            <w:r>
              <w:rPr>
                <w:rFonts w:ascii="Arial" w:hAnsi="Arial" w:cs="Arial"/>
                <w:color w:val="000000" w:themeColor="text1"/>
                <w:sz w:val="20"/>
                <w:szCs w:val="20"/>
              </w:rPr>
              <w:t xml:space="preserve">fic practice areas but, also documentation of these skills (2413 &amp; </w:t>
            </w:r>
            <w:r w:rsidRPr="00813FE3">
              <w:rPr>
                <w:rFonts w:ascii="Arial" w:hAnsi="Arial" w:cs="Arial"/>
                <w:color w:val="000000" w:themeColor="text1"/>
                <w:sz w:val="20"/>
                <w:szCs w:val="20"/>
              </w:rPr>
              <w:t>2415)</w:t>
            </w:r>
          </w:p>
          <w:p w14:paraId="6398DFAD" w14:textId="0CFC25AC" w:rsidR="00641DAF" w:rsidRPr="00813FE3" w:rsidRDefault="00641DAF" w:rsidP="00641DAF">
            <w:pPr>
              <w:numPr>
                <w:ilvl w:val="0"/>
                <w:numId w:val="48"/>
              </w:numPr>
              <w:tabs>
                <w:tab w:val="left" w:pos="5040"/>
              </w:tabs>
              <w:contextualSpacing/>
              <w:rPr>
                <w:rFonts w:ascii="Arial" w:hAnsi="Arial" w:cs="Arial"/>
                <w:sz w:val="20"/>
                <w:szCs w:val="20"/>
              </w:rPr>
            </w:pPr>
            <w:r>
              <w:rPr>
                <w:rFonts w:ascii="Arial" w:hAnsi="Arial" w:cs="Arial"/>
                <w:sz w:val="20"/>
                <w:szCs w:val="20"/>
              </w:rPr>
              <w:t>SOAP Note Assignments</w:t>
            </w:r>
            <w:r w:rsidRPr="00813FE3">
              <w:rPr>
                <w:rFonts w:ascii="Arial" w:hAnsi="Arial" w:cs="Arial"/>
                <w:sz w:val="20"/>
                <w:szCs w:val="20"/>
              </w:rPr>
              <w:t xml:space="preserve"> (</w:t>
            </w:r>
            <w:r>
              <w:rPr>
                <w:rFonts w:ascii="Arial" w:hAnsi="Arial" w:cs="Arial"/>
                <w:sz w:val="20"/>
                <w:szCs w:val="20"/>
              </w:rPr>
              <w:t xml:space="preserve">1312 &amp; </w:t>
            </w:r>
            <w:r w:rsidRPr="00813FE3">
              <w:rPr>
                <w:rFonts w:ascii="Arial" w:hAnsi="Arial" w:cs="Arial"/>
                <w:sz w:val="20"/>
                <w:szCs w:val="20"/>
              </w:rPr>
              <w:t>2416)</w:t>
            </w:r>
          </w:p>
          <w:p w14:paraId="715E4213" w14:textId="77777777" w:rsidR="00001DCC" w:rsidRPr="00813FE3" w:rsidRDefault="00001DCC" w:rsidP="00641DAF">
            <w:pPr>
              <w:tabs>
                <w:tab w:val="left" w:pos="5040"/>
              </w:tabs>
              <w:contextualSpacing/>
              <w:rPr>
                <w:rFonts w:ascii="Arial" w:hAnsi="Arial" w:cs="Arial"/>
                <w:sz w:val="20"/>
                <w:szCs w:val="20"/>
              </w:rPr>
            </w:pPr>
          </w:p>
        </w:tc>
        <w:tc>
          <w:tcPr>
            <w:tcW w:w="3780" w:type="dxa"/>
            <w:shd w:val="clear" w:color="auto" w:fill="auto"/>
          </w:tcPr>
          <w:p w14:paraId="78C55606" w14:textId="77777777" w:rsidR="00036232" w:rsidRPr="00330412" w:rsidRDefault="00036232" w:rsidP="00036232">
            <w:pPr>
              <w:numPr>
                <w:ilvl w:val="0"/>
                <w:numId w:val="50"/>
              </w:numPr>
              <w:contextualSpacing/>
              <w:rPr>
                <w:rFonts w:ascii="Arial" w:hAnsi="Arial" w:cs="Arial"/>
                <w:sz w:val="20"/>
                <w:szCs w:val="20"/>
              </w:rPr>
            </w:pPr>
            <w:r w:rsidRPr="00330412">
              <w:rPr>
                <w:rFonts w:ascii="Arial" w:hAnsi="Arial" w:cs="Arial"/>
                <w:sz w:val="20"/>
                <w:szCs w:val="20"/>
              </w:rPr>
              <w:t>FA18</w:t>
            </w:r>
          </w:p>
          <w:p w14:paraId="2BFCDDE3" w14:textId="77777777" w:rsidR="00036232" w:rsidRPr="00330412" w:rsidRDefault="00036232" w:rsidP="00036232">
            <w:pPr>
              <w:numPr>
                <w:ilvl w:val="1"/>
                <w:numId w:val="50"/>
              </w:numPr>
              <w:contextualSpacing/>
              <w:rPr>
                <w:rFonts w:ascii="Arial" w:hAnsi="Arial" w:cs="Arial"/>
                <w:color w:val="FF0000"/>
                <w:sz w:val="20"/>
                <w:szCs w:val="20"/>
              </w:rPr>
            </w:pPr>
            <w:r>
              <w:rPr>
                <w:rFonts w:ascii="Arial" w:hAnsi="Arial" w:cs="Arial"/>
                <w:sz w:val="20"/>
                <w:szCs w:val="20"/>
              </w:rPr>
              <w:t>22/23  (96</w:t>
            </w:r>
            <w:r w:rsidRPr="00330412">
              <w:rPr>
                <w:rFonts w:ascii="Arial" w:hAnsi="Arial" w:cs="Arial"/>
                <w:sz w:val="20"/>
                <w:szCs w:val="20"/>
              </w:rPr>
              <w:t xml:space="preserve">%) passed with 77%/greater </w:t>
            </w:r>
            <w:r>
              <w:rPr>
                <w:rFonts w:ascii="Arial" w:hAnsi="Arial" w:cs="Arial"/>
                <w:sz w:val="20"/>
                <w:szCs w:val="20"/>
              </w:rPr>
              <w:t>Pediatrics Lab Practical</w:t>
            </w:r>
          </w:p>
          <w:p w14:paraId="1ED90AE9" w14:textId="77777777" w:rsidR="00036232" w:rsidRPr="00BE41F7" w:rsidRDefault="00036232" w:rsidP="00036232">
            <w:pPr>
              <w:numPr>
                <w:ilvl w:val="1"/>
                <w:numId w:val="50"/>
              </w:numPr>
              <w:contextualSpacing/>
              <w:rPr>
                <w:rFonts w:ascii="Arial" w:hAnsi="Arial" w:cs="Arial"/>
                <w:color w:val="FF0000"/>
                <w:sz w:val="20"/>
                <w:szCs w:val="20"/>
              </w:rPr>
            </w:pPr>
            <w:r>
              <w:rPr>
                <w:rFonts w:ascii="Arial" w:hAnsi="Arial" w:cs="Arial"/>
                <w:sz w:val="20"/>
                <w:szCs w:val="20"/>
              </w:rPr>
              <w:t>22/22</w:t>
            </w:r>
            <w:r w:rsidRPr="00330412">
              <w:rPr>
                <w:rFonts w:ascii="Arial" w:hAnsi="Arial" w:cs="Arial"/>
                <w:sz w:val="20"/>
                <w:szCs w:val="20"/>
              </w:rPr>
              <w:t xml:space="preserve"> (100%) passed with 77%/greater </w:t>
            </w:r>
            <w:r>
              <w:rPr>
                <w:rFonts w:ascii="Arial" w:hAnsi="Arial" w:cs="Arial"/>
                <w:sz w:val="20"/>
                <w:szCs w:val="20"/>
              </w:rPr>
              <w:t>Psychosocial Dysfunction Lab Practical</w:t>
            </w:r>
          </w:p>
          <w:p w14:paraId="7D4B704B" w14:textId="77777777" w:rsidR="00D40CF0" w:rsidRPr="008F1405" w:rsidRDefault="00D40CF0" w:rsidP="00D40CF0">
            <w:pPr>
              <w:numPr>
                <w:ilvl w:val="0"/>
                <w:numId w:val="50"/>
              </w:numPr>
              <w:contextualSpacing/>
              <w:rPr>
                <w:rFonts w:ascii="Arial" w:hAnsi="Arial" w:cs="Arial"/>
                <w:sz w:val="20"/>
                <w:szCs w:val="20"/>
              </w:rPr>
            </w:pPr>
            <w:r>
              <w:rPr>
                <w:rFonts w:ascii="Arial" w:hAnsi="Arial" w:cs="Arial"/>
                <w:sz w:val="20"/>
                <w:szCs w:val="20"/>
              </w:rPr>
              <w:t>SP19</w:t>
            </w:r>
          </w:p>
          <w:p w14:paraId="2384947B" w14:textId="77777777" w:rsidR="00D40CF0" w:rsidRDefault="00D40CF0" w:rsidP="00D40CF0">
            <w:pPr>
              <w:numPr>
                <w:ilvl w:val="1"/>
                <w:numId w:val="50"/>
              </w:numPr>
              <w:contextualSpacing/>
              <w:rPr>
                <w:rFonts w:ascii="Arial" w:hAnsi="Arial" w:cs="Arial"/>
                <w:sz w:val="20"/>
                <w:szCs w:val="20"/>
              </w:rPr>
            </w:pPr>
            <w:r w:rsidRPr="008F1405">
              <w:rPr>
                <w:rFonts w:ascii="Arial" w:hAnsi="Arial" w:cs="Arial"/>
                <w:sz w:val="20"/>
                <w:szCs w:val="20"/>
              </w:rPr>
              <w:t>8/20 (40%) passed with 77%/greater on SOAP note writing assignments in 1311 OTA &amp; Foundation II</w:t>
            </w:r>
          </w:p>
          <w:p w14:paraId="3040ECE7" w14:textId="77777777" w:rsidR="00D40CF0" w:rsidRPr="008F1405" w:rsidRDefault="00D40CF0" w:rsidP="00D40CF0">
            <w:pPr>
              <w:numPr>
                <w:ilvl w:val="1"/>
                <w:numId w:val="50"/>
              </w:numPr>
              <w:contextualSpacing/>
              <w:rPr>
                <w:rFonts w:ascii="Arial" w:hAnsi="Arial" w:cs="Arial"/>
                <w:sz w:val="20"/>
                <w:szCs w:val="20"/>
              </w:rPr>
            </w:pPr>
            <w:r w:rsidRPr="008F1405">
              <w:rPr>
                <w:rFonts w:ascii="Arial" w:hAnsi="Arial" w:cs="Arial"/>
                <w:sz w:val="20"/>
                <w:szCs w:val="20"/>
              </w:rPr>
              <w:t xml:space="preserve">8/20 (40%) passed with 77%/greater on SOAP note writing assignments in </w:t>
            </w:r>
            <w:r>
              <w:rPr>
                <w:rFonts w:ascii="Arial" w:hAnsi="Arial" w:cs="Arial"/>
                <w:sz w:val="20"/>
                <w:szCs w:val="20"/>
              </w:rPr>
              <w:t>2416 Level I Fieldwork</w:t>
            </w:r>
          </w:p>
          <w:p w14:paraId="426F3346" w14:textId="77777777" w:rsidR="00036232" w:rsidRPr="00330412" w:rsidRDefault="00036232" w:rsidP="00036232">
            <w:pPr>
              <w:numPr>
                <w:ilvl w:val="0"/>
                <w:numId w:val="50"/>
              </w:numPr>
              <w:contextualSpacing/>
              <w:rPr>
                <w:rFonts w:ascii="Arial" w:hAnsi="Arial" w:cs="Arial"/>
                <w:color w:val="FF0000"/>
                <w:sz w:val="20"/>
                <w:szCs w:val="20"/>
              </w:rPr>
            </w:pPr>
            <w:r>
              <w:rPr>
                <w:rFonts w:ascii="Arial" w:hAnsi="Arial" w:cs="Arial"/>
                <w:sz w:val="20"/>
                <w:szCs w:val="20"/>
              </w:rPr>
              <w:t>FA19</w:t>
            </w:r>
          </w:p>
          <w:p w14:paraId="3AE4728C" w14:textId="45F99C09" w:rsidR="00036232" w:rsidRPr="00330412" w:rsidRDefault="00036232" w:rsidP="00036232">
            <w:pPr>
              <w:numPr>
                <w:ilvl w:val="1"/>
                <w:numId w:val="50"/>
              </w:numPr>
              <w:contextualSpacing/>
              <w:rPr>
                <w:rFonts w:ascii="Arial" w:hAnsi="Arial" w:cs="Arial"/>
                <w:color w:val="FF0000"/>
                <w:sz w:val="20"/>
                <w:szCs w:val="20"/>
              </w:rPr>
            </w:pPr>
            <w:r>
              <w:rPr>
                <w:rFonts w:ascii="Arial" w:hAnsi="Arial" w:cs="Arial"/>
                <w:sz w:val="20"/>
                <w:szCs w:val="20"/>
              </w:rPr>
              <w:t>Pediatric Lab Practical</w:t>
            </w:r>
          </w:p>
          <w:p w14:paraId="4819C1DF" w14:textId="167BFEB5" w:rsidR="00001DCC" w:rsidRPr="00813FE3" w:rsidRDefault="00036232" w:rsidP="00D40CF0">
            <w:pPr>
              <w:numPr>
                <w:ilvl w:val="1"/>
                <w:numId w:val="50"/>
              </w:numPr>
              <w:contextualSpacing/>
              <w:rPr>
                <w:rFonts w:ascii="Arial" w:hAnsi="Arial" w:cs="Arial"/>
                <w:color w:val="FF0000"/>
                <w:sz w:val="20"/>
                <w:szCs w:val="20"/>
              </w:rPr>
            </w:pPr>
            <w:r w:rsidRPr="008D6E17">
              <w:rPr>
                <w:rFonts w:ascii="Arial" w:hAnsi="Arial" w:cs="Arial"/>
                <w:sz w:val="20"/>
                <w:szCs w:val="20"/>
              </w:rPr>
              <w:t xml:space="preserve">16/17 (94%) passed with 77%/greater Psychosocial </w:t>
            </w:r>
            <w:r w:rsidRPr="008D6E17">
              <w:rPr>
                <w:rFonts w:ascii="Arial" w:hAnsi="Arial" w:cs="Arial"/>
                <w:sz w:val="20"/>
                <w:szCs w:val="20"/>
              </w:rPr>
              <w:lastRenderedPageBreak/>
              <w:t>Dysfunction Lab Practical</w:t>
            </w:r>
          </w:p>
        </w:tc>
      </w:tr>
      <w:tr w:rsidR="00001DCC" w:rsidRPr="00813FE3" w14:paraId="284E77B5" w14:textId="77777777" w:rsidTr="00990DB7">
        <w:tblPrEx>
          <w:shd w:val="clear" w:color="auto" w:fill="auto"/>
          <w:tblLook w:val="04A0" w:firstRow="1" w:lastRow="0" w:firstColumn="1" w:lastColumn="0" w:noHBand="0" w:noVBand="1"/>
        </w:tblPrEx>
        <w:trPr>
          <w:trHeight w:val="72"/>
        </w:trPr>
        <w:tc>
          <w:tcPr>
            <w:tcW w:w="3505" w:type="dxa"/>
            <w:shd w:val="clear" w:color="auto" w:fill="auto"/>
          </w:tcPr>
          <w:p w14:paraId="1F550B5F" w14:textId="1E97C6C3" w:rsidR="00001DCC" w:rsidRPr="00001DCC" w:rsidRDefault="00F06A53" w:rsidP="00813FE3">
            <w:pPr>
              <w:rPr>
                <w:rFonts w:ascii="Arial" w:eastAsia="Calibri" w:hAnsi="Arial" w:cs="Arial"/>
                <w:b/>
              </w:rPr>
            </w:pPr>
            <w:r w:rsidRPr="00001DCC">
              <w:rPr>
                <w:rFonts w:ascii="Arial" w:eastAsia="Calibri" w:hAnsi="Arial" w:cs="Arial"/>
                <w:b/>
              </w:rPr>
              <w:lastRenderedPageBreak/>
              <w:t>NEW OTA Outcome (FA20):</w:t>
            </w:r>
            <w:r w:rsidRPr="00001DCC">
              <w:rPr>
                <w:rFonts w:ascii="Arial" w:eastAsia="Calibri" w:hAnsi="Arial" w:cs="Arial"/>
              </w:rPr>
              <w:t xml:space="preserve">  </w:t>
            </w:r>
            <w:r w:rsidR="00001DCC">
              <w:t xml:space="preserve">Students will use the Occupational Therapy Practice Framework language, technology, professional literature and evidence-based research to provide informed, client-centered and culturally-relevant occupation-based intervention implementation to clients across the lifespan.   Students will document the skilled occupational therapy services provided and how the client responded to the interventions in a complete and professional manner.  </w:t>
            </w:r>
          </w:p>
        </w:tc>
        <w:tc>
          <w:tcPr>
            <w:tcW w:w="1945" w:type="dxa"/>
            <w:shd w:val="clear" w:color="auto" w:fill="auto"/>
            <w:vAlign w:val="center"/>
          </w:tcPr>
          <w:p w14:paraId="5CB40AAE" w14:textId="77777777" w:rsidR="00001DCC" w:rsidRDefault="00C80256" w:rsidP="00C80256">
            <w:pPr>
              <w:pStyle w:val="ListParagraph"/>
              <w:numPr>
                <w:ilvl w:val="0"/>
                <w:numId w:val="58"/>
              </w:numPr>
              <w:rPr>
                <w:rFonts w:ascii="Arial" w:hAnsi="Arial" w:cs="Arial"/>
                <w:color w:val="000000"/>
                <w:sz w:val="20"/>
                <w:szCs w:val="20"/>
              </w:rPr>
            </w:pPr>
            <w:r>
              <w:rPr>
                <w:rFonts w:ascii="Arial" w:hAnsi="Arial" w:cs="Arial"/>
                <w:color w:val="000000"/>
                <w:sz w:val="20"/>
                <w:szCs w:val="20"/>
              </w:rPr>
              <w:t>OTA 1313 Neurological Dysfunction</w:t>
            </w:r>
          </w:p>
          <w:p w14:paraId="48B09C2A" w14:textId="77777777" w:rsidR="00C80256" w:rsidRDefault="00C80256" w:rsidP="00C80256">
            <w:pPr>
              <w:pStyle w:val="ListParagraph"/>
              <w:numPr>
                <w:ilvl w:val="0"/>
                <w:numId w:val="58"/>
              </w:numPr>
              <w:rPr>
                <w:rFonts w:ascii="Arial" w:hAnsi="Arial" w:cs="Arial"/>
                <w:color w:val="000000"/>
                <w:sz w:val="20"/>
                <w:szCs w:val="20"/>
              </w:rPr>
            </w:pPr>
            <w:r>
              <w:rPr>
                <w:rFonts w:ascii="Arial" w:hAnsi="Arial" w:cs="Arial"/>
                <w:color w:val="000000"/>
                <w:sz w:val="20"/>
                <w:szCs w:val="20"/>
              </w:rPr>
              <w:t>OTA 2412 OTA &amp; Pediatrics</w:t>
            </w:r>
          </w:p>
          <w:p w14:paraId="1CA1F489" w14:textId="652F1DE5" w:rsidR="00C80256" w:rsidRPr="00C80256" w:rsidRDefault="00C80256" w:rsidP="00C80256">
            <w:pPr>
              <w:pStyle w:val="ListParagraph"/>
              <w:numPr>
                <w:ilvl w:val="0"/>
                <w:numId w:val="58"/>
              </w:numPr>
              <w:rPr>
                <w:rFonts w:ascii="Arial" w:hAnsi="Arial" w:cs="Arial"/>
                <w:color w:val="000000"/>
                <w:sz w:val="20"/>
                <w:szCs w:val="20"/>
              </w:rPr>
            </w:pPr>
            <w:r>
              <w:rPr>
                <w:rFonts w:ascii="Arial" w:hAnsi="Arial" w:cs="Arial"/>
                <w:color w:val="000000"/>
                <w:sz w:val="20"/>
                <w:szCs w:val="20"/>
              </w:rPr>
              <w:t>OTA 2414 Psychosocial Dysfunction</w:t>
            </w:r>
          </w:p>
        </w:tc>
        <w:tc>
          <w:tcPr>
            <w:tcW w:w="1430" w:type="dxa"/>
            <w:shd w:val="clear" w:color="auto" w:fill="auto"/>
            <w:vAlign w:val="center"/>
          </w:tcPr>
          <w:p w14:paraId="0C2EE804" w14:textId="77777777" w:rsidR="00001DCC" w:rsidRPr="00813FE3" w:rsidRDefault="00001DCC" w:rsidP="00813FE3">
            <w:pPr>
              <w:jc w:val="center"/>
              <w:rPr>
                <w:rFonts w:ascii="Arial" w:hAnsi="Arial" w:cs="Arial"/>
                <w:color w:val="000000"/>
                <w:sz w:val="20"/>
                <w:szCs w:val="20"/>
              </w:rPr>
            </w:pPr>
          </w:p>
        </w:tc>
        <w:tc>
          <w:tcPr>
            <w:tcW w:w="2565" w:type="dxa"/>
            <w:shd w:val="clear" w:color="auto" w:fill="auto"/>
          </w:tcPr>
          <w:p w14:paraId="7E87966D" w14:textId="352F3F71" w:rsidR="00001DCC" w:rsidRPr="00813FE3" w:rsidRDefault="00C80256" w:rsidP="00813FE3">
            <w:pPr>
              <w:numPr>
                <w:ilvl w:val="0"/>
                <w:numId w:val="50"/>
              </w:numPr>
              <w:tabs>
                <w:tab w:val="left" w:pos="5040"/>
              </w:tabs>
              <w:contextualSpacing/>
              <w:rPr>
                <w:rFonts w:ascii="Arial" w:hAnsi="Arial" w:cs="Arial"/>
                <w:sz w:val="20"/>
                <w:szCs w:val="20"/>
              </w:rPr>
            </w:pPr>
            <w:r>
              <w:rPr>
                <w:rFonts w:ascii="Arial" w:hAnsi="Arial" w:cs="Arial"/>
                <w:sz w:val="20"/>
                <w:szCs w:val="20"/>
              </w:rPr>
              <w:t>Intervention Papers (1313, 2412, 2414)</w:t>
            </w:r>
          </w:p>
        </w:tc>
        <w:tc>
          <w:tcPr>
            <w:tcW w:w="3780" w:type="dxa"/>
            <w:shd w:val="clear" w:color="auto" w:fill="auto"/>
          </w:tcPr>
          <w:p w14:paraId="30F7B322" w14:textId="3FD6069E" w:rsidR="00001DCC" w:rsidRPr="00EF21AE" w:rsidRDefault="00C80256" w:rsidP="00813FE3">
            <w:pPr>
              <w:numPr>
                <w:ilvl w:val="0"/>
                <w:numId w:val="50"/>
              </w:numPr>
              <w:contextualSpacing/>
              <w:rPr>
                <w:rFonts w:ascii="Arial" w:hAnsi="Arial" w:cs="Arial"/>
                <w:sz w:val="20"/>
                <w:szCs w:val="20"/>
              </w:rPr>
            </w:pPr>
            <w:r w:rsidRPr="00C80256">
              <w:rPr>
                <w:rFonts w:ascii="Arial" w:hAnsi="Arial" w:cs="Arial"/>
                <w:sz w:val="20"/>
                <w:szCs w:val="20"/>
              </w:rPr>
              <w:t xml:space="preserve">FA </w:t>
            </w:r>
            <w:r w:rsidRPr="00EF21AE">
              <w:rPr>
                <w:rFonts w:ascii="Arial" w:hAnsi="Arial" w:cs="Arial"/>
                <w:sz w:val="20"/>
                <w:szCs w:val="20"/>
              </w:rPr>
              <w:t>18</w:t>
            </w:r>
          </w:p>
          <w:p w14:paraId="10C8B9E3" w14:textId="7F7E9DDA" w:rsidR="00C80256" w:rsidRPr="00EF21AE" w:rsidRDefault="00EF21AE" w:rsidP="00C80256">
            <w:pPr>
              <w:numPr>
                <w:ilvl w:val="1"/>
                <w:numId w:val="50"/>
              </w:numPr>
              <w:contextualSpacing/>
              <w:rPr>
                <w:rFonts w:ascii="Arial" w:hAnsi="Arial" w:cs="Arial"/>
                <w:sz w:val="20"/>
                <w:szCs w:val="20"/>
              </w:rPr>
            </w:pPr>
            <w:r w:rsidRPr="00EF21AE">
              <w:rPr>
                <w:rFonts w:ascii="Arial" w:hAnsi="Arial" w:cs="Arial"/>
                <w:sz w:val="20"/>
                <w:szCs w:val="20"/>
              </w:rPr>
              <w:t xml:space="preserve">20/23 </w:t>
            </w:r>
            <w:r>
              <w:rPr>
                <w:rFonts w:ascii="Arial" w:hAnsi="Arial" w:cs="Arial"/>
                <w:sz w:val="20"/>
                <w:szCs w:val="20"/>
              </w:rPr>
              <w:t xml:space="preserve">(87%) </w:t>
            </w:r>
            <w:r w:rsidR="00967730">
              <w:rPr>
                <w:rFonts w:ascii="Arial" w:hAnsi="Arial" w:cs="Arial"/>
                <w:sz w:val="20"/>
                <w:szCs w:val="20"/>
              </w:rPr>
              <w:t>passed Pediatric Intervention Paper Assignment</w:t>
            </w:r>
          </w:p>
          <w:p w14:paraId="4EC4ED20" w14:textId="2F35713D" w:rsidR="00EF21AE" w:rsidRPr="00967730" w:rsidRDefault="00EF21AE" w:rsidP="002C1C71">
            <w:pPr>
              <w:numPr>
                <w:ilvl w:val="1"/>
                <w:numId w:val="50"/>
              </w:numPr>
              <w:contextualSpacing/>
              <w:rPr>
                <w:rFonts w:ascii="Arial" w:hAnsi="Arial" w:cs="Arial"/>
                <w:sz w:val="20"/>
                <w:szCs w:val="20"/>
              </w:rPr>
            </w:pPr>
            <w:r w:rsidRPr="00967730">
              <w:rPr>
                <w:rFonts w:ascii="Arial" w:hAnsi="Arial" w:cs="Arial"/>
                <w:sz w:val="20"/>
                <w:szCs w:val="20"/>
              </w:rPr>
              <w:t xml:space="preserve">20/22 </w:t>
            </w:r>
            <w:r w:rsidR="00967730" w:rsidRPr="00967730">
              <w:rPr>
                <w:rFonts w:ascii="Arial" w:hAnsi="Arial" w:cs="Arial"/>
                <w:sz w:val="20"/>
                <w:szCs w:val="20"/>
              </w:rPr>
              <w:t>(91%) passed Psychosocial Intervention Paper Assignment</w:t>
            </w:r>
          </w:p>
          <w:p w14:paraId="03D98A06" w14:textId="4B96AE7C" w:rsidR="00C80256" w:rsidRDefault="00C80256" w:rsidP="00813FE3">
            <w:pPr>
              <w:numPr>
                <w:ilvl w:val="0"/>
                <w:numId w:val="50"/>
              </w:numPr>
              <w:contextualSpacing/>
              <w:rPr>
                <w:rFonts w:ascii="Arial" w:hAnsi="Arial" w:cs="Arial"/>
                <w:sz w:val="20"/>
                <w:szCs w:val="20"/>
              </w:rPr>
            </w:pPr>
            <w:r w:rsidRPr="00EF21AE">
              <w:rPr>
                <w:rFonts w:ascii="Arial" w:hAnsi="Arial" w:cs="Arial"/>
                <w:sz w:val="20"/>
                <w:szCs w:val="20"/>
              </w:rPr>
              <w:t>SP19</w:t>
            </w:r>
          </w:p>
          <w:p w14:paraId="6EB0A03D" w14:textId="1949B3BF" w:rsidR="00EF21AE" w:rsidRPr="00967730" w:rsidRDefault="00EF21AE" w:rsidP="002C1C71">
            <w:pPr>
              <w:numPr>
                <w:ilvl w:val="1"/>
                <w:numId w:val="50"/>
              </w:numPr>
              <w:contextualSpacing/>
              <w:rPr>
                <w:rFonts w:ascii="Arial" w:hAnsi="Arial" w:cs="Arial"/>
                <w:sz w:val="20"/>
                <w:szCs w:val="20"/>
              </w:rPr>
            </w:pPr>
            <w:r w:rsidRPr="00967730">
              <w:rPr>
                <w:rFonts w:ascii="Arial" w:hAnsi="Arial" w:cs="Arial"/>
                <w:sz w:val="20"/>
                <w:szCs w:val="20"/>
              </w:rPr>
              <w:t xml:space="preserve">19/20 </w:t>
            </w:r>
            <w:r w:rsidR="00967730" w:rsidRPr="00967730">
              <w:rPr>
                <w:rFonts w:ascii="Arial" w:hAnsi="Arial" w:cs="Arial"/>
                <w:sz w:val="20"/>
                <w:szCs w:val="20"/>
              </w:rPr>
              <w:t>(95%) passed Neurologic Intervention Paper Assignment</w:t>
            </w:r>
          </w:p>
          <w:p w14:paraId="45EAABF8" w14:textId="77777777" w:rsidR="00C80256" w:rsidRPr="00EF21AE" w:rsidRDefault="00C80256" w:rsidP="00813FE3">
            <w:pPr>
              <w:numPr>
                <w:ilvl w:val="0"/>
                <w:numId w:val="50"/>
              </w:numPr>
              <w:contextualSpacing/>
              <w:rPr>
                <w:rFonts w:ascii="Arial" w:hAnsi="Arial" w:cs="Arial"/>
                <w:sz w:val="20"/>
                <w:szCs w:val="20"/>
              </w:rPr>
            </w:pPr>
            <w:r w:rsidRPr="00EF21AE">
              <w:rPr>
                <w:rFonts w:ascii="Arial" w:hAnsi="Arial" w:cs="Arial"/>
                <w:sz w:val="20"/>
                <w:szCs w:val="20"/>
              </w:rPr>
              <w:t>FA19</w:t>
            </w:r>
          </w:p>
          <w:p w14:paraId="08463D30" w14:textId="4C5DBFD7" w:rsidR="00EF21AE" w:rsidRPr="00967730" w:rsidRDefault="00EF21AE" w:rsidP="002C1C71">
            <w:pPr>
              <w:numPr>
                <w:ilvl w:val="1"/>
                <w:numId w:val="50"/>
              </w:numPr>
              <w:contextualSpacing/>
              <w:rPr>
                <w:rFonts w:ascii="Arial" w:hAnsi="Arial" w:cs="Arial"/>
                <w:color w:val="FF0000"/>
                <w:sz w:val="20"/>
                <w:szCs w:val="20"/>
              </w:rPr>
            </w:pPr>
            <w:r w:rsidRPr="00967730">
              <w:rPr>
                <w:rFonts w:ascii="Arial" w:hAnsi="Arial" w:cs="Arial"/>
                <w:sz w:val="20"/>
                <w:szCs w:val="20"/>
              </w:rPr>
              <w:t xml:space="preserve">15/18 </w:t>
            </w:r>
            <w:r w:rsidR="00967730" w:rsidRPr="00967730">
              <w:rPr>
                <w:rFonts w:ascii="Arial" w:hAnsi="Arial" w:cs="Arial"/>
                <w:sz w:val="20"/>
                <w:szCs w:val="20"/>
              </w:rPr>
              <w:t>(83%) passed Pediatric Intervention Paper Assignment</w:t>
            </w:r>
          </w:p>
          <w:p w14:paraId="32A2BD8C" w14:textId="075B9B3A" w:rsidR="00EF21AE" w:rsidRPr="00813FE3" w:rsidRDefault="00EF21AE" w:rsidP="00967730">
            <w:pPr>
              <w:numPr>
                <w:ilvl w:val="1"/>
                <w:numId w:val="50"/>
              </w:numPr>
              <w:contextualSpacing/>
              <w:rPr>
                <w:rFonts w:ascii="Arial" w:hAnsi="Arial" w:cs="Arial"/>
                <w:color w:val="FF0000"/>
                <w:sz w:val="20"/>
                <w:szCs w:val="20"/>
              </w:rPr>
            </w:pPr>
            <w:r>
              <w:rPr>
                <w:rFonts w:ascii="Arial" w:hAnsi="Arial" w:cs="Arial"/>
                <w:sz w:val="20"/>
                <w:szCs w:val="20"/>
              </w:rPr>
              <w:t xml:space="preserve">13/17 </w:t>
            </w:r>
            <w:r w:rsidR="00967730">
              <w:rPr>
                <w:rFonts w:ascii="Arial" w:hAnsi="Arial" w:cs="Arial"/>
                <w:sz w:val="20"/>
                <w:szCs w:val="20"/>
              </w:rPr>
              <w:t>(76%) passed Psychosocial Intervention Paper Assignment</w:t>
            </w:r>
          </w:p>
        </w:tc>
      </w:tr>
      <w:tr w:rsidR="00001DCC" w:rsidRPr="00813FE3" w14:paraId="32F50B72" w14:textId="77777777" w:rsidTr="00990DB7">
        <w:tblPrEx>
          <w:shd w:val="clear" w:color="auto" w:fill="auto"/>
          <w:tblLook w:val="04A0" w:firstRow="1" w:lastRow="0" w:firstColumn="1" w:lastColumn="0" w:noHBand="0" w:noVBand="1"/>
        </w:tblPrEx>
        <w:trPr>
          <w:trHeight w:val="72"/>
        </w:trPr>
        <w:tc>
          <w:tcPr>
            <w:tcW w:w="3505" w:type="dxa"/>
            <w:shd w:val="clear" w:color="auto" w:fill="auto"/>
          </w:tcPr>
          <w:p w14:paraId="2A2BF466" w14:textId="2A4E3F03" w:rsidR="00001DCC" w:rsidRDefault="00F06A53" w:rsidP="00813FE3">
            <w:r w:rsidRPr="00001DCC">
              <w:rPr>
                <w:rFonts w:ascii="Arial" w:eastAsia="Calibri" w:hAnsi="Arial" w:cs="Arial"/>
                <w:b/>
              </w:rPr>
              <w:t>NEW OTA Outcome (FA20):</w:t>
            </w:r>
            <w:r w:rsidRPr="00001DCC">
              <w:rPr>
                <w:rFonts w:ascii="Arial" w:eastAsia="Calibri" w:hAnsi="Arial" w:cs="Arial"/>
              </w:rPr>
              <w:t xml:space="preserve">  </w:t>
            </w:r>
            <w:r w:rsidR="00001DCC">
              <w:t xml:space="preserve">Students will acknowledge and appreciate the inherent value of all people and each individual’s right to participate in meaningful occupations.  Students will demonstrate this through professional and ethical behaviors in the classroom and clinical settings.  Students will demonstrate values, attitudes and behaviors congruent with the Occupational Therapy profession’s philosophy, standards and the OT Code of </w:t>
            </w:r>
            <w:r w:rsidR="00001DCC">
              <w:lastRenderedPageBreak/>
              <w:t xml:space="preserve">Ethics when interacting with diverse persons, groups and/or populations.  </w:t>
            </w:r>
          </w:p>
        </w:tc>
        <w:tc>
          <w:tcPr>
            <w:tcW w:w="1945" w:type="dxa"/>
            <w:shd w:val="clear" w:color="auto" w:fill="auto"/>
            <w:vAlign w:val="center"/>
          </w:tcPr>
          <w:p w14:paraId="33FC5565" w14:textId="77777777" w:rsidR="00001DCC" w:rsidRDefault="00967730" w:rsidP="00813FE3">
            <w:pPr>
              <w:numPr>
                <w:ilvl w:val="0"/>
                <w:numId w:val="50"/>
              </w:numPr>
              <w:contextualSpacing/>
              <w:rPr>
                <w:rFonts w:ascii="Arial" w:hAnsi="Arial" w:cs="Arial"/>
                <w:color w:val="000000"/>
                <w:sz w:val="20"/>
                <w:szCs w:val="20"/>
              </w:rPr>
            </w:pPr>
            <w:r>
              <w:rPr>
                <w:rFonts w:ascii="Arial" w:hAnsi="Arial" w:cs="Arial"/>
                <w:color w:val="000000"/>
                <w:sz w:val="20"/>
                <w:szCs w:val="20"/>
              </w:rPr>
              <w:lastRenderedPageBreak/>
              <w:t>OTA 1211 OTA Foundations 1</w:t>
            </w:r>
          </w:p>
          <w:p w14:paraId="133756AD" w14:textId="77777777" w:rsidR="00967730" w:rsidRDefault="00967730" w:rsidP="00813FE3">
            <w:pPr>
              <w:numPr>
                <w:ilvl w:val="0"/>
                <w:numId w:val="50"/>
              </w:numPr>
              <w:contextualSpacing/>
              <w:rPr>
                <w:rFonts w:ascii="Arial" w:hAnsi="Arial" w:cs="Arial"/>
                <w:color w:val="000000"/>
                <w:sz w:val="20"/>
                <w:szCs w:val="20"/>
              </w:rPr>
            </w:pPr>
            <w:r>
              <w:rPr>
                <w:rFonts w:ascii="Arial" w:hAnsi="Arial" w:cs="Arial"/>
                <w:color w:val="000000"/>
                <w:sz w:val="20"/>
                <w:szCs w:val="20"/>
              </w:rPr>
              <w:t>OTA 1311 OTA Foundations II</w:t>
            </w:r>
          </w:p>
          <w:p w14:paraId="734BC05F" w14:textId="1AC088CF" w:rsidR="00967730" w:rsidRPr="00813FE3" w:rsidRDefault="00967730" w:rsidP="00813FE3">
            <w:pPr>
              <w:numPr>
                <w:ilvl w:val="0"/>
                <w:numId w:val="50"/>
              </w:numPr>
              <w:contextualSpacing/>
              <w:rPr>
                <w:rFonts w:ascii="Arial" w:hAnsi="Arial" w:cs="Arial"/>
                <w:color w:val="000000"/>
                <w:sz w:val="20"/>
                <w:szCs w:val="20"/>
              </w:rPr>
            </w:pPr>
            <w:r>
              <w:rPr>
                <w:rFonts w:ascii="Arial" w:hAnsi="Arial" w:cs="Arial"/>
                <w:color w:val="000000"/>
                <w:sz w:val="20"/>
                <w:szCs w:val="20"/>
              </w:rPr>
              <w:t>OTA 2416 Level 1 Fieldwork</w:t>
            </w:r>
          </w:p>
        </w:tc>
        <w:tc>
          <w:tcPr>
            <w:tcW w:w="1430" w:type="dxa"/>
            <w:shd w:val="clear" w:color="auto" w:fill="auto"/>
            <w:vAlign w:val="center"/>
          </w:tcPr>
          <w:p w14:paraId="3C1FFC1D" w14:textId="77777777" w:rsidR="00001DCC" w:rsidRPr="00813FE3" w:rsidRDefault="00001DCC" w:rsidP="00813FE3">
            <w:pPr>
              <w:jc w:val="center"/>
              <w:rPr>
                <w:rFonts w:ascii="Arial" w:hAnsi="Arial" w:cs="Arial"/>
                <w:color w:val="000000"/>
                <w:sz w:val="20"/>
                <w:szCs w:val="20"/>
              </w:rPr>
            </w:pPr>
          </w:p>
        </w:tc>
        <w:tc>
          <w:tcPr>
            <w:tcW w:w="2565" w:type="dxa"/>
            <w:shd w:val="clear" w:color="auto" w:fill="auto"/>
          </w:tcPr>
          <w:p w14:paraId="3217CB43" w14:textId="79D8709B" w:rsidR="00001DCC" w:rsidRPr="00813FE3" w:rsidRDefault="00967730" w:rsidP="00813FE3">
            <w:pPr>
              <w:numPr>
                <w:ilvl w:val="0"/>
                <w:numId w:val="50"/>
              </w:numPr>
              <w:tabs>
                <w:tab w:val="left" w:pos="5040"/>
              </w:tabs>
              <w:contextualSpacing/>
              <w:rPr>
                <w:rFonts w:ascii="Arial" w:hAnsi="Arial" w:cs="Arial"/>
                <w:sz w:val="20"/>
                <w:szCs w:val="20"/>
              </w:rPr>
            </w:pPr>
            <w:r>
              <w:rPr>
                <w:rFonts w:ascii="Arial" w:hAnsi="Arial" w:cs="Arial"/>
                <w:sz w:val="20"/>
                <w:szCs w:val="20"/>
              </w:rPr>
              <w:t>Level I Fieldwork Evaluation (1211, 1311, 2416)</w:t>
            </w:r>
          </w:p>
        </w:tc>
        <w:tc>
          <w:tcPr>
            <w:tcW w:w="3780" w:type="dxa"/>
            <w:shd w:val="clear" w:color="auto" w:fill="auto"/>
          </w:tcPr>
          <w:p w14:paraId="37F35AAB" w14:textId="77777777" w:rsidR="00967730" w:rsidRPr="008F1405" w:rsidRDefault="00967730" w:rsidP="00967730">
            <w:pPr>
              <w:numPr>
                <w:ilvl w:val="0"/>
                <w:numId w:val="50"/>
              </w:numPr>
              <w:contextualSpacing/>
              <w:rPr>
                <w:rFonts w:ascii="Arial" w:hAnsi="Arial" w:cs="Arial"/>
                <w:sz w:val="20"/>
                <w:szCs w:val="20"/>
              </w:rPr>
            </w:pPr>
            <w:r w:rsidRPr="008F1405">
              <w:rPr>
                <w:rFonts w:ascii="Arial" w:hAnsi="Arial" w:cs="Arial"/>
                <w:sz w:val="20"/>
                <w:szCs w:val="20"/>
              </w:rPr>
              <w:t>FA18</w:t>
            </w:r>
          </w:p>
          <w:p w14:paraId="2226BB9D" w14:textId="0F82FB1E" w:rsidR="0086663C" w:rsidRPr="0086663C" w:rsidRDefault="0086663C" w:rsidP="00967730">
            <w:pPr>
              <w:numPr>
                <w:ilvl w:val="1"/>
                <w:numId w:val="50"/>
              </w:numPr>
              <w:contextualSpacing/>
              <w:rPr>
                <w:rFonts w:ascii="Arial" w:hAnsi="Arial" w:cs="Arial"/>
                <w:sz w:val="20"/>
                <w:szCs w:val="20"/>
              </w:rPr>
            </w:pPr>
            <w:r w:rsidRPr="0086663C">
              <w:rPr>
                <w:rFonts w:ascii="Arial" w:hAnsi="Arial" w:cs="Arial"/>
                <w:sz w:val="20"/>
                <w:szCs w:val="20"/>
              </w:rPr>
              <w:t>28/28 (100%) passed the Foundations 1 Level 1 Fieldwork Evaluation</w:t>
            </w:r>
          </w:p>
          <w:p w14:paraId="6B85AF76" w14:textId="5A08E42F" w:rsidR="00967730" w:rsidRPr="008F1405" w:rsidRDefault="00967730" w:rsidP="00967730">
            <w:pPr>
              <w:numPr>
                <w:ilvl w:val="1"/>
                <w:numId w:val="50"/>
              </w:numPr>
              <w:contextualSpacing/>
              <w:rPr>
                <w:rFonts w:ascii="Arial" w:hAnsi="Arial" w:cs="Arial"/>
                <w:color w:val="FF0000"/>
                <w:sz w:val="20"/>
                <w:szCs w:val="20"/>
              </w:rPr>
            </w:pPr>
            <w:r w:rsidRPr="0086663C">
              <w:rPr>
                <w:rFonts w:ascii="Arial" w:hAnsi="Arial" w:cs="Arial"/>
                <w:sz w:val="20"/>
                <w:szCs w:val="20"/>
              </w:rPr>
              <w:t xml:space="preserve">42/44 (95%) passed with 77%/greater on Level 1 Fieldwork </w:t>
            </w:r>
            <w:r w:rsidRPr="008F1405">
              <w:rPr>
                <w:rFonts w:ascii="Arial" w:hAnsi="Arial" w:cs="Arial"/>
                <w:sz w:val="20"/>
                <w:szCs w:val="20"/>
              </w:rPr>
              <w:t>Evaluation</w:t>
            </w:r>
          </w:p>
          <w:p w14:paraId="02A9223B" w14:textId="541DCBAA" w:rsidR="00967730" w:rsidRDefault="00967730" w:rsidP="00967730">
            <w:pPr>
              <w:numPr>
                <w:ilvl w:val="0"/>
                <w:numId w:val="50"/>
              </w:numPr>
              <w:contextualSpacing/>
              <w:rPr>
                <w:rFonts w:ascii="Arial" w:hAnsi="Arial" w:cs="Arial"/>
                <w:sz w:val="20"/>
                <w:szCs w:val="20"/>
              </w:rPr>
            </w:pPr>
            <w:r>
              <w:rPr>
                <w:rFonts w:ascii="Arial" w:hAnsi="Arial" w:cs="Arial"/>
                <w:sz w:val="20"/>
                <w:szCs w:val="20"/>
              </w:rPr>
              <w:t>SP19</w:t>
            </w:r>
          </w:p>
          <w:p w14:paraId="161B2542" w14:textId="06F45C95" w:rsidR="0086663C" w:rsidRPr="0086663C" w:rsidRDefault="0086663C" w:rsidP="002C1C71">
            <w:pPr>
              <w:numPr>
                <w:ilvl w:val="1"/>
                <w:numId w:val="50"/>
              </w:numPr>
              <w:contextualSpacing/>
              <w:rPr>
                <w:rFonts w:ascii="Arial" w:hAnsi="Arial" w:cs="Arial"/>
                <w:sz w:val="20"/>
                <w:szCs w:val="20"/>
              </w:rPr>
            </w:pPr>
            <w:r w:rsidRPr="0086663C">
              <w:rPr>
                <w:rFonts w:ascii="Arial" w:hAnsi="Arial" w:cs="Arial"/>
                <w:sz w:val="20"/>
                <w:szCs w:val="20"/>
              </w:rPr>
              <w:t>20/20</w:t>
            </w:r>
            <w:r>
              <w:rPr>
                <w:rFonts w:ascii="Arial" w:hAnsi="Arial" w:cs="Arial"/>
                <w:sz w:val="20"/>
                <w:szCs w:val="20"/>
              </w:rPr>
              <w:t xml:space="preserve"> (100%) passed the Foundations II</w:t>
            </w:r>
            <w:r w:rsidRPr="0086663C">
              <w:rPr>
                <w:rFonts w:ascii="Arial" w:hAnsi="Arial" w:cs="Arial"/>
                <w:sz w:val="20"/>
                <w:szCs w:val="20"/>
              </w:rPr>
              <w:t xml:space="preserve"> Level 1 Fieldwork Evaluation</w:t>
            </w:r>
          </w:p>
          <w:p w14:paraId="34BCEF9B" w14:textId="77777777" w:rsidR="00967730" w:rsidRPr="008F1405" w:rsidRDefault="00967730" w:rsidP="00967730">
            <w:pPr>
              <w:numPr>
                <w:ilvl w:val="0"/>
                <w:numId w:val="50"/>
              </w:numPr>
              <w:contextualSpacing/>
              <w:rPr>
                <w:rFonts w:ascii="Arial" w:hAnsi="Arial" w:cs="Arial"/>
                <w:sz w:val="20"/>
                <w:szCs w:val="20"/>
              </w:rPr>
            </w:pPr>
            <w:r>
              <w:rPr>
                <w:rFonts w:ascii="Arial" w:hAnsi="Arial" w:cs="Arial"/>
                <w:sz w:val="20"/>
                <w:szCs w:val="20"/>
              </w:rPr>
              <w:t>FA19</w:t>
            </w:r>
          </w:p>
          <w:p w14:paraId="1A94C5BF" w14:textId="6D06C67D" w:rsidR="0086663C" w:rsidRPr="0086663C" w:rsidRDefault="0086663C" w:rsidP="0086663C">
            <w:pPr>
              <w:numPr>
                <w:ilvl w:val="1"/>
                <w:numId w:val="50"/>
              </w:numPr>
              <w:contextualSpacing/>
              <w:rPr>
                <w:rFonts w:ascii="Arial" w:hAnsi="Arial" w:cs="Arial"/>
                <w:sz w:val="20"/>
                <w:szCs w:val="20"/>
              </w:rPr>
            </w:pPr>
            <w:r>
              <w:rPr>
                <w:rFonts w:ascii="Arial" w:hAnsi="Arial" w:cs="Arial"/>
                <w:sz w:val="20"/>
                <w:szCs w:val="20"/>
              </w:rPr>
              <w:t>23/23</w:t>
            </w:r>
            <w:r w:rsidRPr="0086663C">
              <w:rPr>
                <w:rFonts w:ascii="Arial" w:hAnsi="Arial" w:cs="Arial"/>
                <w:sz w:val="20"/>
                <w:szCs w:val="20"/>
              </w:rPr>
              <w:t xml:space="preserve"> (100%) passed the Foundations 1 </w:t>
            </w:r>
            <w:r w:rsidRPr="0086663C">
              <w:rPr>
                <w:rFonts w:ascii="Arial" w:hAnsi="Arial" w:cs="Arial"/>
                <w:sz w:val="20"/>
                <w:szCs w:val="20"/>
              </w:rPr>
              <w:lastRenderedPageBreak/>
              <w:t>Level 1 Fieldwork Evaluation</w:t>
            </w:r>
          </w:p>
          <w:p w14:paraId="2838DA0D" w14:textId="552C2BAF" w:rsidR="00001DCC" w:rsidRPr="0086663C" w:rsidRDefault="00967730" w:rsidP="00967730">
            <w:pPr>
              <w:numPr>
                <w:ilvl w:val="1"/>
                <w:numId w:val="50"/>
              </w:numPr>
              <w:contextualSpacing/>
              <w:rPr>
                <w:rFonts w:ascii="Arial" w:hAnsi="Arial" w:cs="Arial"/>
                <w:color w:val="FF0000"/>
                <w:sz w:val="20"/>
                <w:szCs w:val="20"/>
              </w:rPr>
            </w:pPr>
            <w:r>
              <w:rPr>
                <w:rFonts w:ascii="Arial" w:hAnsi="Arial" w:cs="Arial"/>
                <w:sz w:val="20"/>
                <w:szCs w:val="20"/>
              </w:rPr>
              <w:t>34/34 (100</w:t>
            </w:r>
            <w:r w:rsidRPr="008F1405">
              <w:rPr>
                <w:rFonts w:ascii="Arial" w:hAnsi="Arial" w:cs="Arial"/>
                <w:sz w:val="20"/>
                <w:szCs w:val="20"/>
              </w:rPr>
              <w:t>%) passed with 77%/greater on Level 1 Fieldwork Evaluation</w:t>
            </w:r>
          </w:p>
          <w:p w14:paraId="55DDA44D" w14:textId="21B49806" w:rsidR="0086663C" w:rsidRPr="00813FE3" w:rsidRDefault="0086663C" w:rsidP="0086663C">
            <w:pPr>
              <w:ind w:left="1080"/>
              <w:contextualSpacing/>
              <w:rPr>
                <w:rFonts w:ascii="Arial" w:hAnsi="Arial" w:cs="Arial"/>
                <w:color w:val="FF0000"/>
                <w:sz w:val="20"/>
                <w:szCs w:val="20"/>
              </w:rPr>
            </w:pPr>
          </w:p>
        </w:tc>
      </w:tr>
      <w:tr w:rsidR="00001DCC" w:rsidRPr="00813FE3" w14:paraId="1D3F0102" w14:textId="77777777" w:rsidTr="00990DB7">
        <w:tblPrEx>
          <w:shd w:val="clear" w:color="auto" w:fill="auto"/>
          <w:tblLook w:val="04A0" w:firstRow="1" w:lastRow="0" w:firstColumn="1" w:lastColumn="0" w:noHBand="0" w:noVBand="1"/>
        </w:tblPrEx>
        <w:trPr>
          <w:trHeight w:val="72"/>
        </w:trPr>
        <w:tc>
          <w:tcPr>
            <w:tcW w:w="3505" w:type="dxa"/>
            <w:shd w:val="clear" w:color="auto" w:fill="auto"/>
          </w:tcPr>
          <w:p w14:paraId="1AD4E18E" w14:textId="4CE142DA" w:rsidR="00001DCC" w:rsidRDefault="00F06A53" w:rsidP="00813FE3">
            <w:r w:rsidRPr="00001DCC">
              <w:rPr>
                <w:rFonts w:ascii="Arial" w:eastAsia="Calibri" w:hAnsi="Arial" w:cs="Arial"/>
                <w:b/>
              </w:rPr>
              <w:lastRenderedPageBreak/>
              <w:t>NEW OTA Outcome (FA20):</w:t>
            </w:r>
            <w:r w:rsidRPr="00001DCC">
              <w:rPr>
                <w:rFonts w:ascii="Arial" w:eastAsia="Calibri" w:hAnsi="Arial" w:cs="Arial"/>
              </w:rPr>
              <w:t xml:space="preserve">  </w:t>
            </w:r>
            <w:r w:rsidR="00001DCC">
              <w:t>Students will demonstrate the ability to deliver Occupational Therapy services at Occupational Therapy Assistant (OTA) entry-level competency under the supervision of an Occupational Therapist (OT) in a variety of settings.</w:t>
            </w:r>
          </w:p>
        </w:tc>
        <w:tc>
          <w:tcPr>
            <w:tcW w:w="1945" w:type="dxa"/>
            <w:shd w:val="clear" w:color="auto" w:fill="auto"/>
            <w:vAlign w:val="center"/>
          </w:tcPr>
          <w:p w14:paraId="0089BFDA" w14:textId="77777777" w:rsidR="00001DCC" w:rsidRDefault="0086663C" w:rsidP="00813FE3">
            <w:pPr>
              <w:numPr>
                <w:ilvl w:val="0"/>
                <w:numId w:val="50"/>
              </w:numPr>
              <w:contextualSpacing/>
              <w:rPr>
                <w:rFonts w:ascii="Arial" w:hAnsi="Arial" w:cs="Arial"/>
                <w:color w:val="000000"/>
                <w:sz w:val="20"/>
                <w:szCs w:val="20"/>
              </w:rPr>
            </w:pPr>
            <w:r>
              <w:rPr>
                <w:rFonts w:ascii="Arial" w:hAnsi="Arial" w:cs="Arial"/>
                <w:color w:val="000000"/>
                <w:sz w:val="20"/>
                <w:szCs w:val="20"/>
              </w:rPr>
              <w:t>OTA 2511 Level II Fieldwork A</w:t>
            </w:r>
          </w:p>
          <w:p w14:paraId="73DDD116" w14:textId="6F9A0067" w:rsidR="0086663C" w:rsidRPr="00813FE3" w:rsidRDefault="0086663C" w:rsidP="00813FE3">
            <w:pPr>
              <w:numPr>
                <w:ilvl w:val="0"/>
                <w:numId w:val="50"/>
              </w:numPr>
              <w:contextualSpacing/>
              <w:rPr>
                <w:rFonts w:ascii="Arial" w:hAnsi="Arial" w:cs="Arial"/>
                <w:color w:val="000000"/>
                <w:sz w:val="20"/>
                <w:szCs w:val="20"/>
              </w:rPr>
            </w:pPr>
            <w:r>
              <w:rPr>
                <w:rFonts w:ascii="Arial" w:hAnsi="Arial" w:cs="Arial"/>
                <w:color w:val="000000"/>
                <w:sz w:val="20"/>
                <w:szCs w:val="20"/>
              </w:rPr>
              <w:t>OTA 2512 Level II Fieldwork B</w:t>
            </w:r>
          </w:p>
        </w:tc>
        <w:tc>
          <w:tcPr>
            <w:tcW w:w="1430" w:type="dxa"/>
            <w:shd w:val="clear" w:color="auto" w:fill="auto"/>
            <w:vAlign w:val="center"/>
          </w:tcPr>
          <w:p w14:paraId="1FAB244B" w14:textId="77777777" w:rsidR="00001DCC" w:rsidRPr="00813FE3" w:rsidRDefault="00001DCC" w:rsidP="00813FE3">
            <w:pPr>
              <w:jc w:val="center"/>
              <w:rPr>
                <w:rFonts w:ascii="Arial" w:hAnsi="Arial" w:cs="Arial"/>
                <w:color w:val="000000"/>
                <w:sz w:val="20"/>
                <w:szCs w:val="20"/>
              </w:rPr>
            </w:pPr>
          </w:p>
        </w:tc>
        <w:tc>
          <w:tcPr>
            <w:tcW w:w="2565" w:type="dxa"/>
            <w:shd w:val="clear" w:color="auto" w:fill="auto"/>
          </w:tcPr>
          <w:p w14:paraId="039C08EC" w14:textId="2A4C0598" w:rsidR="00001DCC" w:rsidRPr="00813FE3" w:rsidRDefault="0086663C" w:rsidP="00813FE3">
            <w:pPr>
              <w:numPr>
                <w:ilvl w:val="0"/>
                <w:numId w:val="50"/>
              </w:numPr>
              <w:tabs>
                <w:tab w:val="left" w:pos="5040"/>
              </w:tabs>
              <w:contextualSpacing/>
              <w:rPr>
                <w:rFonts w:ascii="Arial" w:hAnsi="Arial" w:cs="Arial"/>
                <w:sz w:val="20"/>
                <w:szCs w:val="20"/>
              </w:rPr>
            </w:pPr>
            <w:r w:rsidRPr="00813FE3">
              <w:rPr>
                <w:rFonts w:ascii="Arial" w:hAnsi="Arial" w:cs="Arial"/>
                <w:sz w:val="20"/>
                <w:szCs w:val="20"/>
              </w:rPr>
              <w:t>AOTA Fieldwork Performance Evaluation (2511 &amp; 2512)</w:t>
            </w:r>
          </w:p>
        </w:tc>
        <w:tc>
          <w:tcPr>
            <w:tcW w:w="3780" w:type="dxa"/>
            <w:shd w:val="clear" w:color="auto" w:fill="auto"/>
          </w:tcPr>
          <w:p w14:paraId="42A63D07" w14:textId="77777777" w:rsidR="0086663C" w:rsidRPr="001C1619" w:rsidRDefault="0086663C" w:rsidP="0086663C">
            <w:pPr>
              <w:numPr>
                <w:ilvl w:val="0"/>
                <w:numId w:val="50"/>
              </w:numPr>
              <w:contextualSpacing/>
              <w:rPr>
                <w:rFonts w:ascii="Arial" w:hAnsi="Arial" w:cs="Arial"/>
                <w:color w:val="FF0000"/>
                <w:sz w:val="20"/>
                <w:szCs w:val="20"/>
              </w:rPr>
            </w:pPr>
            <w:r>
              <w:rPr>
                <w:rFonts w:ascii="Arial" w:hAnsi="Arial" w:cs="Arial"/>
                <w:sz w:val="20"/>
                <w:szCs w:val="20"/>
              </w:rPr>
              <w:t>SP19</w:t>
            </w:r>
          </w:p>
          <w:p w14:paraId="7E8010CD" w14:textId="77777777" w:rsidR="0086663C" w:rsidRDefault="0086663C" w:rsidP="0086663C">
            <w:pPr>
              <w:numPr>
                <w:ilvl w:val="1"/>
                <w:numId w:val="50"/>
              </w:numPr>
              <w:contextualSpacing/>
              <w:rPr>
                <w:rFonts w:ascii="Arial" w:hAnsi="Arial" w:cs="Arial"/>
                <w:sz w:val="20"/>
                <w:szCs w:val="20"/>
              </w:rPr>
            </w:pPr>
            <w:r>
              <w:rPr>
                <w:rFonts w:ascii="Arial" w:hAnsi="Arial" w:cs="Arial"/>
                <w:sz w:val="20"/>
                <w:szCs w:val="20"/>
              </w:rPr>
              <w:t>18/19</w:t>
            </w:r>
            <w:r w:rsidRPr="001C1619">
              <w:rPr>
                <w:rFonts w:ascii="Arial" w:hAnsi="Arial" w:cs="Arial"/>
                <w:sz w:val="20"/>
                <w:szCs w:val="20"/>
              </w:rPr>
              <w:t xml:space="preserve"> (95%) passed with 77%/greater on AOTA Fi</w:t>
            </w:r>
            <w:r>
              <w:rPr>
                <w:rFonts w:ascii="Arial" w:hAnsi="Arial" w:cs="Arial"/>
                <w:sz w:val="20"/>
                <w:szCs w:val="20"/>
              </w:rPr>
              <w:t>eldwork Performance Evaluation A</w:t>
            </w:r>
          </w:p>
          <w:p w14:paraId="121191D2" w14:textId="77777777" w:rsidR="0086663C" w:rsidRPr="001C1619" w:rsidRDefault="0086663C" w:rsidP="0086663C">
            <w:pPr>
              <w:numPr>
                <w:ilvl w:val="1"/>
                <w:numId w:val="50"/>
              </w:numPr>
              <w:contextualSpacing/>
              <w:rPr>
                <w:rFonts w:ascii="Arial" w:hAnsi="Arial" w:cs="Arial"/>
                <w:color w:val="FF0000"/>
                <w:sz w:val="20"/>
                <w:szCs w:val="20"/>
              </w:rPr>
            </w:pPr>
            <w:r w:rsidRPr="001C1619">
              <w:rPr>
                <w:rFonts w:ascii="Arial" w:hAnsi="Arial" w:cs="Arial"/>
                <w:sz w:val="20"/>
                <w:szCs w:val="20"/>
              </w:rPr>
              <w:t>18/18</w:t>
            </w:r>
            <w:r>
              <w:rPr>
                <w:rFonts w:ascii="Arial" w:hAnsi="Arial" w:cs="Arial"/>
                <w:sz w:val="20"/>
                <w:szCs w:val="20"/>
              </w:rPr>
              <w:t xml:space="preserve"> (100</w:t>
            </w:r>
            <w:r w:rsidRPr="001C1619">
              <w:rPr>
                <w:rFonts w:ascii="Arial" w:hAnsi="Arial" w:cs="Arial"/>
                <w:sz w:val="20"/>
                <w:szCs w:val="20"/>
              </w:rPr>
              <w:t>%) passed with 77%/greater on AOTA Fieldwork Performance Evaluation B</w:t>
            </w:r>
          </w:p>
          <w:p w14:paraId="4713D6D1" w14:textId="77777777" w:rsidR="0086663C" w:rsidRPr="001C1619" w:rsidRDefault="0086663C" w:rsidP="0086663C">
            <w:pPr>
              <w:numPr>
                <w:ilvl w:val="0"/>
                <w:numId w:val="50"/>
              </w:numPr>
              <w:contextualSpacing/>
              <w:rPr>
                <w:rFonts w:ascii="Arial" w:hAnsi="Arial" w:cs="Arial"/>
                <w:color w:val="FF0000"/>
                <w:sz w:val="20"/>
                <w:szCs w:val="20"/>
              </w:rPr>
            </w:pPr>
            <w:r>
              <w:rPr>
                <w:rFonts w:ascii="Arial" w:hAnsi="Arial" w:cs="Arial"/>
                <w:sz w:val="20"/>
                <w:szCs w:val="20"/>
              </w:rPr>
              <w:t>SU19</w:t>
            </w:r>
          </w:p>
          <w:p w14:paraId="5F24EC3C" w14:textId="77777777" w:rsidR="0086663C" w:rsidRPr="001C1619" w:rsidRDefault="0086663C" w:rsidP="0086663C">
            <w:pPr>
              <w:numPr>
                <w:ilvl w:val="1"/>
                <w:numId w:val="50"/>
              </w:numPr>
              <w:contextualSpacing/>
              <w:rPr>
                <w:rFonts w:ascii="Arial" w:hAnsi="Arial" w:cs="Arial"/>
                <w:color w:val="FF0000"/>
                <w:sz w:val="20"/>
                <w:szCs w:val="20"/>
              </w:rPr>
            </w:pPr>
            <w:r>
              <w:rPr>
                <w:rFonts w:ascii="Arial" w:hAnsi="Arial" w:cs="Arial"/>
                <w:sz w:val="20"/>
                <w:szCs w:val="20"/>
              </w:rPr>
              <w:t>1/1 (100</w:t>
            </w:r>
            <w:r w:rsidRPr="001C1619">
              <w:rPr>
                <w:rFonts w:ascii="Arial" w:hAnsi="Arial" w:cs="Arial"/>
                <w:sz w:val="20"/>
                <w:szCs w:val="20"/>
              </w:rPr>
              <w:t>%) passed with 77%/greater on AOTA Fieldwork Performance Evaluation B</w:t>
            </w:r>
          </w:p>
          <w:p w14:paraId="2687B19C" w14:textId="77777777" w:rsidR="0086663C" w:rsidRPr="001C1619" w:rsidRDefault="0086663C" w:rsidP="0086663C">
            <w:pPr>
              <w:numPr>
                <w:ilvl w:val="0"/>
                <w:numId w:val="50"/>
              </w:numPr>
              <w:contextualSpacing/>
              <w:rPr>
                <w:rFonts w:ascii="Arial" w:hAnsi="Arial" w:cs="Arial"/>
                <w:color w:val="FF0000"/>
                <w:sz w:val="20"/>
                <w:szCs w:val="20"/>
              </w:rPr>
            </w:pPr>
            <w:r>
              <w:rPr>
                <w:rFonts w:ascii="Arial" w:hAnsi="Arial" w:cs="Arial"/>
                <w:sz w:val="20"/>
                <w:szCs w:val="20"/>
              </w:rPr>
              <w:t>FA19</w:t>
            </w:r>
          </w:p>
          <w:p w14:paraId="140EF7A4" w14:textId="3EB57228" w:rsidR="00001DCC" w:rsidRPr="00813FE3" w:rsidRDefault="0086663C" w:rsidP="00883FBC">
            <w:pPr>
              <w:numPr>
                <w:ilvl w:val="1"/>
                <w:numId w:val="50"/>
              </w:numPr>
              <w:contextualSpacing/>
              <w:rPr>
                <w:rFonts w:ascii="Arial" w:hAnsi="Arial" w:cs="Arial"/>
                <w:color w:val="FF0000"/>
                <w:sz w:val="20"/>
                <w:szCs w:val="20"/>
              </w:rPr>
            </w:pPr>
            <w:r w:rsidRPr="001C1619">
              <w:rPr>
                <w:rFonts w:ascii="Arial" w:hAnsi="Arial" w:cs="Arial"/>
                <w:sz w:val="20"/>
                <w:szCs w:val="20"/>
              </w:rPr>
              <w:t>1</w:t>
            </w:r>
            <w:r>
              <w:rPr>
                <w:rFonts w:ascii="Arial" w:hAnsi="Arial" w:cs="Arial"/>
                <w:sz w:val="20"/>
                <w:szCs w:val="20"/>
              </w:rPr>
              <w:t>/1 (100</w:t>
            </w:r>
            <w:r w:rsidRPr="001C1619">
              <w:rPr>
                <w:rFonts w:ascii="Arial" w:hAnsi="Arial" w:cs="Arial"/>
                <w:sz w:val="20"/>
                <w:szCs w:val="20"/>
              </w:rPr>
              <w:t>%) passed with 77%/greater on AOTA Fieldwork Performance Evaluation B</w:t>
            </w:r>
          </w:p>
        </w:tc>
      </w:tr>
      <w:tr w:rsidR="00001DCC" w:rsidRPr="00813FE3" w14:paraId="069974F2" w14:textId="77777777" w:rsidTr="00990DB7">
        <w:tblPrEx>
          <w:shd w:val="clear" w:color="auto" w:fill="auto"/>
          <w:tblLook w:val="04A0" w:firstRow="1" w:lastRow="0" w:firstColumn="1" w:lastColumn="0" w:noHBand="0" w:noVBand="1"/>
        </w:tblPrEx>
        <w:trPr>
          <w:trHeight w:val="72"/>
        </w:trPr>
        <w:tc>
          <w:tcPr>
            <w:tcW w:w="3505" w:type="dxa"/>
            <w:shd w:val="clear" w:color="auto" w:fill="auto"/>
          </w:tcPr>
          <w:p w14:paraId="702B3D8F" w14:textId="6FD07118" w:rsidR="00001DCC" w:rsidRDefault="00F06A53" w:rsidP="00813FE3">
            <w:r w:rsidRPr="00001DCC">
              <w:rPr>
                <w:rFonts w:ascii="Arial" w:eastAsia="Calibri" w:hAnsi="Arial" w:cs="Arial"/>
                <w:b/>
              </w:rPr>
              <w:t>NEW OTA Outcome (FA20):</w:t>
            </w:r>
            <w:r w:rsidRPr="00001DCC">
              <w:rPr>
                <w:rFonts w:ascii="Arial" w:eastAsia="Calibri" w:hAnsi="Arial" w:cs="Arial"/>
              </w:rPr>
              <w:t xml:space="preserve">  </w:t>
            </w:r>
            <w:r w:rsidR="00001DCC">
              <w:t>Students will earn an Associates of Applied Science degree in Occupational Therapy Assistant demonstrating readiness to successfully pass the National Certification Exam in order to obtain employment as an OTA.</w:t>
            </w:r>
          </w:p>
        </w:tc>
        <w:tc>
          <w:tcPr>
            <w:tcW w:w="1945" w:type="dxa"/>
            <w:shd w:val="clear" w:color="auto" w:fill="auto"/>
            <w:vAlign w:val="center"/>
          </w:tcPr>
          <w:p w14:paraId="0CC7F8BB" w14:textId="77777777" w:rsidR="00883FBC" w:rsidRDefault="00883FBC" w:rsidP="00883FBC">
            <w:pPr>
              <w:numPr>
                <w:ilvl w:val="0"/>
                <w:numId w:val="50"/>
              </w:numPr>
              <w:contextualSpacing/>
              <w:rPr>
                <w:rFonts w:ascii="Arial" w:hAnsi="Arial" w:cs="Arial"/>
                <w:color w:val="000000"/>
                <w:sz w:val="20"/>
                <w:szCs w:val="20"/>
              </w:rPr>
            </w:pPr>
            <w:r>
              <w:rPr>
                <w:rFonts w:ascii="Arial" w:hAnsi="Arial" w:cs="Arial"/>
                <w:color w:val="000000"/>
                <w:sz w:val="20"/>
                <w:szCs w:val="20"/>
              </w:rPr>
              <w:t>OTA 2511 Level II Fieldwork A</w:t>
            </w:r>
          </w:p>
          <w:p w14:paraId="45E5882A" w14:textId="6E9DD680" w:rsidR="00001DCC" w:rsidRPr="00813FE3" w:rsidRDefault="00883FBC" w:rsidP="00883FBC">
            <w:pPr>
              <w:numPr>
                <w:ilvl w:val="0"/>
                <w:numId w:val="50"/>
              </w:numPr>
              <w:contextualSpacing/>
              <w:rPr>
                <w:rFonts w:ascii="Arial" w:hAnsi="Arial" w:cs="Arial"/>
                <w:color w:val="000000"/>
                <w:sz w:val="20"/>
                <w:szCs w:val="20"/>
              </w:rPr>
            </w:pPr>
            <w:r>
              <w:rPr>
                <w:rFonts w:ascii="Arial" w:hAnsi="Arial" w:cs="Arial"/>
                <w:color w:val="000000"/>
                <w:sz w:val="20"/>
                <w:szCs w:val="20"/>
              </w:rPr>
              <w:t>OTA 2512 Level II Fieldwork B</w:t>
            </w:r>
          </w:p>
        </w:tc>
        <w:tc>
          <w:tcPr>
            <w:tcW w:w="1430" w:type="dxa"/>
            <w:shd w:val="clear" w:color="auto" w:fill="auto"/>
            <w:vAlign w:val="center"/>
          </w:tcPr>
          <w:p w14:paraId="11A59EC8" w14:textId="77777777" w:rsidR="00001DCC" w:rsidRPr="00813FE3" w:rsidRDefault="00001DCC" w:rsidP="00813FE3">
            <w:pPr>
              <w:jc w:val="center"/>
              <w:rPr>
                <w:rFonts w:ascii="Arial" w:hAnsi="Arial" w:cs="Arial"/>
                <w:color w:val="000000"/>
                <w:sz w:val="20"/>
                <w:szCs w:val="20"/>
              </w:rPr>
            </w:pPr>
          </w:p>
        </w:tc>
        <w:tc>
          <w:tcPr>
            <w:tcW w:w="2565" w:type="dxa"/>
            <w:shd w:val="clear" w:color="auto" w:fill="auto"/>
          </w:tcPr>
          <w:p w14:paraId="19C92B3C" w14:textId="769454BF" w:rsidR="00001DCC" w:rsidRPr="00813FE3" w:rsidRDefault="00883FBC" w:rsidP="00813FE3">
            <w:pPr>
              <w:numPr>
                <w:ilvl w:val="0"/>
                <w:numId w:val="50"/>
              </w:numPr>
              <w:tabs>
                <w:tab w:val="left" w:pos="5040"/>
              </w:tabs>
              <w:contextualSpacing/>
              <w:rPr>
                <w:rFonts w:ascii="Arial" w:hAnsi="Arial" w:cs="Arial"/>
                <w:sz w:val="20"/>
                <w:szCs w:val="20"/>
              </w:rPr>
            </w:pPr>
            <w:r w:rsidRPr="00813FE3">
              <w:rPr>
                <w:rFonts w:ascii="Arial" w:hAnsi="Arial" w:cs="Arial"/>
                <w:sz w:val="20"/>
                <w:szCs w:val="20"/>
              </w:rPr>
              <w:t>AOTA Fieldwork Performance Evaluation (2511 &amp; 2512)</w:t>
            </w:r>
          </w:p>
        </w:tc>
        <w:tc>
          <w:tcPr>
            <w:tcW w:w="3780" w:type="dxa"/>
            <w:shd w:val="clear" w:color="auto" w:fill="auto"/>
          </w:tcPr>
          <w:p w14:paraId="07C3D159" w14:textId="77777777" w:rsidR="00883FBC" w:rsidRPr="001C1619" w:rsidRDefault="00883FBC" w:rsidP="00883FBC">
            <w:pPr>
              <w:numPr>
                <w:ilvl w:val="0"/>
                <w:numId w:val="50"/>
              </w:numPr>
              <w:contextualSpacing/>
              <w:rPr>
                <w:rFonts w:ascii="Arial" w:hAnsi="Arial" w:cs="Arial"/>
                <w:color w:val="FF0000"/>
                <w:sz w:val="20"/>
                <w:szCs w:val="20"/>
              </w:rPr>
            </w:pPr>
            <w:r>
              <w:rPr>
                <w:rFonts w:ascii="Arial" w:hAnsi="Arial" w:cs="Arial"/>
                <w:sz w:val="20"/>
                <w:szCs w:val="20"/>
              </w:rPr>
              <w:t>SP19</w:t>
            </w:r>
          </w:p>
          <w:p w14:paraId="7E42EC77" w14:textId="77777777" w:rsidR="00883FBC" w:rsidRDefault="00883FBC" w:rsidP="00883FBC">
            <w:pPr>
              <w:numPr>
                <w:ilvl w:val="1"/>
                <w:numId w:val="50"/>
              </w:numPr>
              <w:contextualSpacing/>
              <w:rPr>
                <w:rFonts w:ascii="Arial" w:hAnsi="Arial" w:cs="Arial"/>
                <w:sz w:val="20"/>
                <w:szCs w:val="20"/>
              </w:rPr>
            </w:pPr>
            <w:r>
              <w:rPr>
                <w:rFonts w:ascii="Arial" w:hAnsi="Arial" w:cs="Arial"/>
                <w:sz w:val="20"/>
                <w:szCs w:val="20"/>
              </w:rPr>
              <w:t>18/19</w:t>
            </w:r>
            <w:r w:rsidRPr="001C1619">
              <w:rPr>
                <w:rFonts w:ascii="Arial" w:hAnsi="Arial" w:cs="Arial"/>
                <w:sz w:val="20"/>
                <w:szCs w:val="20"/>
              </w:rPr>
              <w:t xml:space="preserve"> (95%) passed with 77%/greater on AOTA Fi</w:t>
            </w:r>
            <w:r>
              <w:rPr>
                <w:rFonts w:ascii="Arial" w:hAnsi="Arial" w:cs="Arial"/>
                <w:sz w:val="20"/>
                <w:szCs w:val="20"/>
              </w:rPr>
              <w:t>eldwork Performance Evaluation A</w:t>
            </w:r>
          </w:p>
          <w:p w14:paraId="687686B7" w14:textId="77777777" w:rsidR="00883FBC" w:rsidRPr="001C1619" w:rsidRDefault="00883FBC" w:rsidP="00883FBC">
            <w:pPr>
              <w:numPr>
                <w:ilvl w:val="1"/>
                <w:numId w:val="50"/>
              </w:numPr>
              <w:contextualSpacing/>
              <w:rPr>
                <w:rFonts w:ascii="Arial" w:hAnsi="Arial" w:cs="Arial"/>
                <w:color w:val="FF0000"/>
                <w:sz w:val="20"/>
                <w:szCs w:val="20"/>
              </w:rPr>
            </w:pPr>
            <w:r w:rsidRPr="001C1619">
              <w:rPr>
                <w:rFonts w:ascii="Arial" w:hAnsi="Arial" w:cs="Arial"/>
                <w:sz w:val="20"/>
                <w:szCs w:val="20"/>
              </w:rPr>
              <w:t>18/18</w:t>
            </w:r>
            <w:r>
              <w:rPr>
                <w:rFonts w:ascii="Arial" w:hAnsi="Arial" w:cs="Arial"/>
                <w:sz w:val="20"/>
                <w:szCs w:val="20"/>
              </w:rPr>
              <w:t xml:space="preserve"> (100</w:t>
            </w:r>
            <w:r w:rsidRPr="001C1619">
              <w:rPr>
                <w:rFonts w:ascii="Arial" w:hAnsi="Arial" w:cs="Arial"/>
                <w:sz w:val="20"/>
                <w:szCs w:val="20"/>
              </w:rPr>
              <w:t>%) passed with 77%/greater on AOTA Fieldwork Performance Evaluation B</w:t>
            </w:r>
          </w:p>
          <w:p w14:paraId="261B137E" w14:textId="77777777" w:rsidR="00883FBC" w:rsidRPr="001C1619" w:rsidRDefault="00883FBC" w:rsidP="00883FBC">
            <w:pPr>
              <w:numPr>
                <w:ilvl w:val="0"/>
                <w:numId w:val="50"/>
              </w:numPr>
              <w:contextualSpacing/>
              <w:rPr>
                <w:rFonts w:ascii="Arial" w:hAnsi="Arial" w:cs="Arial"/>
                <w:color w:val="FF0000"/>
                <w:sz w:val="20"/>
                <w:szCs w:val="20"/>
              </w:rPr>
            </w:pPr>
            <w:r>
              <w:rPr>
                <w:rFonts w:ascii="Arial" w:hAnsi="Arial" w:cs="Arial"/>
                <w:sz w:val="20"/>
                <w:szCs w:val="20"/>
              </w:rPr>
              <w:t>SU19</w:t>
            </w:r>
          </w:p>
          <w:p w14:paraId="77C789A9" w14:textId="77777777" w:rsidR="00883FBC" w:rsidRPr="001C1619" w:rsidRDefault="00883FBC" w:rsidP="00883FBC">
            <w:pPr>
              <w:numPr>
                <w:ilvl w:val="1"/>
                <w:numId w:val="50"/>
              </w:numPr>
              <w:contextualSpacing/>
              <w:rPr>
                <w:rFonts w:ascii="Arial" w:hAnsi="Arial" w:cs="Arial"/>
                <w:color w:val="FF0000"/>
                <w:sz w:val="20"/>
                <w:szCs w:val="20"/>
              </w:rPr>
            </w:pPr>
            <w:r>
              <w:rPr>
                <w:rFonts w:ascii="Arial" w:hAnsi="Arial" w:cs="Arial"/>
                <w:sz w:val="20"/>
                <w:szCs w:val="20"/>
              </w:rPr>
              <w:lastRenderedPageBreak/>
              <w:t>1/1 (100</w:t>
            </w:r>
            <w:r w:rsidRPr="001C1619">
              <w:rPr>
                <w:rFonts w:ascii="Arial" w:hAnsi="Arial" w:cs="Arial"/>
                <w:sz w:val="20"/>
                <w:szCs w:val="20"/>
              </w:rPr>
              <w:t>%) passed with 77%/greater on AOTA Fieldwork Performance Evaluation B</w:t>
            </w:r>
          </w:p>
          <w:p w14:paraId="3CF8FDC6" w14:textId="77777777" w:rsidR="00883FBC" w:rsidRPr="001C1619" w:rsidRDefault="00883FBC" w:rsidP="00883FBC">
            <w:pPr>
              <w:numPr>
                <w:ilvl w:val="0"/>
                <w:numId w:val="50"/>
              </w:numPr>
              <w:contextualSpacing/>
              <w:rPr>
                <w:rFonts w:ascii="Arial" w:hAnsi="Arial" w:cs="Arial"/>
                <w:color w:val="FF0000"/>
                <w:sz w:val="20"/>
                <w:szCs w:val="20"/>
              </w:rPr>
            </w:pPr>
            <w:r>
              <w:rPr>
                <w:rFonts w:ascii="Arial" w:hAnsi="Arial" w:cs="Arial"/>
                <w:sz w:val="20"/>
                <w:szCs w:val="20"/>
              </w:rPr>
              <w:t>FA19</w:t>
            </w:r>
          </w:p>
          <w:p w14:paraId="558C68B3" w14:textId="372C65A1" w:rsidR="00001DCC" w:rsidRPr="00813FE3" w:rsidRDefault="00883FBC" w:rsidP="00883FBC">
            <w:pPr>
              <w:numPr>
                <w:ilvl w:val="1"/>
                <w:numId w:val="50"/>
              </w:numPr>
              <w:contextualSpacing/>
              <w:rPr>
                <w:rFonts w:ascii="Arial" w:hAnsi="Arial" w:cs="Arial"/>
                <w:color w:val="FF0000"/>
                <w:sz w:val="20"/>
                <w:szCs w:val="20"/>
              </w:rPr>
            </w:pPr>
            <w:r w:rsidRPr="001C1619">
              <w:rPr>
                <w:rFonts w:ascii="Arial" w:hAnsi="Arial" w:cs="Arial"/>
                <w:sz w:val="20"/>
                <w:szCs w:val="20"/>
              </w:rPr>
              <w:t>1</w:t>
            </w:r>
            <w:r>
              <w:rPr>
                <w:rFonts w:ascii="Arial" w:hAnsi="Arial" w:cs="Arial"/>
                <w:sz w:val="20"/>
                <w:szCs w:val="20"/>
              </w:rPr>
              <w:t>/1 (100</w:t>
            </w:r>
            <w:r w:rsidRPr="001C1619">
              <w:rPr>
                <w:rFonts w:ascii="Arial" w:hAnsi="Arial" w:cs="Arial"/>
                <w:sz w:val="20"/>
                <w:szCs w:val="20"/>
              </w:rPr>
              <w:t>%) passed with 77%/greater on AOTA Fieldwork Performance Evaluation B</w:t>
            </w:r>
          </w:p>
        </w:tc>
      </w:tr>
    </w:tbl>
    <w:p w14:paraId="73F5E833" w14:textId="77777777" w:rsidR="008531D9" w:rsidRDefault="008531D9" w:rsidP="00E06B32">
      <w:pPr>
        <w:rPr>
          <w:rFonts w:ascii="Arial" w:hAnsi="Arial" w:cs="Arial"/>
          <w:sz w:val="20"/>
          <w:szCs w:val="20"/>
        </w:rPr>
      </w:pPr>
    </w:p>
    <w:p w14:paraId="3BD9D37B" w14:textId="77777777" w:rsidR="00E06B32" w:rsidRDefault="00E06B32" w:rsidP="00E06B32">
      <w:pPr>
        <w:rPr>
          <w:rFonts w:ascii="Arial" w:hAnsi="Arial" w:cs="Arial"/>
          <w:sz w:val="20"/>
          <w:szCs w:val="20"/>
        </w:rPr>
      </w:pPr>
    </w:p>
    <w:p w14:paraId="2E92DF57" w14:textId="77777777" w:rsidR="00E06B32" w:rsidRDefault="00E06B32" w:rsidP="00E06B32">
      <w:pPr>
        <w:rPr>
          <w:rFonts w:ascii="Arial" w:hAnsi="Arial" w:cs="Arial"/>
          <w:sz w:val="20"/>
          <w:szCs w:val="20"/>
        </w:rPr>
      </w:pPr>
    </w:p>
    <w:p w14:paraId="538ED549" w14:textId="77777777" w:rsidR="00E06B32" w:rsidRDefault="00E06B32" w:rsidP="00E06B32">
      <w:pPr>
        <w:rPr>
          <w:rFonts w:ascii="Arial" w:hAnsi="Arial" w:cs="Arial"/>
          <w:sz w:val="20"/>
          <w:szCs w:val="20"/>
        </w:rPr>
      </w:pPr>
    </w:p>
    <w:p w14:paraId="299932B4" w14:textId="77777777" w:rsidR="00E06B32" w:rsidRDefault="00E06B32" w:rsidP="00E06B32">
      <w:pPr>
        <w:rPr>
          <w:rFonts w:ascii="Arial" w:hAnsi="Arial" w:cs="Arial"/>
          <w:sz w:val="20"/>
          <w:szCs w:val="20"/>
        </w:rPr>
      </w:pPr>
    </w:p>
    <w:p w14:paraId="753AED6B" w14:textId="77777777" w:rsidR="00E06B32" w:rsidRDefault="00E06B32" w:rsidP="00E06B32">
      <w:pPr>
        <w:rPr>
          <w:rFonts w:ascii="Arial" w:hAnsi="Arial" w:cs="Arial"/>
          <w:sz w:val="20"/>
          <w:szCs w:val="20"/>
        </w:rPr>
      </w:pPr>
    </w:p>
    <w:p w14:paraId="70B30D64" w14:textId="77777777" w:rsidR="00E06B32" w:rsidRDefault="009342D3" w:rsidP="00E06B32">
      <w:pPr>
        <w:rPr>
          <w:rFonts w:ascii="Arial" w:hAnsi="Arial" w:cs="Arial"/>
          <w:sz w:val="20"/>
          <w:szCs w:val="20"/>
        </w:rPr>
      </w:pPr>
      <w:commentRangeStart w:id="13"/>
      <w:commentRangeEnd w:id="13"/>
      <w:r>
        <w:rPr>
          <w:rStyle w:val="CommentReference"/>
        </w:rPr>
        <w:commentReference w:id="13"/>
      </w:r>
    </w:p>
    <w:p w14:paraId="2015A858" w14:textId="77777777" w:rsidR="00796354" w:rsidRPr="00E137FC" w:rsidRDefault="00796354" w:rsidP="00796354">
      <w:pPr>
        <w:tabs>
          <w:tab w:val="left" w:pos="5040"/>
        </w:tabs>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796354" w14:paraId="37D539BB" w14:textId="77777777" w:rsidTr="00572C15">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79E80AE9" w14:textId="77777777" w:rsidR="00796354" w:rsidRDefault="00796354" w:rsidP="00572C15">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14:paraId="55F78FC5" w14:textId="77777777" w:rsidR="00796354" w:rsidRDefault="00796354" w:rsidP="00572C15">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79A2034D" w14:textId="760F4AB8" w:rsidR="00796354" w:rsidRDefault="0097387E" w:rsidP="00572C15">
            <w:pPr>
              <w:pStyle w:val="ListParagraph"/>
              <w:tabs>
                <w:tab w:val="left" w:pos="5040"/>
              </w:tabs>
              <w:ind w:left="0"/>
              <w:rPr>
                <w:color w:val="000000" w:themeColor="text1"/>
              </w:rPr>
            </w:pPr>
            <w:r>
              <w:rPr>
                <w:color w:val="000000" w:themeColor="text1"/>
              </w:rPr>
              <w:t>OTA: The OTA program recently revised program mission, goals, and outcomes in preparat</w:t>
            </w:r>
            <w:r w:rsidR="00607330">
              <w:rPr>
                <w:color w:val="000000" w:themeColor="text1"/>
              </w:rPr>
              <w:t xml:space="preserve">ion for the upcoming site visit. </w:t>
            </w:r>
            <w:r w:rsidR="006F1E03">
              <w:rPr>
                <w:color w:val="000000" w:themeColor="text1"/>
              </w:rPr>
              <w:t xml:space="preserve">Also, </w:t>
            </w:r>
            <w:r w:rsidR="00330412">
              <w:rPr>
                <w:color w:val="000000" w:themeColor="text1"/>
              </w:rPr>
              <w:t xml:space="preserve">based on this assessment, </w:t>
            </w:r>
            <w:r w:rsidR="006F1E03">
              <w:rPr>
                <w:color w:val="000000" w:themeColor="text1"/>
              </w:rPr>
              <w:t xml:space="preserve">additional time, activities and feedback are needed with </w:t>
            </w:r>
            <w:r w:rsidR="00330412">
              <w:rPr>
                <w:color w:val="000000" w:themeColor="text1"/>
              </w:rPr>
              <w:t xml:space="preserve">the students mastering clinical </w:t>
            </w:r>
            <w:r w:rsidR="006F1E03">
              <w:rPr>
                <w:color w:val="000000" w:themeColor="text1"/>
              </w:rPr>
              <w:t xml:space="preserve">documentation.  </w:t>
            </w:r>
            <w:r w:rsidR="00607330">
              <w:rPr>
                <w:color w:val="000000" w:themeColor="text1"/>
              </w:rPr>
              <w:t>At this time, no other changes are planned, but further assessment and evaluation is occurring while the program is writing the self-study, and during this process, additional changes may be identified.</w:t>
            </w:r>
          </w:p>
          <w:p w14:paraId="15534D9D" w14:textId="34ADF208" w:rsidR="0097387E" w:rsidRPr="00B02892" w:rsidRDefault="0097387E" w:rsidP="00572C15">
            <w:pPr>
              <w:pStyle w:val="ListParagraph"/>
              <w:tabs>
                <w:tab w:val="left" w:pos="5040"/>
              </w:tabs>
              <w:ind w:left="0"/>
              <w:rPr>
                <w:color w:val="000000" w:themeColor="text1"/>
              </w:rPr>
            </w:pPr>
            <w:r>
              <w:rPr>
                <w:color w:val="000000" w:themeColor="text1"/>
              </w:rPr>
              <w:t xml:space="preserve">PTA: The </w:t>
            </w:r>
            <w:r w:rsidR="00607330">
              <w:rPr>
                <w:color w:val="000000" w:themeColor="text1"/>
              </w:rPr>
              <w:t>PTA program is planning on updating the program outcome related to IPE, as this outcome is easily met within the first year of the curriculum.</w:t>
            </w:r>
          </w:p>
        </w:tc>
      </w:tr>
      <w:tr w:rsidR="00813FE3" w14:paraId="1D22E547" w14:textId="77777777" w:rsidTr="00572C15">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0A148F88" w14:textId="77777777" w:rsidR="00813FE3" w:rsidRPr="002C6C28" w:rsidRDefault="00813FE3" w:rsidP="00813FE3">
            <w:pPr>
              <w:tabs>
                <w:tab w:val="left" w:pos="5040"/>
              </w:tabs>
              <w:rPr>
                <w:rFonts w:ascii="Arial" w:hAnsi="Arial" w:cs="Arial"/>
                <w:b/>
                <w:color w:val="000000" w:themeColor="text1"/>
              </w:rPr>
            </w:pPr>
            <w:r w:rsidRPr="002C6C28">
              <w:rPr>
                <w:rFonts w:ascii="Arial" w:hAnsi="Arial" w:cs="Arial"/>
                <w:b/>
                <w:color w:val="000000" w:themeColor="text1"/>
              </w:rPr>
              <w:t xml:space="preserve">How will you determine whether those changes had an impact? </w:t>
            </w:r>
          </w:p>
          <w:p w14:paraId="51D30AA7" w14:textId="77777777" w:rsidR="00813FE3" w:rsidRDefault="00813FE3" w:rsidP="00572C15">
            <w:pPr>
              <w:tabs>
                <w:tab w:val="left" w:pos="5040"/>
              </w:tabs>
              <w:rPr>
                <w:rFonts w:ascii="Arial" w:hAnsi="Arial" w:cs="Arial"/>
                <w:b/>
                <w:color w:val="000000" w:themeColor="text1"/>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284C95FD" w14:textId="436F0DE3" w:rsidR="00813FE3" w:rsidRPr="00B02892" w:rsidRDefault="00607330" w:rsidP="00607330">
            <w:pPr>
              <w:pStyle w:val="ListParagraph"/>
              <w:tabs>
                <w:tab w:val="left" w:pos="5040"/>
              </w:tabs>
              <w:ind w:left="0"/>
              <w:rPr>
                <w:color w:val="000000" w:themeColor="text1"/>
              </w:rPr>
            </w:pPr>
            <w:r>
              <w:rPr>
                <w:color w:val="000000" w:themeColor="text1"/>
              </w:rPr>
              <w:t>Both: Impact will be determined through continuous assessment and evaluation methods occurring while completing reports for both the college and the accrediting organizations.</w:t>
            </w:r>
          </w:p>
        </w:tc>
      </w:tr>
    </w:tbl>
    <w:p w14:paraId="5EC28A84" w14:textId="77777777" w:rsidR="00796354" w:rsidRDefault="00796354" w:rsidP="00796354">
      <w:pPr>
        <w:rPr>
          <w:rFonts w:ascii="Arial" w:hAnsi="Arial" w:cs="Arial"/>
          <w:sz w:val="20"/>
          <w:szCs w:val="20"/>
        </w:rPr>
      </w:pPr>
    </w:p>
    <w:p w14:paraId="6848CCDB" w14:textId="77777777" w:rsidR="00796354" w:rsidRDefault="00796354" w:rsidP="00796354">
      <w:pPr>
        <w:rPr>
          <w:rFonts w:ascii="Arial" w:hAnsi="Arial" w:cs="Arial"/>
          <w:sz w:val="20"/>
          <w:szCs w:val="20"/>
        </w:rPr>
      </w:pPr>
    </w:p>
    <w:p w14:paraId="4BE7E4C5" w14:textId="77777777" w:rsidR="008531D9" w:rsidRDefault="008531D9" w:rsidP="008531D9">
      <w:pPr>
        <w:rPr>
          <w:b/>
          <w:u w:val="single"/>
        </w:rPr>
      </w:pPr>
      <w:r>
        <w:rPr>
          <w:b/>
          <w:u w:val="single"/>
        </w:rPr>
        <w:t>OPTIONAL:</w:t>
      </w:r>
    </w:p>
    <w:p w14:paraId="1A403309" w14:textId="77777777" w:rsidR="008531D9" w:rsidRDefault="008531D9" w:rsidP="008531D9">
      <w:pPr>
        <w:rPr>
          <w:b/>
          <w:u w:val="single"/>
        </w:rPr>
      </w:pPr>
    </w:p>
    <w:p w14:paraId="2BF28F1A" w14:textId="77777777" w:rsidR="008531D9" w:rsidRDefault="008531D9" w:rsidP="008531D9">
      <w:r>
        <w:rPr>
          <w:noProof/>
        </w:rPr>
        <w:lastRenderedPageBreak/>
        <mc:AlternateContent>
          <mc:Choice Requires="wps">
            <w:drawing>
              <wp:anchor distT="45720" distB="45720" distL="114300" distR="114300" simplePos="0" relativeHeight="251661312" behindDoc="0" locked="0" layoutInCell="1" allowOverlap="1" wp14:anchorId="086A394A" wp14:editId="6E2482CE">
                <wp:simplePos x="0" y="0"/>
                <wp:positionH relativeFrom="margin">
                  <wp:posOffset>-371475</wp:posOffset>
                </wp:positionH>
                <wp:positionV relativeFrom="paragraph">
                  <wp:posOffset>435610</wp:posOffset>
                </wp:positionV>
                <wp:extent cx="8867775" cy="857250"/>
                <wp:effectExtent l="0" t="0" r="2857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7775" cy="857250"/>
                        </a:xfrm>
                        <a:prstGeom prst="rect">
                          <a:avLst/>
                        </a:prstGeom>
                        <a:solidFill>
                          <a:srgbClr val="FFFFFF"/>
                        </a:solidFill>
                        <a:ln w="25400">
                          <a:solidFill>
                            <a:srgbClr val="000000"/>
                          </a:solidFill>
                          <a:miter lim="800000"/>
                          <a:headEnd/>
                          <a:tailEnd/>
                        </a:ln>
                      </wps:spPr>
                      <wps:txbx>
                        <w:txbxContent>
                          <w:p w14:paraId="2D55FE49" w14:textId="77777777" w:rsidR="002C1C71" w:rsidRDefault="002C1C71" w:rsidP="008531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6A394A" id="Text Box 5" o:spid="_x0000_s1032" type="#_x0000_t202" style="position:absolute;margin-left:-29.25pt;margin-top:34.3pt;width:698.25pt;height: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" strokeweight="2pt">
                <v:textbox>
                  <w:txbxContent>
                    <w:p w14:paraId="2D55FE49" w14:textId="77777777" w:rsidR="002C1C71" w:rsidRDefault="002C1C71" w:rsidP="008531D9"/>
                  </w:txbxContent>
                </v:textbox>
                <w10:wrap type="square" anchorx="margin"/>
              </v:shape>
            </w:pict>
          </mc:Fallback>
        </mc:AlternateContent>
      </w:r>
      <w:r>
        <w:t>Please use the space below to keep track of any annual data that your department wishes to maintain.   This section is completely optional and will not be reviewed by the Division Assessment Coordinators.</w:t>
      </w:r>
    </w:p>
    <w:p w14:paraId="1368A014" w14:textId="77777777" w:rsidR="008531D9" w:rsidRDefault="008531D9" w:rsidP="008531D9">
      <w:pPr>
        <w:pStyle w:val="ListParagraph"/>
        <w:tabs>
          <w:tab w:val="left" w:pos="5040"/>
        </w:tabs>
        <w:rPr>
          <w:rFonts w:ascii="Arial" w:hAnsi="Arial" w:cs="Arial"/>
          <w:b/>
          <w:color w:val="000000" w:themeColor="text1"/>
        </w:rPr>
      </w:pPr>
    </w:p>
    <w:p w14:paraId="2FD1EB9E" w14:textId="77777777" w:rsidR="008531D9" w:rsidRDefault="008531D9" w:rsidP="00FA24D1">
      <w:pPr>
        <w:pStyle w:val="ListParagraph"/>
        <w:tabs>
          <w:tab w:val="left" w:pos="5040"/>
        </w:tabs>
        <w:rPr>
          <w:rFonts w:ascii="Arial" w:hAnsi="Arial" w:cs="Arial"/>
          <w:b/>
          <w:color w:val="000000" w:themeColor="text1"/>
        </w:rPr>
      </w:pPr>
    </w:p>
    <w:sectPr w:rsidR="008531D9" w:rsidSect="006D2190">
      <w:pgSz w:w="15840" w:h="12240" w:orient="landscape"/>
      <w:pgMar w:top="1440" w:right="1152" w:bottom="1440" w:left="1152" w:header="720" w:footer="28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breu, Michelle" w:date="2020-05-21T13:51:00Z" w:initials="AM">
    <w:p w14:paraId="3F783C37" w14:textId="759A8BDF" w:rsidR="002C1C71" w:rsidRDefault="002C1C71">
      <w:pPr>
        <w:pStyle w:val="CommentText"/>
      </w:pPr>
      <w:r>
        <w:rPr>
          <w:rStyle w:val="CommentReference"/>
        </w:rPr>
        <w:annotationRef/>
      </w:r>
      <w:r>
        <w:t>Excellent research into this plan. I’m glad that your students will still benefit by working with community partners.</w:t>
      </w:r>
    </w:p>
  </w:comment>
  <w:comment w:id="3" w:author="Abreu, Michelle" w:date="2020-05-21T13:53:00Z" w:initials="AM">
    <w:p w14:paraId="58A6F7AA" w14:textId="6643583A" w:rsidR="002C1C71" w:rsidRDefault="002C1C71">
      <w:pPr>
        <w:pStyle w:val="CommentText"/>
      </w:pPr>
      <w:r>
        <w:rPr>
          <w:rStyle w:val="CommentReference"/>
        </w:rPr>
        <w:annotationRef/>
      </w:r>
      <w:r>
        <w:t>Excellent work getting and keeping the students involved in community engagement projects!</w:t>
      </w:r>
    </w:p>
  </w:comment>
  <w:comment w:id="4" w:author="Abreu, Michelle" w:date="2020-05-21T13:54:00Z" w:initials="AM">
    <w:p w14:paraId="67E458BA" w14:textId="4878EAF4" w:rsidR="002C1C71" w:rsidRDefault="002C1C71">
      <w:pPr>
        <w:pStyle w:val="CommentText"/>
      </w:pPr>
      <w:r>
        <w:rPr>
          <w:rStyle w:val="CommentReference"/>
        </w:rPr>
        <w:annotationRef/>
      </w:r>
      <w:r>
        <w:t>Both OTA and PTA do an excellent job with inter-professional education. I know that our department enjoys working with your faculty and students!</w:t>
      </w:r>
    </w:p>
  </w:comment>
  <w:comment w:id="5" w:author="Abreu, Michelle" w:date="2020-05-21T13:56:00Z" w:initials="AM">
    <w:p w14:paraId="14A0B771" w14:textId="5A8A009A" w:rsidR="002C1C71" w:rsidRDefault="002C1C71">
      <w:pPr>
        <w:pStyle w:val="CommentText"/>
      </w:pPr>
      <w:r>
        <w:rPr>
          <w:rStyle w:val="CommentReference"/>
        </w:rPr>
        <w:annotationRef/>
      </w:r>
      <w:r>
        <w:t>Great work preparing for your site visit!</w:t>
      </w:r>
    </w:p>
  </w:comment>
  <w:comment w:id="6" w:author="Abreu, Michelle" w:date="2020-05-21T13:57:00Z" w:initials="AM">
    <w:p w14:paraId="34F13702" w14:textId="64BD0B40" w:rsidR="002C1C71" w:rsidRDefault="002C1C71">
      <w:pPr>
        <w:pStyle w:val="CommentText"/>
      </w:pPr>
      <w:r>
        <w:rPr>
          <w:rStyle w:val="CommentReference"/>
        </w:rPr>
        <w:annotationRef/>
      </w:r>
      <w:r>
        <w:t>Great job with your site visit. I enjoyed being part of the process!</w:t>
      </w:r>
    </w:p>
  </w:comment>
  <w:comment w:id="7" w:author="Abreu, Michelle" w:date="2020-05-21T13:58:00Z" w:initials="AM">
    <w:p w14:paraId="0D4F902C" w14:textId="50D931A5" w:rsidR="002C1C71" w:rsidRDefault="002C1C71">
      <w:pPr>
        <w:pStyle w:val="CommentText"/>
      </w:pPr>
      <w:r>
        <w:rPr>
          <w:rStyle w:val="CommentReference"/>
        </w:rPr>
        <w:annotationRef/>
      </w:r>
      <w:r>
        <w:t>I am interested to see the assessment updates and student retention numbers once the completive selection process begins.</w:t>
      </w:r>
    </w:p>
  </w:comment>
  <w:comment w:id="9" w:author="Abreu, Michelle" w:date="2020-05-21T13:59:00Z" w:initials="AM">
    <w:p w14:paraId="7C89029E" w14:textId="06C6C1DC" w:rsidR="002C1C71" w:rsidRDefault="002C1C71">
      <w:pPr>
        <w:pStyle w:val="CommentText"/>
      </w:pPr>
      <w:r>
        <w:rPr>
          <w:rStyle w:val="CommentReference"/>
        </w:rPr>
        <w:annotationRef/>
      </w:r>
      <w:r>
        <w:t>Great Work!!!!</w:t>
      </w:r>
    </w:p>
  </w:comment>
  <w:comment w:id="13" w:author="Abreu, Michelle" w:date="2020-05-21T14:01:00Z" w:initials="AM">
    <w:p w14:paraId="4E71F141" w14:textId="38449491" w:rsidR="009342D3" w:rsidRDefault="009342D3">
      <w:pPr>
        <w:pStyle w:val="CommentText"/>
      </w:pPr>
      <w:r>
        <w:rPr>
          <w:rStyle w:val="CommentReference"/>
        </w:rPr>
        <w:annotationRef/>
      </w:r>
      <w:r>
        <w:t>Excellent assessment data provided by PTA and OTA deparments!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783C37" w15:done="0"/>
  <w15:commentEx w15:paraId="58A6F7AA" w15:done="0"/>
  <w15:commentEx w15:paraId="67E458BA" w15:done="0"/>
  <w15:commentEx w15:paraId="14A0B771" w15:done="0"/>
  <w15:commentEx w15:paraId="34F13702" w15:done="0"/>
  <w15:commentEx w15:paraId="0D4F902C" w15:done="0"/>
  <w15:commentEx w15:paraId="7C89029E" w15:done="0"/>
  <w15:commentEx w15:paraId="4E71F1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783C37" w16cid:durableId="227278A4"/>
  <w16cid:commentId w16cid:paraId="58A6F7AA" w16cid:durableId="227278A5"/>
  <w16cid:commentId w16cid:paraId="67E458BA" w16cid:durableId="227278A6"/>
  <w16cid:commentId w16cid:paraId="14A0B771" w16cid:durableId="227278A7"/>
  <w16cid:commentId w16cid:paraId="34F13702" w16cid:durableId="227278A8"/>
  <w16cid:commentId w16cid:paraId="0D4F902C" w16cid:durableId="227278A9"/>
  <w16cid:commentId w16cid:paraId="7C89029E" w16cid:durableId="227278AA"/>
  <w16cid:commentId w16cid:paraId="4E71F141" w16cid:durableId="227278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301C8" w14:textId="77777777" w:rsidR="005A5FB6" w:rsidRDefault="005A5FB6" w:rsidP="0094204C">
      <w:r>
        <w:separator/>
      </w:r>
    </w:p>
  </w:endnote>
  <w:endnote w:type="continuationSeparator" w:id="0">
    <w:p w14:paraId="19546206" w14:textId="77777777" w:rsidR="005A5FB6" w:rsidRDefault="005A5FB6"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59078"/>
      <w:docPartObj>
        <w:docPartGallery w:val="Page Numbers (Bottom of Page)"/>
        <w:docPartUnique/>
      </w:docPartObj>
    </w:sdtPr>
    <w:sdtEndPr/>
    <w:sdtContent>
      <w:p w14:paraId="1EEAD99C" w14:textId="4BF7121D" w:rsidR="002C1C71" w:rsidRDefault="002C1C71">
        <w:pPr>
          <w:pStyle w:val="Footer"/>
          <w:jc w:val="right"/>
        </w:pPr>
        <w:r>
          <w:fldChar w:fldCharType="begin"/>
        </w:r>
        <w:r>
          <w:instrText xml:space="preserve"> PAGE   \* MERGEFORMAT </w:instrText>
        </w:r>
        <w:r>
          <w:fldChar w:fldCharType="separate"/>
        </w:r>
        <w:r w:rsidR="00C1385C">
          <w:rPr>
            <w:noProof/>
          </w:rPr>
          <w:t>1</w:t>
        </w:r>
        <w:r>
          <w:rPr>
            <w:noProof/>
          </w:rPr>
          <w:fldChar w:fldCharType="end"/>
        </w:r>
      </w:p>
    </w:sdtContent>
  </w:sdt>
  <w:p w14:paraId="32AB02A0" w14:textId="77777777" w:rsidR="002C1C71" w:rsidRDefault="002C1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026DC" w14:textId="77777777" w:rsidR="005A5FB6" w:rsidRDefault="005A5FB6" w:rsidP="0094204C">
      <w:r>
        <w:separator/>
      </w:r>
    </w:p>
  </w:footnote>
  <w:footnote w:type="continuationSeparator" w:id="0">
    <w:p w14:paraId="3EE5181E" w14:textId="77777777" w:rsidR="005A5FB6" w:rsidRDefault="005A5FB6" w:rsidP="00942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753162"/>
    <w:multiLevelType w:val="hybridMultilevel"/>
    <w:tmpl w:val="18B88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25C87"/>
    <w:multiLevelType w:val="hybridMultilevel"/>
    <w:tmpl w:val="C3565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B3FB8"/>
    <w:multiLevelType w:val="hybridMultilevel"/>
    <w:tmpl w:val="AFE6B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07E50"/>
    <w:multiLevelType w:val="hybridMultilevel"/>
    <w:tmpl w:val="4B04654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0CB24C69"/>
    <w:multiLevelType w:val="hybridMultilevel"/>
    <w:tmpl w:val="507AC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DF6A88"/>
    <w:multiLevelType w:val="hybridMultilevel"/>
    <w:tmpl w:val="7018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56A9A"/>
    <w:multiLevelType w:val="hybridMultilevel"/>
    <w:tmpl w:val="A836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6C5CC6"/>
    <w:multiLevelType w:val="hybridMultilevel"/>
    <w:tmpl w:val="C7B61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A91463"/>
    <w:multiLevelType w:val="hybridMultilevel"/>
    <w:tmpl w:val="7CDA3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B96527"/>
    <w:multiLevelType w:val="hybridMultilevel"/>
    <w:tmpl w:val="8ACAF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977531"/>
    <w:multiLevelType w:val="hybridMultilevel"/>
    <w:tmpl w:val="6E94A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365122"/>
    <w:multiLevelType w:val="hybridMultilevel"/>
    <w:tmpl w:val="A1E2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F35542"/>
    <w:multiLevelType w:val="hybridMultilevel"/>
    <w:tmpl w:val="3A08912C"/>
    <w:styleLink w:val="Bullets"/>
    <w:lvl w:ilvl="0" w:tplc="E66EAD54">
      <w:start w:val="1"/>
      <w:numFmt w:val="bullet"/>
      <w:lvlText w:val="•"/>
      <w:lvlJc w:val="left"/>
      <w:pPr>
        <w:ind w:left="221" w:hanging="221"/>
      </w:pPr>
      <w:rPr>
        <w:rFonts w:hAnsi="Arial Unicode MS"/>
        <w:caps w:val="0"/>
        <w:smallCaps w:val="0"/>
        <w:strike w:val="0"/>
        <w:dstrike w:val="0"/>
        <w:outline w:val="0"/>
        <w:emboss w:val="0"/>
        <w:imprint w:val="0"/>
        <w:spacing w:val="0"/>
        <w:w w:val="100"/>
        <w:kern w:val="0"/>
        <w:position w:val="0"/>
        <w:highlight w:val="none"/>
        <w:vertAlign w:val="baseline"/>
      </w:rPr>
    </w:lvl>
    <w:lvl w:ilvl="1" w:tplc="F0BACE16">
      <w:start w:val="1"/>
      <w:numFmt w:val="bullet"/>
      <w:lvlText w:val="•"/>
      <w:lvlJc w:val="left"/>
      <w:pPr>
        <w:ind w:left="821" w:hanging="221"/>
      </w:pPr>
      <w:rPr>
        <w:rFonts w:hAnsi="Arial Unicode MS"/>
        <w:caps w:val="0"/>
        <w:smallCaps w:val="0"/>
        <w:strike w:val="0"/>
        <w:dstrike w:val="0"/>
        <w:outline w:val="0"/>
        <w:emboss w:val="0"/>
        <w:imprint w:val="0"/>
        <w:spacing w:val="0"/>
        <w:w w:val="100"/>
        <w:kern w:val="0"/>
        <w:position w:val="0"/>
        <w:highlight w:val="none"/>
        <w:vertAlign w:val="baseline"/>
      </w:rPr>
    </w:lvl>
    <w:lvl w:ilvl="2" w:tplc="BDC0E5DA">
      <w:start w:val="1"/>
      <w:numFmt w:val="bullet"/>
      <w:lvlText w:val="•"/>
      <w:lvlJc w:val="left"/>
      <w:pPr>
        <w:ind w:left="1421" w:hanging="221"/>
      </w:pPr>
      <w:rPr>
        <w:rFonts w:hAnsi="Arial Unicode MS"/>
        <w:caps w:val="0"/>
        <w:smallCaps w:val="0"/>
        <w:strike w:val="0"/>
        <w:dstrike w:val="0"/>
        <w:outline w:val="0"/>
        <w:emboss w:val="0"/>
        <w:imprint w:val="0"/>
        <w:spacing w:val="0"/>
        <w:w w:val="100"/>
        <w:kern w:val="0"/>
        <w:position w:val="0"/>
        <w:highlight w:val="none"/>
        <w:vertAlign w:val="baseline"/>
      </w:rPr>
    </w:lvl>
    <w:lvl w:ilvl="3" w:tplc="855486A4">
      <w:start w:val="1"/>
      <w:numFmt w:val="bullet"/>
      <w:lvlText w:val="•"/>
      <w:lvlJc w:val="left"/>
      <w:pPr>
        <w:ind w:left="2021" w:hanging="221"/>
      </w:pPr>
      <w:rPr>
        <w:rFonts w:hAnsi="Arial Unicode MS"/>
        <w:caps w:val="0"/>
        <w:smallCaps w:val="0"/>
        <w:strike w:val="0"/>
        <w:dstrike w:val="0"/>
        <w:outline w:val="0"/>
        <w:emboss w:val="0"/>
        <w:imprint w:val="0"/>
        <w:spacing w:val="0"/>
        <w:w w:val="100"/>
        <w:kern w:val="0"/>
        <w:position w:val="0"/>
        <w:highlight w:val="none"/>
        <w:vertAlign w:val="baseline"/>
      </w:rPr>
    </w:lvl>
    <w:lvl w:ilvl="4" w:tplc="E690E386">
      <w:start w:val="1"/>
      <w:numFmt w:val="bullet"/>
      <w:lvlText w:val="•"/>
      <w:lvlJc w:val="left"/>
      <w:pPr>
        <w:ind w:left="2621" w:hanging="221"/>
      </w:pPr>
      <w:rPr>
        <w:rFonts w:hAnsi="Arial Unicode MS"/>
        <w:caps w:val="0"/>
        <w:smallCaps w:val="0"/>
        <w:strike w:val="0"/>
        <w:dstrike w:val="0"/>
        <w:outline w:val="0"/>
        <w:emboss w:val="0"/>
        <w:imprint w:val="0"/>
        <w:spacing w:val="0"/>
        <w:w w:val="100"/>
        <w:kern w:val="0"/>
        <w:position w:val="0"/>
        <w:highlight w:val="none"/>
        <w:vertAlign w:val="baseline"/>
      </w:rPr>
    </w:lvl>
    <w:lvl w:ilvl="5" w:tplc="260CE652">
      <w:start w:val="1"/>
      <w:numFmt w:val="bullet"/>
      <w:lvlText w:val="•"/>
      <w:lvlJc w:val="left"/>
      <w:pPr>
        <w:ind w:left="3221" w:hanging="221"/>
      </w:pPr>
      <w:rPr>
        <w:rFonts w:hAnsi="Arial Unicode MS"/>
        <w:caps w:val="0"/>
        <w:smallCaps w:val="0"/>
        <w:strike w:val="0"/>
        <w:dstrike w:val="0"/>
        <w:outline w:val="0"/>
        <w:emboss w:val="0"/>
        <w:imprint w:val="0"/>
        <w:spacing w:val="0"/>
        <w:w w:val="100"/>
        <w:kern w:val="0"/>
        <w:position w:val="0"/>
        <w:highlight w:val="none"/>
        <w:vertAlign w:val="baseline"/>
      </w:rPr>
    </w:lvl>
    <w:lvl w:ilvl="6" w:tplc="69C07DCA">
      <w:start w:val="1"/>
      <w:numFmt w:val="bullet"/>
      <w:lvlText w:val="•"/>
      <w:lvlJc w:val="left"/>
      <w:pPr>
        <w:ind w:left="3821" w:hanging="221"/>
      </w:pPr>
      <w:rPr>
        <w:rFonts w:hAnsi="Arial Unicode MS"/>
        <w:caps w:val="0"/>
        <w:smallCaps w:val="0"/>
        <w:strike w:val="0"/>
        <w:dstrike w:val="0"/>
        <w:outline w:val="0"/>
        <w:emboss w:val="0"/>
        <w:imprint w:val="0"/>
        <w:spacing w:val="0"/>
        <w:w w:val="100"/>
        <w:kern w:val="0"/>
        <w:position w:val="0"/>
        <w:highlight w:val="none"/>
        <w:vertAlign w:val="baseline"/>
      </w:rPr>
    </w:lvl>
    <w:lvl w:ilvl="7" w:tplc="29203D4A">
      <w:start w:val="1"/>
      <w:numFmt w:val="bullet"/>
      <w:lvlText w:val="•"/>
      <w:lvlJc w:val="left"/>
      <w:pPr>
        <w:ind w:left="4421" w:hanging="221"/>
      </w:pPr>
      <w:rPr>
        <w:rFonts w:hAnsi="Arial Unicode MS"/>
        <w:caps w:val="0"/>
        <w:smallCaps w:val="0"/>
        <w:strike w:val="0"/>
        <w:dstrike w:val="0"/>
        <w:outline w:val="0"/>
        <w:emboss w:val="0"/>
        <w:imprint w:val="0"/>
        <w:spacing w:val="0"/>
        <w:w w:val="100"/>
        <w:kern w:val="0"/>
        <w:position w:val="0"/>
        <w:highlight w:val="none"/>
        <w:vertAlign w:val="baseline"/>
      </w:rPr>
    </w:lvl>
    <w:lvl w:ilvl="8" w:tplc="D1B4A462">
      <w:start w:val="1"/>
      <w:numFmt w:val="bullet"/>
      <w:lvlText w:val="•"/>
      <w:lvlJc w:val="left"/>
      <w:pPr>
        <w:ind w:left="5021" w:hanging="22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13A6477"/>
    <w:multiLevelType w:val="hybridMultilevel"/>
    <w:tmpl w:val="F07C8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E225F"/>
    <w:multiLevelType w:val="hybridMultilevel"/>
    <w:tmpl w:val="9F528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D20565"/>
    <w:multiLevelType w:val="hybridMultilevel"/>
    <w:tmpl w:val="6FBE6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5D550E"/>
    <w:multiLevelType w:val="hybridMultilevel"/>
    <w:tmpl w:val="6DB8A8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784394"/>
    <w:multiLevelType w:val="hybridMultilevel"/>
    <w:tmpl w:val="8FA6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7940D4"/>
    <w:multiLevelType w:val="hybridMultilevel"/>
    <w:tmpl w:val="56487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F567C3"/>
    <w:multiLevelType w:val="hybridMultilevel"/>
    <w:tmpl w:val="D2522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A121FB"/>
    <w:multiLevelType w:val="hybridMultilevel"/>
    <w:tmpl w:val="84EA97C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2E4248AC"/>
    <w:multiLevelType w:val="hybridMultilevel"/>
    <w:tmpl w:val="3334A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6C2298"/>
    <w:multiLevelType w:val="hybridMultilevel"/>
    <w:tmpl w:val="76CE2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8C6750"/>
    <w:multiLevelType w:val="hybridMultilevel"/>
    <w:tmpl w:val="6B146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171E79"/>
    <w:multiLevelType w:val="hybridMultilevel"/>
    <w:tmpl w:val="60980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E43992"/>
    <w:multiLevelType w:val="hybridMultilevel"/>
    <w:tmpl w:val="90E07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D82B9A"/>
    <w:multiLevelType w:val="hybridMultilevel"/>
    <w:tmpl w:val="BFD29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BB3C8A"/>
    <w:multiLevelType w:val="hybridMultilevel"/>
    <w:tmpl w:val="7A2C7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BB5EE3"/>
    <w:multiLevelType w:val="hybridMultilevel"/>
    <w:tmpl w:val="EF566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526A70"/>
    <w:multiLevelType w:val="hybridMultilevel"/>
    <w:tmpl w:val="1EF27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50765B"/>
    <w:multiLevelType w:val="hybridMultilevel"/>
    <w:tmpl w:val="B7E8C6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993C01"/>
    <w:multiLevelType w:val="hybridMultilevel"/>
    <w:tmpl w:val="63D8E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64479A"/>
    <w:multiLevelType w:val="hybridMultilevel"/>
    <w:tmpl w:val="55609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CD1114"/>
    <w:multiLevelType w:val="hybridMultilevel"/>
    <w:tmpl w:val="A6AA422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5476041A"/>
    <w:multiLevelType w:val="hybridMultilevel"/>
    <w:tmpl w:val="1946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F03A80"/>
    <w:multiLevelType w:val="hybridMultilevel"/>
    <w:tmpl w:val="07383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902ADF"/>
    <w:multiLevelType w:val="hybridMultilevel"/>
    <w:tmpl w:val="B010E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676EAB"/>
    <w:multiLevelType w:val="hybridMultilevel"/>
    <w:tmpl w:val="AAC01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FC276F"/>
    <w:multiLevelType w:val="hybridMultilevel"/>
    <w:tmpl w:val="02163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A267E0"/>
    <w:multiLevelType w:val="hybridMultilevel"/>
    <w:tmpl w:val="9994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4D1854"/>
    <w:multiLevelType w:val="hybridMultilevel"/>
    <w:tmpl w:val="24147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A34E76"/>
    <w:multiLevelType w:val="hybridMultilevel"/>
    <w:tmpl w:val="9BCC6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6E065C"/>
    <w:multiLevelType w:val="hybridMultilevel"/>
    <w:tmpl w:val="BD8E6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7F5C1B"/>
    <w:multiLevelType w:val="hybridMultilevel"/>
    <w:tmpl w:val="AE600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F10712"/>
    <w:multiLevelType w:val="hybridMultilevel"/>
    <w:tmpl w:val="533A5F4E"/>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6" w15:restartNumberingAfterBreak="0">
    <w:nsid w:val="69540F60"/>
    <w:multiLevelType w:val="hybridMultilevel"/>
    <w:tmpl w:val="05FA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9C00C3"/>
    <w:multiLevelType w:val="hybridMultilevel"/>
    <w:tmpl w:val="B696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6908E5"/>
    <w:multiLevelType w:val="hybridMultilevel"/>
    <w:tmpl w:val="499C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B00FD7"/>
    <w:multiLevelType w:val="hybridMultilevel"/>
    <w:tmpl w:val="DB76F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B8264D"/>
    <w:multiLevelType w:val="hybridMultilevel"/>
    <w:tmpl w:val="1C18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3E1927"/>
    <w:multiLevelType w:val="hybridMultilevel"/>
    <w:tmpl w:val="47389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5E7DD6"/>
    <w:multiLevelType w:val="hybridMultilevel"/>
    <w:tmpl w:val="9D600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3026EE6"/>
    <w:multiLevelType w:val="hybridMultilevel"/>
    <w:tmpl w:val="68AC1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3AD7F60"/>
    <w:multiLevelType w:val="hybridMultilevel"/>
    <w:tmpl w:val="9D2AC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660494"/>
    <w:multiLevelType w:val="hybridMultilevel"/>
    <w:tmpl w:val="B600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DF71D4"/>
    <w:multiLevelType w:val="hybridMultilevel"/>
    <w:tmpl w:val="6486C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866D67"/>
    <w:multiLevelType w:val="hybridMultilevel"/>
    <w:tmpl w:val="4D8EB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F70B60"/>
    <w:multiLevelType w:val="hybridMultilevel"/>
    <w:tmpl w:val="2D12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7"/>
  </w:num>
  <w:num w:numId="4">
    <w:abstractNumId w:val="31"/>
  </w:num>
  <w:num w:numId="5">
    <w:abstractNumId w:val="19"/>
  </w:num>
  <w:num w:numId="6">
    <w:abstractNumId w:val="52"/>
  </w:num>
  <w:num w:numId="7">
    <w:abstractNumId w:val="41"/>
  </w:num>
  <w:num w:numId="8">
    <w:abstractNumId w:val="57"/>
  </w:num>
  <w:num w:numId="9">
    <w:abstractNumId w:val="11"/>
  </w:num>
  <w:num w:numId="10">
    <w:abstractNumId w:val="3"/>
  </w:num>
  <w:num w:numId="11">
    <w:abstractNumId w:val="2"/>
  </w:num>
  <w:num w:numId="12">
    <w:abstractNumId w:val="35"/>
  </w:num>
  <w:num w:numId="13">
    <w:abstractNumId w:val="8"/>
  </w:num>
  <w:num w:numId="14">
    <w:abstractNumId w:val="53"/>
  </w:num>
  <w:num w:numId="15">
    <w:abstractNumId w:val="37"/>
  </w:num>
  <w:num w:numId="16">
    <w:abstractNumId w:val="58"/>
  </w:num>
  <w:num w:numId="17">
    <w:abstractNumId w:val="18"/>
  </w:num>
  <w:num w:numId="18">
    <w:abstractNumId w:val="9"/>
  </w:num>
  <w:num w:numId="19">
    <w:abstractNumId w:val="45"/>
  </w:num>
  <w:num w:numId="20">
    <w:abstractNumId w:val="47"/>
  </w:num>
  <w:num w:numId="21">
    <w:abstractNumId w:val="38"/>
  </w:num>
  <w:num w:numId="22">
    <w:abstractNumId w:val="49"/>
  </w:num>
  <w:num w:numId="23">
    <w:abstractNumId w:val="50"/>
  </w:num>
  <w:num w:numId="24">
    <w:abstractNumId w:val="48"/>
  </w:num>
  <w:num w:numId="25">
    <w:abstractNumId w:val="12"/>
  </w:num>
  <w:num w:numId="26">
    <w:abstractNumId w:val="44"/>
  </w:num>
  <w:num w:numId="27">
    <w:abstractNumId w:val="5"/>
  </w:num>
  <w:num w:numId="28">
    <w:abstractNumId w:val="30"/>
  </w:num>
  <w:num w:numId="29">
    <w:abstractNumId w:val="1"/>
  </w:num>
  <w:num w:numId="30">
    <w:abstractNumId w:val="32"/>
  </w:num>
  <w:num w:numId="31">
    <w:abstractNumId w:val="24"/>
  </w:num>
  <w:num w:numId="32">
    <w:abstractNumId w:val="21"/>
  </w:num>
  <w:num w:numId="33">
    <w:abstractNumId w:val="26"/>
  </w:num>
  <w:num w:numId="34">
    <w:abstractNumId w:val="39"/>
  </w:num>
  <w:num w:numId="35">
    <w:abstractNumId w:val="55"/>
  </w:num>
  <w:num w:numId="36">
    <w:abstractNumId w:val="36"/>
  </w:num>
  <w:num w:numId="37">
    <w:abstractNumId w:val="34"/>
  </w:num>
  <w:num w:numId="38">
    <w:abstractNumId w:val="54"/>
  </w:num>
  <w:num w:numId="39">
    <w:abstractNumId w:val="6"/>
  </w:num>
  <w:num w:numId="40">
    <w:abstractNumId w:val="7"/>
  </w:num>
  <w:num w:numId="41">
    <w:abstractNumId w:val="29"/>
  </w:num>
  <w:num w:numId="42">
    <w:abstractNumId w:val="14"/>
  </w:num>
  <w:num w:numId="43">
    <w:abstractNumId w:val="27"/>
  </w:num>
  <w:num w:numId="44">
    <w:abstractNumId w:val="42"/>
  </w:num>
  <w:num w:numId="45">
    <w:abstractNumId w:val="4"/>
  </w:num>
  <w:num w:numId="46">
    <w:abstractNumId w:val="16"/>
  </w:num>
  <w:num w:numId="47">
    <w:abstractNumId w:val="43"/>
  </w:num>
  <w:num w:numId="48">
    <w:abstractNumId w:val="23"/>
  </w:num>
  <w:num w:numId="49">
    <w:abstractNumId w:val="22"/>
  </w:num>
  <w:num w:numId="50">
    <w:abstractNumId w:val="51"/>
  </w:num>
  <w:num w:numId="51">
    <w:abstractNumId w:val="25"/>
  </w:num>
  <w:num w:numId="52">
    <w:abstractNumId w:val="33"/>
  </w:num>
  <w:num w:numId="53">
    <w:abstractNumId w:val="56"/>
  </w:num>
  <w:num w:numId="54">
    <w:abstractNumId w:val="28"/>
  </w:num>
  <w:num w:numId="55">
    <w:abstractNumId w:val="40"/>
  </w:num>
  <w:num w:numId="56">
    <w:abstractNumId w:val="10"/>
  </w:num>
  <w:num w:numId="57">
    <w:abstractNumId w:val="46"/>
  </w:num>
  <w:num w:numId="58">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reu, Michelle">
    <w15:presenceInfo w15:providerId="AD" w15:userId="S-1-5-21-149779583-363096731-646672791-4325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065129"/>
    <w:rsid w:val="000008AF"/>
    <w:rsid w:val="00001DCC"/>
    <w:rsid w:val="0000419F"/>
    <w:rsid w:val="00004CAC"/>
    <w:rsid w:val="00010B07"/>
    <w:rsid w:val="00015E26"/>
    <w:rsid w:val="00025CDE"/>
    <w:rsid w:val="000279EB"/>
    <w:rsid w:val="00027FCB"/>
    <w:rsid w:val="00032627"/>
    <w:rsid w:val="00033358"/>
    <w:rsid w:val="000337E6"/>
    <w:rsid w:val="00033A23"/>
    <w:rsid w:val="00034CE6"/>
    <w:rsid w:val="00036232"/>
    <w:rsid w:val="00036DF9"/>
    <w:rsid w:val="000443B6"/>
    <w:rsid w:val="00045354"/>
    <w:rsid w:val="00054BFD"/>
    <w:rsid w:val="0005621A"/>
    <w:rsid w:val="00056964"/>
    <w:rsid w:val="0006108F"/>
    <w:rsid w:val="000616F3"/>
    <w:rsid w:val="00063778"/>
    <w:rsid w:val="00064D57"/>
    <w:rsid w:val="00065129"/>
    <w:rsid w:val="00065F6A"/>
    <w:rsid w:val="00067C31"/>
    <w:rsid w:val="000729D4"/>
    <w:rsid w:val="00072C1B"/>
    <w:rsid w:val="000738FE"/>
    <w:rsid w:val="00074BD5"/>
    <w:rsid w:val="00080933"/>
    <w:rsid w:val="000833F0"/>
    <w:rsid w:val="00087BC4"/>
    <w:rsid w:val="0009056E"/>
    <w:rsid w:val="00095265"/>
    <w:rsid w:val="000956D6"/>
    <w:rsid w:val="000970D9"/>
    <w:rsid w:val="00097843"/>
    <w:rsid w:val="000A089D"/>
    <w:rsid w:val="000A2A44"/>
    <w:rsid w:val="000A4EE0"/>
    <w:rsid w:val="000A6381"/>
    <w:rsid w:val="000B0D23"/>
    <w:rsid w:val="000B261C"/>
    <w:rsid w:val="000B4F49"/>
    <w:rsid w:val="000B79DC"/>
    <w:rsid w:val="000C0F3C"/>
    <w:rsid w:val="000C66EB"/>
    <w:rsid w:val="000D1111"/>
    <w:rsid w:val="000D16E5"/>
    <w:rsid w:val="000D18FB"/>
    <w:rsid w:val="000D3A39"/>
    <w:rsid w:val="000E19CD"/>
    <w:rsid w:val="000E207F"/>
    <w:rsid w:val="000E215A"/>
    <w:rsid w:val="000E2F79"/>
    <w:rsid w:val="000E4EFE"/>
    <w:rsid w:val="000E5ABD"/>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26B3B"/>
    <w:rsid w:val="00127FC0"/>
    <w:rsid w:val="001324D2"/>
    <w:rsid w:val="00133FD8"/>
    <w:rsid w:val="0014175E"/>
    <w:rsid w:val="00142776"/>
    <w:rsid w:val="0015035B"/>
    <w:rsid w:val="00152170"/>
    <w:rsid w:val="001532B7"/>
    <w:rsid w:val="001628B1"/>
    <w:rsid w:val="0016669C"/>
    <w:rsid w:val="00167A2B"/>
    <w:rsid w:val="0017170A"/>
    <w:rsid w:val="0017174B"/>
    <w:rsid w:val="00174C4B"/>
    <w:rsid w:val="001778D9"/>
    <w:rsid w:val="001803A0"/>
    <w:rsid w:val="00181457"/>
    <w:rsid w:val="00183800"/>
    <w:rsid w:val="00183806"/>
    <w:rsid w:val="00183A7F"/>
    <w:rsid w:val="00184AE5"/>
    <w:rsid w:val="0018798A"/>
    <w:rsid w:val="00190F5C"/>
    <w:rsid w:val="0019135D"/>
    <w:rsid w:val="00191DA6"/>
    <w:rsid w:val="0019481A"/>
    <w:rsid w:val="00195B7B"/>
    <w:rsid w:val="001963C1"/>
    <w:rsid w:val="00197A97"/>
    <w:rsid w:val="001A1B67"/>
    <w:rsid w:val="001A7AF7"/>
    <w:rsid w:val="001B07B2"/>
    <w:rsid w:val="001B5099"/>
    <w:rsid w:val="001B6007"/>
    <w:rsid w:val="001B7559"/>
    <w:rsid w:val="001C1619"/>
    <w:rsid w:val="001C202C"/>
    <w:rsid w:val="001C42D0"/>
    <w:rsid w:val="001C5DC3"/>
    <w:rsid w:val="001C62EC"/>
    <w:rsid w:val="001D3DEC"/>
    <w:rsid w:val="001D3E1D"/>
    <w:rsid w:val="001D5757"/>
    <w:rsid w:val="001D7080"/>
    <w:rsid w:val="001D736E"/>
    <w:rsid w:val="001E0764"/>
    <w:rsid w:val="001E7137"/>
    <w:rsid w:val="001F0A69"/>
    <w:rsid w:val="001F4B9E"/>
    <w:rsid w:val="001F5A6B"/>
    <w:rsid w:val="002026E9"/>
    <w:rsid w:val="00202DE8"/>
    <w:rsid w:val="0021031C"/>
    <w:rsid w:val="002105E7"/>
    <w:rsid w:val="00210FF3"/>
    <w:rsid w:val="00213CB4"/>
    <w:rsid w:val="0021539C"/>
    <w:rsid w:val="00220B12"/>
    <w:rsid w:val="00221EAE"/>
    <w:rsid w:val="002245AB"/>
    <w:rsid w:val="002248CC"/>
    <w:rsid w:val="00225B53"/>
    <w:rsid w:val="0022692B"/>
    <w:rsid w:val="002315EE"/>
    <w:rsid w:val="0023411D"/>
    <w:rsid w:val="00243C41"/>
    <w:rsid w:val="00251905"/>
    <w:rsid w:val="00254FF7"/>
    <w:rsid w:val="0025548D"/>
    <w:rsid w:val="00255C18"/>
    <w:rsid w:val="00255F7D"/>
    <w:rsid w:val="00256114"/>
    <w:rsid w:val="0025618C"/>
    <w:rsid w:val="00262914"/>
    <w:rsid w:val="00262916"/>
    <w:rsid w:val="00262EFB"/>
    <w:rsid w:val="00265A99"/>
    <w:rsid w:val="00266F2F"/>
    <w:rsid w:val="002672D3"/>
    <w:rsid w:val="0026791C"/>
    <w:rsid w:val="00276B75"/>
    <w:rsid w:val="00280C60"/>
    <w:rsid w:val="00281C63"/>
    <w:rsid w:val="0028246C"/>
    <w:rsid w:val="00283ED8"/>
    <w:rsid w:val="00283FC0"/>
    <w:rsid w:val="0028603C"/>
    <w:rsid w:val="002922CE"/>
    <w:rsid w:val="00293D8D"/>
    <w:rsid w:val="0029723E"/>
    <w:rsid w:val="002A1D8C"/>
    <w:rsid w:val="002B7319"/>
    <w:rsid w:val="002C1797"/>
    <w:rsid w:val="002C1C71"/>
    <w:rsid w:val="002C4449"/>
    <w:rsid w:val="002C56AC"/>
    <w:rsid w:val="002D1DFE"/>
    <w:rsid w:val="002D2748"/>
    <w:rsid w:val="002D3CAD"/>
    <w:rsid w:val="002D428E"/>
    <w:rsid w:val="002E175B"/>
    <w:rsid w:val="002E28B0"/>
    <w:rsid w:val="002E548B"/>
    <w:rsid w:val="002E6B01"/>
    <w:rsid w:val="002F63A2"/>
    <w:rsid w:val="003014CD"/>
    <w:rsid w:val="00303041"/>
    <w:rsid w:val="003041DD"/>
    <w:rsid w:val="00305AE1"/>
    <w:rsid w:val="0030733F"/>
    <w:rsid w:val="00307A43"/>
    <w:rsid w:val="003101CE"/>
    <w:rsid w:val="0031270F"/>
    <w:rsid w:val="00315CE8"/>
    <w:rsid w:val="00320CDE"/>
    <w:rsid w:val="00320DF3"/>
    <w:rsid w:val="003233E7"/>
    <w:rsid w:val="00324F19"/>
    <w:rsid w:val="003254BC"/>
    <w:rsid w:val="00330412"/>
    <w:rsid w:val="00330692"/>
    <w:rsid w:val="00336409"/>
    <w:rsid w:val="00337A3A"/>
    <w:rsid w:val="0034316E"/>
    <w:rsid w:val="00343C72"/>
    <w:rsid w:val="00343D2F"/>
    <w:rsid w:val="003454F6"/>
    <w:rsid w:val="00345FBF"/>
    <w:rsid w:val="00350D53"/>
    <w:rsid w:val="003539C4"/>
    <w:rsid w:val="00356E3A"/>
    <w:rsid w:val="003641BA"/>
    <w:rsid w:val="0037063E"/>
    <w:rsid w:val="00372B02"/>
    <w:rsid w:val="00373885"/>
    <w:rsid w:val="00376911"/>
    <w:rsid w:val="0037786D"/>
    <w:rsid w:val="00377C25"/>
    <w:rsid w:val="00377D40"/>
    <w:rsid w:val="00386A35"/>
    <w:rsid w:val="00396B7B"/>
    <w:rsid w:val="00396CC3"/>
    <w:rsid w:val="00396F2C"/>
    <w:rsid w:val="003A1DAE"/>
    <w:rsid w:val="003A298D"/>
    <w:rsid w:val="003A6E5D"/>
    <w:rsid w:val="003B2034"/>
    <w:rsid w:val="003B5176"/>
    <w:rsid w:val="003B5F45"/>
    <w:rsid w:val="003B6EA6"/>
    <w:rsid w:val="003C0655"/>
    <w:rsid w:val="003C1C8E"/>
    <w:rsid w:val="003C3E54"/>
    <w:rsid w:val="003C59D8"/>
    <w:rsid w:val="003D0D1F"/>
    <w:rsid w:val="003D2587"/>
    <w:rsid w:val="003D2A94"/>
    <w:rsid w:val="003D559C"/>
    <w:rsid w:val="003D6946"/>
    <w:rsid w:val="003D6D6E"/>
    <w:rsid w:val="003E772A"/>
    <w:rsid w:val="003E791C"/>
    <w:rsid w:val="003F10BB"/>
    <w:rsid w:val="003F471B"/>
    <w:rsid w:val="00404810"/>
    <w:rsid w:val="00406228"/>
    <w:rsid w:val="00414645"/>
    <w:rsid w:val="004177A0"/>
    <w:rsid w:val="00420480"/>
    <w:rsid w:val="00424E5D"/>
    <w:rsid w:val="00425F46"/>
    <w:rsid w:val="00430404"/>
    <w:rsid w:val="00431BA6"/>
    <w:rsid w:val="00432803"/>
    <w:rsid w:val="00434F56"/>
    <w:rsid w:val="004359FC"/>
    <w:rsid w:val="00444BB1"/>
    <w:rsid w:val="004467C4"/>
    <w:rsid w:val="0045262E"/>
    <w:rsid w:val="00455833"/>
    <w:rsid w:val="00456051"/>
    <w:rsid w:val="004604FB"/>
    <w:rsid w:val="00461386"/>
    <w:rsid w:val="00462D00"/>
    <w:rsid w:val="00464EA9"/>
    <w:rsid w:val="00465025"/>
    <w:rsid w:val="004654F4"/>
    <w:rsid w:val="004712EB"/>
    <w:rsid w:val="00473E41"/>
    <w:rsid w:val="00476425"/>
    <w:rsid w:val="0048088F"/>
    <w:rsid w:val="00480BB2"/>
    <w:rsid w:val="004818E1"/>
    <w:rsid w:val="00481A7E"/>
    <w:rsid w:val="0048427F"/>
    <w:rsid w:val="00495C9D"/>
    <w:rsid w:val="004A14EC"/>
    <w:rsid w:val="004B190F"/>
    <w:rsid w:val="004B7492"/>
    <w:rsid w:val="004C062D"/>
    <w:rsid w:val="004C2B30"/>
    <w:rsid w:val="004C52FC"/>
    <w:rsid w:val="004C6687"/>
    <w:rsid w:val="004C6F83"/>
    <w:rsid w:val="004C7DB2"/>
    <w:rsid w:val="004D3BE1"/>
    <w:rsid w:val="004D3C8C"/>
    <w:rsid w:val="004D3DC1"/>
    <w:rsid w:val="004D4290"/>
    <w:rsid w:val="004D774F"/>
    <w:rsid w:val="004D7A57"/>
    <w:rsid w:val="004E47AA"/>
    <w:rsid w:val="004E4BD6"/>
    <w:rsid w:val="004E5C7E"/>
    <w:rsid w:val="004F08B5"/>
    <w:rsid w:val="004F0C1D"/>
    <w:rsid w:val="004F41D5"/>
    <w:rsid w:val="00501085"/>
    <w:rsid w:val="00502A7D"/>
    <w:rsid w:val="0051294F"/>
    <w:rsid w:val="00516463"/>
    <w:rsid w:val="005177FD"/>
    <w:rsid w:val="00517849"/>
    <w:rsid w:val="00520623"/>
    <w:rsid w:val="00520FBE"/>
    <w:rsid w:val="0052152C"/>
    <w:rsid w:val="00530D82"/>
    <w:rsid w:val="005346A8"/>
    <w:rsid w:val="005363D2"/>
    <w:rsid w:val="0054350A"/>
    <w:rsid w:val="00544765"/>
    <w:rsid w:val="00545838"/>
    <w:rsid w:val="0055017A"/>
    <w:rsid w:val="005531E8"/>
    <w:rsid w:val="00561BB6"/>
    <w:rsid w:val="0056406D"/>
    <w:rsid w:val="005674F9"/>
    <w:rsid w:val="00572C15"/>
    <w:rsid w:val="00573ECD"/>
    <w:rsid w:val="005743EC"/>
    <w:rsid w:val="00575185"/>
    <w:rsid w:val="00585766"/>
    <w:rsid w:val="005863ED"/>
    <w:rsid w:val="005864A4"/>
    <w:rsid w:val="005866B9"/>
    <w:rsid w:val="005918B2"/>
    <w:rsid w:val="00594A1F"/>
    <w:rsid w:val="00597F85"/>
    <w:rsid w:val="005A367D"/>
    <w:rsid w:val="005A5FB6"/>
    <w:rsid w:val="005B2B58"/>
    <w:rsid w:val="005B4CD1"/>
    <w:rsid w:val="005B5FC5"/>
    <w:rsid w:val="005B6912"/>
    <w:rsid w:val="005B7364"/>
    <w:rsid w:val="005C6F9A"/>
    <w:rsid w:val="005D19D9"/>
    <w:rsid w:val="005D3336"/>
    <w:rsid w:val="005E5598"/>
    <w:rsid w:val="005F4B50"/>
    <w:rsid w:val="005F5E9F"/>
    <w:rsid w:val="005F5F7E"/>
    <w:rsid w:val="005F6B5B"/>
    <w:rsid w:val="005F7377"/>
    <w:rsid w:val="0060155C"/>
    <w:rsid w:val="00607330"/>
    <w:rsid w:val="0061454F"/>
    <w:rsid w:val="0061455F"/>
    <w:rsid w:val="0061712A"/>
    <w:rsid w:val="00624906"/>
    <w:rsid w:val="0062556E"/>
    <w:rsid w:val="006368CC"/>
    <w:rsid w:val="00637591"/>
    <w:rsid w:val="00640611"/>
    <w:rsid w:val="00641DAF"/>
    <w:rsid w:val="00643904"/>
    <w:rsid w:val="006464DB"/>
    <w:rsid w:val="00651CF2"/>
    <w:rsid w:val="006532D6"/>
    <w:rsid w:val="00653FD3"/>
    <w:rsid w:val="0065453B"/>
    <w:rsid w:val="00654C15"/>
    <w:rsid w:val="006551C4"/>
    <w:rsid w:val="00656BC1"/>
    <w:rsid w:val="00660080"/>
    <w:rsid w:val="0066095F"/>
    <w:rsid w:val="006613D8"/>
    <w:rsid w:val="0066285F"/>
    <w:rsid w:val="0066607A"/>
    <w:rsid w:val="00666164"/>
    <w:rsid w:val="00667251"/>
    <w:rsid w:val="00674F40"/>
    <w:rsid w:val="00677703"/>
    <w:rsid w:val="00682B0D"/>
    <w:rsid w:val="006835C1"/>
    <w:rsid w:val="00690A3D"/>
    <w:rsid w:val="006971CD"/>
    <w:rsid w:val="006A2AA3"/>
    <w:rsid w:val="006B5D02"/>
    <w:rsid w:val="006B6194"/>
    <w:rsid w:val="006B6639"/>
    <w:rsid w:val="006B70A9"/>
    <w:rsid w:val="006C142B"/>
    <w:rsid w:val="006C27B7"/>
    <w:rsid w:val="006C28B1"/>
    <w:rsid w:val="006C4C0B"/>
    <w:rsid w:val="006C4F5E"/>
    <w:rsid w:val="006C7D68"/>
    <w:rsid w:val="006D2190"/>
    <w:rsid w:val="006D67EB"/>
    <w:rsid w:val="006E0F23"/>
    <w:rsid w:val="006E3686"/>
    <w:rsid w:val="006F0183"/>
    <w:rsid w:val="006F1E03"/>
    <w:rsid w:val="006F3B3A"/>
    <w:rsid w:val="006F6391"/>
    <w:rsid w:val="00713F76"/>
    <w:rsid w:val="00716A26"/>
    <w:rsid w:val="00716A80"/>
    <w:rsid w:val="00716F98"/>
    <w:rsid w:val="00740D35"/>
    <w:rsid w:val="00746675"/>
    <w:rsid w:val="007512F2"/>
    <w:rsid w:val="00751FC5"/>
    <w:rsid w:val="00754578"/>
    <w:rsid w:val="00754FF5"/>
    <w:rsid w:val="00756BF7"/>
    <w:rsid w:val="007737D2"/>
    <w:rsid w:val="007749F4"/>
    <w:rsid w:val="00774EC8"/>
    <w:rsid w:val="00780813"/>
    <w:rsid w:val="00781DA4"/>
    <w:rsid w:val="007825CC"/>
    <w:rsid w:val="007856A2"/>
    <w:rsid w:val="0078669D"/>
    <w:rsid w:val="00786F00"/>
    <w:rsid w:val="00791FF2"/>
    <w:rsid w:val="0079281D"/>
    <w:rsid w:val="00794EA2"/>
    <w:rsid w:val="00796354"/>
    <w:rsid w:val="007A2E02"/>
    <w:rsid w:val="007A3E02"/>
    <w:rsid w:val="007A43CE"/>
    <w:rsid w:val="007B35BA"/>
    <w:rsid w:val="007B695B"/>
    <w:rsid w:val="007C1FEF"/>
    <w:rsid w:val="007C46D3"/>
    <w:rsid w:val="007C564B"/>
    <w:rsid w:val="007C5F05"/>
    <w:rsid w:val="007C74F5"/>
    <w:rsid w:val="007D68EA"/>
    <w:rsid w:val="007E36F4"/>
    <w:rsid w:val="007F45E6"/>
    <w:rsid w:val="007F66F9"/>
    <w:rsid w:val="0080292B"/>
    <w:rsid w:val="008034BE"/>
    <w:rsid w:val="008056C5"/>
    <w:rsid w:val="00805C23"/>
    <w:rsid w:val="00807113"/>
    <w:rsid w:val="00813FE3"/>
    <w:rsid w:val="008157DC"/>
    <w:rsid w:val="00817DDA"/>
    <w:rsid w:val="00821011"/>
    <w:rsid w:val="00823898"/>
    <w:rsid w:val="0082461F"/>
    <w:rsid w:val="008258DA"/>
    <w:rsid w:val="00827AE5"/>
    <w:rsid w:val="00833DEB"/>
    <w:rsid w:val="0083599B"/>
    <w:rsid w:val="00847243"/>
    <w:rsid w:val="008531D9"/>
    <w:rsid w:val="008547F4"/>
    <w:rsid w:val="008620F1"/>
    <w:rsid w:val="008642E1"/>
    <w:rsid w:val="0086663C"/>
    <w:rsid w:val="008672B0"/>
    <w:rsid w:val="00875A7C"/>
    <w:rsid w:val="00877383"/>
    <w:rsid w:val="00880686"/>
    <w:rsid w:val="008816E7"/>
    <w:rsid w:val="00881F50"/>
    <w:rsid w:val="008836F4"/>
    <w:rsid w:val="00883FBC"/>
    <w:rsid w:val="00884AC0"/>
    <w:rsid w:val="008860C1"/>
    <w:rsid w:val="008905A4"/>
    <w:rsid w:val="008909D4"/>
    <w:rsid w:val="00892D85"/>
    <w:rsid w:val="008942FA"/>
    <w:rsid w:val="00896B7A"/>
    <w:rsid w:val="00897189"/>
    <w:rsid w:val="00897A68"/>
    <w:rsid w:val="008A2C4A"/>
    <w:rsid w:val="008A700A"/>
    <w:rsid w:val="008B52A0"/>
    <w:rsid w:val="008B565C"/>
    <w:rsid w:val="008B5B2E"/>
    <w:rsid w:val="008D0AD8"/>
    <w:rsid w:val="008D4D55"/>
    <w:rsid w:val="008D6E17"/>
    <w:rsid w:val="008E063A"/>
    <w:rsid w:val="008F1405"/>
    <w:rsid w:val="008F3D47"/>
    <w:rsid w:val="008F41A6"/>
    <w:rsid w:val="008F6C19"/>
    <w:rsid w:val="008F7171"/>
    <w:rsid w:val="009108ED"/>
    <w:rsid w:val="00912C50"/>
    <w:rsid w:val="00912D18"/>
    <w:rsid w:val="009139E7"/>
    <w:rsid w:val="00915CDA"/>
    <w:rsid w:val="009248F7"/>
    <w:rsid w:val="00925394"/>
    <w:rsid w:val="0092540D"/>
    <w:rsid w:val="009263C9"/>
    <w:rsid w:val="009268A3"/>
    <w:rsid w:val="00932A71"/>
    <w:rsid w:val="00933F0B"/>
    <w:rsid w:val="009342D3"/>
    <w:rsid w:val="0094204C"/>
    <w:rsid w:val="009437A5"/>
    <w:rsid w:val="00945A79"/>
    <w:rsid w:val="00946E45"/>
    <w:rsid w:val="00952FA6"/>
    <w:rsid w:val="00963DD8"/>
    <w:rsid w:val="00967730"/>
    <w:rsid w:val="00967CBE"/>
    <w:rsid w:val="00971EB2"/>
    <w:rsid w:val="0097387E"/>
    <w:rsid w:val="0097461B"/>
    <w:rsid w:val="00981D62"/>
    <w:rsid w:val="0098514A"/>
    <w:rsid w:val="00990D45"/>
    <w:rsid w:val="00990DB7"/>
    <w:rsid w:val="00993B62"/>
    <w:rsid w:val="009A2F4E"/>
    <w:rsid w:val="009A616E"/>
    <w:rsid w:val="009A69F0"/>
    <w:rsid w:val="009A7187"/>
    <w:rsid w:val="009B0BEA"/>
    <w:rsid w:val="009C1092"/>
    <w:rsid w:val="009D1DD7"/>
    <w:rsid w:val="009D4970"/>
    <w:rsid w:val="009E2519"/>
    <w:rsid w:val="009E2EA4"/>
    <w:rsid w:val="009F15FD"/>
    <w:rsid w:val="009F2769"/>
    <w:rsid w:val="009F5E14"/>
    <w:rsid w:val="009F71F8"/>
    <w:rsid w:val="00A002DC"/>
    <w:rsid w:val="00A0170F"/>
    <w:rsid w:val="00A03C1A"/>
    <w:rsid w:val="00A06FCD"/>
    <w:rsid w:val="00A11155"/>
    <w:rsid w:val="00A11904"/>
    <w:rsid w:val="00A14B89"/>
    <w:rsid w:val="00A201E2"/>
    <w:rsid w:val="00A2056D"/>
    <w:rsid w:val="00A21E6E"/>
    <w:rsid w:val="00A279B7"/>
    <w:rsid w:val="00A30B60"/>
    <w:rsid w:val="00A316A8"/>
    <w:rsid w:val="00A341DF"/>
    <w:rsid w:val="00A36603"/>
    <w:rsid w:val="00A36DEE"/>
    <w:rsid w:val="00A44EC5"/>
    <w:rsid w:val="00A51345"/>
    <w:rsid w:val="00A54831"/>
    <w:rsid w:val="00A6078F"/>
    <w:rsid w:val="00A62968"/>
    <w:rsid w:val="00A63ACE"/>
    <w:rsid w:val="00A66FF3"/>
    <w:rsid w:val="00A70D87"/>
    <w:rsid w:val="00A8476F"/>
    <w:rsid w:val="00A91DFA"/>
    <w:rsid w:val="00A93BDE"/>
    <w:rsid w:val="00A95468"/>
    <w:rsid w:val="00A95D7E"/>
    <w:rsid w:val="00AA3F98"/>
    <w:rsid w:val="00AA488F"/>
    <w:rsid w:val="00AB688E"/>
    <w:rsid w:val="00AC0386"/>
    <w:rsid w:val="00AC62F8"/>
    <w:rsid w:val="00AD1286"/>
    <w:rsid w:val="00AD4FA7"/>
    <w:rsid w:val="00AD6536"/>
    <w:rsid w:val="00AE4AD2"/>
    <w:rsid w:val="00AE5F43"/>
    <w:rsid w:val="00AE65EC"/>
    <w:rsid w:val="00AF1271"/>
    <w:rsid w:val="00AF4B41"/>
    <w:rsid w:val="00AF6A23"/>
    <w:rsid w:val="00AF6E73"/>
    <w:rsid w:val="00B00DD2"/>
    <w:rsid w:val="00B02892"/>
    <w:rsid w:val="00B11028"/>
    <w:rsid w:val="00B11F28"/>
    <w:rsid w:val="00B2111B"/>
    <w:rsid w:val="00B25CEB"/>
    <w:rsid w:val="00B27095"/>
    <w:rsid w:val="00B31728"/>
    <w:rsid w:val="00B31AC5"/>
    <w:rsid w:val="00B3477F"/>
    <w:rsid w:val="00B34F9E"/>
    <w:rsid w:val="00B355C3"/>
    <w:rsid w:val="00B42C55"/>
    <w:rsid w:val="00B44B23"/>
    <w:rsid w:val="00B4625A"/>
    <w:rsid w:val="00B504EA"/>
    <w:rsid w:val="00B50E5D"/>
    <w:rsid w:val="00B53451"/>
    <w:rsid w:val="00B57907"/>
    <w:rsid w:val="00B57D15"/>
    <w:rsid w:val="00B608D5"/>
    <w:rsid w:val="00B61167"/>
    <w:rsid w:val="00B61D81"/>
    <w:rsid w:val="00B64A53"/>
    <w:rsid w:val="00B700A5"/>
    <w:rsid w:val="00B71307"/>
    <w:rsid w:val="00B75DD0"/>
    <w:rsid w:val="00B764F8"/>
    <w:rsid w:val="00B81607"/>
    <w:rsid w:val="00B8227E"/>
    <w:rsid w:val="00B90F20"/>
    <w:rsid w:val="00B91F1E"/>
    <w:rsid w:val="00B95331"/>
    <w:rsid w:val="00B95D4E"/>
    <w:rsid w:val="00B9789D"/>
    <w:rsid w:val="00BA130B"/>
    <w:rsid w:val="00BA3246"/>
    <w:rsid w:val="00BA411F"/>
    <w:rsid w:val="00BA527A"/>
    <w:rsid w:val="00BA6883"/>
    <w:rsid w:val="00BA77F9"/>
    <w:rsid w:val="00BB272C"/>
    <w:rsid w:val="00BB28CF"/>
    <w:rsid w:val="00BB2A4E"/>
    <w:rsid w:val="00BB4ABC"/>
    <w:rsid w:val="00BB4C9F"/>
    <w:rsid w:val="00BB5574"/>
    <w:rsid w:val="00BB5A2F"/>
    <w:rsid w:val="00BC12BF"/>
    <w:rsid w:val="00BC374A"/>
    <w:rsid w:val="00BC5FF1"/>
    <w:rsid w:val="00BC6C11"/>
    <w:rsid w:val="00BD2C4F"/>
    <w:rsid w:val="00BD3912"/>
    <w:rsid w:val="00BD3EF3"/>
    <w:rsid w:val="00BE41F7"/>
    <w:rsid w:val="00BE51FF"/>
    <w:rsid w:val="00BE5570"/>
    <w:rsid w:val="00BF3561"/>
    <w:rsid w:val="00BF556C"/>
    <w:rsid w:val="00BF6039"/>
    <w:rsid w:val="00C05015"/>
    <w:rsid w:val="00C05EFD"/>
    <w:rsid w:val="00C1096C"/>
    <w:rsid w:val="00C1385C"/>
    <w:rsid w:val="00C22083"/>
    <w:rsid w:val="00C32DEA"/>
    <w:rsid w:val="00C40A62"/>
    <w:rsid w:val="00C45053"/>
    <w:rsid w:val="00C50A91"/>
    <w:rsid w:val="00C52D74"/>
    <w:rsid w:val="00C5365F"/>
    <w:rsid w:val="00C55B49"/>
    <w:rsid w:val="00C56C48"/>
    <w:rsid w:val="00C616FD"/>
    <w:rsid w:val="00C638EE"/>
    <w:rsid w:val="00C63B58"/>
    <w:rsid w:val="00C64F7D"/>
    <w:rsid w:val="00C6548F"/>
    <w:rsid w:val="00C67AC8"/>
    <w:rsid w:val="00C7001F"/>
    <w:rsid w:val="00C71F16"/>
    <w:rsid w:val="00C7460D"/>
    <w:rsid w:val="00C77723"/>
    <w:rsid w:val="00C800A9"/>
    <w:rsid w:val="00C80222"/>
    <w:rsid w:val="00C80256"/>
    <w:rsid w:val="00C8066A"/>
    <w:rsid w:val="00C84DED"/>
    <w:rsid w:val="00C86826"/>
    <w:rsid w:val="00C86A70"/>
    <w:rsid w:val="00C86D2C"/>
    <w:rsid w:val="00C90C76"/>
    <w:rsid w:val="00C94D42"/>
    <w:rsid w:val="00CA10D7"/>
    <w:rsid w:val="00CA70DB"/>
    <w:rsid w:val="00CB09E0"/>
    <w:rsid w:val="00CC0679"/>
    <w:rsid w:val="00CC0B8C"/>
    <w:rsid w:val="00CC66AD"/>
    <w:rsid w:val="00CC69E8"/>
    <w:rsid w:val="00CC6AF3"/>
    <w:rsid w:val="00CD14C6"/>
    <w:rsid w:val="00CD2613"/>
    <w:rsid w:val="00CD2A1C"/>
    <w:rsid w:val="00CD526F"/>
    <w:rsid w:val="00CD72C6"/>
    <w:rsid w:val="00CE06A2"/>
    <w:rsid w:val="00CE118B"/>
    <w:rsid w:val="00CE3408"/>
    <w:rsid w:val="00CF0112"/>
    <w:rsid w:val="00CF085A"/>
    <w:rsid w:val="00CF34BC"/>
    <w:rsid w:val="00CF453D"/>
    <w:rsid w:val="00D0298C"/>
    <w:rsid w:val="00D07030"/>
    <w:rsid w:val="00D14D2A"/>
    <w:rsid w:val="00D229A4"/>
    <w:rsid w:val="00D23E74"/>
    <w:rsid w:val="00D244A0"/>
    <w:rsid w:val="00D26374"/>
    <w:rsid w:val="00D27F86"/>
    <w:rsid w:val="00D31DDA"/>
    <w:rsid w:val="00D37EF7"/>
    <w:rsid w:val="00D40CF0"/>
    <w:rsid w:val="00D44D7D"/>
    <w:rsid w:val="00D52828"/>
    <w:rsid w:val="00D52978"/>
    <w:rsid w:val="00D564B1"/>
    <w:rsid w:val="00D57E53"/>
    <w:rsid w:val="00D60F74"/>
    <w:rsid w:val="00D632DC"/>
    <w:rsid w:val="00D708C3"/>
    <w:rsid w:val="00D72C3C"/>
    <w:rsid w:val="00D72CCC"/>
    <w:rsid w:val="00D73E22"/>
    <w:rsid w:val="00D7717E"/>
    <w:rsid w:val="00D84FBB"/>
    <w:rsid w:val="00D95B03"/>
    <w:rsid w:val="00D9642E"/>
    <w:rsid w:val="00D976E2"/>
    <w:rsid w:val="00DA0F4C"/>
    <w:rsid w:val="00DA5E37"/>
    <w:rsid w:val="00DA7FA2"/>
    <w:rsid w:val="00DB041B"/>
    <w:rsid w:val="00DB17B2"/>
    <w:rsid w:val="00DB7C13"/>
    <w:rsid w:val="00DC0672"/>
    <w:rsid w:val="00DC4DB9"/>
    <w:rsid w:val="00DC5CEE"/>
    <w:rsid w:val="00DC76F8"/>
    <w:rsid w:val="00DD3FAA"/>
    <w:rsid w:val="00DD42DB"/>
    <w:rsid w:val="00DE07CF"/>
    <w:rsid w:val="00DF02C7"/>
    <w:rsid w:val="00DF222A"/>
    <w:rsid w:val="00DF580E"/>
    <w:rsid w:val="00DF5973"/>
    <w:rsid w:val="00DF738A"/>
    <w:rsid w:val="00DF7501"/>
    <w:rsid w:val="00E044C4"/>
    <w:rsid w:val="00E06B32"/>
    <w:rsid w:val="00E11916"/>
    <w:rsid w:val="00E128FC"/>
    <w:rsid w:val="00E12A67"/>
    <w:rsid w:val="00E12CA9"/>
    <w:rsid w:val="00E12E4F"/>
    <w:rsid w:val="00E13C55"/>
    <w:rsid w:val="00E14C90"/>
    <w:rsid w:val="00E16205"/>
    <w:rsid w:val="00E16C56"/>
    <w:rsid w:val="00E209D2"/>
    <w:rsid w:val="00E24D49"/>
    <w:rsid w:val="00E25388"/>
    <w:rsid w:val="00E254D9"/>
    <w:rsid w:val="00E25ACC"/>
    <w:rsid w:val="00E34C4B"/>
    <w:rsid w:val="00E34E58"/>
    <w:rsid w:val="00E36FDC"/>
    <w:rsid w:val="00E4061E"/>
    <w:rsid w:val="00E44FF1"/>
    <w:rsid w:val="00E47A53"/>
    <w:rsid w:val="00E50164"/>
    <w:rsid w:val="00E501C6"/>
    <w:rsid w:val="00E534C6"/>
    <w:rsid w:val="00E55AD1"/>
    <w:rsid w:val="00E57292"/>
    <w:rsid w:val="00E61F5A"/>
    <w:rsid w:val="00E642B3"/>
    <w:rsid w:val="00E66EBA"/>
    <w:rsid w:val="00E7049B"/>
    <w:rsid w:val="00E7082F"/>
    <w:rsid w:val="00E727F2"/>
    <w:rsid w:val="00E73A43"/>
    <w:rsid w:val="00E749F1"/>
    <w:rsid w:val="00E76BE9"/>
    <w:rsid w:val="00E77E61"/>
    <w:rsid w:val="00E87116"/>
    <w:rsid w:val="00E90F22"/>
    <w:rsid w:val="00E9119B"/>
    <w:rsid w:val="00E93DF0"/>
    <w:rsid w:val="00E95F0C"/>
    <w:rsid w:val="00E96021"/>
    <w:rsid w:val="00E97968"/>
    <w:rsid w:val="00EA73C8"/>
    <w:rsid w:val="00EA7AFE"/>
    <w:rsid w:val="00EB3C20"/>
    <w:rsid w:val="00EB4C8F"/>
    <w:rsid w:val="00EC0B9E"/>
    <w:rsid w:val="00EC1EB5"/>
    <w:rsid w:val="00EC50A3"/>
    <w:rsid w:val="00EC6B80"/>
    <w:rsid w:val="00EC6EDF"/>
    <w:rsid w:val="00ED0C45"/>
    <w:rsid w:val="00ED0CEE"/>
    <w:rsid w:val="00ED4142"/>
    <w:rsid w:val="00ED4A86"/>
    <w:rsid w:val="00ED7312"/>
    <w:rsid w:val="00EE0220"/>
    <w:rsid w:val="00EE7455"/>
    <w:rsid w:val="00EF0D39"/>
    <w:rsid w:val="00EF15CD"/>
    <w:rsid w:val="00EF21AE"/>
    <w:rsid w:val="00EF5D1F"/>
    <w:rsid w:val="00EF6E21"/>
    <w:rsid w:val="00F0239E"/>
    <w:rsid w:val="00F06A53"/>
    <w:rsid w:val="00F07EFD"/>
    <w:rsid w:val="00F10A79"/>
    <w:rsid w:val="00F1164D"/>
    <w:rsid w:val="00F1200D"/>
    <w:rsid w:val="00F128D8"/>
    <w:rsid w:val="00F154DF"/>
    <w:rsid w:val="00F1676C"/>
    <w:rsid w:val="00F17C08"/>
    <w:rsid w:val="00F23167"/>
    <w:rsid w:val="00F2478C"/>
    <w:rsid w:val="00F253BB"/>
    <w:rsid w:val="00F275B3"/>
    <w:rsid w:val="00F27B24"/>
    <w:rsid w:val="00F27D5C"/>
    <w:rsid w:val="00F340B8"/>
    <w:rsid w:val="00F36272"/>
    <w:rsid w:val="00F37373"/>
    <w:rsid w:val="00F43F29"/>
    <w:rsid w:val="00F509AE"/>
    <w:rsid w:val="00F510C3"/>
    <w:rsid w:val="00F52479"/>
    <w:rsid w:val="00F60941"/>
    <w:rsid w:val="00F60C52"/>
    <w:rsid w:val="00F60FAC"/>
    <w:rsid w:val="00F60FF9"/>
    <w:rsid w:val="00F6698C"/>
    <w:rsid w:val="00F7110B"/>
    <w:rsid w:val="00F81080"/>
    <w:rsid w:val="00F8191D"/>
    <w:rsid w:val="00F84F87"/>
    <w:rsid w:val="00F858E5"/>
    <w:rsid w:val="00F86156"/>
    <w:rsid w:val="00F920EB"/>
    <w:rsid w:val="00F938A3"/>
    <w:rsid w:val="00F942A0"/>
    <w:rsid w:val="00F94D4D"/>
    <w:rsid w:val="00F95896"/>
    <w:rsid w:val="00FA24D1"/>
    <w:rsid w:val="00FA7DDB"/>
    <w:rsid w:val="00FB0E89"/>
    <w:rsid w:val="00FB231A"/>
    <w:rsid w:val="00FB4AA9"/>
    <w:rsid w:val="00FC1435"/>
    <w:rsid w:val="00FC45CA"/>
    <w:rsid w:val="00FC49AB"/>
    <w:rsid w:val="00FC7F0C"/>
    <w:rsid w:val="00FD4866"/>
    <w:rsid w:val="00FE084D"/>
    <w:rsid w:val="00FE69C0"/>
    <w:rsid w:val="00FF3007"/>
    <w:rsid w:val="00FF4BC4"/>
    <w:rsid w:val="00FF4BCA"/>
    <w:rsid w:val="00FF558C"/>
    <w:rsid w:val="00FF576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831CF"/>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A367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A367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numbering" w:customStyle="1" w:styleId="Bullets">
    <w:name w:val="Bullets"/>
    <w:rsid w:val="00A002DC"/>
    <w:pPr>
      <w:numPr>
        <w:numId w:val="1"/>
      </w:numPr>
    </w:pPr>
  </w:style>
  <w:style w:type="paragraph" w:customStyle="1" w:styleId="MediumGrid1-Accent21">
    <w:name w:val="Medium Grid 1 - Accent 21"/>
    <w:basedOn w:val="Normal"/>
    <w:rsid w:val="00520623"/>
    <w:pPr>
      <w:widowControl w:val="0"/>
      <w:suppressAutoHyphens/>
      <w:ind w:left="720"/>
      <w:contextualSpacing/>
    </w:pPr>
    <w:rPr>
      <w:lang w:eastAsia="zh-CN"/>
    </w:rPr>
  </w:style>
  <w:style w:type="paragraph" w:styleId="NormalWeb">
    <w:name w:val="Normal (Web)"/>
    <w:basedOn w:val="Normal"/>
    <w:uiPriority w:val="99"/>
    <w:unhideWhenUsed/>
    <w:rsid w:val="006D2190"/>
    <w:rPr>
      <w:rFonts w:eastAsiaTheme="minorEastAsia"/>
    </w:rPr>
  </w:style>
  <w:style w:type="paragraph" w:styleId="NoSpacing">
    <w:name w:val="No Spacing"/>
    <w:link w:val="NoSpacingChar"/>
    <w:uiPriority w:val="1"/>
    <w:qFormat/>
    <w:rsid w:val="00EA73C8"/>
    <w:pPr>
      <w:spacing w:after="0" w:line="240" w:lineRule="auto"/>
    </w:pPr>
    <w:rPr>
      <w:rFonts w:eastAsiaTheme="minorEastAsia"/>
    </w:rPr>
  </w:style>
  <w:style w:type="character" w:customStyle="1" w:styleId="NoSpacingChar">
    <w:name w:val="No Spacing Char"/>
    <w:basedOn w:val="DefaultParagraphFont"/>
    <w:link w:val="NoSpacing"/>
    <w:uiPriority w:val="1"/>
    <w:rsid w:val="00EA73C8"/>
    <w:rPr>
      <w:rFonts w:eastAsiaTheme="minorEastAsia"/>
    </w:rPr>
  </w:style>
  <w:style w:type="character" w:customStyle="1" w:styleId="Heading1Char">
    <w:name w:val="Heading 1 Char"/>
    <w:basedOn w:val="DefaultParagraphFont"/>
    <w:link w:val="Heading1"/>
    <w:uiPriority w:val="9"/>
    <w:rsid w:val="005A367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A367D"/>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5A367D"/>
    <w:pPr>
      <w:spacing w:line="259" w:lineRule="auto"/>
      <w:outlineLvl w:val="9"/>
    </w:pPr>
  </w:style>
  <w:style w:type="paragraph" w:styleId="TOC1">
    <w:name w:val="toc 1"/>
    <w:basedOn w:val="Normal"/>
    <w:next w:val="Normal"/>
    <w:autoRedefine/>
    <w:uiPriority w:val="39"/>
    <w:unhideWhenUsed/>
    <w:rsid w:val="005A367D"/>
    <w:pPr>
      <w:spacing w:after="100"/>
    </w:pPr>
  </w:style>
  <w:style w:type="paragraph" w:styleId="TOC2">
    <w:name w:val="toc 2"/>
    <w:basedOn w:val="Normal"/>
    <w:next w:val="Normal"/>
    <w:autoRedefine/>
    <w:uiPriority w:val="39"/>
    <w:unhideWhenUsed/>
    <w:rsid w:val="005A367D"/>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55932622">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498622971">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61446289">
      <w:bodyDiv w:val="1"/>
      <w:marLeft w:val="0"/>
      <w:marRight w:val="0"/>
      <w:marTop w:val="0"/>
      <w:marBottom w:val="0"/>
      <w:divBdr>
        <w:top w:val="none" w:sz="0" w:space="0" w:color="auto"/>
        <w:left w:val="none" w:sz="0" w:space="0" w:color="auto"/>
        <w:bottom w:val="none" w:sz="0" w:space="0" w:color="auto"/>
        <w:right w:val="none" w:sz="0" w:space="0" w:color="auto"/>
      </w:divBdr>
    </w:div>
    <w:div w:id="1289778015">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197336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063C8A"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063C8A"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063C8A"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063C8A" w:rsidRDefault="00C956B8" w:rsidP="00C956B8">
          <w:pPr>
            <w:pStyle w:val="141822FEB60F448BAEF4C69878758E90"/>
          </w:pPr>
          <w:r w:rsidRPr="008A102A">
            <w:rPr>
              <w:rStyle w:val="PlaceholderText"/>
            </w:rPr>
            <w:t>Click here to enter text.</w:t>
          </w:r>
        </w:p>
      </w:docPartBody>
    </w:docPart>
    <w:docPart>
      <w:docPartPr>
        <w:name w:val="EFEEBD9C893E4A079E978469ABCD6BDE"/>
        <w:category>
          <w:name w:val="General"/>
          <w:gallery w:val="placeholder"/>
        </w:category>
        <w:types>
          <w:type w:val="bbPlcHdr"/>
        </w:types>
        <w:behaviors>
          <w:behavior w:val="content"/>
        </w:behaviors>
        <w:guid w:val="{F609DEB0-30D6-4306-8C23-6AF1ABEB4E83}"/>
      </w:docPartPr>
      <w:docPartBody>
        <w:p w:rsidR="00DC53FE" w:rsidRDefault="00382FB3" w:rsidP="00382FB3">
          <w:pPr>
            <w:pStyle w:val="EFEEBD9C893E4A079E978469ABCD6BDE"/>
          </w:pPr>
          <w:r>
            <w:rPr>
              <w:rStyle w:val="PlaceholderText"/>
            </w:rPr>
            <w:t>Click here to enter text.</w:t>
          </w:r>
        </w:p>
      </w:docPartBody>
    </w:docPart>
    <w:docPart>
      <w:docPartPr>
        <w:name w:val="D078AF375A2D4BC58585F43E789FAF11"/>
        <w:category>
          <w:name w:val="General"/>
          <w:gallery w:val="placeholder"/>
        </w:category>
        <w:types>
          <w:type w:val="bbPlcHdr"/>
        </w:types>
        <w:behaviors>
          <w:behavior w:val="content"/>
        </w:behaviors>
        <w:guid w:val="{38E16C7C-CEDB-4223-BAF2-E947E01B0744}"/>
      </w:docPartPr>
      <w:docPartBody>
        <w:p w:rsidR="00DC53FE" w:rsidRDefault="00382FB3" w:rsidP="00382FB3">
          <w:pPr>
            <w:pStyle w:val="D078AF375A2D4BC58585F43E789FAF11"/>
          </w:pPr>
          <w:r>
            <w:rPr>
              <w:rStyle w:val="PlaceholderText"/>
            </w:rPr>
            <w:t>Click here to enter text.</w:t>
          </w:r>
        </w:p>
      </w:docPartBody>
    </w:docPart>
    <w:docPart>
      <w:docPartPr>
        <w:name w:val="11D3FF2E503A44CB8A95555FEE240894"/>
        <w:category>
          <w:name w:val="General"/>
          <w:gallery w:val="placeholder"/>
        </w:category>
        <w:types>
          <w:type w:val="bbPlcHdr"/>
        </w:types>
        <w:behaviors>
          <w:behavior w:val="content"/>
        </w:behaviors>
        <w:guid w:val="{A7704A90-A40B-45EE-ABF9-D8182B9AA5CE}"/>
      </w:docPartPr>
      <w:docPartBody>
        <w:p w:rsidR="00DC53FE" w:rsidRDefault="00382FB3" w:rsidP="00382FB3">
          <w:pPr>
            <w:pStyle w:val="11D3FF2E503A44CB8A95555FEE240894"/>
          </w:pPr>
          <w:r>
            <w:rPr>
              <w:rStyle w:val="PlaceholderText"/>
            </w:rPr>
            <w:t>Click here to enter text.</w:t>
          </w:r>
        </w:p>
      </w:docPartBody>
    </w:docPart>
    <w:docPart>
      <w:docPartPr>
        <w:name w:val="76BCB7F18DE14B1998766F368CCD62F8"/>
        <w:category>
          <w:name w:val="General"/>
          <w:gallery w:val="placeholder"/>
        </w:category>
        <w:types>
          <w:type w:val="bbPlcHdr"/>
        </w:types>
        <w:behaviors>
          <w:behavior w:val="content"/>
        </w:behaviors>
        <w:guid w:val="{BCBA76D7-630D-4FBD-88E1-8C321AD41709}"/>
      </w:docPartPr>
      <w:docPartBody>
        <w:p w:rsidR="00DC53FE" w:rsidRDefault="00382FB3" w:rsidP="00382FB3">
          <w:pPr>
            <w:pStyle w:val="76BCB7F18DE14B1998766F368CCD62F8"/>
          </w:pPr>
          <w:r>
            <w:rPr>
              <w:rStyle w:val="PlaceholderText"/>
            </w:rPr>
            <w:t>Click here to enter text.</w:t>
          </w:r>
        </w:p>
      </w:docPartBody>
    </w:docPart>
    <w:docPart>
      <w:docPartPr>
        <w:name w:val="06B3234F8F094632BAEB992E6B85E6B3"/>
        <w:category>
          <w:name w:val="General"/>
          <w:gallery w:val="placeholder"/>
        </w:category>
        <w:types>
          <w:type w:val="bbPlcHdr"/>
        </w:types>
        <w:behaviors>
          <w:behavior w:val="content"/>
        </w:behaviors>
        <w:guid w:val="{E17F2B9E-4C75-4270-B823-4A92A8430761}"/>
      </w:docPartPr>
      <w:docPartBody>
        <w:p w:rsidR="00DC53FE" w:rsidRDefault="00382FB3" w:rsidP="00382FB3">
          <w:pPr>
            <w:pStyle w:val="06B3234F8F094632BAEB992E6B85E6B3"/>
          </w:pPr>
          <w:r>
            <w:rPr>
              <w:rStyle w:val="PlaceholderText"/>
            </w:rPr>
            <w:t>Click here to enter text.</w:t>
          </w:r>
        </w:p>
      </w:docPartBody>
    </w:docPart>
    <w:docPart>
      <w:docPartPr>
        <w:name w:val="5D7CF16D96F548308F1B1899E012BA04"/>
        <w:category>
          <w:name w:val="General"/>
          <w:gallery w:val="placeholder"/>
        </w:category>
        <w:types>
          <w:type w:val="bbPlcHdr"/>
        </w:types>
        <w:behaviors>
          <w:behavior w:val="content"/>
        </w:behaviors>
        <w:guid w:val="{98E5518B-9685-4D48-A752-F55F7467E8A5}"/>
      </w:docPartPr>
      <w:docPartBody>
        <w:p w:rsidR="00DC53FE" w:rsidRDefault="00382FB3" w:rsidP="00382FB3">
          <w:pPr>
            <w:pStyle w:val="5D7CF16D96F548308F1B1899E012BA04"/>
          </w:pPr>
          <w:r>
            <w:rPr>
              <w:rStyle w:val="PlaceholderText"/>
            </w:rPr>
            <w:t>Click here to enter text.</w:t>
          </w:r>
        </w:p>
      </w:docPartBody>
    </w:docPart>
    <w:docPart>
      <w:docPartPr>
        <w:name w:val="24767CC2819741A4B7E6939CE6FD27F9"/>
        <w:category>
          <w:name w:val="General"/>
          <w:gallery w:val="placeholder"/>
        </w:category>
        <w:types>
          <w:type w:val="bbPlcHdr"/>
        </w:types>
        <w:behaviors>
          <w:behavior w:val="content"/>
        </w:behaviors>
        <w:guid w:val="{F56BA179-03C6-44B2-86A2-2D7C0ECA0191}"/>
      </w:docPartPr>
      <w:docPartBody>
        <w:p w:rsidR="00DC53FE" w:rsidRDefault="00382FB3" w:rsidP="00382FB3">
          <w:pPr>
            <w:pStyle w:val="24767CC2819741A4B7E6939CE6FD27F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0166F0"/>
    <w:rsid w:val="00063C8A"/>
    <w:rsid w:val="000B5692"/>
    <w:rsid w:val="00205613"/>
    <w:rsid w:val="002D5C0C"/>
    <w:rsid w:val="00382FB3"/>
    <w:rsid w:val="003B3CCA"/>
    <w:rsid w:val="003B5D22"/>
    <w:rsid w:val="0040205D"/>
    <w:rsid w:val="00477DB9"/>
    <w:rsid w:val="00517FD6"/>
    <w:rsid w:val="00572C32"/>
    <w:rsid w:val="006426F9"/>
    <w:rsid w:val="006E77BE"/>
    <w:rsid w:val="00752E7F"/>
    <w:rsid w:val="007677AE"/>
    <w:rsid w:val="00845B9E"/>
    <w:rsid w:val="00864C87"/>
    <w:rsid w:val="009170AC"/>
    <w:rsid w:val="009F1315"/>
    <w:rsid w:val="00B92522"/>
    <w:rsid w:val="00BC7F40"/>
    <w:rsid w:val="00BD2BF5"/>
    <w:rsid w:val="00C956B8"/>
    <w:rsid w:val="00DC53FE"/>
    <w:rsid w:val="00ED746B"/>
    <w:rsid w:val="00FC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2FB3"/>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 w:type="paragraph" w:customStyle="1" w:styleId="A7D01D5FB0A54B61A5F895984196FDCE">
    <w:name w:val="A7D01D5FB0A54B61A5F895984196FDCE"/>
    <w:rsid w:val="009170AC"/>
  </w:style>
  <w:style w:type="paragraph" w:customStyle="1" w:styleId="4173DDA83AC64CD388553F51E44F7531">
    <w:name w:val="4173DDA83AC64CD388553F51E44F7531"/>
    <w:rsid w:val="009170AC"/>
  </w:style>
  <w:style w:type="paragraph" w:customStyle="1" w:styleId="EBCB797D91AE468CBA0A4BFC12BCF63E">
    <w:name w:val="EBCB797D91AE468CBA0A4BFC12BCF63E"/>
    <w:rsid w:val="009170AC"/>
  </w:style>
  <w:style w:type="paragraph" w:customStyle="1" w:styleId="D316AFB3469742AAB935713B2180E98E">
    <w:name w:val="D316AFB3469742AAB935713B2180E98E"/>
    <w:rsid w:val="006426F9"/>
  </w:style>
  <w:style w:type="paragraph" w:customStyle="1" w:styleId="EFF5C5C756E74E9BBB534D8A21971BC6">
    <w:name w:val="EFF5C5C756E74E9BBB534D8A21971BC6"/>
    <w:rsid w:val="006426F9"/>
  </w:style>
  <w:style w:type="paragraph" w:customStyle="1" w:styleId="8329369894024FD982D4743DA50CC8A3">
    <w:name w:val="8329369894024FD982D4743DA50CC8A3"/>
    <w:rsid w:val="006426F9"/>
  </w:style>
  <w:style w:type="paragraph" w:customStyle="1" w:styleId="3087D1E2E18B4434826D5BC187E08B79">
    <w:name w:val="3087D1E2E18B4434826D5BC187E08B79"/>
    <w:rsid w:val="006426F9"/>
  </w:style>
  <w:style w:type="paragraph" w:customStyle="1" w:styleId="66D07C59BECD4954B9B09DAE2C409CA9">
    <w:name w:val="66D07C59BECD4954B9B09DAE2C409CA9"/>
    <w:rsid w:val="009F1315"/>
  </w:style>
  <w:style w:type="paragraph" w:customStyle="1" w:styleId="5C27041D89EF4700B889B30F283E7F3F">
    <w:name w:val="5C27041D89EF4700B889B30F283E7F3F"/>
    <w:rsid w:val="000B5692"/>
  </w:style>
  <w:style w:type="paragraph" w:customStyle="1" w:styleId="EED0F12217F84DBEAA2C20DAC9AF6BDA">
    <w:name w:val="EED0F12217F84DBEAA2C20DAC9AF6BDA"/>
    <w:rsid w:val="000B5692"/>
  </w:style>
  <w:style w:type="paragraph" w:customStyle="1" w:styleId="DE47602DA4FD461BAF7A6909903E7C65">
    <w:name w:val="DE47602DA4FD461BAF7A6909903E7C65"/>
    <w:rsid w:val="000B5692"/>
  </w:style>
  <w:style w:type="paragraph" w:customStyle="1" w:styleId="3A04BC9870424C36A7A746FF3AB96DA9">
    <w:name w:val="3A04BC9870424C36A7A746FF3AB96DA9"/>
    <w:rsid w:val="000B5692"/>
  </w:style>
  <w:style w:type="paragraph" w:customStyle="1" w:styleId="8AC66FF8B7A6471AAE27F3EBBFA6326D">
    <w:name w:val="8AC66FF8B7A6471AAE27F3EBBFA6326D"/>
    <w:rsid w:val="000B5692"/>
  </w:style>
  <w:style w:type="paragraph" w:customStyle="1" w:styleId="AFF962D9FA2B406894E9B22C5E5A7CD7">
    <w:name w:val="AFF962D9FA2B406894E9B22C5E5A7CD7"/>
    <w:rsid w:val="007677AE"/>
  </w:style>
  <w:style w:type="paragraph" w:customStyle="1" w:styleId="FB20BD8B985C4E24B53346DC893D1CDA">
    <w:name w:val="FB20BD8B985C4E24B53346DC893D1CDA"/>
    <w:rsid w:val="007677AE"/>
  </w:style>
  <w:style w:type="paragraph" w:customStyle="1" w:styleId="0AD6905959924D879929BAF4BEF9FE7A">
    <w:name w:val="0AD6905959924D879929BAF4BEF9FE7A"/>
    <w:rsid w:val="00517FD6"/>
  </w:style>
  <w:style w:type="paragraph" w:customStyle="1" w:styleId="420252064B5742D2A2B3B812BEAE0098">
    <w:name w:val="420252064B5742D2A2B3B812BEAE0098"/>
    <w:rsid w:val="00517FD6"/>
  </w:style>
  <w:style w:type="paragraph" w:customStyle="1" w:styleId="F0F0DB05A5EF46DB826543243021C74C">
    <w:name w:val="F0F0DB05A5EF46DB826543243021C74C"/>
    <w:rsid w:val="00517FD6"/>
  </w:style>
  <w:style w:type="paragraph" w:customStyle="1" w:styleId="E5FFB967075E42B8BA4A8D76D2272CF4">
    <w:name w:val="E5FFB967075E42B8BA4A8D76D2272CF4"/>
    <w:rsid w:val="00ED746B"/>
  </w:style>
  <w:style w:type="paragraph" w:customStyle="1" w:styleId="576A9B970B564549A6AC91CE1DFFC326">
    <w:name w:val="576A9B970B564549A6AC91CE1DFFC326"/>
    <w:rsid w:val="00ED746B"/>
  </w:style>
  <w:style w:type="paragraph" w:customStyle="1" w:styleId="09C261A67A6149AF9443FFEA6C192D8D">
    <w:name w:val="09C261A67A6149AF9443FFEA6C192D8D"/>
    <w:rsid w:val="00ED746B"/>
  </w:style>
  <w:style w:type="paragraph" w:customStyle="1" w:styleId="24C5FD0A4F9B4B7896C7FA604FB2E0E4">
    <w:name w:val="24C5FD0A4F9B4B7896C7FA604FB2E0E4"/>
    <w:rsid w:val="00ED746B"/>
  </w:style>
  <w:style w:type="paragraph" w:customStyle="1" w:styleId="6A931FB949E343DFB4738A0EF685B7A6">
    <w:name w:val="6A931FB949E343DFB4738A0EF685B7A6"/>
    <w:rsid w:val="00ED746B"/>
  </w:style>
  <w:style w:type="paragraph" w:customStyle="1" w:styleId="12A097BC40A140058DAF137947C53507">
    <w:name w:val="12A097BC40A140058DAF137947C53507"/>
    <w:rsid w:val="00ED746B"/>
  </w:style>
  <w:style w:type="paragraph" w:customStyle="1" w:styleId="EFEEBD9C893E4A079E978469ABCD6BDE">
    <w:name w:val="EFEEBD9C893E4A079E978469ABCD6BDE"/>
    <w:rsid w:val="00382FB3"/>
  </w:style>
  <w:style w:type="paragraph" w:customStyle="1" w:styleId="D078AF375A2D4BC58585F43E789FAF11">
    <w:name w:val="D078AF375A2D4BC58585F43E789FAF11"/>
    <w:rsid w:val="00382FB3"/>
  </w:style>
  <w:style w:type="paragraph" w:customStyle="1" w:styleId="BFC36E8ADE7C4B929A201776CDF80752">
    <w:name w:val="BFC36E8ADE7C4B929A201776CDF80752"/>
    <w:rsid w:val="00382FB3"/>
  </w:style>
  <w:style w:type="paragraph" w:customStyle="1" w:styleId="B64B377AB66E41E88477EA1DDB3E98B0">
    <w:name w:val="B64B377AB66E41E88477EA1DDB3E98B0"/>
    <w:rsid w:val="00382FB3"/>
  </w:style>
  <w:style w:type="paragraph" w:customStyle="1" w:styleId="11D3FF2E503A44CB8A95555FEE240894">
    <w:name w:val="11D3FF2E503A44CB8A95555FEE240894"/>
    <w:rsid w:val="00382FB3"/>
  </w:style>
  <w:style w:type="paragraph" w:customStyle="1" w:styleId="76BCB7F18DE14B1998766F368CCD62F8">
    <w:name w:val="76BCB7F18DE14B1998766F368CCD62F8"/>
    <w:rsid w:val="00382FB3"/>
  </w:style>
  <w:style w:type="paragraph" w:customStyle="1" w:styleId="06B3234F8F094632BAEB992E6B85E6B3">
    <w:name w:val="06B3234F8F094632BAEB992E6B85E6B3"/>
    <w:rsid w:val="00382FB3"/>
  </w:style>
  <w:style w:type="paragraph" w:customStyle="1" w:styleId="5D7CF16D96F548308F1B1899E012BA04">
    <w:name w:val="5D7CF16D96F548308F1B1899E012BA04"/>
    <w:rsid w:val="00382FB3"/>
  </w:style>
  <w:style w:type="paragraph" w:customStyle="1" w:styleId="24767CC2819741A4B7E6939CE6FD27F9">
    <w:name w:val="24767CC2819741A4B7E6939CE6FD27F9"/>
    <w:rsid w:val="00382F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AA33A8-AF2F-4B9B-BA65-AE744A64A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10485</Words>
  <Characters>59770</Characters>
  <Application>Microsoft Office Word</Application>
  <DocSecurity>4</DocSecurity>
  <Lines>498</Lines>
  <Paragraphs>140</Paragraphs>
  <ScaleCrop>false</ScaleCrop>
  <HeadingPairs>
    <vt:vector size="2" baseType="variant">
      <vt:variant>
        <vt:lpstr>Title</vt:lpstr>
      </vt:variant>
      <vt:variant>
        <vt:i4>1</vt:i4>
      </vt:variant>
    </vt:vector>
  </HeadingPairs>
  <TitlesOfParts>
    <vt:vector size="1" baseType="lpstr">
      <vt:lpstr>Continuous Improvement Annual Update 2019-20</vt:lpstr>
    </vt:vector>
  </TitlesOfParts>
  <Company>Sinclair Community College</Company>
  <LinksUpToDate>false</LinksUpToDate>
  <CharactersWithSpaces>70115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Continuous Improvement Annual Update 2019-20</dc:title>
  <dc:subject>Sinclair community college</dc:subject>
  <dc:creator>Rehabilitation services department</dc:creator>
  <cp:lastModifiedBy>Hogg, Alice</cp:lastModifiedBy>
  <cp:revision>2</cp:revision>
  <cp:lastPrinted>2019-09-19T16:35:00Z</cp:lastPrinted>
  <dcterms:created xsi:type="dcterms:W3CDTF">2020-11-12T14:19:00Z</dcterms:created>
  <dcterms:modified xsi:type="dcterms:W3CDTF">2020-11-12T14:19:00Z</dcterms:modified>
</cp:coreProperties>
</file>