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7E10B7" w14:textId="77777777" w:rsidR="00C6099C" w:rsidRDefault="00C6099C" w:rsidP="00C6099C">
      <w:pPr>
        <w:jc w:val="center"/>
        <w:rPr>
          <w:rFonts w:ascii="Arial" w:hAnsi="Arial" w:cs="Arial"/>
          <w:b/>
          <w:color w:val="000000" w:themeColor="text1"/>
          <w:sz w:val="28"/>
        </w:rPr>
      </w:pPr>
      <w:r>
        <w:rPr>
          <w:rFonts w:ascii="Arial" w:hAnsi="Arial" w:cs="Arial"/>
          <w:b/>
          <w:color w:val="000000" w:themeColor="text1"/>
          <w:sz w:val="28"/>
        </w:rPr>
        <w:t>Sinclair Community College</w:t>
      </w:r>
    </w:p>
    <w:p w14:paraId="08540F0E" w14:textId="77777777" w:rsidR="00C6099C" w:rsidRDefault="00C6099C" w:rsidP="00C6099C">
      <w:pPr>
        <w:jc w:val="center"/>
        <w:rPr>
          <w:rFonts w:ascii="Arial" w:hAnsi="Arial" w:cs="Arial"/>
          <w:b/>
          <w:color w:val="000000" w:themeColor="text1"/>
        </w:rPr>
      </w:pPr>
      <w:r>
        <w:rPr>
          <w:rFonts w:ascii="Arial" w:hAnsi="Arial" w:cs="Arial"/>
          <w:b/>
          <w:color w:val="000000" w:themeColor="text1"/>
        </w:rPr>
        <w:t>Continuous Improvement Annual Update 2016-17</w:t>
      </w:r>
    </w:p>
    <w:p w14:paraId="1BD24602" w14:textId="77777777" w:rsidR="00C6099C" w:rsidRDefault="00C6099C" w:rsidP="00C6099C">
      <w:pPr>
        <w:jc w:val="center"/>
        <w:rPr>
          <w:rFonts w:ascii="Arial" w:hAnsi="Arial" w:cs="Arial"/>
          <w:b/>
          <w:color w:val="000000" w:themeColor="text1"/>
        </w:rPr>
      </w:pPr>
    </w:p>
    <w:p w14:paraId="6CD47DDC" w14:textId="77777777" w:rsidR="00C6099C" w:rsidRDefault="00C6099C" w:rsidP="00C6099C">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2017</w:t>
      </w:r>
    </w:p>
    <w:p w14:paraId="2EED5789" w14:textId="77777777" w:rsidR="00C6099C" w:rsidRDefault="00C6099C" w:rsidP="00C6099C">
      <w:pPr>
        <w:jc w:val="center"/>
        <w:rPr>
          <w:rFonts w:ascii="Arial" w:hAnsi="Arial" w:cs="Arial"/>
          <w:b/>
          <w:color w:val="000000" w:themeColor="text1"/>
        </w:rPr>
      </w:pPr>
    </w:p>
    <w:p w14:paraId="6243EAEC" w14:textId="77777777" w:rsidR="00C6099C" w:rsidRDefault="00C6099C" w:rsidP="00C6099C">
      <w:pPr>
        <w:jc w:val="center"/>
        <w:rPr>
          <w:rFonts w:ascii="Arial" w:hAnsi="Arial" w:cs="Arial"/>
          <w:b/>
          <w:color w:val="000000" w:themeColor="text1"/>
        </w:rPr>
      </w:pPr>
      <w:r>
        <w:rPr>
          <w:rFonts w:ascii="Arial" w:hAnsi="Arial" w:cs="Arial"/>
          <w:b/>
          <w:color w:val="000000" w:themeColor="text1"/>
        </w:rPr>
        <w:t>After receiving feedback from your Division Assessment Coordinator, please revise accordingly and make the final submission to your dean and the Provost’s Office no later than May 1, 2017</w:t>
      </w:r>
    </w:p>
    <w:p w14:paraId="537F81CB" w14:textId="77777777" w:rsidR="001026AA" w:rsidRPr="00CD2613" w:rsidRDefault="001026AA" w:rsidP="001026AA">
      <w:pPr>
        <w:jc w:val="center"/>
        <w:rPr>
          <w:rFonts w:ascii="Arial" w:hAnsi="Arial" w:cs="Arial"/>
          <w:b/>
          <w:color w:val="000000" w:themeColor="text1"/>
        </w:rPr>
      </w:pPr>
    </w:p>
    <w:p w14:paraId="5DA31D57" w14:textId="236816E8"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Content>
          <w:sdt>
            <w:sdtPr>
              <w:rPr>
                <w:rFonts w:ascii="Arial" w:hAnsi="Arial" w:cs="Arial"/>
                <w:b/>
                <w:sz w:val="20"/>
                <w:szCs w:val="20"/>
              </w:rPr>
              <w:id w:val="1941643001"/>
              <w:placeholder>
                <w:docPart w:val="AC6405246F89492EB3C6363DD9F07B24"/>
              </w:placeholder>
            </w:sdtPr>
            <w:sdtContent>
              <w:sdt>
                <w:sdtPr>
                  <w:rPr>
                    <w:rFonts w:ascii="Arial" w:hAnsi="Arial" w:cs="Arial"/>
                    <w:b/>
                    <w:sz w:val="20"/>
                    <w:szCs w:val="20"/>
                  </w:rPr>
                  <w:id w:val="-1952005552"/>
                  <w:placeholder>
                    <w:docPart w:val="6F32F4B890604D4DBFF0C9AC9C44F6DD"/>
                  </w:placeholder>
                </w:sdtPr>
                <w:sdtContent>
                  <w:sdt>
                    <w:sdtPr>
                      <w:rPr>
                        <w:rFonts w:ascii="Arial" w:hAnsi="Arial" w:cs="Arial"/>
                        <w:b/>
                        <w:sz w:val="20"/>
                        <w:szCs w:val="20"/>
                      </w:rPr>
                      <w:id w:val="1149713402"/>
                      <w:placeholder>
                        <w:docPart w:val="141822FEB60F448BAEF4C69878758E90"/>
                      </w:placeholder>
                    </w:sdtPr>
                    <w:sdtContent>
                      <w:r w:rsidR="0016139D" w:rsidRPr="0016139D">
                        <w:rPr>
                          <w:rFonts w:ascii="Arial" w:hAnsi="Arial" w:cs="Arial"/>
                          <w:b/>
                          <w:sz w:val="20"/>
                          <w:szCs w:val="20"/>
                        </w:rPr>
                        <w:t>LHS - 0688 - Medical Assistant Technology / 0610 - Allied Health Instruction</w:t>
                      </w:r>
                      <w:r w:rsidR="00C6099C">
                        <w:rPr>
                          <w:rFonts w:ascii="Arial" w:hAnsi="Arial" w:cs="Arial"/>
                          <w:b/>
                          <w:sz w:val="20"/>
                          <w:szCs w:val="20"/>
                        </w:rPr>
                        <w:t>/</w:t>
                      </w:r>
                      <w:r w:rsidR="00C6099C" w:rsidRPr="00C6099C">
                        <w:t xml:space="preserve"> </w:t>
                      </w:r>
                      <w:r w:rsidR="00C6099C" w:rsidRPr="00C6099C">
                        <w:rPr>
                          <w:rFonts w:ascii="Arial" w:hAnsi="Arial" w:cs="Arial"/>
                          <w:b/>
                          <w:sz w:val="20"/>
                          <w:szCs w:val="20"/>
                        </w:rPr>
                        <w:t>0611- Clinical Laboratory Technology/0718-Exercise, Nutrition &amp; Sport Science.  Includes CLT, MAS, EXS, END programs and ALH certificates</w:t>
                      </w:r>
                    </w:sdtContent>
                  </w:sdt>
                </w:sdtContent>
              </w:sdt>
            </w:sdtContent>
          </w:sdt>
        </w:sdtContent>
      </w:sdt>
    </w:p>
    <w:p w14:paraId="55A96F37" w14:textId="77777777"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557A81">
        <w:rPr>
          <w:rFonts w:ascii="Arial" w:hAnsi="Arial" w:cs="Arial"/>
          <w:color w:val="000000" w:themeColor="text1"/>
        </w:rPr>
        <w:t>2013-2014</w:t>
      </w:r>
    </w:p>
    <w:p w14:paraId="601C7E4D" w14:textId="77777777"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2D1A0F">
        <w:rPr>
          <w:rFonts w:ascii="Arial" w:hAnsi="Arial" w:cs="Arial"/>
          <w:color w:val="000000" w:themeColor="text1"/>
        </w:rPr>
        <w:t>2018-2019</w:t>
      </w:r>
    </w:p>
    <w:p w14:paraId="40262A56" w14:textId="77777777" w:rsidR="00827AE5" w:rsidRPr="00CD2613" w:rsidRDefault="00827AE5" w:rsidP="00F0239E">
      <w:pPr>
        <w:jc w:val="center"/>
        <w:rPr>
          <w:rFonts w:ascii="Arial" w:hAnsi="Arial" w:cs="Arial"/>
          <w:b/>
          <w:color w:val="000000" w:themeColor="text1"/>
        </w:rPr>
      </w:pPr>
    </w:p>
    <w:p w14:paraId="13330155" w14:textId="77777777" w:rsidR="00F0239E" w:rsidRDefault="009F5A01"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w:t>
      </w:r>
      <w:r w:rsidR="00F0239E" w:rsidRPr="00CD2613">
        <w:rPr>
          <w:rFonts w:ascii="Arial" w:hAnsi="Arial" w:cs="Arial"/>
          <w:b/>
          <w:color w:val="000000" w:themeColor="text1"/>
          <w:u w:val="single"/>
        </w:rPr>
        <w:t xml:space="preserve">ection 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14:paraId="26C6D66C" w14:textId="77777777" w:rsidR="001D736E" w:rsidRPr="00CD2613" w:rsidRDefault="001D736E" w:rsidP="00CD2613">
      <w:pPr>
        <w:pStyle w:val="ListParagraph"/>
        <w:ind w:left="0"/>
        <w:rPr>
          <w:rFonts w:ascii="Arial" w:hAnsi="Arial" w:cs="Arial"/>
          <w:b/>
          <w:color w:val="000000" w:themeColor="text1"/>
          <w:u w:val="single"/>
        </w:rPr>
      </w:pPr>
    </w:p>
    <w:p w14:paraId="351CBE15" w14:textId="77777777"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986"/>
        <w:gridCol w:w="6293"/>
      </w:tblGrid>
      <w:tr w:rsidR="00E727DE" w:rsidRPr="00E727DE" w14:paraId="296685EF" w14:textId="77777777" w:rsidTr="00E727DE">
        <w:trPr>
          <w:trHeight w:val="466"/>
        </w:trPr>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B50518" w14:textId="77777777" w:rsidR="00E727DE" w:rsidRPr="00E727DE" w:rsidRDefault="00E727DE">
            <w:pPr>
              <w:spacing w:before="120"/>
              <w:jc w:val="center"/>
              <w:rPr>
                <w:rFonts w:ascii="Arial" w:hAnsi="Arial" w:cs="Arial"/>
                <w:b/>
                <w:sz w:val="20"/>
                <w:szCs w:val="20"/>
              </w:rPr>
            </w:pPr>
            <w:r w:rsidRPr="00E727DE">
              <w:rPr>
                <w:rFonts w:ascii="Arial" w:hAnsi="Arial" w:cs="Arial"/>
                <w:b/>
                <w:sz w:val="20"/>
                <w:szCs w:val="20"/>
              </w:rPr>
              <w:t>GOALS</w:t>
            </w:r>
          </w:p>
        </w:tc>
        <w:tc>
          <w:tcPr>
            <w:tcW w:w="2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13EE9" w14:textId="77777777" w:rsidR="00E727DE" w:rsidRPr="00E727DE" w:rsidRDefault="00E727DE">
            <w:pPr>
              <w:spacing w:before="120"/>
              <w:jc w:val="center"/>
              <w:rPr>
                <w:rFonts w:ascii="Arial" w:hAnsi="Arial" w:cs="Arial"/>
                <w:b/>
                <w:sz w:val="20"/>
                <w:szCs w:val="20"/>
              </w:rPr>
            </w:pPr>
            <w:r w:rsidRPr="00E727DE">
              <w:rPr>
                <w:rFonts w:ascii="Arial" w:hAnsi="Arial" w:cs="Arial"/>
                <w:b/>
                <w:sz w:val="20"/>
                <w:szCs w:val="20"/>
              </w:rPr>
              <w:t>Status</w:t>
            </w:r>
          </w:p>
        </w:tc>
        <w:tc>
          <w:tcPr>
            <w:tcW w:w="6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275EA4" w14:textId="77777777" w:rsidR="00E727DE" w:rsidRPr="00E727DE" w:rsidRDefault="00E727DE">
            <w:pPr>
              <w:spacing w:before="120"/>
              <w:jc w:val="center"/>
              <w:rPr>
                <w:rFonts w:ascii="Arial" w:hAnsi="Arial" w:cs="Arial"/>
                <w:b/>
                <w:sz w:val="20"/>
                <w:szCs w:val="20"/>
              </w:rPr>
            </w:pPr>
            <w:r w:rsidRPr="00E727DE">
              <w:rPr>
                <w:rFonts w:ascii="Arial" w:hAnsi="Arial" w:cs="Arial"/>
                <w:b/>
                <w:sz w:val="20"/>
                <w:szCs w:val="20"/>
              </w:rPr>
              <w:t>Progress or Rationale for No Longer Applicable</w:t>
            </w:r>
          </w:p>
        </w:tc>
      </w:tr>
      <w:tr w:rsidR="00E727DE" w:rsidRPr="00E727DE" w14:paraId="6F5D43CE" w14:textId="77777777" w:rsidTr="00E727DE">
        <w:trPr>
          <w:trHeight w:val="1399"/>
        </w:trPr>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2CD8D2" w14:textId="77777777" w:rsidR="00E727DE" w:rsidRPr="00E727DE" w:rsidRDefault="00E727DE">
            <w:pPr>
              <w:spacing w:line="276" w:lineRule="auto"/>
              <w:rPr>
                <w:rFonts w:ascii="Arial" w:hAnsi="Arial" w:cs="Arial"/>
                <w:color w:val="000000" w:themeColor="text1"/>
                <w:sz w:val="20"/>
                <w:szCs w:val="20"/>
              </w:rPr>
            </w:pPr>
            <w:r w:rsidRPr="00E727DE">
              <w:rPr>
                <w:rFonts w:ascii="Arial" w:hAnsi="Arial" w:cs="Arial"/>
                <w:color w:val="000000" w:themeColor="text1"/>
                <w:sz w:val="20"/>
                <w:szCs w:val="20"/>
              </w:rPr>
              <w:t xml:space="preserve">Improve alignment and allocation of services/supplies/equipment at </w:t>
            </w:r>
          </w:p>
          <w:p w14:paraId="1C86D692" w14:textId="77777777" w:rsidR="00E727DE" w:rsidRPr="00E727DE" w:rsidRDefault="00E727DE">
            <w:pPr>
              <w:spacing w:line="276" w:lineRule="auto"/>
              <w:rPr>
                <w:rFonts w:ascii="Arial" w:hAnsi="Arial" w:cs="Arial"/>
                <w:color w:val="000000" w:themeColor="text1"/>
                <w:sz w:val="20"/>
                <w:szCs w:val="20"/>
              </w:rPr>
            </w:pPr>
            <w:r w:rsidRPr="00E727DE">
              <w:rPr>
                <w:rFonts w:ascii="Arial" w:hAnsi="Arial" w:cs="Arial"/>
                <w:color w:val="000000" w:themeColor="text1"/>
                <w:sz w:val="20"/>
                <w:szCs w:val="20"/>
              </w:rPr>
              <w:t xml:space="preserve">Courseview and Learning Centers to ensure equitable resources and </w:t>
            </w:r>
          </w:p>
          <w:p w14:paraId="7BE25030" w14:textId="77777777" w:rsidR="00E727DE" w:rsidRPr="00E727DE" w:rsidRDefault="00E727DE">
            <w:pPr>
              <w:spacing w:line="276" w:lineRule="auto"/>
              <w:rPr>
                <w:rFonts w:ascii="Arial" w:hAnsi="Arial" w:cs="Arial"/>
                <w:color w:val="000000" w:themeColor="text1"/>
                <w:sz w:val="20"/>
                <w:szCs w:val="20"/>
              </w:rPr>
            </w:pPr>
            <w:r w:rsidRPr="00E727DE">
              <w:rPr>
                <w:rFonts w:ascii="Arial" w:hAnsi="Arial" w:cs="Arial"/>
                <w:color w:val="000000" w:themeColor="text1"/>
                <w:sz w:val="20"/>
                <w:szCs w:val="20"/>
              </w:rPr>
              <w:t xml:space="preserve">manageable workloads to facilitate a working and learning environment </w:t>
            </w:r>
          </w:p>
          <w:p w14:paraId="342B47A3" w14:textId="77777777" w:rsidR="00E727DE" w:rsidRPr="00E727DE" w:rsidRDefault="00E727DE">
            <w:pPr>
              <w:spacing w:line="276" w:lineRule="auto"/>
              <w:rPr>
                <w:rFonts w:ascii="Arial" w:hAnsi="Arial" w:cs="Arial"/>
                <w:color w:val="000000" w:themeColor="text1"/>
                <w:sz w:val="20"/>
                <w:szCs w:val="20"/>
              </w:rPr>
            </w:pPr>
            <w:r w:rsidRPr="00E727DE">
              <w:rPr>
                <w:rFonts w:ascii="Arial" w:hAnsi="Arial" w:cs="Arial"/>
                <w:color w:val="000000" w:themeColor="text1"/>
                <w:sz w:val="20"/>
                <w:szCs w:val="20"/>
              </w:rPr>
              <w:t>focused on continuous improvement.</w:t>
            </w:r>
          </w:p>
        </w:tc>
        <w:tc>
          <w:tcPr>
            <w:tcW w:w="2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7F7FA" w14:textId="77777777" w:rsidR="00E727DE" w:rsidRPr="00E727DE" w:rsidRDefault="00E727DE">
            <w:pPr>
              <w:pStyle w:val="ListParagraph"/>
              <w:ind w:left="0"/>
              <w:rPr>
                <w:rFonts w:ascii="Arial" w:hAnsi="Arial" w:cs="Arial"/>
                <w:color w:val="000000" w:themeColor="text1"/>
                <w:sz w:val="20"/>
                <w:szCs w:val="20"/>
              </w:rPr>
            </w:pPr>
          </w:p>
          <w:p w14:paraId="5EA121C3"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In progress </w:t>
            </w:r>
            <w:r w:rsidRPr="00E727DE">
              <w:rPr>
                <w:sz w:val="20"/>
                <w:szCs w:val="20"/>
              </w:rPr>
              <w:fldChar w:fldCharType="begin">
                <w:ffData>
                  <w:name w:val=""/>
                  <w:enabled/>
                  <w:calcOnExit w:val="0"/>
                  <w:checkBox>
                    <w:sizeAuto/>
                    <w:default w:val="1"/>
                  </w:checkBox>
                </w:ffData>
              </w:fldChar>
            </w:r>
            <w:r w:rsidRPr="00E727DE">
              <w:rPr>
                <w:sz w:val="20"/>
                <w:szCs w:val="20"/>
              </w:rPr>
              <w:instrText xml:space="preserve"> FORMCHECKBOX </w:instrText>
            </w:r>
            <w:r w:rsidR="00A0779C">
              <w:rPr>
                <w:sz w:val="20"/>
                <w:szCs w:val="20"/>
              </w:rPr>
            </w:r>
            <w:r w:rsidR="00A0779C">
              <w:rPr>
                <w:sz w:val="20"/>
                <w:szCs w:val="20"/>
              </w:rPr>
              <w:fldChar w:fldCharType="separate"/>
            </w:r>
            <w:r w:rsidRPr="00E727DE">
              <w:rPr>
                <w:sz w:val="20"/>
                <w:szCs w:val="20"/>
              </w:rPr>
              <w:fldChar w:fldCharType="end"/>
            </w:r>
          </w:p>
          <w:p w14:paraId="66991E10" w14:textId="77777777" w:rsidR="00E727DE" w:rsidRPr="00E727DE" w:rsidRDefault="00E727DE">
            <w:pPr>
              <w:pStyle w:val="ListParagraph"/>
              <w:ind w:left="0"/>
              <w:rPr>
                <w:rFonts w:ascii="Arial" w:hAnsi="Arial" w:cs="Arial"/>
                <w:color w:val="000000" w:themeColor="text1"/>
                <w:sz w:val="20"/>
                <w:szCs w:val="20"/>
              </w:rPr>
            </w:pPr>
          </w:p>
          <w:p w14:paraId="1B233F0E"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Completed </w:t>
            </w:r>
            <w:r w:rsidRPr="00E727DE">
              <w:rPr>
                <w:sz w:val="20"/>
                <w:szCs w:val="20"/>
              </w:rPr>
              <w:fldChar w:fldCharType="begin">
                <w:ffData>
                  <w:name w:val="Check1"/>
                  <w:enabled/>
                  <w:calcOnExit w:val="0"/>
                  <w:checkBox>
                    <w:sizeAuto/>
                    <w:default w:val="0"/>
                  </w:checkBox>
                </w:ffData>
              </w:fldChar>
            </w:r>
            <w:r w:rsidRPr="00E727DE">
              <w:rPr>
                <w:sz w:val="20"/>
                <w:szCs w:val="20"/>
              </w:rPr>
              <w:instrText xml:space="preserve"> FORMCHECKBOX </w:instrText>
            </w:r>
            <w:r w:rsidR="00A0779C">
              <w:rPr>
                <w:sz w:val="20"/>
                <w:szCs w:val="20"/>
              </w:rPr>
            </w:r>
            <w:r w:rsidR="00A0779C">
              <w:rPr>
                <w:sz w:val="20"/>
                <w:szCs w:val="20"/>
              </w:rPr>
              <w:fldChar w:fldCharType="separate"/>
            </w:r>
            <w:r w:rsidRPr="00E727DE">
              <w:rPr>
                <w:sz w:val="20"/>
                <w:szCs w:val="20"/>
              </w:rPr>
              <w:fldChar w:fldCharType="end"/>
            </w:r>
          </w:p>
          <w:p w14:paraId="3236BD80" w14:textId="77777777" w:rsidR="00E727DE" w:rsidRPr="00E727DE" w:rsidRDefault="00E727DE">
            <w:pPr>
              <w:pStyle w:val="ListParagraph"/>
              <w:ind w:left="0"/>
              <w:rPr>
                <w:rFonts w:ascii="Arial" w:hAnsi="Arial" w:cs="Arial"/>
                <w:color w:val="000000" w:themeColor="text1"/>
                <w:sz w:val="20"/>
                <w:szCs w:val="20"/>
              </w:rPr>
            </w:pPr>
          </w:p>
          <w:p w14:paraId="7910A0ED"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No longer applicable </w:t>
            </w:r>
            <w:r w:rsidRPr="00E727DE">
              <w:rPr>
                <w:sz w:val="20"/>
                <w:szCs w:val="20"/>
              </w:rPr>
              <w:fldChar w:fldCharType="begin">
                <w:ffData>
                  <w:name w:val="Check1"/>
                  <w:enabled/>
                  <w:calcOnExit w:val="0"/>
                  <w:checkBox>
                    <w:sizeAuto/>
                    <w:default w:val="0"/>
                  </w:checkBox>
                </w:ffData>
              </w:fldChar>
            </w:r>
            <w:r w:rsidRPr="00E727DE">
              <w:rPr>
                <w:sz w:val="20"/>
                <w:szCs w:val="20"/>
              </w:rPr>
              <w:instrText xml:space="preserve"> FORMCHECKBOX </w:instrText>
            </w:r>
            <w:r w:rsidR="00A0779C">
              <w:rPr>
                <w:sz w:val="20"/>
                <w:szCs w:val="20"/>
              </w:rPr>
            </w:r>
            <w:r w:rsidR="00A0779C">
              <w:rPr>
                <w:sz w:val="20"/>
                <w:szCs w:val="20"/>
              </w:rPr>
              <w:fldChar w:fldCharType="separate"/>
            </w:r>
            <w:r w:rsidRPr="00E727DE">
              <w:rPr>
                <w:sz w:val="20"/>
                <w:szCs w:val="20"/>
              </w:rPr>
              <w:fldChar w:fldCharType="end"/>
            </w:r>
          </w:p>
        </w:tc>
        <w:tc>
          <w:tcPr>
            <w:tcW w:w="6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6AABC" w14:textId="77777777" w:rsidR="00304D32" w:rsidRDefault="00304D32">
            <w:pPr>
              <w:rPr>
                <w:sz w:val="20"/>
                <w:szCs w:val="20"/>
              </w:rPr>
            </w:pPr>
            <w:r w:rsidRPr="00304D32">
              <w:rPr>
                <w:color w:val="FF0000"/>
                <w:sz w:val="20"/>
                <w:szCs w:val="20"/>
              </w:rPr>
              <w:t>Summer 2017: MAS offering a 15 month to completion program at Courseview in order to increase enrollment.</w:t>
            </w:r>
            <w:r>
              <w:rPr>
                <w:sz w:val="20"/>
                <w:szCs w:val="20"/>
              </w:rPr>
              <w:t xml:space="preserve">  </w:t>
            </w:r>
          </w:p>
          <w:p w14:paraId="4880B6D4" w14:textId="77777777" w:rsidR="00304D32" w:rsidRDefault="00304D32">
            <w:pPr>
              <w:rPr>
                <w:sz w:val="20"/>
                <w:szCs w:val="20"/>
              </w:rPr>
            </w:pPr>
          </w:p>
          <w:p w14:paraId="0DFAA49A" w14:textId="77777777" w:rsidR="00E727DE" w:rsidRPr="00E727DE" w:rsidRDefault="00E727DE">
            <w:pPr>
              <w:rPr>
                <w:sz w:val="20"/>
                <w:szCs w:val="20"/>
              </w:rPr>
            </w:pPr>
            <w:r w:rsidRPr="00E727DE">
              <w:rPr>
                <w:sz w:val="20"/>
                <w:szCs w:val="20"/>
              </w:rPr>
              <w:t>In progress due to additional certificate programs being offered at Courseveiw.</w:t>
            </w:r>
          </w:p>
          <w:p w14:paraId="63896F33" w14:textId="77777777" w:rsidR="00E727DE" w:rsidRPr="00E727DE" w:rsidRDefault="00E727DE">
            <w:pPr>
              <w:rPr>
                <w:sz w:val="20"/>
                <w:szCs w:val="20"/>
              </w:rPr>
            </w:pPr>
          </w:p>
          <w:p w14:paraId="2A7BEDC4" w14:textId="77777777" w:rsidR="00E727DE" w:rsidRPr="00E727DE" w:rsidRDefault="00E727DE">
            <w:pPr>
              <w:rPr>
                <w:sz w:val="20"/>
                <w:szCs w:val="20"/>
              </w:rPr>
            </w:pPr>
            <w:r w:rsidRPr="00E727DE">
              <w:rPr>
                <w:sz w:val="20"/>
                <w:szCs w:val="20"/>
              </w:rPr>
              <w:t>Moving Specimen Processing certificate to Courseview.  Will share the BioTech lab.</w:t>
            </w:r>
          </w:p>
        </w:tc>
      </w:tr>
      <w:tr w:rsidR="00E727DE" w:rsidRPr="00E727DE" w14:paraId="1240D014" w14:textId="77777777" w:rsidTr="00E727DE">
        <w:trPr>
          <w:trHeight w:val="1399"/>
        </w:trPr>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FF1A3D" w14:textId="0CF2B644" w:rsidR="00E727DE" w:rsidRPr="00E727DE" w:rsidRDefault="00E727DE">
            <w:pPr>
              <w:spacing w:line="276" w:lineRule="auto"/>
              <w:rPr>
                <w:rFonts w:ascii="Arial" w:hAnsi="Arial" w:cs="Arial"/>
                <w:color w:val="000000" w:themeColor="text1"/>
                <w:sz w:val="20"/>
                <w:szCs w:val="20"/>
              </w:rPr>
            </w:pPr>
            <w:r w:rsidRPr="00E727DE">
              <w:rPr>
                <w:rFonts w:ascii="Arial" w:hAnsi="Arial" w:cs="Arial"/>
                <w:color w:val="000000" w:themeColor="text1"/>
                <w:sz w:val="20"/>
                <w:szCs w:val="20"/>
              </w:rPr>
              <w:lastRenderedPageBreak/>
              <w:t xml:space="preserve">Improve data collection to measure program and general education outcomes </w:t>
            </w:r>
          </w:p>
          <w:p w14:paraId="409E7F49" w14:textId="77777777" w:rsidR="00E727DE" w:rsidRPr="00E727DE" w:rsidRDefault="00E727DE">
            <w:pPr>
              <w:spacing w:line="276" w:lineRule="auto"/>
              <w:rPr>
                <w:rFonts w:ascii="Arial" w:hAnsi="Arial" w:cs="Arial"/>
                <w:color w:val="000000" w:themeColor="text1"/>
                <w:sz w:val="20"/>
                <w:szCs w:val="20"/>
              </w:rPr>
            </w:pPr>
            <w:r w:rsidRPr="00E727DE">
              <w:rPr>
                <w:rFonts w:ascii="Arial" w:hAnsi="Arial" w:cs="Arial"/>
                <w:color w:val="000000" w:themeColor="text1"/>
                <w:sz w:val="20"/>
                <w:szCs w:val="20"/>
              </w:rPr>
              <w:t xml:space="preserve">in a qualitative and quantitative way to ensure the program is promoting social </w:t>
            </w:r>
          </w:p>
          <w:p w14:paraId="1B85E74B" w14:textId="77777777" w:rsidR="00E727DE" w:rsidRPr="00E727DE" w:rsidRDefault="00E727DE">
            <w:pPr>
              <w:spacing w:line="276" w:lineRule="auto"/>
              <w:rPr>
                <w:rFonts w:ascii="Arial" w:hAnsi="Arial" w:cs="Arial"/>
                <w:color w:val="000000" w:themeColor="text1"/>
                <w:sz w:val="20"/>
                <w:szCs w:val="20"/>
              </w:rPr>
            </w:pPr>
            <w:r w:rsidRPr="00E727DE">
              <w:rPr>
                <w:rFonts w:ascii="Arial" w:hAnsi="Arial" w:cs="Arial"/>
                <w:color w:val="000000" w:themeColor="text1"/>
                <w:sz w:val="20"/>
                <w:szCs w:val="20"/>
              </w:rPr>
              <w:t>responsibility, critical thinking, communication, and innovation.</w:t>
            </w:r>
          </w:p>
        </w:tc>
        <w:tc>
          <w:tcPr>
            <w:tcW w:w="2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6DE91" w14:textId="77777777" w:rsidR="00E727DE" w:rsidRPr="00E727DE" w:rsidRDefault="00E727DE">
            <w:pPr>
              <w:pStyle w:val="ListParagraph"/>
              <w:ind w:left="0"/>
              <w:rPr>
                <w:rFonts w:ascii="Arial" w:hAnsi="Arial" w:cs="Arial"/>
                <w:color w:val="000000" w:themeColor="text1"/>
                <w:sz w:val="20"/>
                <w:szCs w:val="20"/>
              </w:rPr>
            </w:pPr>
          </w:p>
          <w:p w14:paraId="519554F7" w14:textId="431CF1CA"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In progress </w:t>
            </w:r>
            <w:r w:rsidR="00304D32">
              <w:rPr>
                <w:sz w:val="20"/>
                <w:szCs w:val="20"/>
              </w:rPr>
              <w:fldChar w:fldCharType="begin">
                <w:ffData>
                  <w:name w:val=""/>
                  <w:enabled/>
                  <w:calcOnExit w:val="0"/>
                  <w:checkBox>
                    <w:sizeAuto/>
                    <w:default w:val="0"/>
                  </w:checkBox>
                </w:ffData>
              </w:fldChar>
            </w:r>
            <w:r w:rsidR="00304D32">
              <w:rPr>
                <w:sz w:val="20"/>
                <w:szCs w:val="20"/>
              </w:rPr>
              <w:instrText xml:space="preserve"> FORMCHECKBOX </w:instrText>
            </w:r>
            <w:r w:rsidR="00A0779C">
              <w:rPr>
                <w:sz w:val="20"/>
                <w:szCs w:val="20"/>
              </w:rPr>
            </w:r>
            <w:r w:rsidR="00A0779C">
              <w:rPr>
                <w:sz w:val="20"/>
                <w:szCs w:val="20"/>
              </w:rPr>
              <w:fldChar w:fldCharType="separate"/>
            </w:r>
            <w:r w:rsidR="00304D32">
              <w:rPr>
                <w:sz w:val="20"/>
                <w:szCs w:val="20"/>
              </w:rPr>
              <w:fldChar w:fldCharType="end"/>
            </w:r>
          </w:p>
          <w:p w14:paraId="68E95DF9" w14:textId="77777777" w:rsidR="00E727DE" w:rsidRPr="00E727DE" w:rsidRDefault="00E727DE">
            <w:pPr>
              <w:pStyle w:val="ListParagraph"/>
              <w:ind w:left="0"/>
              <w:rPr>
                <w:rFonts w:ascii="Arial" w:hAnsi="Arial" w:cs="Arial"/>
                <w:color w:val="000000" w:themeColor="text1"/>
                <w:sz w:val="20"/>
                <w:szCs w:val="20"/>
              </w:rPr>
            </w:pPr>
          </w:p>
          <w:p w14:paraId="5BC6F5EB" w14:textId="015658F6"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Completed </w:t>
            </w:r>
            <w:r w:rsidR="00304D32">
              <w:rPr>
                <w:sz w:val="20"/>
                <w:szCs w:val="20"/>
              </w:rPr>
              <w:fldChar w:fldCharType="begin">
                <w:ffData>
                  <w:name w:val=""/>
                  <w:enabled/>
                  <w:calcOnExit w:val="0"/>
                  <w:checkBox>
                    <w:sizeAuto/>
                    <w:default w:val="1"/>
                  </w:checkBox>
                </w:ffData>
              </w:fldChar>
            </w:r>
            <w:r w:rsidR="00304D32">
              <w:rPr>
                <w:sz w:val="20"/>
                <w:szCs w:val="20"/>
              </w:rPr>
              <w:instrText xml:space="preserve"> FORMCHECKBOX </w:instrText>
            </w:r>
            <w:r w:rsidR="00A0779C">
              <w:rPr>
                <w:sz w:val="20"/>
                <w:szCs w:val="20"/>
              </w:rPr>
            </w:r>
            <w:r w:rsidR="00A0779C">
              <w:rPr>
                <w:sz w:val="20"/>
                <w:szCs w:val="20"/>
              </w:rPr>
              <w:fldChar w:fldCharType="separate"/>
            </w:r>
            <w:r w:rsidR="00304D32">
              <w:rPr>
                <w:sz w:val="20"/>
                <w:szCs w:val="20"/>
              </w:rPr>
              <w:fldChar w:fldCharType="end"/>
            </w:r>
          </w:p>
          <w:p w14:paraId="7AD517C0" w14:textId="77777777" w:rsidR="00E727DE" w:rsidRPr="00E727DE" w:rsidRDefault="00E727DE">
            <w:pPr>
              <w:pStyle w:val="ListParagraph"/>
              <w:ind w:left="0"/>
              <w:rPr>
                <w:rFonts w:ascii="Arial" w:hAnsi="Arial" w:cs="Arial"/>
                <w:color w:val="000000" w:themeColor="text1"/>
                <w:sz w:val="20"/>
                <w:szCs w:val="20"/>
              </w:rPr>
            </w:pPr>
          </w:p>
          <w:p w14:paraId="5BFD29B8"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No longer applicable </w:t>
            </w:r>
            <w:r w:rsidRPr="00E727DE">
              <w:rPr>
                <w:sz w:val="20"/>
                <w:szCs w:val="20"/>
              </w:rPr>
              <w:fldChar w:fldCharType="begin">
                <w:ffData>
                  <w:name w:val="Check1"/>
                  <w:enabled/>
                  <w:calcOnExit w:val="0"/>
                  <w:checkBox>
                    <w:sizeAuto/>
                    <w:default w:val="0"/>
                  </w:checkBox>
                </w:ffData>
              </w:fldChar>
            </w:r>
            <w:r w:rsidRPr="00E727DE">
              <w:rPr>
                <w:sz w:val="20"/>
                <w:szCs w:val="20"/>
              </w:rPr>
              <w:instrText xml:space="preserve"> FORMCHECKBOX </w:instrText>
            </w:r>
            <w:r w:rsidR="00A0779C">
              <w:rPr>
                <w:sz w:val="20"/>
                <w:szCs w:val="20"/>
              </w:rPr>
            </w:r>
            <w:r w:rsidR="00A0779C">
              <w:rPr>
                <w:sz w:val="20"/>
                <w:szCs w:val="20"/>
              </w:rPr>
              <w:fldChar w:fldCharType="separate"/>
            </w:r>
            <w:r w:rsidRPr="00E727DE">
              <w:rPr>
                <w:sz w:val="20"/>
                <w:szCs w:val="20"/>
              </w:rPr>
              <w:fldChar w:fldCharType="end"/>
            </w:r>
          </w:p>
        </w:tc>
        <w:tc>
          <w:tcPr>
            <w:tcW w:w="6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6532F" w14:textId="6EFE30F1" w:rsidR="00E727DE" w:rsidRPr="00304D32" w:rsidRDefault="00304D32">
            <w:pPr>
              <w:rPr>
                <w:color w:val="FF0000"/>
                <w:sz w:val="20"/>
                <w:szCs w:val="20"/>
              </w:rPr>
            </w:pPr>
            <w:r w:rsidRPr="00304D32">
              <w:rPr>
                <w:color w:val="FF0000"/>
                <w:sz w:val="20"/>
                <w:szCs w:val="20"/>
              </w:rPr>
              <w:t>Summer 2016</w:t>
            </w:r>
            <w:r w:rsidR="00E727DE" w:rsidRPr="00304D32">
              <w:rPr>
                <w:color w:val="FF0000"/>
                <w:sz w:val="20"/>
                <w:szCs w:val="20"/>
              </w:rPr>
              <w:t>, ALH1101</w:t>
            </w:r>
            <w:r w:rsidRPr="00304D32">
              <w:rPr>
                <w:color w:val="FF0000"/>
                <w:sz w:val="20"/>
                <w:szCs w:val="20"/>
              </w:rPr>
              <w:t xml:space="preserve"> – Introduction to Healthcare Delivery was </w:t>
            </w:r>
            <w:r>
              <w:rPr>
                <w:color w:val="FF0000"/>
                <w:sz w:val="20"/>
                <w:szCs w:val="20"/>
              </w:rPr>
              <w:t>reviewed by the HS chairs to ensure the promoting social responsibility, critical thinking, communication, and innovation.</w:t>
            </w:r>
          </w:p>
          <w:p w14:paraId="3121F5A9" w14:textId="77777777" w:rsidR="00E727DE" w:rsidRPr="00E727DE" w:rsidRDefault="00E727DE">
            <w:pPr>
              <w:rPr>
                <w:sz w:val="20"/>
                <w:szCs w:val="20"/>
              </w:rPr>
            </w:pPr>
          </w:p>
          <w:p w14:paraId="7EDA2816" w14:textId="77777777" w:rsidR="00E727DE" w:rsidRPr="00E727DE" w:rsidRDefault="00E727DE">
            <w:pPr>
              <w:rPr>
                <w:sz w:val="20"/>
                <w:szCs w:val="20"/>
              </w:rPr>
            </w:pPr>
            <w:r w:rsidRPr="00E727DE">
              <w:rPr>
                <w:sz w:val="20"/>
                <w:szCs w:val="20"/>
              </w:rPr>
              <w:t>Spring 2016: CLT2610 incorporating professional assessment tool to assess students critical thinking and communication during practicum.</w:t>
            </w:r>
          </w:p>
        </w:tc>
      </w:tr>
      <w:tr w:rsidR="00E727DE" w:rsidRPr="00E727DE" w14:paraId="074169F9" w14:textId="77777777" w:rsidTr="00E727DE">
        <w:trPr>
          <w:trHeight w:val="1101"/>
        </w:trPr>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7B3AF3" w14:textId="77777777" w:rsidR="00E727DE" w:rsidRPr="00E727DE" w:rsidRDefault="00E727DE">
            <w:pPr>
              <w:spacing w:line="276" w:lineRule="auto"/>
              <w:rPr>
                <w:rFonts w:ascii="Arial" w:hAnsi="Arial" w:cs="Arial"/>
                <w:color w:val="000000" w:themeColor="text1"/>
                <w:sz w:val="20"/>
                <w:szCs w:val="20"/>
              </w:rPr>
            </w:pPr>
            <w:r w:rsidRPr="00E727DE">
              <w:rPr>
                <w:rFonts w:ascii="Arial" w:hAnsi="Arial" w:cs="Arial"/>
                <w:color w:val="000000" w:themeColor="text1"/>
                <w:sz w:val="20"/>
                <w:szCs w:val="20"/>
              </w:rPr>
              <w:t xml:space="preserve">Correlate and validate all learning outcomes to the ALH courses and </w:t>
            </w:r>
          </w:p>
          <w:p w14:paraId="21915226" w14:textId="77777777" w:rsidR="00E727DE" w:rsidRPr="00E727DE" w:rsidRDefault="00E727DE">
            <w:pPr>
              <w:spacing w:line="276" w:lineRule="auto"/>
              <w:rPr>
                <w:rFonts w:ascii="Arial" w:hAnsi="Arial" w:cs="Arial"/>
                <w:color w:val="000000" w:themeColor="text1"/>
                <w:sz w:val="20"/>
                <w:szCs w:val="20"/>
              </w:rPr>
            </w:pPr>
            <w:r w:rsidRPr="00E727DE">
              <w:rPr>
                <w:rFonts w:ascii="Arial" w:hAnsi="Arial" w:cs="Arial"/>
                <w:color w:val="000000" w:themeColor="text1"/>
                <w:sz w:val="20"/>
                <w:szCs w:val="20"/>
              </w:rPr>
              <w:t>programs assessment tools.</w:t>
            </w:r>
          </w:p>
        </w:tc>
        <w:tc>
          <w:tcPr>
            <w:tcW w:w="2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9356C" w14:textId="77777777" w:rsidR="00E727DE" w:rsidRPr="00E727DE" w:rsidRDefault="00E727DE">
            <w:pPr>
              <w:pStyle w:val="ListParagraph"/>
              <w:ind w:left="0"/>
              <w:rPr>
                <w:rFonts w:ascii="Arial" w:hAnsi="Arial" w:cs="Arial"/>
                <w:color w:val="000000" w:themeColor="text1"/>
                <w:sz w:val="20"/>
                <w:szCs w:val="20"/>
              </w:rPr>
            </w:pPr>
          </w:p>
          <w:p w14:paraId="7F536438" w14:textId="35AE553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In progress </w:t>
            </w:r>
            <w:r w:rsidR="00304D32">
              <w:rPr>
                <w:sz w:val="20"/>
                <w:szCs w:val="20"/>
              </w:rPr>
              <w:fldChar w:fldCharType="begin">
                <w:ffData>
                  <w:name w:val=""/>
                  <w:enabled/>
                  <w:calcOnExit w:val="0"/>
                  <w:checkBox>
                    <w:sizeAuto/>
                    <w:default w:val="0"/>
                  </w:checkBox>
                </w:ffData>
              </w:fldChar>
            </w:r>
            <w:r w:rsidR="00304D32">
              <w:rPr>
                <w:sz w:val="20"/>
                <w:szCs w:val="20"/>
              </w:rPr>
              <w:instrText xml:space="preserve"> FORMCHECKBOX </w:instrText>
            </w:r>
            <w:r w:rsidR="00A0779C">
              <w:rPr>
                <w:sz w:val="20"/>
                <w:szCs w:val="20"/>
              </w:rPr>
            </w:r>
            <w:r w:rsidR="00A0779C">
              <w:rPr>
                <w:sz w:val="20"/>
                <w:szCs w:val="20"/>
              </w:rPr>
              <w:fldChar w:fldCharType="separate"/>
            </w:r>
            <w:r w:rsidR="00304D32">
              <w:rPr>
                <w:sz w:val="20"/>
                <w:szCs w:val="20"/>
              </w:rPr>
              <w:fldChar w:fldCharType="end"/>
            </w:r>
          </w:p>
          <w:p w14:paraId="3D38BF71" w14:textId="77777777" w:rsidR="00E727DE" w:rsidRPr="00E727DE" w:rsidRDefault="00E727DE">
            <w:pPr>
              <w:pStyle w:val="ListParagraph"/>
              <w:ind w:left="0"/>
              <w:rPr>
                <w:rFonts w:ascii="Arial" w:hAnsi="Arial" w:cs="Arial"/>
                <w:color w:val="000000" w:themeColor="text1"/>
                <w:sz w:val="20"/>
                <w:szCs w:val="20"/>
              </w:rPr>
            </w:pPr>
          </w:p>
          <w:p w14:paraId="451518B5" w14:textId="62B37E6F"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Completed </w:t>
            </w:r>
            <w:r w:rsidR="00304D32">
              <w:rPr>
                <w:sz w:val="20"/>
                <w:szCs w:val="20"/>
              </w:rPr>
              <w:fldChar w:fldCharType="begin">
                <w:ffData>
                  <w:name w:val=""/>
                  <w:enabled/>
                  <w:calcOnExit w:val="0"/>
                  <w:checkBox>
                    <w:sizeAuto/>
                    <w:default w:val="1"/>
                  </w:checkBox>
                </w:ffData>
              </w:fldChar>
            </w:r>
            <w:r w:rsidR="00304D32">
              <w:rPr>
                <w:sz w:val="20"/>
                <w:szCs w:val="20"/>
              </w:rPr>
              <w:instrText xml:space="preserve"> FORMCHECKBOX </w:instrText>
            </w:r>
            <w:r w:rsidR="00A0779C">
              <w:rPr>
                <w:sz w:val="20"/>
                <w:szCs w:val="20"/>
              </w:rPr>
            </w:r>
            <w:r w:rsidR="00A0779C">
              <w:rPr>
                <w:sz w:val="20"/>
                <w:szCs w:val="20"/>
              </w:rPr>
              <w:fldChar w:fldCharType="separate"/>
            </w:r>
            <w:r w:rsidR="00304D32">
              <w:rPr>
                <w:sz w:val="20"/>
                <w:szCs w:val="20"/>
              </w:rPr>
              <w:fldChar w:fldCharType="end"/>
            </w:r>
          </w:p>
          <w:p w14:paraId="5561BC9B" w14:textId="77777777" w:rsidR="00E727DE" w:rsidRPr="00E727DE" w:rsidRDefault="00E727DE">
            <w:pPr>
              <w:pStyle w:val="ListParagraph"/>
              <w:ind w:left="0"/>
              <w:rPr>
                <w:rFonts w:ascii="Arial" w:hAnsi="Arial" w:cs="Arial"/>
                <w:color w:val="000000" w:themeColor="text1"/>
                <w:sz w:val="20"/>
                <w:szCs w:val="20"/>
              </w:rPr>
            </w:pPr>
          </w:p>
          <w:p w14:paraId="218D72E2"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No longer applicable </w:t>
            </w:r>
            <w:r w:rsidRPr="00E727DE">
              <w:rPr>
                <w:sz w:val="20"/>
                <w:szCs w:val="20"/>
              </w:rPr>
              <w:fldChar w:fldCharType="begin">
                <w:ffData>
                  <w:name w:val="Check1"/>
                  <w:enabled/>
                  <w:calcOnExit w:val="0"/>
                  <w:checkBox>
                    <w:sizeAuto/>
                    <w:default w:val="0"/>
                  </w:checkBox>
                </w:ffData>
              </w:fldChar>
            </w:r>
            <w:r w:rsidRPr="00E727DE">
              <w:rPr>
                <w:sz w:val="20"/>
                <w:szCs w:val="20"/>
              </w:rPr>
              <w:instrText xml:space="preserve"> FORMCHECKBOX </w:instrText>
            </w:r>
            <w:r w:rsidR="00A0779C">
              <w:rPr>
                <w:sz w:val="20"/>
                <w:szCs w:val="20"/>
              </w:rPr>
            </w:r>
            <w:r w:rsidR="00A0779C">
              <w:rPr>
                <w:sz w:val="20"/>
                <w:szCs w:val="20"/>
              </w:rPr>
              <w:fldChar w:fldCharType="separate"/>
            </w:r>
            <w:r w:rsidRPr="00E727DE">
              <w:rPr>
                <w:sz w:val="20"/>
                <w:szCs w:val="20"/>
              </w:rPr>
              <w:fldChar w:fldCharType="end"/>
            </w:r>
          </w:p>
        </w:tc>
        <w:tc>
          <w:tcPr>
            <w:tcW w:w="6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D0325" w14:textId="77777777" w:rsidR="00E727DE" w:rsidRPr="00E727DE" w:rsidRDefault="00E727DE">
            <w:pPr>
              <w:rPr>
                <w:sz w:val="20"/>
                <w:szCs w:val="20"/>
              </w:rPr>
            </w:pPr>
            <w:r w:rsidRPr="00E727DE">
              <w:rPr>
                <w:sz w:val="20"/>
                <w:szCs w:val="20"/>
              </w:rPr>
              <w:t xml:space="preserve">Completed for ALH1122 – Pharmacy Tech I and ALH1123 – Pharmacy Tech II. </w:t>
            </w:r>
          </w:p>
          <w:p w14:paraId="38EE8160" w14:textId="77777777" w:rsidR="00E727DE" w:rsidRPr="00E727DE" w:rsidRDefault="00E727DE">
            <w:pPr>
              <w:rPr>
                <w:sz w:val="20"/>
                <w:szCs w:val="20"/>
              </w:rPr>
            </w:pPr>
          </w:p>
          <w:p w14:paraId="1B065E30" w14:textId="77777777" w:rsidR="00304D32" w:rsidRDefault="00304D32">
            <w:pPr>
              <w:rPr>
                <w:color w:val="FF0000"/>
                <w:sz w:val="20"/>
                <w:szCs w:val="20"/>
              </w:rPr>
            </w:pPr>
            <w:r>
              <w:rPr>
                <w:color w:val="FF0000"/>
                <w:sz w:val="20"/>
                <w:szCs w:val="20"/>
              </w:rPr>
              <w:t>Completed for MAS; CLT and END.</w:t>
            </w:r>
          </w:p>
          <w:p w14:paraId="76CC34F5" w14:textId="77777777" w:rsidR="00304D32" w:rsidRDefault="00304D32">
            <w:pPr>
              <w:rPr>
                <w:color w:val="FF0000"/>
                <w:sz w:val="20"/>
                <w:szCs w:val="20"/>
              </w:rPr>
            </w:pPr>
          </w:p>
          <w:p w14:paraId="25812273" w14:textId="77777777" w:rsidR="00E727DE" w:rsidRDefault="00E727DE">
            <w:pPr>
              <w:rPr>
                <w:sz w:val="20"/>
                <w:szCs w:val="20"/>
              </w:rPr>
            </w:pPr>
            <w:r w:rsidRPr="00E727DE">
              <w:rPr>
                <w:sz w:val="20"/>
                <w:szCs w:val="20"/>
              </w:rPr>
              <w:t>In progress for additional ALH courses.</w:t>
            </w:r>
          </w:p>
          <w:p w14:paraId="661355FD" w14:textId="77777777" w:rsidR="00A0779C" w:rsidRDefault="00A0779C">
            <w:pPr>
              <w:rPr>
                <w:sz w:val="20"/>
                <w:szCs w:val="20"/>
              </w:rPr>
            </w:pPr>
          </w:p>
          <w:p w14:paraId="30E61F09" w14:textId="16FBAE43" w:rsidR="00A0779C" w:rsidRPr="00E727DE" w:rsidRDefault="00A0779C" w:rsidP="00A0779C">
            <w:pPr>
              <w:rPr>
                <w:sz w:val="20"/>
                <w:szCs w:val="20"/>
              </w:rPr>
            </w:pPr>
            <w:r w:rsidRPr="00A0779C">
              <w:rPr>
                <w:color w:val="FF0000"/>
                <w:sz w:val="20"/>
                <w:szCs w:val="20"/>
              </w:rPr>
              <w:t xml:space="preserve">MAS, CLT and END will use the accreditation thresholds to validate the outcomes. For Pharmacy Tech, increasing student completion of certificate by 10% will assist in validating the outcomes. </w:t>
            </w:r>
          </w:p>
        </w:tc>
      </w:tr>
      <w:tr w:rsidR="00E727DE" w:rsidRPr="00E727DE" w14:paraId="0B3683B2" w14:textId="77777777" w:rsidTr="00E727DE">
        <w:trPr>
          <w:trHeight w:val="1101"/>
        </w:trPr>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B36CB" w14:textId="5E58268F" w:rsidR="00E727DE" w:rsidRPr="00E727DE" w:rsidRDefault="00E727DE">
            <w:pPr>
              <w:spacing w:line="276" w:lineRule="auto"/>
              <w:rPr>
                <w:rFonts w:ascii="Arial" w:hAnsi="Arial" w:cs="Arial"/>
                <w:color w:val="000000" w:themeColor="text1"/>
                <w:sz w:val="20"/>
                <w:szCs w:val="20"/>
              </w:rPr>
            </w:pPr>
            <w:r w:rsidRPr="00E727DE">
              <w:rPr>
                <w:rFonts w:ascii="Arial" w:hAnsi="Arial" w:cs="Arial"/>
                <w:color w:val="000000" w:themeColor="text1"/>
                <w:sz w:val="20"/>
                <w:szCs w:val="20"/>
              </w:rPr>
              <w:t>Obtain NAACLS accreditation for the Clinical Laboratory Technology program so students will be qualified to sit for the credentialing exam.</w:t>
            </w:r>
          </w:p>
        </w:tc>
        <w:tc>
          <w:tcPr>
            <w:tcW w:w="2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C1F292" w14:textId="706137F6"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In progress </w:t>
            </w:r>
            <w:r w:rsidR="00304D32">
              <w:rPr>
                <w:sz w:val="20"/>
                <w:szCs w:val="20"/>
              </w:rPr>
              <w:fldChar w:fldCharType="begin">
                <w:ffData>
                  <w:name w:val=""/>
                  <w:enabled/>
                  <w:calcOnExit w:val="0"/>
                  <w:checkBox>
                    <w:sizeAuto/>
                    <w:default w:val="0"/>
                  </w:checkBox>
                </w:ffData>
              </w:fldChar>
            </w:r>
            <w:r w:rsidR="00304D32">
              <w:rPr>
                <w:sz w:val="20"/>
                <w:szCs w:val="20"/>
              </w:rPr>
              <w:instrText xml:space="preserve"> FORMCHECKBOX </w:instrText>
            </w:r>
            <w:r w:rsidR="00A0779C">
              <w:rPr>
                <w:sz w:val="20"/>
                <w:szCs w:val="20"/>
              </w:rPr>
            </w:r>
            <w:r w:rsidR="00A0779C">
              <w:rPr>
                <w:sz w:val="20"/>
                <w:szCs w:val="20"/>
              </w:rPr>
              <w:fldChar w:fldCharType="separate"/>
            </w:r>
            <w:r w:rsidR="00304D32">
              <w:rPr>
                <w:sz w:val="20"/>
                <w:szCs w:val="20"/>
              </w:rPr>
              <w:fldChar w:fldCharType="end"/>
            </w:r>
          </w:p>
          <w:p w14:paraId="3183A960" w14:textId="77777777" w:rsidR="00E727DE" w:rsidRPr="00E727DE" w:rsidRDefault="00E727DE">
            <w:pPr>
              <w:pStyle w:val="ListParagraph"/>
              <w:ind w:left="0"/>
              <w:rPr>
                <w:rFonts w:ascii="Arial" w:hAnsi="Arial" w:cs="Arial"/>
                <w:color w:val="000000" w:themeColor="text1"/>
                <w:sz w:val="20"/>
                <w:szCs w:val="20"/>
              </w:rPr>
            </w:pPr>
          </w:p>
          <w:p w14:paraId="230595A7" w14:textId="31399A29"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Completed </w:t>
            </w:r>
            <w:r w:rsidR="00304D32">
              <w:rPr>
                <w:sz w:val="20"/>
                <w:szCs w:val="20"/>
              </w:rPr>
              <w:fldChar w:fldCharType="begin">
                <w:ffData>
                  <w:name w:val=""/>
                  <w:enabled/>
                  <w:calcOnExit w:val="0"/>
                  <w:checkBox>
                    <w:sizeAuto/>
                    <w:default w:val="1"/>
                  </w:checkBox>
                </w:ffData>
              </w:fldChar>
            </w:r>
            <w:r w:rsidR="00304D32">
              <w:rPr>
                <w:sz w:val="20"/>
                <w:szCs w:val="20"/>
              </w:rPr>
              <w:instrText xml:space="preserve"> FORMCHECKBOX </w:instrText>
            </w:r>
            <w:r w:rsidR="00A0779C">
              <w:rPr>
                <w:sz w:val="20"/>
                <w:szCs w:val="20"/>
              </w:rPr>
            </w:r>
            <w:r w:rsidR="00A0779C">
              <w:rPr>
                <w:sz w:val="20"/>
                <w:szCs w:val="20"/>
              </w:rPr>
              <w:fldChar w:fldCharType="separate"/>
            </w:r>
            <w:r w:rsidR="00304D32">
              <w:rPr>
                <w:sz w:val="20"/>
                <w:szCs w:val="20"/>
              </w:rPr>
              <w:fldChar w:fldCharType="end"/>
            </w:r>
          </w:p>
          <w:p w14:paraId="284AEFFA" w14:textId="77777777" w:rsidR="00E727DE" w:rsidRPr="00E727DE" w:rsidRDefault="00E727DE">
            <w:pPr>
              <w:pStyle w:val="ListParagraph"/>
              <w:ind w:left="0"/>
              <w:rPr>
                <w:rFonts w:ascii="Arial" w:hAnsi="Arial" w:cs="Arial"/>
                <w:color w:val="000000" w:themeColor="text1"/>
                <w:sz w:val="20"/>
                <w:szCs w:val="20"/>
              </w:rPr>
            </w:pPr>
          </w:p>
          <w:p w14:paraId="5DE50829"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No longer applicable </w:t>
            </w:r>
            <w:r w:rsidRPr="00E727DE">
              <w:rPr>
                <w:sz w:val="20"/>
                <w:szCs w:val="20"/>
              </w:rPr>
              <w:fldChar w:fldCharType="begin">
                <w:ffData>
                  <w:name w:val="Check1"/>
                  <w:enabled/>
                  <w:calcOnExit w:val="0"/>
                  <w:checkBox>
                    <w:sizeAuto/>
                    <w:default w:val="0"/>
                  </w:checkBox>
                </w:ffData>
              </w:fldChar>
            </w:r>
            <w:r w:rsidRPr="00E727DE">
              <w:rPr>
                <w:sz w:val="20"/>
                <w:szCs w:val="20"/>
              </w:rPr>
              <w:instrText xml:space="preserve"> FORMCHECKBOX </w:instrText>
            </w:r>
            <w:r w:rsidR="00A0779C">
              <w:rPr>
                <w:sz w:val="20"/>
                <w:szCs w:val="20"/>
              </w:rPr>
            </w:r>
            <w:r w:rsidR="00A0779C">
              <w:rPr>
                <w:sz w:val="20"/>
                <w:szCs w:val="20"/>
              </w:rPr>
              <w:fldChar w:fldCharType="separate"/>
            </w:r>
            <w:r w:rsidRPr="00E727DE">
              <w:rPr>
                <w:sz w:val="20"/>
                <w:szCs w:val="20"/>
              </w:rPr>
              <w:fldChar w:fldCharType="end"/>
            </w:r>
          </w:p>
        </w:tc>
        <w:tc>
          <w:tcPr>
            <w:tcW w:w="6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DBD1B8" w14:textId="77777777" w:rsidR="00E727DE" w:rsidRDefault="00E727DE">
            <w:pPr>
              <w:rPr>
                <w:sz w:val="20"/>
                <w:szCs w:val="20"/>
              </w:rPr>
            </w:pPr>
            <w:r w:rsidRPr="00E727DE">
              <w:rPr>
                <w:sz w:val="20"/>
                <w:szCs w:val="20"/>
              </w:rPr>
              <w:t>In progress, Preliminary Report has been sent to obtain “Serious Candidate” status. Once obtained, will submit Self-study and have on-site visit.</w:t>
            </w:r>
          </w:p>
          <w:p w14:paraId="51092382" w14:textId="77777777" w:rsidR="00304D32" w:rsidRDefault="00304D32">
            <w:pPr>
              <w:rPr>
                <w:sz w:val="20"/>
                <w:szCs w:val="20"/>
              </w:rPr>
            </w:pPr>
          </w:p>
          <w:p w14:paraId="3676EB88" w14:textId="0823316C" w:rsidR="00304D32" w:rsidRPr="00E727DE" w:rsidRDefault="00304D32">
            <w:pPr>
              <w:rPr>
                <w:sz w:val="20"/>
                <w:szCs w:val="20"/>
              </w:rPr>
            </w:pPr>
            <w:r w:rsidRPr="00304D32">
              <w:rPr>
                <w:color w:val="FF0000"/>
                <w:sz w:val="20"/>
                <w:szCs w:val="20"/>
              </w:rPr>
              <w:t>November 2016 - Site visit was conducted; Accreditation result will be announced April 2017.</w:t>
            </w:r>
          </w:p>
        </w:tc>
      </w:tr>
      <w:tr w:rsidR="00E727DE" w:rsidRPr="00E727DE" w14:paraId="58FB86FC" w14:textId="77777777" w:rsidTr="00E727DE">
        <w:trPr>
          <w:trHeight w:val="1101"/>
        </w:trPr>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66FB7C" w14:textId="77777777" w:rsidR="00E727DE" w:rsidRPr="00E727DE" w:rsidRDefault="00E727DE">
            <w:pPr>
              <w:spacing w:line="276" w:lineRule="auto"/>
              <w:rPr>
                <w:rFonts w:ascii="Arial" w:hAnsi="Arial" w:cs="Arial"/>
                <w:color w:val="000000" w:themeColor="text1"/>
                <w:sz w:val="20"/>
                <w:szCs w:val="20"/>
              </w:rPr>
            </w:pPr>
            <w:r w:rsidRPr="00E727DE">
              <w:rPr>
                <w:rFonts w:ascii="Arial" w:hAnsi="Arial" w:cs="Arial"/>
                <w:color w:val="000000" w:themeColor="text1"/>
                <w:sz w:val="20"/>
                <w:szCs w:val="20"/>
              </w:rPr>
              <w:t>Assessing data to determine why students leave the program.</w:t>
            </w:r>
          </w:p>
        </w:tc>
        <w:tc>
          <w:tcPr>
            <w:tcW w:w="2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AAA40"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In progress </w:t>
            </w:r>
            <w:r w:rsidRPr="00E727DE">
              <w:rPr>
                <w:sz w:val="20"/>
                <w:szCs w:val="20"/>
              </w:rPr>
              <w:fldChar w:fldCharType="begin">
                <w:ffData>
                  <w:name w:val=""/>
                  <w:enabled/>
                  <w:calcOnExit w:val="0"/>
                  <w:checkBox>
                    <w:sizeAuto/>
                    <w:default w:val="1"/>
                  </w:checkBox>
                </w:ffData>
              </w:fldChar>
            </w:r>
            <w:r w:rsidRPr="00E727DE">
              <w:rPr>
                <w:sz w:val="20"/>
                <w:szCs w:val="20"/>
              </w:rPr>
              <w:instrText xml:space="preserve"> FORMCHECKBOX </w:instrText>
            </w:r>
            <w:r w:rsidR="00A0779C">
              <w:rPr>
                <w:sz w:val="20"/>
                <w:szCs w:val="20"/>
              </w:rPr>
            </w:r>
            <w:r w:rsidR="00A0779C">
              <w:rPr>
                <w:sz w:val="20"/>
                <w:szCs w:val="20"/>
              </w:rPr>
              <w:fldChar w:fldCharType="separate"/>
            </w:r>
            <w:r w:rsidRPr="00E727DE">
              <w:rPr>
                <w:sz w:val="20"/>
                <w:szCs w:val="20"/>
              </w:rPr>
              <w:fldChar w:fldCharType="end"/>
            </w:r>
          </w:p>
          <w:p w14:paraId="6BF229CC" w14:textId="77777777" w:rsidR="00E727DE" w:rsidRPr="00E727DE" w:rsidRDefault="00E727DE">
            <w:pPr>
              <w:pStyle w:val="ListParagraph"/>
              <w:ind w:left="0"/>
              <w:rPr>
                <w:rFonts w:ascii="Arial" w:hAnsi="Arial" w:cs="Arial"/>
                <w:color w:val="000000" w:themeColor="text1"/>
                <w:sz w:val="20"/>
                <w:szCs w:val="20"/>
              </w:rPr>
            </w:pPr>
          </w:p>
          <w:p w14:paraId="443A5B10"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Completed </w:t>
            </w:r>
            <w:r w:rsidRPr="00E727DE">
              <w:rPr>
                <w:sz w:val="20"/>
                <w:szCs w:val="20"/>
              </w:rPr>
              <w:fldChar w:fldCharType="begin">
                <w:ffData>
                  <w:name w:val="Check1"/>
                  <w:enabled/>
                  <w:calcOnExit w:val="0"/>
                  <w:checkBox>
                    <w:sizeAuto/>
                    <w:default w:val="0"/>
                  </w:checkBox>
                </w:ffData>
              </w:fldChar>
            </w:r>
            <w:r w:rsidRPr="00E727DE">
              <w:rPr>
                <w:sz w:val="20"/>
                <w:szCs w:val="20"/>
              </w:rPr>
              <w:instrText xml:space="preserve"> FORMCHECKBOX </w:instrText>
            </w:r>
            <w:r w:rsidR="00A0779C">
              <w:rPr>
                <w:sz w:val="20"/>
                <w:szCs w:val="20"/>
              </w:rPr>
            </w:r>
            <w:r w:rsidR="00A0779C">
              <w:rPr>
                <w:sz w:val="20"/>
                <w:szCs w:val="20"/>
              </w:rPr>
              <w:fldChar w:fldCharType="separate"/>
            </w:r>
            <w:r w:rsidRPr="00E727DE">
              <w:rPr>
                <w:sz w:val="20"/>
                <w:szCs w:val="20"/>
              </w:rPr>
              <w:fldChar w:fldCharType="end"/>
            </w:r>
          </w:p>
          <w:p w14:paraId="0DC45AA5" w14:textId="77777777" w:rsidR="00E727DE" w:rsidRPr="00E727DE" w:rsidRDefault="00E727DE">
            <w:pPr>
              <w:pStyle w:val="ListParagraph"/>
              <w:ind w:left="0"/>
              <w:rPr>
                <w:rFonts w:ascii="Arial" w:hAnsi="Arial" w:cs="Arial"/>
                <w:color w:val="000000" w:themeColor="text1"/>
                <w:sz w:val="20"/>
                <w:szCs w:val="20"/>
              </w:rPr>
            </w:pPr>
          </w:p>
          <w:p w14:paraId="40D619A6"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No longer applicable </w:t>
            </w:r>
            <w:r w:rsidRPr="00E727DE">
              <w:rPr>
                <w:sz w:val="20"/>
                <w:szCs w:val="20"/>
              </w:rPr>
              <w:fldChar w:fldCharType="begin">
                <w:ffData>
                  <w:name w:val="Check1"/>
                  <w:enabled/>
                  <w:calcOnExit w:val="0"/>
                  <w:checkBox>
                    <w:sizeAuto/>
                    <w:default w:val="0"/>
                  </w:checkBox>
                </w:ffData>
              </w:fldChar>
            </w:r>
            <w:r w:rsidRPr="00E727DE">
              <w:rPr>
                <w:sz w:val="20"/>
                <w:szCs w:val="20"/>
              </w:rPr>
              <w:instrText xml:space="preserve"> FORMCHECKBOX </w:instrText>
            </w:r>
            <w:r w:rsidR="00A0779C">
              <w:rPr>
                <w:sz w:val="20"/>
                <w:szCs w:val="20"/>
              </w:rPr>
            </w:r>
            <w:r w:rsidR="00A0779C">
              <w:rPr>
                <w:sz w:val="20"/>
                <w:szCs w:val="20"/>
              </w:rPr>
              <w:fldChar w:fldCharType="separate"/>
            </w:r>
            <w:r w:rsidRPr="00E727DE">
              <w:rPr>
                <w:sz w:val="20"/>
                <w:szCs w:val="20"/>
              </w:rPr>
              <w:fldChar w:fldCharType="end"/>
            </w:r>
          </w:p>
        </w:tc>
        <w:tc>
          <w:tcPr>
            <w:tcW w:w="6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2C780" w14:textId="77777777" w:rsidR="00E727DE" w:rsidRPr="00E727DE" w:rsidRDefault="00E727DE">
            <w:pPr>
              <w:rPr>
                <w:color w:val="000000" w:themeColor="text1"/>
                <w:sz w:val="20"/>
                <w:szCs w:val="20"/>
              </w:rPr>
            </w:pPr>
            <w:r w:rsidRPr="00E727DE">
              <w:rPr>
                <w:color w:val="000000" w:themeColor="text1"/>
                <w:sz w:val="20"/>
                <w:szCs w:val="20"/>
              </w:rPr>
              <w:t xml:space="preserve">Pharmacy Technician (PHT.S.STC) – individuals must be credentialed in order to practice as a pharmacy technician. Students do not need short-term certificate in order to practice. Students may sit for the credentialing exam after completing the 2 core Pharm Tech courses and be successful. </w:t>
            </w:r>
          </w:p>
          <w:p w14:paraId="2FCC5D4E" w14:textId="77777777" w:rsidR="00E727DE" w:rsidRPr="00E727DE" w:rsidRDefault="00E727DE">
            <w:pPr>
              <w:rPr>
                <w:color w:val="000000" w:themeColor="text1"/>
                <w:sz w:val="20"/>
                <w:szCs w:val="20"/>
              </w:rPr>
            </w:pPr>
            <w:r w:rsidRPr="00E727DE">
              <w:rPr>
                <w:color w:val="000000" w:themeColor="text1"/>
                <w:sz w:val="20"/>
                <w:szCs w:val="20"/>
              </w:rPr>
              <w:t xml:space="preserve">Strategy being implemented:  </w:t>
            </w:r>
          </w:p>
          <w:p w14:paraId="4E245114" w14:textId="77777777" w:rsidR="00E727DE" w:rsidRPr="00E727DE" w:rsidRDefault="00E727DE" w:rsidP="00E727DE">
            <w:pPr>
              <w:pStyle w:val="ListParagraph"/>
              <w:numPr>
                <w:ilvl w:val="0"/>
                <w:numId w:val="26"/>
              </w:numPr>
              <w:rPr>
                <w:color w:val="000000" w:themeColor="text1"/>
                <w:sz w:val="20"/>
                <w:szCs w:val="20"/>
              </w:rPr>
            </w:pPr>
            <w:r w:rsidRPr="00E727DE">
              <w:rPr>
                <w:color w:val="000000" w:themeColor="text1"/>
                <w:sz w:val="20"/>
                <w:szCs w:val="20"/>
              </w:rPr>
              <w:t>Summer 2015: Attendance policy and commitment to learning grade being placed in ALH1122 – Pharmacy Tech I both online and face-to-face. Rationale: Students struggle in this course due to lack of attendance and completion of assignments.</w:t>
            </w:r>
          </w:p>
          <w:p w14:paraId="62473AA4" w14:textId="77777777" w:rsidR="00E727DE" w:rsidRPr="00E727DE" w:rsidRDefault="00E727DE" w:rsidP="00E727DE">
            <w:pPr>
              <w:pStyle w:val="ListParagraph"/>
              <w:numPr>
                <w:ilvl w:val="0"/>
                <w:numId w:val="26"/>
              </w:numPr>
              <w:rPr>
                <w:color w:val="000000" w:themeColor="text1"/>
                <w:sz w:val="20"/>
                <w:szCs w:val="20"/>
              </w:rPr>
            </w:pPr>
            <w:r w:rsidRPr="00E727DE">
              <w:rPr>
                <w:color w:val="000000" w:themeColor="text1"/>
                <w:sz w:val="20"/>
                <w:szCs w:val="20"/>
              </w:rPr>
              <w:t>Fall 2015: Reduce number of support courses to:</w:t>
            </w:r>
          </w:p>
          <w:p w14:paraId="61A17F44" w14:textId="77777777" w:rsidR="00E727DE" w:rsidRPr="00E727DE" w:rsidRDefault="00E727DE" w:rsidP="00E727DE">
            <w:pPr>
              <w:pStyle w:val="ListParagraph"/>
              <w:numPr>
                <w:ilvl w:val="1"/>
                <w:numId w:val="26"/>
              </w:numPr>
              <w:rPr>
                <w:color w:val="000000" w:themeColor="text1"/>
                <w:sz w:val="20"/>
                <w:szCs w:val="20"/>
              </w:rPr>
            </w:pPr>
            <w:r w:rsidRPr="00E727DE">
              <w:rPr>
                <w:color w:val="000000" w:themeColor="text1"/>
                <w:sz w:val="20"/>
                <w:szCs w:val="20"/>
              </w:rPr>
              <w:t>BIO1107 or BIO1121 or BIO1141</w:t>
            </w:r>
          </w:p>
          <w:p w14:paraId="0B9C3DCE" w14:textId="77777777" w:rsidR="00E727DE" w:rsidRPr="00E727DE" w:rsidRDefault="00E727DE" w:rsidP="00E727DE">
            <w:pPr>
              <w:pStyle w:val="ListParagraph"/>
              <w:numPr>
                <w:ilvl w:val="1"/>
                <w:numId w:val="26"/>
              </w:numPr>
              <w:rPr>
                <w:color w:val="000000" w:themeColor="text1"/>
                <w:sz w:val="20"/>
                <w:szCs w:val="20"/>
              </w:rPr>
            </w:pPr>
            <w:r w:rsidRPr="00E727DE">
              <w:rPr>
                <w:color w:val="000000" w:themeColor="text1"/>
                <w:sz w:val="20"/>
                <w:szCs w:val="20"/>
              </w:rPr>
              <w:t>and</w:t>
            </w:r>
          </w:p>
          <w:p w14:paraId="03FBC31C" w14:textId="77777777" w:rsidR="00E727DE" w:rsidRPr="00E727DE" w:rsidRDefault="00E727DE" w:rsidP="00E727DE">
            <w:pPr>
              <w:pStyle w:val="ListParagraph"/>
              <w:numPr>
                <w:ilvl w:val="1"/>
                <w:numId w:val="26"/>
              </w:numPr>
              <w:rPr>
                <w:color w:val="000000" w:themeColor="text1"/>
                <w:sz w:val="20"/>
                <w:szCs w:val="20"/>
              </w:rPr>
            </w:pPr>
            <w:r w:rsidRPr="00E727DE">
              <w:rPr>
                <w:color w:val="000000" w:themeColor="text1"/>
                <w:sz w:val="20"/>
                <w:szCs w:val="20"/>
              </w:rPr>
              <w:t>MAT1130 or MAT1470</w:t>
            </w:r>
          </w:p>
          <w:p w14:paraId="6C78B048" w14:textId="77777777" w:rsidR="00E727DE" w:rsidRPr="00E727DE" w:rsidRDefault="00E727DE" w:rsidP="00E727DE">
            <w:pPr>
              <w:pStyle w:val="ListParagraph"/>
              <w:numPr>
                <w:ilvl w:val="0"/>
                <w:numId w:val="26"/>
              </w:numPr>
              <w:rPr>
                <w:color w:val="000000" w:themeColor="text1"/>
                <w:sz w:val="20"/>
                <w:szCs w:val="20"/>
              </w:rPr>
            </w:pPr>
            <w:r w:rsidRPr="00E727DE">
              <w:rPr>
                <w:color w:val="000000" w:themeColor="text1"/>
                <w:sz w:val="20"/>
                <w:szCs w:val="20"/>
              </w:rPr>
              <w:t>Spring 2016: Implement employer surveys to determine need of support courses</w:t>
            </w:r>
          </w:p>
          <w:p w14:paraId="6D0FB350" w14:textId="77777777" w:rsidR="00E727DE" w:rsidRPr="00E727DE" w:rsidRDefault="00E727DE">
            <w:pPr>
              <w:rPr>
                <w:color w:val="000000" w:themeColor="text1"/>
                <w:sz w:val="20"/>
                <w:szCs w:val="20"/>
              </w:rPr>
            </w:pPr>
          </w:p>
          <w:p w14:paraId="0E5EF954" w14:textId="77777777" w:rsidR="00E727DE" w:rsidRPr="00E727DE" w:rsidRDefault="00E727DE">
            <w:pPr>
              <w:rPr>
                <w:color w:val="000000" w:themeColor="text1"/>
                <w:sz w:val="20"/>
                <w:szCs w:val="20"/>
              </w:rPr>
            </w:pPr>
            <w:r w:rsidRPr="00E727DE">
              <w:rPr>
                <w:color w:val="000000" w:themeColor="text1"/>
                <w:sz w:val="20"/>
                <w:szCs w:val="20"/>
              </w:rPr>
              <w:lastRenderedPageBreak/>
              <w:t>Clinical Phlebotomy (CPST.S.STC) – individuals do not need short-term certificate in order to practice as a phlebotomist. Many students are hired once they have completed the 1</w:t>
            </w:r>
            <w:r w:rsidRPr="00E727DE">
              <w:rPr>
                <w:color w:val="000000" w:themeColor="text1"/>
                <w:sz w:val="20"/>
                <w:szCs w:val="20"/>
                <w:vertAlign w:val="superscript"/>
              </w:rPr>
              <w:t>st</w:t>
            </w:r>
            <w:r w:rsidRPr="00E727DE">
              <w:rPr>
                <w:color w:val="000000" w:themeColor="text1"/>
                <w:sz w:val="20"/>
                <w:szCs w:val="20"/>
              </w:rPr>
              <w:t xml:space="preserve"> core course in the certificate. In order to sit for the credentialing exam a student must complete the 2</w:t>
            </w:r>
            <w:r w:rsidRPr="00E727DE">
              <w:rPr>
                <w:color w:val="000000" w:themeColor="text1"/>
                <w:sz w:val="20"/>
                <w:szCs w:val="20"/>
                <w:vertAlign w:val="superscript"/>
              </w:rPr>
              <w:t>nd</w:t>
            </w:r>
            <w:r w:rsidRPr="00E727DE">
              <w:rPr>
                <w:color w:val="000000" w:themeColor="text1"/>
                <w:sz w:val="20"/>
                <w:szCs w:val="20"/>
              </w:rPr>
              <w:t xml:space="preserve"> core course. Credentialing is not a requirement for employment. </w:t>
            </w:r>
          </w:p>
          <w:p w14:paraId="6C8FC954" w14:textId="77777777" w:rsidR="00E727DE" w:rsidRPr="00E727DE" w:rsidRDefault="00E727DE">
            <w:pPr>
              <w:rPr>
                <w:color w:val="000000" w:themeColor="text1"/>
                <w:sz w:val="20"/>
                <w:szCs w:val="20"/>
              </w:rPr>
            </w:pPr>
            <w:r w:rsidRPr="00E727DE">
              <w:rPr>
                <w:color w:val="000000" w:themeColor="text1"/>
                <w:sz w:val="20"/>
                <w:szCs w:val="20"/>
              </w:rPr>
              <w:t xml:space="preserve">Strategies implemented: </w:t>
            </w:r>
          </w:p>
          <w:p w14:paraId="632B9619" w14:textId="77777777" w:rsidR="00E727DE" w:rsidRPr="00E727DE" w:rsidRDefault="00E727DE" w:rsidP="00E727DE">
            <w:pPr>
              <w:pStyle w:val="ListParagraph"/>
              <w:numPr>
                <w:ilvl w:val="0"/>
                <w:numId w:val="27"/>
              </w:numPr>
              <w:rPr>
                <w:color w:val="000000" w:themeColor="text1"/>
                <w:sz w:val="20"/>
                <w:szCs w:val="20"/>
              </w:rPr>
            </w:pPr>
            <w:r w:rsidRPr="00E727DE">
              <w:rPr>
                <w:color w:val="000000" w:themeColor="text1"/>
                <w:sz w:val="20"/>
                <w:szCs w:val="20"/>
              </w:rPr>
              <w:t xml:space="preserve">Maintain current program requirements; Rationale: Employers and practicum supervisors note students better prepared for employment if all courses in the program are completed; On-site evaluations of practicum students note better performance on site when support course are taken prior to beginning practicum </w:t>
            </w:r>
          </w:p>
          <w:p w14:paraId="1A2A1D38" w14:textId="5058F8AF" w:rsidR="00E727DE" w:rsidRPr="00E727DE" w:rsidRDefault="00E727DE" w:rsidP="00E727DE">
            <w:pPr>
              <w:pStyle w:val="ListParagraph"/>
              <w:numPr>
                <w:ilvl w:val="0"/>
                <w:numId w:val="27"/>
              </w:numPr>
              <w:rPr>
                <w:color w:val="000000" w:themeColor="text1"/>
                <w:sz w:val="20"/>
                <w:szCs w:val="20"/>
              </w:rPr>
            </w:pPr>
            <w:r w:rsidRPr="00E727DE">
              <w:rPr>
                <w:color w:val="000000" w:themeColor="text1"/>
                <w:sz w:val="20"/>
                <w:szCs w:val="20"/>
              </w:rPr>
              <w:t>Fall 2015: Implement employer survey</w:t>
            </w:r>
            <w:r w:rsidR="0042314C">
              <w:rPr>
                <w:color w:val="FF0000"/>
                <w:sz w:val="20"/>
                <w:szCs w:val="20"/>
              </w:rPr>
              <w:t xml:space="preserve"> moved date to Spring 201</w:t>
            </w:r>
            <w:r w:rsidR="00304D32">
              <w:rPr>
                <w:color w:val="FF0000"/>
                <w:sz w:val="20"/>
                <w:szCs w:val="20"/>
              </w:rPr>
              <w:t>7</w:t>
            </w:r>
            <w:r w:rsidR="0042314C">
              <w:rPr>
                <w:color w:val="FF0000"/>
                <w:sz w:val="20"/>
                <w:szCs w:val="20"/>
              </w:rPr>
              <w:t xml:space="preserve"> due to working on obtaining accreditation of the CLT program. Program Director oversees the CLT AAS program, Clinical Phlebotomy and Specimen Processing.</w:t>
            </w:r>
            <w:r w:rsidR="00A0779C">
              <w:rPr>
                <w:color w:val="FF0000"/>
                <w:sz w:val="20"/>
                <w:szCs w:val="20"/>
              </w:rPr>
              <w:t xml:space="preserve"> Program will utilize RAR to gather the data for Spring 2017.</w:t>
            </w:r>
          </w:p>
          <w:p w14:paraId="5CAFA28B" w14:textId="77777777" w:rsidR="00E727DE" w:rsidRPr="00E727DE" w:rsidRDefault="00E727DE">
            <w:pPr>
              <w:rPr>
                <w:sz w:val="20"/>
                <w:szCs w:val="20"/>
              </w:rPr>
            </w:pPr>
          </w:p>
        </w:tc>
      </w:tr>
    </w:tbl>
    <w:p w14:paraId="44765F3E" w14:textId="77777777" w:rsidR="00B11028" w:rsidRDefault="00B11028">
      <w:r>
        <w:lastRenderedPageBreak/>
        <w:br w:type="page"/>
      </w:r>
    </w:p>
    <w:p w14:paraId="0C30A45E" w14:textId="77777777" w:rsidR="003C59D8" w:rsidRPr="008258DA"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2885" w:type="dxa"/>
        <w:tblLayout w:type="fixed"/>
        <w:tblCellMar>
          <w:left w:w="115" w:type="dxa"/>
          <w:right w:w="115" w:type="dxa"/>
        </w:tblCellMar>
        <w:tblLook w:val="04A0" w:firstRow="1" w:lastRow="0" w:firstColumn="1" w:lastColumn="0" w:noHBand="0" w:noVBand="1"/>
      </w:tblPr>
      <w:tblGrid>
        <w:gridCol w:w="4344"/>
        <w:gridCol w:w="2063"/>
        <w:gridCol w:w="6478"/>
      </w:tblGrid>
      <w:tr w:rsidR="00E727DE" w:rsidRPr="00E727DE" w14:paraId="7061B5DC" w14:textId="77777777" w:rsidTr="00E727DE">
        <w:tc>
          <w:tcPr>
            <w:tcW w:w="4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1E71A1" w14:textId="77777777" w:rsidR="00E727DE" w:rsidRPr="00E727DE" w:rsidRDefault="00E727DE">
            <w:pPr>
              <w:spacing w:before="120"/>
              <w:jc w:val="center"/>
              <w:rPr>
                <w:rFonts w:ascii="Arial" w:hAnsi="Arial" w:cs="Arial"/>
                <w:b/>
                <w:sz w:val="20"/>
                <w:szCs w:val="20"/>
              </w:rPr>
            </w:pPr>
            <w:r w:rsidRPr="00E727DE">
              <w:rPr>
                <w:rFonts w:ascii="Arial" w:hAnsi="Arial" w:cs="Arial"/>
                <w:b/>
                <w:sz w:val="20"/>
                <w:szCs w:val="20"/>
              </w:rPr>
              <w:t>RECOMMENDATIONS</w:t>
            </w:r>
          </w:p>
        </w:tc>
        <w:tc>
          <w:tcPr>
            <w:tcW w:w="2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A1244" w14:textId="77777777" w:rsidR="00E727DE" w:rsidRPr="00E727DE" w:rsidRDefault="00E727DE">
            <w:pPr>
              <w:spacing w:before="120"/>
              <w:jc w:val="center"/>
              <w:rPr>
                <w:rFonts w:ascii="Arial" w:hAnsi="Arial" w:cs="Arial"/>
                <w:b/>
                <w:sz w:val="20"/>
                <w:szCs w:val="20"/>
              </w:rPr>
            </w:pPr>
            <w:r w:rsidRPr="00E727DE">
              <w:rPr>
                <w:rFonts w:ascii="Arial" w:hAnsi="Arial" w:cs="Arial"/>
                <w:b/>
                <w:sz w:val="20"/>
                <w:szCs w:val="20"/>
              </w:rPr>
              <w:t>Status</w:t>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9BA04E" w14:textId="77777777" w:rsidR="00E727DE" w:rsidRPr="00E727DE" w:rsidRDefault="00E727DE">
            <w:pPr>
              <w:spacing w:before="120"/>
              <w:jc w:val="center"/>
              <w:rPr>
                <w:rFonts w:ascii="Arial" w:hAnsi="Arial" w:cs="Arial"/>
                <w:b/>
                <w:sz w:val="20"/>
                <w:szCs w:val="20"/>
              </w:rPr>
            </w:pPr>
            <w:r w:rsidRPr="00E727DE">
              <w:rPr>
                <w:rFonts w:ascii="Arial" w:hAnsi="Arial" w:cs="Arial"/>
                <w:b/>
                <w:sz w:val="20"/>
                <w:szCs w:val="20"/>
              </w:rPr>
              <w:t>Progress or Rationale for No Longer Applicable</w:t>
            </w:r>
          </w:p>
        </w:tc>
      </w:tr>
      <w:tr w:rsidR="00E727DE" w:rsidRPr="00E727DE" w14:paraId="06F0E96D" w14:textId="77777777" w:rsidTr="00E727DE">
        <w:tc>
          <w:tcPr>
            <w:tcW w:w="4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ABDD8" w14:textId="77777777" w:rsidR="00E727DE" w:rsidRPr="00E727DE" w:rsidRDefault="00E727DE">
            <w:pPr>
              <w:autoSpaceDE w:val="0"/>
              <w:autoSpaceDN w:val="0"/>
              <w:adjustRightInd w:val="0"/>
              <w:rPr>
                <w:rFonts w:cs="Calibri"/>
                <w:bCs/>
                <w:color w:val="000000"/>
                <w:sz w:val="20"/>
                <w:szCs w:val="20"/>
              </w:rPr>
            </w:pPr>
            <w:r w:rsidRPr="00E727DE">
              <w:rPr>
                <w:rFonts w:cs="Calibri"/>
                <w:bCs/>
                <w:color w:val="000000"/>
                <w:sz w:val="20"/>
                <w:szCs w:val="20"/>
              </w:rPr>
              <w:t>Based on the recent experience of the Review Team, it is probably not necessary for the department to complete two separate Program Review self-studies for ALH and MAS.  For the next Program Review, the department is encouraged to provide a common Section I and II combining both departments, and then discuss ALH and MAS separately within Sections III and IV without creating a separate self-study for each.  Also, it is recommended that in the next self-study all full-time tenure track faculty be involved in writing the self-study and preparing the information so that the burden does not fall disproportionately on the department chair.</w:t>
            </w:r>
          </w:p>
          <w:p w14:paraId="38A1EA4D" w14:textId="77777777" w:rsidR="00E727DE" w:rsidRPr="00E727DE" w:rsidRDefault="00E727DE">
            <w:pPr>
              <w:pStyle w:val="ListParagraph"/>
              <w:ind w:left="0"/>
              <w:rPr>
                <w:rFonts w:ascii="Arial" w:hAnsi="Arial" w:cs="Arial"/>
                <w:color w:val="000000" w:themeColor="text1"/>
                <w:sz w:val="20"/>
                <w:szCs w:val="20"/>
              </w:rPr>
            </w:pPr>
          </w:p>
        </w:tc>
        <w:tc>
          <w:tcPr>
            <w:tcW w:w="2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655EE" w14:textId="77777777" w:rsidR="00E727DE" w:rsidRPr="00E727DE" w:rsidRDefault="00E727DE">
            <w:pPr>
              <w:pStyle w:val="ListParagraph"/>
              <w:ind w:left="0"/>
              <w:rPr>
                <w:rFonts w:ascii="Arial" w:hAnsi="Arial" w:cs="Arial"/>
                <w:color w:val="000000" w:themeColor="text1"/>
                <w:sz w:val="20"/>
                <w:szCs w:val="20"/>
              </w:rPr>
            </w:pPr>
          </w:p>
          <w:p w14:paraId="263B49A7"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In progress </w:t>
            </w:r>
            <w:r w:rsidRPr="00E727DE">
              <w:rPr>
                <w:sz w:val="20"/>
                <w:szCs w:val="20"/>
              </w:rPr>
              <w:fldChar w:fldCharType="begin">
                <w:ffData>
                  <w:name w:val=""/>
                  <w:enabled/>
                  <w:calcOnExit w:val="0"/>
                  <w:checkBox>
                    <w:sizeAuto/>
                    <w:default w:val="1"/>
                  </w:checkBox>
                </w:ffData>
              </w:fldChar>
            </w:r>
            <w:r w:rsidRPr="00E727DE">
              <w:rPr>
                <w:sz w:val="20"/>
                <w:szCs w:val="20"/>
              </w:rPr>
              <w:instrText xml:space="preserve"> FORMCHECKBOX </w:instrText>
            </w:r>
            <w:r w:rsidR="00A0779C">
              <w:rPr>
                <w:sz w:val="20"/>
                <w:szCs w:val="20"/>
              </w:rPr>
            </w:r>
            <w:r w:rsidR="00A0779C">
              <w:rPr>
                <w:sz w:val="20"/>
                <w:szCs w:val="20"/>
              </w:rPr>
              <w:fldChar w:fldCharType="separate"/>
            </w:r>
            <w:r w:rsidRPr="00E727DE">
              <w:rPr>
                <w:sz w:val="20"/>
                <w:szCs w:val="20"/>
              </w:rPr>
              <w:fldChar w:fldCharType="end"/>
            </w:r>
          </w:p>
          <w:p w14:paraId="4B855C5E" w14:textId="77777777" w:rsidR="00E727DE" w:rsidRPr="00E727DE" w:rsidRDefault="00E727DE">
            <w:pPr>
              <w:pStyle w:val="ListParagraph"/>
              <w:ind w:left="0"/>
              <w:rPr>
                <w:rFonts w:ascii="Arial" w:hAnsi="Arial" w:cs="Arial"/>
                <w:color w:val="000000" w:themeColor="text1"/>
                <w:sz w:val="20"/>
                <w:szCs w:val="20"/>
              </w:rPr>
            </w:pPr>
          </w:p>
          <w:p w14:paraId="56354DAD"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Completed </w:t>
            </w:r>
            <w:r w:rsidRPr="00E727DE">
              <w:rPr>
                <w:sz w:val="20"/>
                <w:szCs w:val="20"/>
              </w:rPr>
              <w:fldChar w:fldCharType="begin">
                <w:ffData>
                  <w:name w:val="Check1"/>
                  <w:enabled/>
                  <w:calcOnExit w:val="0"/>
                  <w:checkBox>
                    <w:sizeAuto/>
                    <w:default w:val="0"/>
                  </w:checkBox>
                </w:ffData>
              </w:fldChar>
            </w:r>
            <w:r w:rsidRPr="00E727DE">
              <w:rPr>
                <w:sz w:val="20"/>
                <w:szCs w:val="20"/>
              </w:rPr>
              <w:instrText xml:space="preserve"> FORMCHECKBOX </w:instrText>
            </w:r>
            <w:r w:rsidR="00A0779C">
              <w:rPr>
                <w:sz w:val="20"/>
                <w:szCs w:val="20"/>
              </w:rPr>
            </w:r>
            <w:r w:rsidR="00A0779C">
              <w:rPr>
                <w:sz w:val="20"/>
                <w:szCs w:val="20"/>
              </w:rPr>
              <w:fldChar w:fldCharType="separate"/>
            </w:r>
            <w:r w:rsidRPr="00E727DE">
              <w:rPr>
                <w:sz w:val="20"/>
                <w:szCs w:val="20"/>
              </w:rPr>
              <w:fldChar w:fldCharType="end"/>
            </w:r>
          </w:p>
          <w:p w14:paraId="55F1C348" w14:textId="77777777" w:rsidR="00E727DE" w:rsidRPr="00E727DE" w:rsidRDefault="00E727DE">
            <w:pPr>
              <w:pStyle w:val="ListParagraph"/>
              <w:ind w:left="0"/>
              <w:rPr>
                <w:rFonts w:ascii="Arial" w:hAnsi="Arial" w:cs="Arial"/>
                <w:color w:val="000000" w:themeColor="text1"/>
                <w:sz w:val="20"/>
                <w:szCs w:val="20"/>
              </w:rPr>
            </w:pPr>
          </w:p>
          <w:p w14:paraId="36DD8E67"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No longer applicable </w:t>
            </w:r>
            <w:r w:rsidRPr="00E727DE">
              <w:rPr>
                <w:sz w:val="20"/>
                <w:szCs w:val="20"/>
              </w:rPr>
              <w:fldChar w:fldCharType="begin">
                <w:ffData>
                  <w:name w:val="Check1"/>
                  <w:enabled/>
                  <w:calcOnExit w:val="0"/>
                  <w:checkBox>
                    <w:sizeAuto/>
                    <w:default w:val="0"/>
                  </w:checkBox>
                </w:ffData>
              </w:fldChar>
            </w:r>
            <w:r w:rsidRPr="00E727DE">
              <w:rPr>
                <w:sz w:val="20"/>
                <w:szCs w:val="20"/>
              </w:rPr>
              <w:instrText xml:space="preserve"> FORMCHECKBOX </w:instrText>
            </w:r>
            <w:r w:rsidR="00A0779C">
              <w:rPr>
                <w:sz w:val="20"/>
                <w:szCs w:val="20"/>
              </w:rPr>
            </w:r>
            <w:r w:rsidR="00A0779C">
              <w:rPr>
                <w:sz w:val="20"/>
                <w:szCs w:val="20"/>
              </w:rPr>
              <w:fldChar w:fldCharType="separate"/>
            </w:r>
            <w:r w:rsidRPr="00E727DE">
              <w:rPr>
                <w:sz w:val="20"/>
                <w:szCs w:val="20"/>
              </w:rPr>
              <w:fldChar w:fldCharType="end"/>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ACD8D0" w14:textId="77777777" w:rsidR="00E727DE" w:rsidRDefault="00E727DE">
            <w:pPr>
              <w:rPr>
                <w:sz w:val="20"/>
                <w:szCs w:val="20"/>
              </w:rPr>
            </w:pPr>
            <w:r w:rsidRPr="00E727DE">
              <w:rPr>
                <w:sz w:val="20"/>
                <w:szCs w:val="20"/>
              </w:rPr>
              <w:t>Next Program Review in FY2018-2019.</w:t>
            </w:r>
            <w:r w:rsidR="0042314C">
              <w:rPr>
                <w:sz w:val="20"/>
                <w:szCs w:val="20"/>
              </w:rPr>
              <w:t xml:space="preserve">  </w:t>
            </w:r>
            <w:r w:rsidR="0042314C" w:rsidRPr="00304D32">
              <w:rPr>
                <w:sz w:val="20"/>
                <w:szCs w:val="20"/>
              </w:rPr>
              <w:t>The Allied Health Instruction Department houses the following associate degrees, certificate programs and core courses as of Feb 2016:</w:t>
            </w:r>
          </w:p>
          <w:p w14:paraId="00494232" w14:textId="77777777" w:rsidR="00A0779C" w:rsidRDefault="00A0779C">
            <w:pPr>
              <w:rPr>
                <w:sz w:val="20"/>
                <w:szCs w:val="20"/>
              </w:rPr>
            </w:pPr>
          </w:p>
          <w:p w14:paraId="157D2BDE" w14:textId="3735ABCC" w:rsidR="00A0779C" w:rsidRDefault="00A0779C">
            <w:pPr>
              <w:rPr>
                <w:sz w:val="20"/>
                <w:szCs w:val="20"/>
              </w:rPr>
            </w:pPr>
            <w:r w:rsidRPr="00A0779C">
              <w:rPr>
                <w:color w:val="FF0000"/>
                <w:sz w:val="20"/>
                <w:szCs w:val="20"/>
              </w:rPr>
              <w:t>Program Directors and Coordinators will respond to the Department Review for their specific area in order to assist the Chairperson in completing the review.</w:t>
            </w:r>
          </w:p>
          <w:p w14:paraId="7E08A3DC" w14:textId="77777777" w:rsidR="00A0779C" w:rsidRPr="00304D32" w:rsidRDefault="00A0779C">
            <w:pPr>
              <w:rPr>
                <w:sz w:val="20"/>
                <w:szCs w:val="20"/>
              </w:rPr>
            </w:pPr>
          </w:p>
          <w:p w14:paraId="3E0683C5" w14:textId="77777777" w:rsidR="0042314C" w:rsidRPr="00304D32" w:rsidRDefault="0042314C" w:rsidP="0042314C">
            <w:pPr>
              <w:tabs>
                <w:tab w:val="left" w:pos="1663"/>
              </w:tabs>
              <w:rPr>
                <w:sz w:val="20"/>
                <w:szCs w:val="20"/>
              </w:rPr>
            </w:pPr>
            <w:r w:rsidRPr="00304D32">
              <w:rPr>
                <w:sz w:val="20"/>
                <w:szCs w:val="20"/>
              </w:rPr>
              <w:t>Associate Degrees:</w:t>
            </w:r>
            <w:r w:rsidRPr="00304D32">
              <w:rPr>
                <w:sz w:val="20"/>
                <w:szCs w:val="20"/>
              </w:rPr>
              <w:tab/>
              <w:t>Clinical Laboratory Technology</w:t>
            </w:r>
            <w:r w:rsidR="002D6453" w:rsidRPr="00304D32">
              <w:rPr>
                <w:sz w:val="20"/>
                <w:szCs w:val="20"/>
              </w:rPr>
              <w:t xml:space="preserve"> (0611)</w:t>
            </w:r>
          </w:p>
          <w:p w14:paraId="1AF9FF1A" w14:textId="77777777" w:rsidR="0042314C" w:rsidRPr="00304D32" w:rsidRDefault="0042314C" w:rsidP="0042314C">
            <w:pPr>
              <w:tabs>
                <w:tab w:val="left" w:pos="1663"/>
              </w:tabs>
              <w:rPr>
                <w:sz w:val="20"/>
                <w:szCs w:val="20"/>
              </w:rPr>
            </w:pPr>
            <w:r w:rsidRPr="00304D32">
              <w:rPr>
                <w:sz w:val="20"/>
                <w:szCs w:val="20"/>
              </w:rPr>
              <w:tab/>
              <w:t>Exercise Science</w:t>
            </w:r>
            <w:r w:rsidR="002D6453" w:rsidRPr="00304D32">
              <w:rPr>
                <w:sz w:val="20"/>
                <w:szCs w:val="20"/>
              </w:rPr>
              <w:t xml:space="preserve"> (0612)</w:t>
            </w:r>
          </w:p>
          <w:p w14:paraId="03BC3675" w14:textId="77777777" w:rsidR="0042314C" w:rsidRDefault="0042314C" w:rsidP="0042314C">
            <w:pPr>
              <w:tabs>
                <w:tab w:val="left" w:pos="1663"/>
              </w:tabs>
              <w:rPr>
                <w:sz w:val="20"/>
                <w:szCs w:val="20"/>
              </w:rPr>
            </w:pPr>
            <w:r w:rsidRPr="00304D32">
              <w:rPr>
                <w:sz w:val="20"/>
                <w:szCs w:val="20"/>
              </w:rPr>
              <w:tab/>
              <w:t>Health Science</w:t>
            </w:r>
            <w:r w:rsidR="002D6453" w:rsidRPr="00304D32">
              <w:rPr>
                <w:sz w:val="20"/>
                <w:szCs w:val="20"/>
              </w:rPr>
              <w:t xml:space="preserve"> (0610)</w:t>
            </w:r>
          </w:p>
          <w:p w14:paraId="57F4FD04" w14:textId="185A3A8B" w:rsidR="00304D32" w:rsidRPr="00304D32" w:rsidRDefault="00304D32" w:rsidP="0042314C">
            <w:pPr>
              <w:tabs>
                <w:tab w:val="left" w:pos="1663"/>
              </w:tabs>
              <w:rPr>
                <w:sz w:val="20"/>
                <w:szCs w:val="20"/>
              </w:rPr>
            </w:pPr>
            <w:r>
              <w:rPr>
                <w:sz w:val="20"/>
                <w:szCs w:val="20"/>
              </w:rPr>
              <w:tab/>
              <w:t>Healthcare Simulation Technology (to start Fall 2018)</w:t>
            </w:r>
          </w:p>
          <w:p w14:paraId="6681C7D8" w14:textId="77777777" w:rsidR="0042314C" w:rsidRPr="00304D32" w:rsidRDefault="0042314C" w:rsidP="0042314C">
            <w:pPr>
              <w:tabs>
                <w:tab w:val="left" w:pos="1663"/>
              </w:tabs>
              <w:rPr>
                <w:sz w:val="20"/>
                <w:szCs w:val="20"/>
              </w:rPr>
            </w:pPr>
            <w:r w:rsidRPr="00304D32">
              <w:rPr>
                <w:sz w:val="20"/>
                <w:szCs w:val="20"/>
              </w:rPr>
              <w:tab/>
              <w:t>Medical Assistant Technology</w:t>
            </w:r>
            <w:r w:rsidR="002D6453" w:rsidRPr="00304D32">
              <w:rPr>
                <w:sz w:val="20"/>
                <w:szCs w:val="20"/>
              </w:rPr>
              <w:t xml:space="preserve"> (0688)</w:t>
            </w:r>
          </w:p>
          <w:p w14:paraId="1BDCA328" w14:textId="7FC08925" w:rsidR="0042314C" w:rsidRPr="00304D32" w:rsidRDefault="0042314C" w:rsidP="002D6453">
            <w:pPr>
              <w:tabs>
                <w:tab w:val="left" w:pos="1663"/>
              </w:tabs>
              <w:ind w:left="1663" w:hanging="1663"/>
              <w:rPr>
                <w:sz w:val="20"/>
                <w:szCs w:val="20"/>
              </w:rPr>
            </w:pPr>
            <w:r w:rsidRPr="00304D32">
              <w:rPr>
                <w:sz w:val="20"/>
                <w:szCs w:val="20"/>
              </w:rPr>
              <w:tab/>
              <w:t xml:space="preserve">Electroneurodiagnostic Technology </w:t>
            </w:r>
            <w:r w:rsidR="002D6453" w:rsidRPr="00304D32">
              <w:rPr>
                <w:sz w:val="20"/>
                <w:szCs w:val="20"/>
              </w:rPr>
              <w:t>(0613)</w:t>
            </w:r>
          </w:p>
          <w:p w14:paraId="7A6BE868" w14:textId="77777777" w:rsidR="0042314C" w:rsidRPr="00304D32" w:rsidRDefault="0042314C" w:rsidP="0042314C">
            <w:pPr>
              <w:tabs>
                <w:tab w:val="left" w:pos="1663"/>
              </w:tabs>
              <w:rPr>
                <w:sz w:val="20"/>
                <w:szCs w:val="20"/>
              </w:rPr>
            </w:pPr>
            <w:r w:rsidRPr="00304D32">
              <w:rPr>
                <w:sz w:val="20"/>
                <w:szCs w:val="20"/>
              </w:rPr>
              <w:tab/>
              <w:t>Public Health (target start Spring 17)</w:t>
            </w:r>
          </w:p>
          <w:p w14:paraId="18BFC470" w14:textId="77777777" w:rsidR="0042314C" w:rsidRPr="00304D32" w:rsidRDefault="0042314C" w:rsidP="0042314C">
            <w:pPr>
              <w:tabs>
                <w:tab w:val="left" w:pos="2023"/>
              </w:tabs>
              <w:rPr>
                <w:sz w:val="20"/>
                <w:szCs w:val="20"/>
              </w:rPr>
            </w:pPr>
            <w:r w:rsidRPr="00304D32">
              <w:rPr>
                <w:sz w:val="20"/>
                <w:szCs w:val="20"/>
              </w:rPr>
              <w:t>Certificate Programs:</w:t>
            </w:r>
            <w:r w:rsidRPr="00304D32">
              <w:rPr>
                <w:sz w:val="20"/>
                <w:szCs w:val="20"/>
              </w:rPr>
              <w:tab/>
              <w:t>Advanced Healthcare Navigator</w:t>
            </w:r>
          </w:p>
          <w:p w14:paraId="0FDFAA79" w14:textId="77777777" w:rsidR="0042314C" w:rsidRPr="00304D32" w:rsidRDefault="0042314C" w:rsidP="0042314C">
            <w:pPr>
              <w:tabs>
                <w:tab w:val="left" w:pos="2023"/>
              </w:tabs>
              <w:rPr>
                <w:sz w:val="20"/>
                <w:szCs w:val="20"/>
              </w:rPr>
            </w:pPr>
            <w:r w:rsidRPr="00304D32">
              <w:rPr>
                <w:sz w:val="20"/>
                <w:szCs w:val="20"/>
              </w:rPr>
              <w:tab/>
              <w:t>Advanced Pharmacy Technician</w:t>
            </w:r>
          </w:p>
          <w:p w14:paraId="129B96C3" w14:textId="77777777" w:rsidR="0042314C" w:rsidRPr="00304D32" w:rsidRDefault="0042314C" w:rsidP="0042314C">
            <w:pPr>
              <w:tabs>
                <w:tab w:val="left" w:pos="2023"/>
              </w:tabs>
              <w:rPr>
                <w:sz w:val="20"/>
                <w:szCs w:val="20"/>
              </w:rPr>
            </w:pPr>
            <w:r w:rsidRPr="00304D32">
              <w:rPr>
                <w:sz w:val="20"/>
                <w:szCs w:val="20"/>
              </w:rPr>
              <w:tab/>
              <w:t>Clinical Phlebotomy</w:t>
            </w:r>
          </w:p>
          <w:p w14:paraId="75F37028" w14:textId="77777777" w:rsidR="0042314C" w:rsidRPr="00304D32" w:rsidRDefault="0042314C" w:rsidP="0042314C">
            <w:pPr>
              <w:tabs>
                <w:tab w:val="left" w:pos="2023"/>
              </w:tabs>
              <w:rPr>
                <w:sz w:val="20"/>
                <w:szCs w:val="20"/>
              </w:rPr>
            </w:pPr>
            <w:r w:rsidRPr="00304D32">
              <w:rPr>
                <w:sz w:val="20"/>
                <w:szCs w:val="20"/>
              </w:rPr>
              <w:tab/>
              <w:t>Electrocardiography</w:t>
            </w:r>
          </w:p>
          <w:p w14:paraId="1722AD03" w14:textId="77777777" w:rsidR="0042314C" w:rsidRPr="00304D32" w:rsidRDefault="0042314C" w:rsidP="0042314C">
            <w:pPr>
              <w:tabs>
                <w:tab w:val="left" w:pos="2023"/>
              </w:tabs>
              <w:rPr>
                <w:sz w:val="20"/>
                <w:szCs w:val="20"/>
              </w:rPr>
            </w:pPr>
            <w:r w:rsidRPr="00304D32">
              <w:rPr>
                <w:sz w:val="20"/>
                <w:szCs w:val="20"/>
              </w:rPr>
              <w:tab/>
              <w:t>Exercise Specialist</w:t>
            </w:r>
          </w:p>
          <w:p w14:paraId="285416F2" w14:textId="77777777" w:rsidR="0042314C" w:rsidRPr="00304D32" w:rsidRDefault="0042314C" w:rsidP="0042314C">
            <w:pPr>
              <w:tabs>
                <w:tab w:val="left" w:pos="2023"/>
              </w:tabs>
              <w:rPr>
                <w:sz w:val="20"/>
                <w:szCs w:val="20"/>
              </w:rPr>
            </w:pPr>
            <w:r w:rsidRPr="00304D32">
              <w:rPr>
                <w:sz w:val="20"/>
                <w:szCs w:val="20"/>
              </w:rPr>
              <w:tab/>
              <w:t xml:space="preserve">Healthcare Data Analytics </w:t>
            </w:r>
          </w:p>
          <w:p w14:paraId="3D010700" w14:textId="77777777" w:rsidR="0042314C" w:rsidRPr="00304D32" w:rsidRDefault="0042314C" w:rsidP="0042314C">
            <w:pPr>
              <w:tabs>
                <w:tab w:val="left" w:pos="2023"/>
              </w:tabs>
              <w:rPr>
                <w:sz w:val="20"/>
                <w:szCs w:val="20"/>
              </w:rPr>
            </w:pPr>
            <w:r w:rsidRPr="00304D32">
              <w:rPr>
                <w:sz w:val="20"/>
                <w:szCs w:val="20"/>
              </w:rPr>
              <w:tab/>
              <w:t>Healthcare Navigator</w:t>
            </w:r>
          </w:p>
          <w:p w14:paraId="6B76509B" w14:textId="77777777" w:rsidR="0042314C" w:rsidRPr="00304D32" w:rsidRDefault="0042314C" w:rsidP="0042314C">
            <w:pPr>
              <w:tabs>
                <w:tab w:val="left" w:pos="2023"/>
              </w:tabs>
              <w:rPr>
                <w:sz w:val="20"/>
                <w:szCs w:val="20"/>
              </w:rPr>
            </w:pPr>
            <w:r w:rsidRPr="00304D32">
              <w:rPr>
                <w:sz w:val="20"/>
                <w:szCs w:val="20"/>
              </w:rPr>
              <w:tab/>
              <w:t>Lifestyle Wellness Coaching</w:t>
            </w:r>
          </w:p>
          <w:p w14:paraId="34FF40B2" w14:textId="77777777" w:rsidR="0042314C" w:rsidRPr="00304D32" w:rsidRDefault="0042314C" w:rsidP="0042314C">
            <w:pPr>
              <w:tabs>
                <w:tab w:val="left" w:pos="2023"/>
              </w:tabs>
              <w:rPr>
                <w:sz w:val="20"/>
                <w:szCs w:val="20"/>
              </w:rPr>
            </w:pPr>
            <w:r w:rsidRPr="00304D32">
              <w:rPr>
                <w:sz w:val="20"/>
                <w:szCs w:val="20"/>
              </w:rPr>
              <w:tab/>
              <w:t>Medical Office Receptionist</w:t>
            </w:r>
          </w:p>
          <w:p w14:paraId="3F61C634" w14:textId="77777777" w:rsidR="0042314C" w:rsidRPr="00304D32" w:rsidRDefault="0042314C" w:rsidP="0042314C">
            <w:pPr>
              <w:tabs>
                <w:tab w:val="left" w:pos="2023"/>
              </w:tabs>
              <w:rPr>
                <w:sz w:val="20"/>
                <w:szCs w:val="20"/>
              </w:rPr>
            </w:pPr>
            <w:r w:rsidRPr="00304D32">
              <w:rPr>
                <w:sz w:val="20"/>
                <w:szCs w:val="20"/>
              </w:rPr>
              <w:tab/>
              <w:t>Medical Scribe</w:t>
            </w:r>
          </w:p>
          <w:p w14:paraId="24FD950E" w14:textId="77777777" w:rsidR="0042314C" w:rsidRPr="00304D32" w:rsidRDefault="0042314C" w:rsidP="0042314C">
            <w:pPr>
              <w:tabs>
                <w:tab w:val="left" w:pos="2023"/>
              </w:tabs>
              <w:rPr>
                <w:sz w:val="20"/>
                <w:szCs w:val="20"/>
              </w:rPr>
            </w:pPr>
            <w:r w:rsidRPr="00304D32">
              <w:rPr>
                <w:sz w:val="20"/>
                <w:szCs w:val="20"/>
              </w:rPr>
              <w:tab/>
              <w:t>Nurse Aide Training</w:t>
            </w:r>
          </w:p>
          <w:p w14:paraId="2F4BFD99" w14:textId="77777777" w:rsidR="0042314C" w:rsidRPr="00304D32" w:rsidRDefault="0042314C" w:rsidP="0042314C">
            <w:pPr>
              <w:tabs>
                <w:tab w:val="left" w:pos="2023"/>
              </w:tabs>
              <w:rPr>
                <w:sz w:val="20"/>
                <w:szCs w:val="20"/>
              </w:rPr>
            </w:pPr>
            <w:r w:rsidRPr="00304D32">
              <w:rPr>
                <w:sz w:val="20"/>
                <w:szCs w:val="20"/>
              </w:rPr>
              <w:tab/>
              <w:t>Pharmacy Technician</w:t>
            </w:r>
          </w:p>
          <w:p w14:paraId="114CA350" w14:textId="77777777" w:rsidR="0042314C" w:rsidRPr="00304D32" w:rsidRDefault="0042314C" w:rsidP="0042314C">
            <w:pPr>
              <w:tabs>
                <w:tab w:val="left" w:pos="2023"/>
              </w:tabs>
              <w:rPr>
                <w:sz w:val="20"/>
                <w:szCs w:val="20"/>
              </w:rPr>
            </w:pPr>
            <w:r w:rsidRPr="00304D32">
              <w:rPr>
                <w:sz w:val="20"/>
                <w:szCs w:val="20"/>
              </w:rPr>
              <w:tab/>
              <w:t>Reimbursement Specialist</w:t>
            </w:r>
          </w:p>
          <w:p w14:paraId="4421E78A" w14:textId="733EA9AD" w:rsidR="0042314C" w:rsidRPr="00304D32" w:rsidRDefault="0042314C" w:rsidP="0042314C">
            <w:pPr>
              <w:tabs>
                <w:tab w:val="left" w:pos="2023"/>
              </w:tabs>
              <w:rPr>
                <w:sz w:val="20"/>
                <w:szCs w:val="20"/>
              </w:rPr>
            </w:pPr>
            <w:r w:rsidRPr="00304D32">
              <w:rPr>
                <w:sz w:val="20"/>
                <w:szCs w:val="20"/>
              </w:rPr>
              <w:tab/>
            </w:r>
            <w:r w:rsidR="00304D32">
              <w:rPr>
                <w:sz w:val="20"/>
                <w:szCs w:val="20"/>
              </w:rPr>
              <w:t>Clinical Laboratory Assistant</w:t>
            </w:r>
          </w:p>
          <w:p w14:paraId="63BC6ACE" w14:textId="77777777" w:rsidR="0042314C" w:rsidRPr="00304D32" w:rsidRDefault="0042314C" w:rsidP="006E3CD0">
            <w:pPr>
              <w:tabs>
                <w:tab w:val="left" w:pos="1303"/>
              </w:tabs>
              <w:rPr>
                <w:sz w:val="20"/>
                <w:szCs w:val="20"/>
              </w:rPr>
            </w:pPr>
            <w:r w:rsidRPr="00304D32">
              <w:rPr>
                <w:sz w:val="20"/>
                <w:szCs w:val="20"/>
              </w:rPr>
              <w:t>Core Courses</w:t>
            </w:r>
            <w:r w:rsidRPr="00304D32">
              <w:rPr>
                <w:sz w:val="20"/>
                <w:szCs w:val="20"/>
              </w:rPr>
              <w:tab/>
              <w:t>ALH1101 – Introduction to Healthcare Delivery</w:t>
            </w:r>
          </w:p>
          <w:p w14:paraId="4E5A3A3A" w14:textId="77777777" w:rsidR="0042314C" w:rsidRPr="00304D32" w:rsidRDefault="0042314C" w:rsidP="006E3CD0">
            <w:pPr>
              <w:tabs>
                <w:tab w:val="left" w:pos="1303"/>
              </w:tabs>
              <w:ind w:left="1663" w:hanging="1663"/>
              <w:rPr>
                <w:sz w:val="20"/>
                <w:szCs w:val="20"/>
              </w:rPr>
            </w:pPr>
            <w:r w:rsidRPr="00304D32">
              <w:rPr>
                <w:sz w:val="20"/>
                <w:szCs w:val="20"/>
              </w:rPr>
              <w:tab/>
              <w:t>ALH1102 – Basic Healthcare practices and Medical Scribe</w:t>
            </w:r>
          </w:p>
          <w:p w14:paraId="7678914B" w14:textId="77777777" w:rsidR="0042314C" w:rsidRPr="00304D32" w:rsidRDefault="0042314C" w:rsidP="006E3CD0">
            <w:pPr>
              <w:tabs>
                <w:tab w:val="left" w:pos="1303"/>
              </w:tabs>
              <w:rPr>
                <w:sz w:val="20"/>
                <w:szCs w:val="20"/>
              </w:rPr>
            </w:pPr>
            <w:r w:rsidRPr="00304D32">
              <w:rPr>
                <w:sz w:val="20"/>
                <w:szCs w:val="20"/>
              </w:rPr>
              <w:tab/>
              <w:t>ALH1103 – Test Taking Strategies</w:t>
            </w:r>
          </w:p>
          <w:p w14:paraId="0A6ADC5E" w14:textId="77777777" w:rsidR="0042314C" w:rsidRPr="00304D32" w:rsidRDefault="0042314C" w:rsidP="006E3CD0">
            <w:pPr>
              <w:tabs>
                <w:tab w:val="left" w:pos="1303"/>
              </w:tabs>
              <w:rPr>
                <w:sz w:val="20"/>
                <w:szCs w:val="20"/>
              </w:rPr>
            </w:pPr>
            <w:r w:rsidRPr="00304D32">
              <w:rPr>
                <w:sz w:val="20"/>
                <w:szCs w:val="20"/>
              </w:rPr>
              <w:tab/>
              <w:t>ALH1105 – Overview of Holistic Healthcare</w:t>
            </w:r>
          </w:p>
          <w:p w14:paraId="4094A7D6" w14:textId="77777777" w:rsidR="0042314C" w:rsidRPr="00304D32" w:rsidRDefault="0042314C" w:rsidP="006E3CD0">
            <w:pPr>
              <w:tabs>
                <w:tab w:val="left" w:pos="1303"/>
              </w:tabs>
              <w:ind w:left="1663" w:hanging="1663"/>
              <w:rPr>
                <w:sz w:val="20"/>
                <w:szCs w:val="20"/>
              </w:rPr>
            </w:pPr>
            <w:r w:rsidRPr="00304D32">
              <w:rPr>
                <w:sz w:val="20"/>
                <w:szCs w:val="20"/>
              </w:rPr>
              <w:lastRenderedPageBreak/>
              <w:tab/>
              <w:t>ALH1130 – AHA Basic Life Support for Healthcare Professional</w:t>
            </w:r>
          </w:p>
          <w:p w14:paraId="34722B9E" w14:textId="0768BBB0" w:rsidR="0042314C" w:rsidRPr="00304D32" w:rsidRDefault="0042314C" w:rsidP="006E3CD0">
            <w:pPr>
              <w:tabs>
                <w:tab w:val="left" w:pos="1303"/>
              </w:tabs>
              <w:rPr>
                <w:sz w:val="20"/>
                <w:szCs w:val="20"/>
              </w:rPr>
            </w:pPr>
            <w:r w:rsidRPr="00304D32">
              <w:rPr>
                <w:sz w:val="20"/>
                <w:szCs w:val="20"/>
              </w:rPr>
              <w:tab/>
              <w:t>ALH1132 – AHA Heartsaver, First Aid, CPR/AED</w:t>
            </w:r>
          </w:p>
          <w:p w14:paraId="1B00226B" w14:textId="77777777" w:rsidR="0042314C" w:rsidRPr="00304D32" w:rsidRDefault="0042314C" w:rsidP="006E3CD0">
            <w:pPr>
              <w:tabs>
                <w:tab w:val="left" w:pos="1303"/>
              </w:tabs>
              <w:rPr>
                <w:sz w:val="20"/>
                <w:szCs w:val="20"/>
              </w:rPr>
            </w:pPr>
            <w:r w:rsidRPr="00304D32">
              <w:rPr>
                <w:sz w:val="20"/>
                <w:szCs w:val="20"/>
              </w:rPr>
              <w:tab/>
              <w:t>ALH1140 – Fundamentals of Disease Processes</w:t>
            </w:r>
          </w:p>
          <w:p w14:paraId="6F352A6D" w14:textId="77777777" w:rsidR="0042314C" w:rsidRPr="00304D32" w:rsidRDefault="0042314C" w:rsidP="006E3CD0">
            <w:pPr>
              <w:tabs>
                <w:tab w:val="left" w:pos="1303"/>
              </w:tabs>
              <w:rPr>
                <w:sz w:val="20"/>
                <w:szCs w:val="20"/>
              </w:rPr>
            </w:pPr>
            <w:r w:rsidRPr="00304D32">
              <w:rPr>
                <w:sz w:val="20"/>
                <w:szCs w:val="20"/>
              </w:rPr>
              <w:tab/>
              <w:t>ALH2201 – Survey of Drug Therapy</w:t>
            </w:r>
          </w:p>
          <w:p w14:paraId="65A98358" w14:textId="77777777" w:rsidR="0042314C" w:rsidRPr="00304D32" w:rsidRDefault="0042314C" w:rsidP="006E3CD0">
            <w:pPr>
              <w:tabs>
                <w:tab w:val="left" w:pos="1303"/>
              </w:tabs>
              <w:rPr>
                <w:sz w:val="20"/>
                <w:szCs w:val="20"/>
              </w:rPr>
            </w:pPr>
            <w:r>
              <w:rPr>
                <w:color w:val="FF0000"/>
                <w:sz w:val="20"/>
                <w:szCs w:val="20"/>
              </w:rPr>
              <w:tab/>
            </w:r>
            <w:r w:rsidRPr="00304D32">
              <w:rPr>
                <w:sz w:val="20"/>
                <w:szCs w:val="20"/>
              </w:rPr>
              <w:t>ALH2202 – General Pharmacology</w:t>
            </w:r>
          </w:p>
          <w:p w14:paraId="3320A89A" w14:textId="77777777" w:rsidR="0042314C" w:rsidRPr="0042314C" w:rsidRDefault="0042314C" w:rsidP="006E3CD0">
            <w:pPr>
              <w:tabs>
                <w:tab w:val="left" w:pos="1303"/>
              </w:tabs>
              <w:rPr>
                <w:color w:val="FF0000"/>
                <w:sz w:val="20"/>
                <w:szCs w:val="20"/>
              </w:rPr>
            </w:pPr>
            <w:r w:rsidRPr="00304D32">
              <w:rPr>
                <w:sz w:val="20"/>
                <w:szCs w:val="20"/>
              </w:rPr>
              <w:tab/>
              <w:t>ALH2220 - Pathophysiology</w:t>
            </w:r>
          </w:p>
        </w:tc>
      </w:tr>
      <w:tr w:rsidR="00E727DE" w:rsidRPr="00E727DE" w14:paraId="7DCCE9A1" w14:textId="77777777" w:rsidTr="00E727DE">
        <w:tc>
          <w:tcPr>
            <w:tcW w:w="4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7A707" w14:textId="77777777" w:rsidR="00E727DE" w:rsidRPr="00E727DE" w:rsidRDefault="00E727DE">
            <w:pPr>
              <w:autoSpaceDE w:val="0"/>
              <w:autoSpaceDN w:val="0"/>
              <w:adjustRightInd w:val="0"/>
              <w:rPr>
                <w:rFonts w:cs="Calibri"/>
                <w:bCs/>
                <w:color w:val="000000"/>
                <w:sz w:val="20"/>
                <w:szCs w:val="20"/>
              </w:rPr>
            </w:pPr>
            <w:r w:rsidRPr="00E727DE">
              <w:rPr>
                <w:rFonts w:cs="Calibri"/>
                <w:bCs/>
                <w:color w:val="000000"/>
                <w:sz w:val="20"/>
                <w:szCs w:val="20"/>
              </w:rPr>
              <w:lastRenderedPageBreak/>
              <w:t>During the meeting with the Review Team there was a lengthy discussion regarding general education and program outcome assessment.  It emerged that data exists and is being collected on an ongoing basis, but results of outcome assessment were not shared in the self-study.   The department needs to be able to document that assessment is occurring at the both the general education and program outcome level.  Being able to document our assessment work will be increasingly important to our institutional accreditation in the years to come.  The department is strongly encouraged to share these assessment results in its Annual Updates submissions and highlight specific assessment results in the next Program Review self-study.</w:t>
            </w:r>
          </w:p>
          <w:p w14:paraId="690FACBB" w14:textId="77777777" w:rsidR="00E727DE" w:rsidRPr="00E727DE" w:rsidRDefault="00E727DE">
            <w:pPr>
              <w:pStyle w:val="ListParagraph"/>
              <w:ind w:left="0"/>
              <w:rPr>
                <w:rFonts w:ascii="Arial" w:hAnsi="Arial" w:cs="Arial"/>
                <w:color w:val="000000" w:themeColor="text1"/>
                <w:sz w:val="20"/>
                <w:szCs w:val="20"/>
              </w:rPr>
            </w:pPr>
          </w:p>
        </w:tc>
        <w:tc>
          <w:tcPr>
            <w:tcW w:w="2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25F12" w14:textId="77777777" w:rsidR="00E727DE" w:rsidRPr="00E727DE" w:rsidRDefault="00E727DE">
            <w:pPr>
              <w:pStyle w:val="ListParagraph"/>
              <w:ind w:left="0"/>
              <w:rPr>
                <w:rFonts w:ascii="Arial" w:hAnsi="Arial" w:cs="Arial"/>
                <w:color w:val="000000" w:themeColor="text1"/>
                <w:sz w:val="20"/>
                <w:szCs w:val="20"/>
              </w:rPr>
            </w:pPr>
          </w:p>
          <w:p w14:paraId="6DE606E9"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In progress </w:t>
            </w:r>
            <w:r w:rsidRPr="00E727DE">
              <w:rPr>
                <w:sz w:val="20"/>
                <w:szCs w:val="20"/>
              </w:rPr>
              <w:fldChar w:fldCharType="begin">
                <w:ffData>
                  <w:name w:val=""/>
                  <w:enabled/>
                  <w:calcOnExit w:val="0"/>
                  <w:checkBox>
                    <w:sizeAuto/>
                    <w:default w:val="1"/>
                  </w:checkBox>
                </w:ffData>
              </w:fldChar>
            </w:r>
            <w:r w:rsidRPr="00E727DE">
              <w:rPr>
                <w:sz w:val="20"/>
                <w:szCs w:val="20"/>
              </w:rPr>
              <w:instrText xml:space="preserve"> FORMCHECKBOX </w:instrText>
            </w:r>
            <w:r w:rsidR="00A0779C">
              <w:rPr>
                <w:sz w:val="20"/>
                <w:szCs w:val="20"/>
              </w:rPr>
            </w:r>
            <w:r w:rsidR="00A0779C">
              <w:rPr>
                <w:sz w:val="20"/>
                <w:szCs w:val="20"/>
              </w:rPr>
              <w:fldChar w:fldCharType="separate"/>
            </w:r>
            <w:r w:rsidRPr="00E727DE">
              <w:rPr>
                <w:sz w:val="20"/>
                <w:szCs w:val="20"/>
              </w:rPr>
              <w:fldChar w:fldCharType="end"/>
            </w:r>
          </w:p>
          <w:p w14:paraId="2CA3FC87" w14:textId="77777777" w:rsidR="00E727DE" w:rsidRPr="00E727DE" w:rsidRDefault="00E727DE">
            <w:pPr>
              <w:pStyle w:val="ListParagraph"/>
              <w:ind w:left="0"/>
              <w:rPr>
                <w:rFonts w:ascii="Arial" w:hAnsi="Arial" w:cs="Arial"/>
                <w:color w:val="000000" w:themeColor="text1"/>
                <w:sz w:val="20"/>
                <w:szCs w:val="20"/>
              </w:rPr>
            </w:pPr>
          </w:p>
          <w:p w14:paraId="2A1B7F77"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Completed </w:t>
            </w:r>
            <w:r w:rsidRPr="00E727DE">
              <w:rPr>
                <w:sz w:val="20"/>
                <w:szCs w:val="20"/>
              </w:rPr>
              <w:fldChar w:fldCharType="begin">
                <w:ffData>
                  <w:name w:val="Check1"/>
                  <w:enabled/>
                  <w:calcOnExit w:val="0"/>
                  <w:checkBox>
                    <w:sizeAuto/>
                    <w:default w:val="0"/>
                  </w:checkBox>
                </w:ffData>
              </w:fldChar>
            </w:r>
            <w:r w:rsidRPr="00E727DE">
              <w:rPr>
                <w:sz w:val="20"/>
                <w:szCs w:val="20"/>
              </w:rPr>
              <w:instrText xml:space="preserve"> FORMCHECKBOX </w:instrText>
            </w:r>
            <w:r w:rsidR="00A0779C">
              <w:rPr>
                <w:sz w:val="20"/>
                <w:szCs w:val="20"/>
              </w:rPr>
            </w:r>
            <w:r w:rsidR="00A0779C">
              <w:rPr>
                <w:sz w:val="20"/>
                <w:szCs w:val="20"/>
              </w:rPr>
              <w:fldChar w:fldCharType="separate"/>
            </w:r>
            <w:r w:rsidRPr="00E727DE">
              <w:rPr>
                <w:sz w:val="20"/>
                <w:szCs w:val="20"/>
              </w:rPr>
              <w:fldChar w:fldCharType="end"/>
            </w:r>
          </w:p>
          <w:p w14:paraId="7BF5C973" w14:textId="77777777" w:rsidR="00E727DE" w:rsidRPr="00E727DE" w:rsidRDefault="00E727DE">
            <w:pPr>
              <w:pStyle w:val="ListParagraph"/>
              <w:ind w:left="0"/>
              <w:rPr>
                <w:rFonts w:ascii="Arial" w:hAnsi="Arial" w:cs="Arial"/>
                <w:color w:val="000000" w:themeColor="text1"/>
                <w:sz w:val="20"/>
                <w:szCs w:val="20"/>
              </w:rPr>
            </w:pPr>
          </w:p>
          <w:p w14:paraId="1F3E3D16"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No longer applicable </w:t>
            </w:r>
            <w:r w:rsidRPr="00E727DE">
              <w:rPr>
                <w:sz w:val="20"/>
                <w:szCs w:val="20"/>
              </w:rPr>
              <w:fldChar w:fldCharType="begin">
                <w:ffData>
                  <w:name w:val="Check1"/>
                  <w:enabled/>
                  <w:calcOnExit w:val="0"/>
                  <w:checkBox>
                    <w:sizeAuto/>
                    <w:default w:val="0"/>
                  </w:checkBox>
                </w:ffData>
              </w:fldChar>
            </w:r>
            <w:r w:rsidRPr="00E727DE">
              <w:rPr>
                <w:sz w:val="20"/>
                <w:szCs w:val="20"/>
              </w:rPr>
              <w:instrText xml:space="preserve"> FORMCHECKBOX </w:instrText>
            </w:r>
            <w:r w:rsidR="00A0779C">
              <w:rPr>
                <w:sz w:val="20"/>
                <w:szCs w:val="20"/>
              </w:rPr>
            </w:r>
            <w:r w:rsidR="00A0779C">
              <w:rPr>
                <w:sz w:val="20"/>
                <w:szCs w:val="20"/>
              </w:rPr>
              <w:fldChar w:fldCharType="separate"/>
            </w:r>
            <w:r w:rsidRPr="00E727DE">
              <w:rPr>
                <w:sz w:val="20"/>
                <w:szCs w:val="20"/>
              </w:rPr>
              <w:fldChar w:fldCharType="end"/>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A35A8" w14:textId="77777777" w:rsidR="00E727DE" w:rsidRPr="00E727DE" w:rsidRDefault="00E727DE">
            <w:pPr>
              <w:rPr>
                <w:sz w:val="20"/>
                <w:szCs w:val="20"/>
              </w:rPr>
            </w:pPr>
            <w:r w:rsidRPr="00E727DE">
              <w:rPr>
                <w:sz w:val="20"/>
                <w:szCs w:val="20"/>
              </w:rPr>
              <w:t>Collection of data for general education outcomes is ongoing.</w:t>
            </w:r>
          </w:p>
          <w:p w14:paraId="4FA93E81" w14:textId="77777777" w:rsidR="00E727DE" w:rsidRPr="00E727DE" w:rsidRDefault="00E727DE">
            <w:pPr>
              <w:rPr>
                <w:sz w:val="20"/>
                <w:szCs w:val="20"/>
              </w:rPr>
            </w:pPr>
          </w:p>
          <w:p w14:paraId="2ACFB7DA" w14:textId="77777777" w:rsidR="00E727DE" w:rsidRPr="00E727DE" w:rsidRDefault="00E727DE">
            <w:pPr>
              <w:rPr>
                <w:sz w:val="20"/>
                <w:szCs w:val="20"/>
              </w:rPr>
            </w:pPr>
            <w:r w:rsidRPr="00E727DE">
              <w:rPr>
                <w:sz w:val="20"/>
                <w:szCs w:val="20"/>
              </w:rPr>
              <w:t>Next Program Review in FY2018-2019.</w:t>
            </w:r>
          </w:p>
        </w:tc>
      </w:tr>
      <w:tr w:rsidR="00E727DE" w:rsidRPr="00E727DE" w14:paraId="439D4B21" w14:textId="77777777" w:rsidTr="00E727DE">
        <w:tc>
          <w:tcPr>
            <w:tcW w:w="4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BB19C" w14:textId="77777777" w:rsidR="00E727DE" w:rsidRPr="00E727DE" w:rsidRDefault="00E727DE">
            <w:pPr>
              <w:autoSpaceDE w:val="0"/>
              <w:autoSpaceDN w:val="0"/>
              <w:adjustRightInd w:val="0"/>
              <w:rPr>
                <w:rFonts w:cs="Calibri"/>
                <w:bCs/>
                <w:color w:val="000000"/>
                <w:sz w:val="20"/>
                <w:szCs w:val="20"/>
              </w:rPr>
            </w:pPr>
            <w:r w:rsidRPr="00E727DE">
              <w:rPr>
                <w:rFonts w:cs="Calibri"/>
                <w:bCs/>
                <w:color w:val="000000"/>
                <w:sz w:val="20"/>
                <w:szCs w:val="20"/>
              </w:rPr>
              <w:t xml:space="preserve">It appears that there is the potential for expansion of the MAS program – existing student demand and clinical sites could apparently accommodate a doubling or perhaps even tripling of the size of the current MAS cohort.  The department is encouraged to submit a formal cost-benefit analysis to the Provost’s Office with itemized detail regarding the costs that would be incurred if the program were expanded along with the resultant increase in enrollment and completion.  The department is strongly encouraged to work the Budget Office to generate dollar amounts for the faculty costs of increasing the program compared to the additional revenue that would be generated by increased enrollment.  How would the contribution margin be impacted – and how should </w:t>
            </w:r>
            <w:r w:rsidRPr="00E727DE">
              <w:rPr>
                <w:rFonts w:cs="Calibri"/>
                <w:bCs/>
                <w:color w:val="000000"/>
                <w:sz w:val="20"/>
                <w:szCs w:val="20"/>
              </w:rPr>
              <w:lastRenderedPageBreak/>
              <w:t>this be weighed against the potential number of increased graduates in MAS in terms of Performance Based Funding?  Within the next year the department is asked to submit to the Provost’s Office a recommendation regarding whether expansion of the MAS program is feasible and fiscally desirable based on the factors mentioned above.</w:t>
            </w:r>
          </w:p>
          <w:p w14:paraId="5C498BB5" w14:textId="77777777" w:rsidR="00E727DE" w:rsidRPr="00E727DE" w:rsidRDefault="00E727DE">
            <w:pPr>
              <w:pStyle w:val="ListParagraph"/>
              <w:ind w:left="0"/>
              <w:rPr>
                <w:rFonts w:ascii="Arial" w:hAnsi="Arial" w:cs="Arial"/>
                <w:color w:val="000000" w:themeColor="text1"/>
                <w:sz w:val="20"/>
                <w:szCs w:val="20"/>
              </w:rPr>
            </w:pPr>
          </w:p>
        </w:tc>
        <w:tc>
          <w:tcPr>
            <w:tcW w:w="2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17706" w14:textId="77777777" w:rsidR="00E727DE" w:rsidRPr="00E727DE" w:rsidRDefault="00E727DE">
            <w:pPr>
              <w:pStyle w:val="ListParagraph"/>
              <w:ind w:left="0"/>
              <w:rPr>
                <w:rFonts w:ascii="Arial" w:hAnsi="Arial" w:cs="Arial"/>
                <w:color w:val="000000" w:themeColor="text1"/>
                <w:sz w:val="20"/>
                <w:szCs w:val="20"/>
              </w:rPr>
            </w:pPr>
          </w:p>
          <w:p w14:paraId="5DBFD39B"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In progress </w:t>
            </w:r>
            <w:r w:rsidRPr="00E727DE">
              <w:rPr>
                <w:sz w:val="20"/>
                <w:szCs w:val="20"/>
              </w:rPr>
              <w:fldChar w:fldCharType="begin">
                <w:ffData>
                  <w:name w:val=""/>
                  <w:enabled/>
                  <w:calcOnExit w:val="0"/>
                  <w:checkBox>
                    <w:sizeAuto/>
                    <w:default w:val="1"/>
                  </w:checkBox>
                </w:ffData>
              </w:fldChar>
            </w:r>
            <w:r w:rsidRPr="00E727DE">
              <w:rPr>
                <w:sz w:val="20"/>
                <w:szCs w:val="20"/>
              </w:rPr>
              <w:instrText xml:space="preserve"> FORMCHECKBOX </w:instrText>
            </w:r>
            <w:r w:rsidR="00A0779C">
              <w:rPr>
                <w:sz w:val="20"/>
                <w:szCs w:val="20"/>
              </w:rPr>
            </w:r>
            <w:r w:rsidR="00A0779C">
              <w:rPr>
                <w:sz w:val="20"/>
                <w:szCs w:val="20"/>
              </w:rPr>
              <w:fldChar w:fldCharType="separate"/>
            </w:r>
            <w:r w:rsidRPr="00E727DE">
              <w:rPr>
                <w:sz w:val="20"/>
                <w:szCs w:val="20"/>
              </w:rPr>
              <w:fldChar w:fldCharType="end"/>
            </w:r>
          </w:p>
          <w:p w14:paraId="2325C484" w14:textId="77777777" w:rsidR="00E727DE" w:rsidRPr="00E727DE" w:rsidRDefault="00E727DE">
            <w:pPr>
              <w:pStyle w:val="ListParagraph"/>
              <w:ind w:left="0"/>
              <w:rPr>
                <w:rFonts w:ascii="Arial" w:hAnsi="Arial" w:cs="Arial"/>
                <w:color w:val="000000" w:themeColor="text1"/>
                <w:sz w:val="20"/>
                <w:szCs w:val="20"/>
              </w:rPr>
            </w:pPr>
          </w:p>
          <w:p w14:paraId="7AF0C24F"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Completed </w:t>
            </w:r>
            <w:r w:rsidRPr="00E727DE">
              <w:rPr>
                <w:sz w:val="20"/>
                <w:szCs w:val="20"/>
              </w:rPr>
              <w:fldChar w:fldCharType="begin">
                <w:ffData>
                  <w:name w:val="Check1"/>
                  <w:enabled/>
                  <w:calcOnExit w:val="0"/>
                  <w:checkBox>
                    <w:sizeAuto/>
                    <w:default w:val="0"/>
                  </w:checkBox>
                </w:ffData>
              </w:fldChar>
            </w:r>
            <w:r w:rsidRPr="00E727DE">
              <w:rPr>
                <w:sz w:val="20"/>
                <w:szCs w:val="20"/>
              </w:rPr>
              <w:instrText xml:space="preserve"> FORMCHECKBOX </w:instrText>
            </w:r>
            <w:r w:rsidR="00A0779C">
              <w:rPr>
                <w:sz w:val="20"/>
                <w:szCs w:val="20"/>
              </w:rPr>
            </w:r>
            <w:r w:rsidR="00A0779C">
              <w:rPr>
                <w:sz w:val="20"/>
                <w:szCs w:val="20"/>
              </w:rPr>
              <w:fldChar w:fldCharType="separate"/>
            </w:r>
            <w:r w:rsidRPr="00E727DE">
              <w:rPr>
                <w:sz w:val="20"/>
                <w:szCs w:val="20"/>
              </w:rPr>
              <w:fldChar w:fldCharType="end"/>
            </w:r>
          </w:p>
          <w:p w14:paraId="015B400C" w14:textId="77777777" w:rsidR="00E727DE" w:rsidRPr="00E727DE" w:rsidRDefault="00E727DE">
            <w:pPr>
              <w:pStyle w:val="ListParagraph"/>
              <w:ind w:left="0"/>
              <w:rPr>
                <w:rFonts w:ascii="Arial" w:hAnsi="Arial" w:cs="Arial"/>
                <w:color w:val="000000" w:themeColor="text1"/>
                <w:sz w:val="20"/>
                <w:szCs w:val="20"/>
              </w:rPr>
            </w:pPr>
          </w:p>
          <w:p w14:paraId="24B4BCD7"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No longer applicable </w:t>
            </w:r>
            <w:r w:rsidRPr="00E727DE">
              <w:rPr>
                <w:sz w:val="20"/>
                <w:szCs w:val="20"/>
              </w:rPr>
              <w:fldChar w:fldCharType="begin">
                <w:ffData>
                  <w:name w:val="Check1"/>
                  <w:enabled/>
                  <w:calcOnExit w:val="0"/>
                  <w:checkBox>
                    <w:sizeAuto/>
                    <w:default w:val="0"/>
                  </w:checkBox>
                </w:ffData>
              </w:fldChar>
            </w:r>
            <w:r w:rsidRPr="00E727DE">
              <w:rPr>
                <w:sz w:val="20"/>
                <w:szCs w:val="20"/>
              </w:rPr>
              <w:instrText xml:space="preserve"> FORMCHECKBOX </w:instrText>
            </w:r>
            <w:r w:rsidR="00A0779C">
              <w:rPr>
                <w:sz w:val="20"/>
                <w:szCs w:val="20"/>
              </w:rPr>
            </w:r>
            <w:r w:rsidR="00A0779C">
              <w:rPr>
                <w:sz w:val="20"/>
                <w:szCs w:val="20"/>
              </w:rPr>
              <w:fldChar w:fldCharType="separate"/>
            </w:r>
            <w:r w:rsidRPr="00E727DE">
              <w:rPr>
                <w:sz w:val="20"/>
                <w:szCs w:val="20"/>
              </w:rPr>
              <w:fldChar w:fldCharType="end"/>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D4B97" w14:textId="77777777" w:rsidR="00E727DE" w:rsidRPr="00E727DE" w:rsidRDefault="00E727DE">
            <w:pPr>
              <w:rPr>
                <w:sz w:val="20"/>
                <w:szCs w:val="20"/>
              </w:rPr>
            </w:pPr>
            <w:r w:rsidRPr="00E727DE">
              <w:rPr>
                <w:sz w:val="20"/>
                <w:szCs w:val="20"/>
              </w:rPr>
              <w:t xml:space="preserve">Formulating a plan for marketing and increasing capacity. </w:t>
            </w:r>
          </w:p>
          <w:p w14:paraId="2D09A9C6" w14:textId="77777777" w:rsidR="00E727DE" w:rsidRPr="00E727DE" w:rsidRDefault="00E727DE">
            <w:pPr>
              <w:rPr>
                <w:sz w:val="20"/>
                <w:szCs w:val="20"/>
              </w:rPr>
            </w:pPr>
            <w:r w:rsidRPr="00E727DE">
              <w:rPr>
                <w:sz w:val="20"/>
                <w:szCs w:val="20"/>
              </w:rPr>
              <w:t>Plan development (Spring 2015)</w:t>
            </w:r>
          </w:p>
          <w:p w14:paraId="66C2DEDA" w14:textId="77777777" w:rsidR="00E727DE" w:rsidRPr="00E727DE" w:rsidRDefault="00E727DE">
            <w:pPr>
              <w:rPr>
                <w:sz w:val="20"/>
                <w:szCs w:val="20"/>
              </w:rPr>
            </w:pPr>
            <w:r w:rsidRPr="00E727DE">
              <w:rPr>
                <w:sz w:val="20"/>
                <w:szCs w:val="20"/>
              </w:rPr>
              <w:t>Plan implementation (Summer 2015)</w:t>
            </w:r>
          </w:p>
          <w:p w14:paraId="5CEC4DCD" w14:textId="77777777" w:rsidR="00E727DE" w:rsidRDefault="00E727DE">
            <w:pPr>
              <w:rPr>
                <w:sz w:val="20"/>
                <w:szCs w:val="20"/>
              </w:rPr>
            </w:pPr>
            <w:r w:rsidRPr="00E727DE">
              <w:rPr>
                <w:sz w:val="20"/>
                <w:szCs w:val="20"/>
              </w:rPr>
              <w:t>Assessment of plan (Summer 2016)</w:t>
            </w:r>
          </w:p>
          <w:p w14:paraId="70718DEE" w14:textId="77777777" w:rsidR="006E3CD0" w:rsidRDefault="006E3CD0">
            <w:pPr>
              <w:rPr>
                <w:sz w:val="20"/>
                <w:szCs w:val="20"/>
              </w:rPr>
            </w:pPr>
          </w:p>
          <w:p w14:paraId="4F5EE935" w14:textId="77777777" w:rsidR="006E3CD0" w:rsidRDefault="006E3CD0">
            <w:pPr>
              <w:rPr>
                <w:sz w:val="20"/>
                <w:szCs w:val="20"/>
              </w:rPr>
            </w:pPr>
            <w:r w:rsidRPr="00304D32">
              <w:rPr>
                <w:sz w:val="20"/>
                <w:szCs w:val="20"/>
              </w:rPr>
              <w:t>MAS had a change its program director Fall 2015, therefore the timeline for formulating the plan has been moved to begin Spring 2017. Program Director is currently working to incorporate new accreditation Standards and Core Curriculum by Fall 2016 into existing courses. The faculty are reviewing all syllabi and validating all assessment tools.</w:t>
            </w:r>
          </w:p>
          <w:p w14:paraId="210C80FC" w14:textId="77777777" w:rsidR="00A0779C" w:rsidRDefault="00A0779C">
            <w:pPr>
              <w:rPr>
                <w:sz w:val="20"/>
                <w:szCs w:val="20"/>
              </w:rPr>
            </w:pPr>
          </w:p>
          <w:p w14:paraId="072578F0" w14:textId="72764BD8" w:rsidR="00E727DE" w:rsidRPr="00E727DE" w:rsidRDefault="00A0779C" w:rsidP="00A0779C">
            <w:pPr>
              <w:rPr>
                <w:sz w:val="20"/>
                <w:szCs w:val="20"/>
              </w:rPr>
            </w:pPr>
            <w:r w:rsidRPr="00A0779C">
              <w:rPr>
                <w:color w:val="FF0000"/>
                <w:sz w:val="20"/>
                <w:szCs w:val="20"/>
              </w:rPr>
              <w:t xml:space="preserve">MAS Program Director </w:t>
            </w:r>
            <w:r>
              <w:rPr>
                <w:color w:val="FF0000"/>
                <w:sz w:val="20"/>
                <w:szCs w:val="20"/>
              </w:rPr>
              <w:t>will be</w:t>
            </w:r>
            <w:r w:rsidRPr="00A0779C">
              <w:rPr>
                <w:color w:val="FF0000"/>
                <w:sz w:val="20"/>
                <w:szCs w:val="20"/>
              </w:rPr>
              <w:t xml:space="preserve"> reviewing the implemented plan that took place in Summer 2015 to make a final decision on the effects of the MAS program expansion for the Provost’s office to review in Spring 2018. </w:t>
            </w:r>
          </w:p>
        </w:tc>
      </w:tr>
      <w:tr w:rsidR="00E727DE" w:rsidRPr="00E727DE" w14:paraId="38D88A20" w14:textId="77777777" w:rsidTr="00E727DE">
        <w:tc>
          <w:tcPr>
            <w:tcW w:w="4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5816D2" w14:textId="77777777" w:rsidR="00E727DE" w:rsidRPr="00E727DE" w:rsidRDefault="00E727DE">
            <w:pPr>
              <w:autoSpaceDE w:val="0"/>
              <w:autoSpaceDN w:val="0"/>
              <w:adjustRightInd w:val="0"/>
              <w:rPr>
                <w:rFonts w:cs="Calibri"/>
                <w:bCs/>
                <w:color w:val="000000"/>
                <w:sz w:val="20"/>
                <w:szCs w:val="20"/>
              </w:rPr>
            </w:pPr>
            <w:r w:rsidRPr="00E727DE">
              <w:rPr>
                <w:rFonts w:cs="Calibri"/>
                <w:bCs/>
                <w:color w:val="000000"/>
                <w:sz w:val="20"/>
                <w:szCs w:val="20"/>
              </w:rPr>
              <w:lastRenderedPageBreak/>
              <w:t>The department’s self-study noted the “need to provide more continuing education opportunities”.  What is the demand for continuing education by those working in the field who lack credentials?  Is there a community need that is not being met?  The department is encouraged to carefully consider how Prior Learning Assessment might play a role in any continuing education opportunities that the department begins offering.</w:t>
            </w:r>
          </w:p>
          <w:p w14:paraId="427023FF" w14:textId="77777777" w:rsidR="00E727DE" w:rsidRPr="00E727DE" w:rsidRDefault="00E727DE">
            <w:pPr>
              <w:pStyle w:val="ListParagraph"/>
              <w:ind w:left="0"/>
              <w:rPr>
                <w:rFonts w:ascii="Arial" w:hAnsi="Arial" w:cs="Arial"/>
                <w:color w:val="000000" w:themeColor="text1"/>
                <w:sz w:val="20"/>
                <w:szCs w:val="20"/>
              </w:rPr>
            </w:pPr>
          </w:p>
        </w:tc>
        <w:tc>
          <w:tcPr>
            <w:tcW w:w="2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21BFD5" w14:textId="77777777" w:rsidR="00E727DE" w:rsidRPr="00E727DE" w:rsidRDefault="00E727DE">
            <w:pPr>
              <w:pStyle w:val="ListParagraph"/>
              <w:ind w:left="0"/>
              <w:rPr>
                <w:rFonts w:ascii="Arial" w:hAnsi="Arial" w:cs="Arial"/>
                <w:color w:val="000000" w:themeColor="text1"/>
                <w:sz w:val="20"/>
                <w:szCs w:val="20"/>
              </w:rPr>
            </w:pPr>
          </w:p>
          <w:p w14:paraId="20C93230"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In progress </w:t>
            </w:r>
            <w:r w:rsidRPr="00E727DE">
              <w:rPr>
                <w:sz w:val="20"/>
                <w:szCs w:val="20"/>
              </w:rPr>
              <w:fldChar w:fldCharType="begin">
                <w:ffData>
                  <w:name w:val=""/>
                  <w:enabled/>
                  <w:calcOnExit w:val="0"/>
                  <w:checkBox>
                    <w:sizeAuto/>
                    <w:default w:val="1"/>
                  </w:checkBox>
                </w:ffData>
              </w:fldChar>
            </w:r>
            <w:r w:rsidRPr="00E727DE">
              <w:rPr>
                <w:sz w:val="20"/>
                <w:szCs w:val="20"/>
              </w:rPr>
              <w:instrText xml:space="preserve"> FORMCHECKBOX </w:instrText>
            </w:r>
            <w:r w:rsidR="00A0779C">
              <w:rPr>
                <w:sz w:val="20"/>
                <w:szCs w:val="20"/>
              </w:rPr>
            </w:r>
            <w:r w:rsidR="00A0779C">
              <w:rPr>
                <w:sz w:val="20"/>
                <w:szCs w:val="20"/>
              </w:rPr>
              <w:fldChar w:fldCharType="separate"/>
            </w:r>
            <w:r w:rsidRPr="00E727DE">
              <w:rPr>
                <w:sz w:val="20"/>
                <w:szCs w:val="20"/>
              </w:rPr>
              <w:fldChar w:fldCharType="end"/>
            </w:r>
          </w:p>
          <w:p w14:paraId="61970CD0" w14:textId="77777777" w:rsidR="00E727DE" w:rsidRPr="00E727DE" w:rsidRDefault="00E727DE">
            <w:pPr>
              <w:pStyle w:val="ListParagraph"/>
              <w:ind w:left="0"/>
              <w:rPr>
                <w:rFonts w:ascii="Arial" w:hAnsi="Arial" w:cs="Arial"/>
                <w:color w:val="000000" w:themeColor="text1"/>
                <w:sz w:val="20"/>
                <w:szCs w:val="20"/>
              </w:rPr>
            </w:pPr>
          </w:p>
          <w:p w14:paraId="7AD37C4C"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Completed </w:t>
            </w:r>
            <w:r w:rsidRPr="00E727DE">
              <w:rPr>
                <w:sz w:val="20"/>
                <w:szCs w:val="20"/>
              </w:rPr>
              <w:fldChar w:fldCharType="begin">
                <w:ffData>
                  <w:name w:val="Check1"/>
                  <w:enabled/>
                  <w:calcOnExit w:val="0"/>
                  <w:checkBox>
                    <w:sizeAuto/>
                    <w:default w:val="0"/>
                  </w:checkBox>
                </w:ffData>
              </w:fldChar>
            </w:r>
            <w:r w:rsidRPr="00E727DE">
              <w:rPr>
                <w:sz w:val="20"/>
                <w:szCs w:val="20"/>
              </w:rPr>
              <w:instrText xml:space="preserve"> FORMCHECKBOX </w:instrText>
            </w:r>
            <w:r w:rsidR="00A0779C">
              <w:rPr>
                <w:sz w:val="20"/>
                <w:szCs w:val="20"/>
              </w:rPr>
            </w:r>
            <w:r w:rsidR="00A0779C">
              <w:rPr>
                <w:sz w:val="20"/>
                <w:szCs w:val="20"/>
              </w:rPr>
              <w:fldChar w:fldCharType="separate"/>
            </w:r>
            <w:r w:rsidRPr="00E727DE">
              <w:rPr>
                <w:sz w:val="20"/>
                <w:szCs w:val="20"/>
              </w:rPr>
              <w:fldChar w:fldCharType="end"/>
            </w:r>
          </w:p>
          <w:p w14:paraId="1E546FAA" w14:textId="77777777" w:rsidR="00E727DE" w:rsidRPr="00E727DE" w:rsidRDefault="00E727DE">
            <w:pPr>
              <w:pStyle w:val="ListParagraph"/>
              <w:ind w:left="0"/>
              <w:rPr>
                <w:rFonts w:ascii="Arial" w:hAnsi="Arial" w:cs="Arial"/>
                <w:color w:val="000000" w:themeColor="text1"/>
                <w:sz w:val="20"/>
                <w:szCs w:val="20"/>
              </w:rPr>
            </w:pPr>
          </w:p>
          <w:p w14:paraId="284C9092"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No longer applicable </w:t>
            </w:r>
            <w:r w:rsidRPr="00E727DE">
              <w:rPr>
                <w:sz w:val="20"/>
                <w:szCs w:val="20"/>
              </w:rPr>
              <w:fldChar w:fldCharType="begin">
                <w:ffData>
                  <w:name w:val="Check1"/>
                  <w:enabled/>
                  <w:calcOnExit w:val="0"/>
                  <w:checkBox>
                    <w:sizeAuto/>
                    <w:default w:val="0"/>
                  </w:checkBox>
                </w:ffData>
              </w:fldChar>
            </w:r>
            <w:r w:rsidRPr="00E727DE">
              <w:rPr>
                <w:sz w:val="20"/>
                <w:szCs w:val="20"/>
              </w:rPr>
              <w:instrText xml:space="preserve"> FORMCHECKBOX </w:instrText>
            </w:r>
            <w:r w:rsidR="00A0779C">
              <w:rPr>
                <w:sz w:val="20"/>
                <w:szCs w:val="20"/>
              </w:rPr>
            </w:r>
            <w:r w:rsidR="00A0779C">
              <w:rPr>
                <w:sz w:val="20"/>
                <w:szCs w:val="20"/>
              </w:rPr>
              <w:fldChar w:fldCharType="separate"/>
            </w:r>
            <w:r w:rsidRPr="00E727DE">
              <w:rPr>
                <w:sz w:val="20"/>
                <w:szCs w:val="20"/>
              </w:rPr>
              <w:fldChar w:fldCharType="end"/>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52F347" w14:textId="77777777" w:rsidR="00E727DE" w:rsidRDefault="00E727DE">
            <w:pPr>
              <w:rPr>
                <w:sz w:val="20"/>
                <w:szCs w:val="20"/>
              </w:rPr>
            </w:pPr>
            <w:r w:rsidRPr="00E727DE">
              <w:rPr>
                <w:sz w:val="20"/>
                <w:szCs w:val="20"/>
              </w:rPr>
              <w:t>Working with Workforce Development for ALH1130 – Basic Life Support, ALH1131 – ACLS and ALH1132 – Heartsaver CPR</w:t>
            </w:r>
          </w:p>
          <w:p w14:paraId="354BB426" w14:textId="77777777" w:rsidR="006E3CD0" w:rsidRDefault="006E3CD0">
            <w:pPr>
              <w:rPr>
                <w:sz w:val="20"/>
                <w:szCs w:val="20"/>
              </w:rPr>
            </w:pPr>
          </w:p>
          <w:p w14:paraId="3F48A22B" w14:textId="77777777" w:rsidR="006E3CD0" w:rsidRDefault="006E3CD0">
            <w:pPr>
              <w:rPr>
                <w:sz w:val="20"/>
                <w:szCs w:val="20"/>
              </w:rPr>
            </w:pPr>
            <w:r w:rsidRPr="00304D32">
              <w:rPr>
                <w:sz w:val="20"/>
                <w:szCs w:val="20"/>
              </w:rPr>
              <w:t>Medical Assistant Technology program is working with Premier Health Network to develop a plan to provide continuing education for all credentialed medical assistants working for the Premier Health Network.</w:t>
            </w:r>
          </w:p>
          <w:p w14:paraId="60821978" w14:textId="77777777" w:rsidR="00A0779C" w:rsidRDefault="00A0779C">
            <w:pPr>
              <w:rPr>
                <w:sz w:val="20"/>
                <w:szCs w:val="20"/>
              </w:rPr>
            </w:pPr>
          </w:p>
          <w:p w14:paraId="344AE8FA" w14:textId="20328341" w:rsidR="00A0779C" w:rsidRPr="006E3CD0" w:rsidRDefault="00A0779C">
            <w:pPr>
              <w:rPr>
                <w:color w:val="FF0000"/>
                <w:sz w:val="20"/>
                <w:szCs w:val="20"/>
              </w:rPr>
            </w:pPr>
            <w:r w:rsidRPr="00014DDB">
              <w:rPr>
                <w:color w:val="FF0000"/>
                <w:sz w:val="20"/>
                <w:szCs w:val="20"/>
              </w:rPr>
              <w:t xml:space="preserve">Spring 2017 - The MAS program provided competency assessment and remediation to 400+ Premier Health Network medical assisting employees. </w:t>
            </w:r>
            <w:r w:rsidR="00014DDB" w:rsidRPr="00014DDB">
              <w:rPr>
                <w:color w:val="FF0000"/>
                <w:sz w:val="20"/>
                <w:szCs w:val="20"/>
              </w:rPr>
              <w:t>The plan is to make this an ongoing project for the Premier Health Network</w:t>
            </w:r>
            <w:r w:rsidR="00014DDB">
              <w:rPr>
                <w:sz w:val="20"/>
                <w:szCs w:val="20"/>
              </w:rPr>
              <w:t>.</w:t>
            </w:r>
          </w:p>
        </w:tc>
      </w:tr>
      <w:tr w:rsidR="00E727DE" w:rsidRPr="00E727DE" w14:paraId="45B98621" w14:textId="77777777" w:rsidTr="00E727DE">
        <w:tc>
          <w:tcPr>
            <w:tcW w:w="4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7B627" w14:textId="77777777" w:rsidR="00E727DE" w:rsidRPr="00E727DE" w:rsidRDefault="00E727DE">
            <w:pPr>
              <w:autoSpaceDE w:val="0"/>
              <w:autoSpaceDN w:val="0"/>
              <w:adjustRightInd w:val="0"/>
              <w:rPr>
                <w:rFonts w:cs="Calibri"/>
                <w:bCs/>
                <w:color w:val="000000"/>
                <w:sz w:val="20"/>
                <w:szCs w:val="20"/>
              </w:rPr>
            </w:pPr>
            <w:r w:rsidRPr="00E727DE">
              <w:rPr>
                <w:rFonts w:cs="Calibri"/>
                <w:bCs/>
                <w:color w:val="000000"/>
                <w:sz w:val="20"/>
                <w:szCs w:val="20"/>
              </w:rPr>
              <w:t xml:space="preserve">It sounds as though the MAS department has excellent retention, completion, and employment numbers.  How might these numbers be used to recruit students to the program?  The department is encouraged to explore how these successes might be used in marketing the program.  </w:t>
            </w:r>
          </w:p>
          <w:p w14:paraId="0253EFC8" w14:textId="77777777" w:rsidR="00E727DE" w:rsidRPr="00E727DE" w:rsidRDefault="00E727DE">
            <w:pPr>
              <w:pStyle w:val="ListParagraph"/>
              <w:ind w:left="0"/>
              <w:rPr>
                <w:rFonts w:ascii="Arial" w:hAnsi="Arial" w:cs="Arial"/>
                <w:color w:val="000000" w:themeColor="text1"/>
                <w:sz w:val="20"/>
                <w:szCs w:val="20"/>
              </w:rPr>
            </w:pPr>
          </w:p>
        </w:tc>
        <w:tc>
          <w:tcPr>
            <w:tcW w:w="2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227790" w14:textId="77777777" w:rsidR="00E727DE" w:rsidRPr="00E727DE" w:rsidRDefault="00E727DE">
            <w:pPr>
              <w:pStyle w:val="ListParagraph"/>
              <w:ind w:left="0"/>
              <w:rPr>
                <w:rFonts w:ascii="Arial" w:hAnsi="Arial" w:cs="Arial"/>
                <w:color w:val="000000" w:themeColor="text1"/>
                <w:sz w:val="20"/>
                <w:szCs w:val="20"/>
              </w:rPr>
            </w:pPr>
          </w:p>
          <w:p w14:paraId="6A51BA16"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In progress </w:t>
            </w:r>
            <w:r w:rsidRPr="00E727DE">
              <w:rPr>
                <w:sz w:val="20"/>
                <w:szCs w:val="20"/>
              </w:rPr>
              <w:fldChar w:fldCharType="begin">
                <w:ffData>
                  <w:name w:val=""/>
                  <w:enabled/>
                  <w:calcOnExit w:val="0"/>
                  <w:checkBox>
                    <w:sizeAuto/>
                    <w:default w:val="1"/>
                  </w:checkBox>
                </w:ffData>
              </w:fldChar>
            </w:r>
            <w:r w:rsidRPr="00E727DE">
              <w:rPr>
                <w:sz w:val="20"/>
                <w:szCs w:val="20"/>
              </w:rPr>
              <w:instrText xml:space="preserve"> FORMCHECKBOX </w:instrText>
            </w:r>
            <w:r w:rsidR="00A0779C">
              <w:rPr>
                <w:sz w:val="20"/>
                <w:szCs w:val="20"/>
              </w:rPr>
            </w:r>
            <w:r w:rsidR="00A0779C">
              <w:rPr>
                <w:sz w:val="20"/>
                <w:szCs w:val="20"/>
              </w:rPr>
              <w:fldChar w:fldCharType="separate"/>
            </w:r>
            <w:r w:rsidRPr="00E727DE">
              <w:rPr>
                <w:sz w:val="20"/>
                <w:szCs w:val="20"/>
              </w:rPr>
              <w:fldChar w:fldCharType="end"/>
            </w:r>
          </w:p>
          <w:p w14:paraId="5C5CC89D" w14:textId="77777777" w:rsidR="00E727DE" w:rsidRPr="00E727DE" w:rsidRDefault="00E727DE">
            <w:pPr>
              <w:pStyle w:val="ListParagraph"/>
              <w:ind w:left="0"/>
              <w:rPr>
                <w:rFonts w:ascii="Arial" w:hAnsi="Arial" w:cs="Arial"/>
                <w:color w:val="000000" w:themeColor="text1"/>
                <w:sz w:val="20"/>
                <w:szCs w:val="20"/>
              </w:rPr>
            </w:pPr>
          </w:p>
          <w:p w14:paraId="6E891B14"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Completed </w:t>
            </w:r>
            <w:r w:rsidRPr="00E727DE">
              <w:rPr>
                <w:sz w:val="20"/>
                <w:szCs w:val="20"/>
              </w:rPr>
              <w:fldChar w:fldCharType="begin">
                <w:ffData>
                  <w:name w:val="Check1"/>
                  <w:enabled/>
                  <w:calcOnExit w:val="0"/>
                  <w:checkBox>
                    <w:sizeAuto/>
                    <w:default w:val="0"/>
                  </w:checkBox>
                </w:ffData>
              </w:fldChar>
            </w:r>
            <w:r w:rsidRPr="00E727DE">
              <w:rPr>
                <w:sz w:val="20"/>
                <w:szCs w:val="20"/>
              </w:rPr>
              <w:instrText xml:space="preserve"> FORMCHECKBOX </w:instrText>
            </w:r>
            <w:r w:rsidR="00A0779C">
              <w:rPr>
                <w:sz w:val="20"/>
                <w:szCs w:val="20"/>
              </w:rPr>
            </w:r>
            <w:r w:rsidR="00A0779C">
              <w:rPr>
                <w:sz w:val="20"/>
                <w:szCs w:val="20"/>
              </w:rPr>
              <w:fldChar w:fldCharType="separate"/>
            </w:r>
            <w:r w:rsidRPr="00E727DE">
              <w:rPr>
                <w:sz w:val="20"/>
                <w:szCs w:val="20"/>
              </w:rPr>
              <w:fldChar w:fldCharType="end"/>
            </w:r>
          </w:p>
          <w:p w14:paraId="1CE0CBA0" w14:textId="77777777" w:rsidR="00E727DE" w:rsidRPr="00E727DE" w:rsidRDefault="00E727DE">
            <w:pPr>
              <w:pStyle w:val="ListParagraph"/>
              <w:ind w:left="0"/>
              <w:rPr>
                <w:rFonts w:ascii="Arial" w:hAnsi="Arial" w:cs="Arial"/>
                <w:color w:val="000000" w:themeColor="text1"/>
                <w:sz w:val="20"/>
                <w:szCs w:val="20"/>
              </w:rPr>
            </w:pPr>
          </w:p>
          <w:p w14:paraId="76F06840"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No longer applicable </w:t>
            </w:r>
            <w:r w:rsidRPr="00E727DE">
              <w:rPr>
                <w:sz w:val="20"/>
                <w:szCs w:val="20"/>
              </w:rPr>
              <w:fldChar w:fldCharType="begin">
                <w:ffData>
                  <w:name w:val="Check1"/>
                  <w:enabled/>
                  <w:calcOnExit w:val="0"/>
                  <w:checkBox>
                    <w:sizeAuto/>
                    <w:default w:val="0"/>
                  </w:checkBox>
                </w:ffData>
              </w:fldChar>
            </w:r>
            <w:r w:rsidRPr="00E727DE">
              <w:rPr>
                <w:sz w:val="20"/>
                <w:szCs w:val="20"/>
              </w:rPr>
              <w:instrText xml:space="preserve"> FORMCHECKBOX </w:instrText>
            </w:r>
            <w:r w:rsidR="00A0779C">
              <w:rPr>
                <w:sz w:val="20"/>
                <w:szCs w:val="20"/>
              </w:rPr>
            </w:r>
            <w:r w:rsidR="00A0779C">
              <w:rPr>
                <w:sz w:val="20"/>
                <w:szCs w:val="20"/>
              </w:rPr>
              <w:fldChar w:fldCharType="separate"/>
            </w:r>
            <w:r w:rsidRPr="00E727DE">
              <w:rPr>
                <w:sz w:val="20"/>
                <w:szCs w:val="20"/>
              </w:rPr>
              <w:fldChar w:fldCharType="end"/>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DC691D" w14:textId="77777777" w:rsidR="00E727DE" w:rsidRPr="00E727DE" w:rsidRDefault="00E727DE">
            <w:pPr>
              <w:rPr>
                <w:sz w:val="20"/>
                <w:szCs w:val="20"/>
              </w:rPr>
            </w:pPr>
            <w:r w:rsidRPr="00E727DE">
              <w:rPr>
                <w:sz w:val="20"/>
                <w:szCs w:val="20"/>
              </w:rPr>
              <w:t>Working with Career Community in order to begin exploring marketing opportunities.</w:t>
            </w:r>
          </w:p>
        </w:tc>
      </w:tr>
      <w:tr w:rsidR="00E727DE" w:rsidRPr="00E727DE" w14:paraId="4083C120" w14:textId="77777777" w:rsidTr="00E727DE">
        <w:tc>
          <w:tcPr>
            <w:tcW w:w="4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B7EEB" w14:textId="77777777" w:rsidR="00E727DE" w:rsidRPr="00E727DE" w:rsidRDefault="00E727DE">
            <w:pPr>
              <w:autoSpaceDE w:val="0"/>
              <w:autoSpaceDN w:val="0"/>
              <w:adjustRightInd w:val="0"/>
              <w:rPr>
                <w:rFonts w:cs="Calibri"/>
                <w:bCs/>
                <w:color w:val="000000"/>
                <w:sz w:val="20"/>
                <w:szCs w:val="20"/>
              </w:rPr>
            </w:pPr>
            <w:r w:rsidRPr="00E727DE">
              <w:rPr>
                <w:rFonts w:cs="Calibri"/>
                <w:bCs/>
                <w:color w:val="000000"/>
                <w:sz w:val="20"/>
                <w:szCs w:val="20"/>
              </w:rPr>
              <w:t>Given the scarcity of institutional resources for traditional marketing at the department level, the department is also strongly encouraged to develop new and innovative approaches to marketing their program.  Social media, outreach to Academic Advising, and other possible approaches should be explored.</w:t>
            </w:r>
          </w:p>
          <w:p w14:paraId="462102E5" w14:textId="77777777" w:rsidR="00E727DE" w:rsidRPr="00E727DE" w:rsidRDefault="00E727DE">
            <w:pPr>
              <w:pStyle w:val="ListParagraph"/>
              <w:ind w:left="0"/>
              <w:rPr>
                <w:rFonts w:ascii="Arial" w:hAnsi="Arial" w:cs="Arial"/>
                <w:color w:val="000000" w:themeColor="text1"/>
                <w:sz w:val="20"/>
                <w:szCs w:val="20"/>
              </w:rPr>
            </w:pPr>
          </w:p>
        </w:tc>
        <w:tc>
          <w:tcPr>
            <w:tcW w:w="2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78D90A" w14:textId="77777777" w:rsidR="00E727DE" w:rsidRPr="00E727DE" w:rsidRDefault="00E727DE">
            <w:pPr>
              <w:pStyle w:val="ListParagraph"/>
              <w:ind w:left="0"/>
              <w:rPr>
                <w:rFonts w:ascii="Arial" w:hAnsi="Arial" w:cs="Arial"/>
                <w:color w:val="000000" w:themeColor="text1"/>
                <w:sz w:val="20"/>
                <w:szCs w:val="20"/>
              </w:rPr>
            </w:pPr>
          </w:p>
          <w:p w14:paraId="662B4A45"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In progress </w:t>
            </w:r>
            <w:r w:rsidRPr="00E727DE">
              <w:rPr>
                <w:sz w:val="20"/>
                <w:szCs w:val="20"/>
              </w:rPr>
              <w:fldChar w:fldCharType="begin">
                <w:ffData>
                  <w:name w:val=""/>
                  <w:enabled/>
                  <w:calcOnExit w:val="0"/>
                  <w:checkBox>
                    <w:sizeAuto/>
                    <w:default w:val="1"/>
                  </w:checkBox>
                </w:ffData>
              </w:fldChar>
            </w:r>
            <w:r w:rsidRPr="00E727DE">
              <w:rPr>
                <w:sz w:val="20"/>
                <w:szCs w:val="20"/>
              </w:rPr>
              <w:instrText xml:space="preserve"> FORMCHECKBOX </w:instrText>
            </w:r>
            <w:r w:rsidR="00A0779C">
              <w:rPr>
                <w:sz w:val="20"/>
                <w:szCs w:val="20"/>
              </w:rPr>
            </w:r>
            <w:r w:rsidR="00A0779C">
              <w:rPr>
                <w:sz w:val="20"/>
                <w:szCs w:val="20"/>
              </w:rPr>
              <w:fldChar w:fldCharType="separate"/>
            </w:r>
            <w:r w:rsidRPr="00E727DE">
              <w:rPr>
                <w:sz w:val="20"/>
                <w:szCs w:val="20"/>
              </w:rPr>
              <w:fldChar w:fldCharType="end"/>
            </w:r>
          </w:p>
          <w:p w14:paraId="25CD19CD" w14:textId="77777777" w:rsidR="00E727DE" w:rsidRPr="00E727DE" w:rsidRDefault="00E727DE">
            <w:pPr>
              <w:pStyle w:val="ListParagraph"/>
              <w:ind w:left="0"/>
              <w:rPr>
                <w:rFonts w:ascii="Arial" w:hAnsi="Arial" w:cs="Arial"/>
                <w:color w:val="000000" w:themeColor="text1"/>
                <w:sz w:val="20"/>
                <w:szCs w:val="20"/>
              </w:rPr>
            </w:pPr>
          </w:p>
          <w:p w14:paraId="4863940E"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Completed </w:t>
            </w:r>
            <w:r w:rsidRPr="00E727DE">
              <w:rPr>
                <w:sz w:val="20"/>
                <w:szCs w:val="20"/>
              </w:rPr>
              <w:fldChar w:fldCharType="begin">
                <w:ffData>
                  <w:name w:val="Check1"/>
                  <w:enabled/>
                  <w:calcOnExit w:val="0"/>
                  <w:checkBox>
                    <w:sizeAuto/>
                    <w:default w:val="0"/>
                  </w:checkBox>
                </w:ffData>
              </w:fldChar>
            </w:r>
            <w:r w:rsidRPr="00E727DE">
              <w:rPr>
                <w:sz w:val="20"/>
                <w:szCs w:val="20"/>
              </w:rPr>
              <w:instrText xml:space="preserve"> FORMCHECKBOX </w:instrText>
            </w:r>
            <w:r w:rsidR="00A0779C">
              <w:rPr>
                <w:sz w:val="20"/>
                <w:szCs w:val="20"/>
              </w:rPr>
            </w:r>
            <w:r w:rsidR="00A0779C">
              <w:rPr>
                <w:sz w:val="20"/>
                <w:szCs w:val="20"/>
              </w:rPr>
              <w:fldChar w:fldCharType="separate"/>
            </w:r>
            <w:r w:rsidRPr="00E727DE">
              <w:rPr>
                <w:sz w:val="20"/>
                <w:szCs w:val="20"/>
              </w:rPr>
              <w:fldChar w:fldCharType="end"/>
            </w:r>
          </w:p>
          <w:p w14:paraId="2F33BAF9" w14:textId="77777777" w:rsidR="00E727DE" w:rsidRPr="00E727DE" w:rsidRDefault="00E727DE">
            <w:pPr>
              <w:pStyle w:val="ListParagraph"/>
              <w:ind w:left="0"/>
              <w:rPr>
                <w:rFonts w:ascii="Arial" w:hAnsi="Arial" w:cs="Arial"/>
                <w:color w:val="000000" w:themeColor="text1"/>
                <w:sz w:val="20"/>
                <w:szCs w:val="20"/>
              </w:rPr>
            </w:pPr>
          </w:p>
          <w:p w14:paraId="6E98ACC9"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No longer applicable </w:t>
            </w:r>
            <w:r w:rsidRPr="00E727DE">
              <w:rPr>
                <w:sz w:val="20"/>
                <w:szCs w:val="20"/>
              </w:rPr>
              <w:fldChar w:fldCharType="begin">
                <w:ffData>
                  <w:name w:val="Check1"/>
                  <w:enabled/>
                  <w:calcOnExit w:val="0"/>
                  <w:checkBox>
                    <w:sizeAuto/>
                    <w:default w:val="0"/>
                  </w:checkBox>
                </w:ffData>
              </w:fldChar>
            </w:r>
            <w:r w:rsidRPr="00E727DE">
              <w:rPr>
                <w:sz w:val="20"/>
                <w:szCs w:val="20"/>
              </w:rPr>
              <w:instrText xml:space="preserve"> FORMCHECKBOX </w:instrText>
            </w:r>
            <w:r w:rsidR="00A0779C">
              <w:rPr>
                <w:sz w:val="20"/>
                <w:szCs w:val="20"/>
              </w:rPr>
            </w:r>
            <w:r w:rsidR="00A0779C">
              <w:rPr>
                <w:sz w:val="20"/>
                <w:szCs w:val="20"/>
              </w:rPr>
              <w:fldChar w:fldCharType="separate"/>
            </w:r>
            <w:r w:rsidRPr="00E727DE">
              <w:rPr>
                <w:sz w:val="20"/>
                <w:szCs w:val="20"/>
              </w:rPr>
              <w:fldChar w:fldCharType="end"/>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97C0D" w14:textId="77777777" w:rsidR="00E727DE" w:rsidRDefault="00E727DE">
            <w:pPr>
              <w:rPr>
                <w:sz w:val="20"/>
                <w:szCs w:val="20"/>
              </w:rPr>
            </w:pPr>
            <w:r w:rsidRPr="00E727DE">
              <w:rPr>
                <w:sz w:val="20"/>
                <w:szCs w:val="20"/>
              </w:rPr>
              <w:t>Working with Career Community in order to begin exploring marketing opportunities.</w:t>
            </w:r>
          </w:p>
          <w:p w14:paraId="3C88E141" w14:textId="77777777" w:rsidR="006E3CD0" w:rsidRDefault="006E3CD0">
            <w:pPr>
              <w:rPr>
                <w:sz w:val="20"/>
                <w:szCs w:val="20"/>
              </w:rPr>
            </w:pPr>
          </w:p>
          <w:p w14:paraId="6A364F0E" w14:textId="77777777" w:rsidR="006E3CD0" w:rsidRPr="006E3CD0" w:rsidRDefault="006E3CD0">
            <w:pPr>
              <w:rPr>
                <w:color w:val="FF0000"/>
                <w:sz w:val="20"/>
                <w:szCs w:val="20"/>
              </w:rPr>
            </w:pPr>
            <w:r w:rsidRPr="00304D32">
              <w:rPr>
                <w:sz w:val="20"/>
                <w:szCs w:val="20"/>
              </w:rPr>
              <w:t>MAS faculty are exploring social media as an opportunity to market the program.</w:t>
            </w:r>
          </w:p>
        </w:tc>
      </w:tr>
      <w:tr w:rsidR="00E727DE" w:rsidRPr="00E727DE" w14:paraId="006AF23B" w14:textId="77777777" w:rsidTr="00E727DE">
        <w:tc>
          <w:tcPr>
            <w:tcW w:w="4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4B7D4" w14:textId="77777777" w:rsidR="00E727DE" w:rsidRPr="00E727DE" w:rsidRDefault="00E727DE">
            <w:pPr>
              <w:autoSpaceDE w:val="0"/>
              <w:autoSpaceDN w:val="0"/>
              <w:adjustRightInd w:val="0"/>
              <w:rPr>
                <w:rFonts w:cs="Calibri"/>
                <w:bCs/>
                <w:color w:val="000000"/>
                <w:sz w:val="20"/>
                <w:szCs w:val="20"/>
              </w:rPr>
            </w:pPr>
            <w:r w:rsidRPr="00E727DE">
              <w:rPr>
                <w:rFonts w:cs="Calibri"/>
                <w:bCs/>
                <w:color w:val="000000"/>
                <w:sz w:val="20"/>
                <w:szCs w:val="20"/>
              </w:rPr>
              <w:t xml:space="preserve">It would appear that other higher educational providers are sensing the opportunities in Warren County.  What other providers are offering similar training?  How can Sinclair’s program remain competitive with these other providers?  What </w:t>
            </w:r>
            <w:r w:rsidRPr="00E727DE">
              <w:rPr>
                <w:rFonts w:cs="Calibri"/>
                <w:bCs/>
                <w:color w:val="000000"/>
                <w:sz w:val="20"/>
                <w:szCs w:val="20"/>
              </w:rPr>
              <w:lastRenderedPageBreak/>
              <w:t>information about these other providers must be collected to make this happen?</w:t>
            </w:r>
          </w:p>
          <w:p w14:paraId="795CF343" w14:textId="77777777" w:rsidR="00E727DE" w:rsidRPr="00E727DE" w:rsidRDefault="00E727DE">
            <w:pPr>
              <w:pStyle w:val="ListParagraph"/>
              <w:ind w:left="0"/>
              <w:rPr>
                <w:rFonts w:ascii="Arial" w:hAnsi="Arial" w:cs="Arial"/>
                <w:color w:val="000000" w:themeColor="text1"/>
                <w:sz w:val="20"/>
                <w:szCs w:val="20"/>
              </w:rPr>
            </w:pPr>
          </w:p>
        </w:tc>
        <w:tc>
          <w:tcPr>
            <w:tcW w:w="2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D5AD4" w14:textId="77777777" w:rsidR="00E727DE" w:rsidRPr="00E727DE" w:rsidRDefault="00E727DE">
            <w:pPr>
              <w:pStyle w:val="ListParagraph"/>
              <w:ind w:left="0"/>
              <w:rPr>
                <w:rFonts w:ascii="Arial" w:hAnsi="Arial" w:cs="Arial"/>
                <w:color w:val="000000" w:themeColor="text1"/>
                <w:sz w:val="20"/>
                <w:szCs w:val="20"/>
              </w:rPr>
            </w:pPr>
          </w:p>
          <w:p w14:paraId="15C28336"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In progress </w:t>
            </w:r>
            <w:r w:rsidRPr="00E727DE">
              <w:rPr>
                <w:sz w:val="20"/>
                <w:szCs w:val="20"/>
              </w:rPr>
              <w:fldChar w:fldCharType="begin">
                <w:ffData>
                  <w:name w:val=""/>
                  <w:enabled/>
                  <w:calcOnExit w:val="0"/>
                  <w:checkBox>
                    <w:sizeAuto/>
                    <w:default w:val="1"/>
                  </w:checkBox>
                </w:ffData>
              </w:fldChar>
            </w:r>
            <w:r w:rsidRPr="00E727DE">
              <w:rPr>
                <w:sz w:val="20"/>
                <w:szCs w:val="20"/>
              </w:rPr>
              <w:instrText xml:space="preserve"> FORMCHECKBOX </w:instrText>
            </w:r>
            <w:r w:rsidR="00A0779C">
              <w:rPr>
                <w:sz w:val="20"/>
                <w:szCs w:val="20"/>
              </w:rPr>
            </w:r>
            <w:r w:rsidR="00A0779C">
              <w:rPr>
                <w:sz w:val="20"/>
                <w:szCs w:val="20"/>
              </w:rPr>
              <w:fldChar w:fldCharType="separate"/>
            </w:r>
            <w:r w:rsidRPr="00E727DE">
              <w:rPr>
                <w:sz w:val="20"/>
                <w:szCs w:val="20"/>
              </w:rPr>
              <w:fldChar w:fldCharType="end"/>
            </w:r>
          </w:p>
          <w:p w14:paraId="62305C66" w14:textId="77777777" w:rsidR="00E727DE" w:rsidRPr="00E727DE" w:rsidRDefault="00E727DE">
            <w:pPr>
              <w:pStyle w:val="ListParagraph"/>
              <w:ind w:left="0"/>
              <w:rPr>
                <w:rFonts w:ascii="Arial" w:hAnsi="Arial" w:cs="Arial"/>
                <w:color w:val="000000" w:themeColor="text1"/>
                <w:sz w:val="20"/>
                <w:szCs w:val="20"/>
              </w:rPr>
            </w:pPr>
          </w:p>
          <w:p w14:paraId="74558E37"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Completed </w:t>
            </w:r>
            <w:r w:rsidRPr="00E727DE">
              <w:rPr>
                <w:sz w:val="20"/>
                <w:szCs w:val="20"/>
              </w:rPr>
              <w:fldChar w:fldCharType="begin">
                <w:ffData>
                  <w:name w:val="Check1"/>
                  <w:enabled/>
                  <w:calcOnExit w:val="0"/>
                  <w:checkBox>
                    <w:sizeAuto/>
                    <w:default w:val="0"/>
                  </w:checkBox>
                </w:ffData>
              </w:fldChar>
            </w:r>
            <w:r w:rsidRPr="00E727DE">
              <w:rPr>
                <w:sz w:val="20"/>
                <w:szCs w:val="20"/>
              </w:rPr>
              <w:instrText xml:space="preserve"> FORMCHECKBOX </w:instrText>
            </w:r>
            <w:r w:rsidR="00A0779C">
              <w:rPr>
                <w:sz w:val="20"/>
                <w:szCs w:val="20"/>
              </w:rPr>
            </w:r>
            <w:r w:rsidR="00A0779C">
              <w:rPr>
                <w:sz w:val="20"/>
                <w:szCs w:val="20"/>
              </w:rPr>
              <w:fldChar w:fldCharType="separate"/>
            </w:r>
            <w:r w:rsidRPr="00E727DE">
              <w:rPr>
                <w:sz w:val="20"/>
                <w:szCs w:val="20"/>
              </w:rPr>
              <w:fldChar w:fldCharType="end"/>
            </w:r>
          </w:p>
          <w:p w14:paraId="113DDA08" w14:textId="77777777" w:rsidR="00E727DE" w:rsidRPr="00E727DE" w:rsidRDefault="00E727DE">
            <w:pPr>
              <w:pStyle w:val="ListParagraph"/>
              <w:ind w:left="0"/>
              <w:rPr>
                <w:rFonts w:ascii="Arial" w:hAnsi="Arial" w:cs="Arial"/>
                <w:color w:val="000000" w:themeColor="text1"/>
                <w:sz w:val="20"/>
                <w:szCs w:val="20"/>
              </w:rPr>
            </w:pPr>
          </w:p>
          <w:p w14:paraId="0CE216BD"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lastRenderedPageBreak/>
              <w:t xml:space="preserve">No longer applicable </w:t>
            </w:r>
            <w:r w:rsidRPr="00E727DE">
              <w:rPr>
                <w:sz w:val="20"/>
                <w:szCs w:val="20"/>
              </w:rPr>
              <w:fldChar w:fldCharType="begin">
                <w:ffData>
                  <w:name w:val="Check1"/>
                  <w:enabled/>
                  <w:calcOnExit w:val="0"/>
                  <w:checkBox>
                    <w:sizeAuto/>
                    <w:default w:val="0"/>
                  </w:checkBox>
                </w:ffData>
              </w:fldChar>
            </w:r>
            <w:r w:rsidRPr="00E727DE">
              <w:rPr>
                <w:sz w:val="20"/>
                <w:szCs w:val="20"/>
              </w:rPr>
              <w:instrText xml:space="preserve"> FORMCHECKBOX </w:instrText>
            </w:r>
            <w:r w:rsidR="00A0779C">
              <w:rPr>
                <w:sz w:val="20"/>
                <w:szCs w:val="20"/>
              </w:rPr>
            </w:r>
            <w:r w:rsidR="00A0779C">
              <w:rPr>
                <w:sz w:val="20"/>
                <w:szCs w:val="20"/>
              </w:rPr>
              <w:fldChar w:fldCharType="separate"/>
            </w:r>
            <w:r w:rsidRPr="00E727DE">
              <w:rPr>
                <w:sz w:val="20"/>
                <w:szCs w:val="20"/>
              </w:rPr>
              <w:fldChar w:fldCharType="end"/>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EFC1E" w14:textId="77777777" w:rsidR="006E3CD0" w:rsidRPr="006E3CD0" w:rsidRDefault="00E727DE">
            <w:pPr>
              <w:rPr>
                <w:color w:val="FF0000"/>
                <w:sz w:val="20"/>
                <w:szCs w:val="20"/>
              </w:rPr>
            </w:pPr>
            <w:r w:rsidRPr="00E727DE">
              <w:rPr>
                <w:sz w:val="20"/>
                <w:szCs w:val="20"/>
              </w:rPr>
              <w:lastRenderedPageBreak/>
              <w:t>Spring 2016:  Offering Specimen Processing certificate in Warren County.</w:t>
            </w:r>
          </w:p>
        </w:tc>
      </w:tr>
      <w:tr w:rsidR="00E727DE" w:rsidRPr="00E727DE" w14:paraId="212A303B" w14:textId="77777777" w:rsidTr="00E727DE">
        <w:tc>
          <w:tcPr>
            <w:tcW w:w="4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B610E" w14:textId="77777777" w:rsidR="00E727DE" w:rsidRPr="00E727DE" w:rsidRDefault="00E727DE">
            <w:pPr>
              <w:autoSpaceDE w:val="0"/>
              <w:autoSpaceDN w:val="0"/>
              <w:adjustRightInd w:val="0"/>
              <w:rPr>
                <w:rFonts w:cs="Calibri"/>
                <w:bCs/>
                <w:color w:val="000000"/>
                <w:sz w:val="20"/>
                <w:szCs w:val="20"/>
              </w:rPr>
            </w:pPr>
            <w:r w:rsidRPr="00E727DE">
              <w:rPr>
                <w:rFonts w:cs="Calibri"/>
                <w:bCs/>
                <w:color w:val="000000"/>
                <w:sz w:val="20"/>
                <w:szCs w:val="20"/>
              </w:rPr>
              <w:lastRenderedPageBreak/>
              <w:t xml:space="preserve">Under “Noteworthy innovations” in Section IV the department listed “completed several students who had extraordinary circumstances (family and/or personal illness, pregnancy)”.  Helping students who experience extraordinary circumstances complete is no small task, and the department has earned commendations to the extent it has been able to accomplish this.  Are there best practices in this regard that could increase success for other students, perhaps strategies that could be shared with other departments?  If there are strategies to be shared, the department is encouraged to identify them and disseminate them via workshops, the Faculty Forum, or some other means. </w:t>
            </w:r>
          </w:p>
          <w:p w14:paraId="78272296" w14:textId="77777777" w:rsidR="00E727DE" w:rsidRPr="00E727DE" w:rsidRDefault="00E727DE">
            <w:pPr>
              <w:rPr>
                <w:sz w:val="20"/>
                <w:szCs w:val="20"/>
              </w:rPr>
            </w:pPr>
          </w:p>
        </w:tc>
        <w:tc>
          <w:tcPr>
            <w:tcW w:w="2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6CB4B" w14:textId="77777777" w:rsidR="00E727DE" w:rsidRPr="00E727DE" w:rsidRDefault="00E727DE">
            <w:pPr>
              <w:pStyle w:val="ListParagraph"/>
              <w:ind w:left="0"/>
              <w:rPr>
                <w:rFonts w:ascii="Arial" w:hAnsi="Arial" w:cs="Arial"/>
                <w:color w:val="000000" w:themeColor="text1"/>
                <w:sz w:val="20"/>
                <w:szCs w:val="20"/>
              </w:rPr>
            </w:pPr>
          </w:p>
          <w:p w14:paraId="5291C29A"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In progress </w:t>
            </w:r>
            <w:r w:rsidRPr="00E727DE">
              <w:rPr>
                <w:sz w:val="20"/>
                <w:szCs w:val="20"/>
              </w:rPr>
              <w:fldChar w:fldCharType="begin">
                <w:ffData>
                  <w:name w:val=""/>
                  <w:enabled/>
                  <w:calcOnExit w:val="0"/>
                  <w:checkBox>
                    <w:sizeAuto/>
                    <w:default w:val="1"/>
                  </w:checkBox>
                </w:ffData>
              </w:fldChar>
            </w:r>
            <w:r w:rsidRPr="00E727DE">
              <w:rPr>
                <w:sz w:val="20"/>
                <w:szCs w:val="20"/>
              </w:rPr>
              <w:instrText xml:space="preserve"> FORMCHECKBOX </w:instrText>
            </w:r>
            <w:r w:rsidR="00A0779C">
              <w:rPr>
                <w:sz w:val="20"/>
                <w:szCs w:val="20"/>
              </w:rPr>
            </w:r>
            <w:r w:rsidR="00A0779C">
              <w:rPr>
                <w:sz w:val="20"/>
                <w:szCs w:val="20"/>
              </w:rPr>
              <w:fldChar w:fldCharType="separate"/>
            </w:r>
            <w:r w:rsidRPr="00E727DE">
              <w:rPr>
                <w:sz w:val="20"/>
                <w:szCs w:val="20"/>
              </w:rPr>
              <w:fldChar w:fldCharType="end"/>
            </w:r>
          </w:p>
          <w:p w14:paraId="3CE37D4A" w14:textId="77777777" w:rsidR="00E727DE" w:rsidRPr="00E727DE" w:rsidRDefault="00E727DE">
            <w:pPr>
              <w:pStyle w:val="ListParagraph"/>
              <w:ind w:left="0"/>
              <w:rPr>
                <w:rFonts w:ascii="Arial" w:hAnsi="Arial" w:cs="Arial"/>
                <w:color w:val="000000" w:themeColor="text1"/>
                <w:sz w:val="20"/>
                <w:szCs w:val="20"/>
              </w:rPr>
            </w:pPr>
          </w:p>
          <w:p w14:paraId="7E4A5692"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Completed </w:t>
            </w:r>
            <w:r w:rsidRPr="00E727DE">
              <w:rPr>
                <w:sz w:val="20"/>
                <w:szCs w:val="20"/>
              </w:rPr>
              <w:fldChar w:fldCharType="begin">
                <w:ffData>
                  <w:name w:val="Check1"/>
                  <w:enabled/>
                  <w:calcOnExit w:val="0"/>
                  <w:checkBox>
                    <w:sizeAuto/>
                    <w:default w:val="0"/>
                  </w:checkBox>
                </w:ffData>
              </w:fldChar>
            </w:r>
            <w:r w:rsidRPr="00E727DE">
              <w:rPr>
                <w:sz w:val="20"/>
                <w:szCs w:val="20"/>
              </w:rPr>
              <w:instrText xml:space="preserve"> FORMCHECKBOX </w:instrText>
            </w:r>
            <w:r w:rsidR="00A0779C">
              <w:rPr>
                <w:sz w:val="20"/>
                <w:szCs w:val="20"/>
              </w:rPr>
            </w:r>
            <w:r w:rsidR="00A0779C">
              <w:rPr>
                <w:sz w:val="20"/>
                <w:szCs w:val="20"/>
              </w:rPr>
              <w:fldChar w:fldCharType="separate"/>
            </w:r>
            <w:r w:rsidRPr="00E727DE">
              <w:rPr>
                <w:sz w:val="20"/>
                <w:szCs w:val="20"/>
              </w:rPr>
              <w:fldChar w:fldCharType="end"/>
            </w:r>
          </w:p>
          <w:p w14:paraId="04E82551" w14:textId="77777777" w:rsidR="00E727DE" w:rsidRPr="00E727DE" w:rsidRDefault="00E727DE">
            <w:pPr>
              <w:pStyle w:val="ListParagraph"/>
              <w:ind w:left="0"/>
              <w:rPr>
                <w:rFonts w:ascii="Arial" w:hAnsi="Arial" w:cs="Arial"/>
                <w:color w:val="000000" w:themeColor="text1"/>
                <w:sz w:val="20"/>
                <w:szCs w:val="20"/>
              </w:rPr>
            </w:pPr>
          </w:p>
          <w:p w14:paraId="58EC34B8"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No longer applicable </w:t>
            </w:r>
            <w:r w:rsidRPr="00E727DE">
              <w:rPr>
                <w:sz w:val="20"/>
                <w:szCs w:val="20"/>
              </w:rPr>
              <w:fldChar w:fldCharType="begin">
                <w:ffData>
                  <w:name w:val="Check1"/>
                  <w:enabled/>
                  <w:calcOnExit w:val="0"/>
                  <w:checkBox>
                    <w:sizeAuto/>
                    <w:default w:val="0"/>
                  </w:checkBox>
                </w:ffData>
              </w:fldChar>
            </w:r>
            <w:r w:rsidRPr="00E727DE">
              <w:rPr>
                <w:sz w:val="20"/>
                <w:szCs w:val="20"/>
              </w:rPr>
              <w:instrText xml:space="preserve"> FORMCHECKBOX </w:instrText>
            </w:r>
            <w:r w:rsidR="00A0779C">
              <w:rPr>
                <w:sz w:val="20"/>
                <w:szCs w:val="20"/>
              </w:rPr>
            </w:r>
            <w:r w:rsidR="00A0779C">
              <w:rPr>
                <w:sz w:val="20"/>
                <w:szCs w:val="20"/>
              </w:rPr>
              <w:fldChar w:fldCharType="separate"/>
            </w:r>
            <w:r w:rsidRPr="00E727DE">
              <w:rPr>
                <w:sz w:val="20"/>
                <w:szCs w:val="20"/>
              </w:rPr>
              <w:fldChar w:fldCharType="end"/>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F5BB2" w14:textId="77777777" w:rsidR="00E727DE" w:rsidRPr="00E727DE" w:rsidRDefault="00E727DE">
            <w:pPr>
              <w:rPr>
                <w:sz w:val="20"/>
                <w:szCs w:val="20"/>
              </w:rPr>
            </w:pPr>
            <w:r w:rsidRPr="00E727DE">
              <w:rPr>
                <w:sz w:val="20"/>
                <w:szCs w:val="20"/>
              </w:rPr>
              <w:t>In process of identifying strategies.</w:t>
            </w:r>
          </w:p>
          <w:p w14:paraId="7A5DA83B" w14:textId="77777777" w:rsidR="00E727DE" w:rsidRPr="00E727DE" w:rsidRDefault="00E727DE">
            <w:pPr>
              <w:rPr>
                <w:sz w:val="20"/>
                <w:szCs w:val="20"/>
              </w:rPr>
            </w:pPr>
          </w:p>
          <w:p w14:paraId="760BE747" w14:textId="77777777" w:rsidR="00E727DE" w:rsidRPr="00E727DE" w:rsidRDefault="00E727DE">
            <w:pPr>
              <w:rPr>
                <w:color w:val="000000" w:themeColor="text1"/>
                <w:sz w:val="20"/>
                <w:szCs w:val="20"/>
              </w:rPr>
            </w:pPr>
            <w:r w:rsidRPr="00E727DE">
              <w:rPr>
                <w:sz w:val="20"/>
                <w:szCs w:val="20"/>
              </w:rPr>
              <w:t xml:space="preserve">Summer 2015: </w:t>
            </w:r>
            <w:r w:rsidRPr="00E727DE">
              <w:rPr>
                <w:color w:val="000000" w:themeColor="text1"/>
                <w:sz w:val="20"/>
                <w:szCs w:val="20"/>
              </w:rPr>
              <w:t>Attendance policy and commitment to learning grade being placed in ALH1122 – Pharmacy Tech I both online and face-to-face. Rationale: Students struggle in this course due to lack of attendance and completion of assignments.</w:t>
            </w:r>
          </w:p>
          <w:p w14:paraId="41B474C5" w14:textId="77777777" w:rsidR="00E727DE" w:rsidRPr="00E727DE" w:rsidRDefault="00E727DE">
            <w:pPr>
              <w:rPr>
                <w:color w:val="000000" w:themeColor="text1"/>
                <w:sz w:val="20"/>
                <w:szCs w:val="20"/>
              </w:rPr>
            </w:pPr>
          </w:p>
          <w:p w14:paraId="42F08BA6" w14:textId="77777777" w:rsidR="00E727DE" w:rsidRPr="00E727DE" w:rsidRDefault="00E727DE" w:rsidP="006E3CD0">
            <w:pPr>
              <w:rPr>
                <w:sz w:val="20"/>
                <w:szCs w:val="20"/>
              </w:rPr>
            </w:pPr>
            <w:r w:rsidRPr="00E727DE">
              <w:rPr>
                <w:color w:val="000000" w:themeColor="text1"/>
                <w:sz w:val="20"/>
                <w:szCs w:val="20"/>
              </w:rPr>
              <w:t>Spring 2016: Implement employer surveys to determine need of support courses for Pharm Tech and Clinical Phlebotomy Short-term certificates</w:t>
            </w:r>
            <w:r w:rsidR="006E3CD0">
              <w:rPr>
                <w:color w:val="000000" w:themeColor="text1"/>
                <w:sz w:val="20"/>
                <w:szCs w:val="20"/>
              </w:rPr>
              <w:t xml:space="preserve"> </w:t>
            </w:r>
            <w:r w:rsidR="006E3CD0" w:rsidRPr="00304D32">
              <w:rPr>
                <w:sz w:val="20"/>
                <w:szCs w:val="20"/>
              </w:rPr>
              <w:t>moved date to Fall 2016 due to working on obtaining accreditation of the CLT program. Program Director oversees the CLT AAS program, Clinical Phlebotomy and Specimen Processing</w:t>
            </w:r>
          </w:p>
        </w:tc>
      </w:tr>
      <w:tr w:rsidR="00E727DE" w:rsidRPr="00E727DE" w14:paraId="334C7A5C" w14:textId="77777777" w:rsidTr="00E727DE">
        <w:tc>
          <w:tcPr>
            <w:tcW w:w="4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890180" w14:textId="77777777" w:rsidR="00E727DE" w:rsidRPr="00E727DE" w:rsidRDefault="00E727DE">
            <w:pPr>
              <w:autoSpaceDE w:val="0"/>
              <w:autoSpaceDN w:val="0"/>
              <w:adjustRightInd w:val="0"/>
              <w:rPr>
                <w:rFonts w:cs="Calibri"/>
                <w:bCs/>
                <w:color w:val="000000"/>
                <w:sz w:val="20"/>
                <w:szCs w:val="20"/>
              </w:rPr>
            </w:pPr>
            <w:r w:rsidRPr="00E727DE">
              <w:rPr>
                <w:rFonts w:cs="Calibri"/>
                <w:bCs/>
                <w:color w:val="000000"/>
                <w:sz w:val="20"/>
                <w:szCs w:val="20"/>
              </w:rPr>
              <w:t>The self-study noted the need for greater parity between Dayton offerings and Courseview offerings –  the department is strongly encouraged to continue its efforts in this regard.  Much work has already been done, and it is evident that the department has made this a priority.</w:t>
            </w:r>
          </w:p>
          <w:p w14:paraId="250B82F0" w14:textId="77777777" w:rsidR="00E727DE" w:rsidRPr="00E727DE" w:rsidRDefault="00E727DE">
            <w:pPr>
              <w:rPr>
                <w:sz w:val="20"/>
                <w:szCs w:val="20"/>
              </w:rPr>
            </w:pPr>
          </w:p>
        </w:tc>
        <w:tc>
          <w:tcPr>
            <w:tcW w:w="2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AF932" w14:textId="77777777" w:rsidR="00E727DE" w:rsidRPr="00E727DE" w:rsidRDefault="00E727DE">
            <w:pPr>
              <w:pStyle w:val="ListParagraph"/>
              <w:ind w:left="0"/>
              <w:rPr>
                <w:rFonts w:ascii="Arial" w:hAnsi="Arial" w:cs="Arial"/>
                <w:color w:val="000000" w:themeColor="text1"/>
                <w:sz w:val="20"/>
                <w:szCs w:val="20"/>
              </w:rPr>
            </w:pPr>
          </w:p>
          <w:p w14:paraId="4B26BBFE"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In progress </w:t>
            </w:r>
            <w:r w:rsidRPr="00E727DE">
              <w:rPr>
                <w:sz w:val="20"/>
                <w:szCs w:val="20"/>
              </w:rPr>
              <w:fldChar w:fldCharType="begin">
                <w:ffData>
                  <w:name w:val=""/>
                  <w:enabled/>
                  <w:calcOnExit w:val="0"/>
                  <w:checkBox>
                    <w:sizeAuto/>
                    <w:default w:val="1"/>
                  </w:checkBox>
                </w:ffData>
              </w:fldChar>
            </w:r>
            <w:r w:rsidRPr="00E727DE">
              <w:rPr>
                <w:sz w:val="20"/>
                <w:szCs w:val="20"/>
              </w:rPr>
              <w:instrText xml:space="preserve"> FORMCHECKBOX </w:instrText>
            </w:r>
            <w:r w:rsidR="00A0779C">
              <w:rPr>
                <w:sz w:val="20"/>
                <w:szCs w:val="20"/>
              </w:rPr>
            </w:r>
            <w:r w:rsidR="00A0779C">
              <w:rPr>
                <w:sz w:val="20"/>
                <w:szCs w:val="20"/>
              </w:rPr>
              <w:fldChar w:fldCharType="separate"/>
            </w:r>
            <w:r w:rsidRPr="00E727DE">
              <w:rPr>
                <w:sz w:val="20"/>
                <w:szCs w:val="20"/>
              </w:rPr>
              <w:fldChar w:fldCharType="end"/>
            </w:r>
          </w:p>
          <w:p w14:paraId="2806EE65" w14:textId="77777777" w:rsidR="00E727DE" w:rsidRPr="00E727DE" w:rsidRDefault="00E727DE">
            <w:pPr>
              <w:pStyle w:val="ListParagraph"/>
              <w:ind w:left="0"/>
              <w:rPr>
                <w:rFonts w:ascii="Arial" w:hAnsi="Arial" w:cs="Arial"/>
                <w:color w:val="000000" w:themeColor="text1"/>
                <w:sz w:val="20"/>
                <w:szCs w:val="20"/>
              </w:rPr>
            </w:pPr>
          </w:p>
          <w:p w14:paraId="2CF45A7B"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Completed </w:t>
            </w:r>
            <w:r w:rsidRPr="00E727DE">
              <w:rPr>
                <w:sz w:val="20"/>
                <w:szCs w:val="20"/>
              </w:rPr>
              <w:fldChar w:fldCharType="begin">
                <w:ffData>
                  <w:name w:val="Check1"/>
                  <w:enabled/>
                  <w:calcOnExit w:val="0"/>
                  <w:checkBox>
                    <w:sizeAuto/>
                    <w:default w:val="0"/>
                  </w:checkBox>
                </w:ffData>
              </w:fldChar>
            </w:r>
            <w:r w:rsidRPr="00E727DE">
              <w:rPr>
                <w:sz w:val="20"/>
                <w:szCs w:val="20"/>
              </w:rPr>
              <w:instrText xml:space="preserve"> FORMCHECKBOX </w:instrText>
            </w:r>
            <w:r w:rsidR="00A0779C">
              <w:rPr>
                <w:sz w:val="20"/>
                <w:szCs w:val="20"/>
              </w:rPr>
            </w:r>
            <w:r w:rsidR="00A0779C">
              <w:rPr>
                <w:sz w:val="20"/>
                <w:szCs w:val="20"/>
              </w:rPr>
              <w:fldChar w:fldCharType="separate"/>
            </w:r>
            <w:r w:rsidRPr="00E727DE">
              <w:rPr>
                <w:sz w:val="20"/>
                <w:szCs w:val="20"/>
              </w:rPr>
              <w:fldChar w:fldCharType="end"/>
            </w:r>
          </w:p>
          <w:p w14:paraId="353FE698" w14:textId="77777777" w:rsidR="00E727DE" w:rsidRPr="00E727DE" w:rsidRDefault="00E727DE">
            <w:pPr>
              <w:pStyle w:val="ListParagraph"/>
              <w:ind w:left="0"/>
              <w:rPr>
                <w:rFonts w:ascii="Arial" w:hAnsi="Arial" w:cs="Arial"/>
                <w:color w:val="000000" w:themeColor="text1"/>
                <w:sz w:val="20"/>
                <w:szCs w:val="20"/>
              </w:rPr>
            </w:pPr>
          </w:p>
          <w:p w14:paraId="6F7E1AC0"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No longer applicable </w:t>
            </w:r>
            <w:r w:rsidRPr="00E727DE">
              <w:rPr>
                <w:sz w:val="20"/>
                <w:szCs w:val="20"/>
              </w:rPr>
              <w:fldChar w:fldCharType="begin">
                <w:ffData>
                  <w:name w:val="Check1"/>
                  <w:enabled/>
                  <w:calcOnExit w:val="0"/>
                  <w:checkBox>
                    <w:sizeAuto/>
                    <w:default w:val="0"/>
                  </w:checkBox>
                </w:ffData>
              </w:fldChar>
            </w:r>
            <w:r w:rsidRPr="00E727DE">
              <w:rPr>
                <w:sz w:val="20"/>
                <w:szCs w:val="20"/>
              </w:rPr>
              <w:instrText xml:space="preserve"> FORMCHECKBOX </w:instrText>
            </w:r>
            <w:r w:rsidR="00A0779C">
              <w:rPr>
                <w:sz w:val="20"/>
                <w:szCs w:val="20"/>
              </w:rPr>
            </w:r>
            <w:r w:rsidR="00A0779C">
              <w:rPr>
                <w:sz w:val="20"/>
                <w:szCs w:val="20"/>
              </w:rPr>
              <w:fldChar w:fldCharType="separate"/>
            </w:r>
            <w:r w:rsidRPr="00E727DE">
              <w:rPr>
                <w:sz w:val="20"/>
                <w:szCs w:val="20"/>
              </w:rPr>
              <w:fldChar w:fldCharType="end"/>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004B02" w14:textId="77777777" w:rsidR="00E727DE" w:rsidRDefault="00E727DE">
            <w:pPr>
              <w:rPr>
                <w:sz w:val="20"/>
                <w:szCs w:val="20"/>
              </w:rPr>
            </w:pPr>
            <w:r w:rsidRPr="00E727DE">
              <w:rPr>
                <w:sz w:val="20"/>
                <w:szCs w:val="20"/>
              </w:rPr>
              <w:t>Offering Specimen Processing certificate at Courseview only.</w:t>
            </w:r>
          </w:p>
          <w:p w14:paraId="144A5AA1" w14:textId="77777777" w:rsidR="00304D32" w:rsidRDefault="00304D32">
            <w:pPr>
              <w:rPr>
                <w:sz w:val="20"/>
                <w:szCs w:val="20"/>
              </w:rPr>
            </w:pPr>
          </w:p>
          <w:p w14:paraId="53D5272B" w14:textId="4CE22011" w:rsidR="00304D32" w:rsidRPr="00E727DE" w:rsidRDefault="00304D32">
            <w:pPr>
              <w:rPr>
                <w:sz w:val="20"/>
                <w:szCs w:val="20"/>
              </w:rPr>
            </w:pPr>
            <w:r w:rsidRPr="00304D32">
              <w:rPr>
                <w:color w:val="FF0000"/>
                <w:sz w:val="20"/>
                <w:szCs w:val="20"/>
              </w:rPr>
              <w:t>Developed a 15-month to completion MAS degree program to be launched Summer 2017</w:t>
            </w:r>
            <w:r w:rsidR="00014DDB">
              <w:rPr>
                <w:color w:val="FF0000"/>
                <w:sz w:val="20"/>
                <w:szCs w:val="20"/>
              </w:rPr>
              <w:t xml:space="preserve"> exclusively at the Courseview campus</w:t>
            </w:r>
            <w:r w:rsidRPr="00304D32">
              <w:rPr>
                <w:color w:val="FF0000"/>
                <w:sz w:val="20"/>
                <w:szCs w:val="20"/>
              </w:rPr>
              <w:t>.</w:t>
            </w:r>
          </w:p>
        </w:tc>
      </w:tr>
      <w:tr w:rsidR="00E727DE" w:rsidRPr="00E727DE" w14:paraId="0DF8D8E8" w14:textId="77777777" w:rsidTr="00E727DE">
        <w:tc>
          <w:tcPr>
            <w:tcW w:w="4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ED7D1" w14:textId="77777777" w:rsidR="00E727DE" w:rsidRPr="00E727DE" w:rsidRDefault="00E727DE">
            <w:pPr>
              <w:autoSpaceDE w:val="0"/>
              <w:autoSpaceDN w:val="0"/>
              <w:adjustRightInd w:val="0"/>
              <w:rPr>
                <w:rFonts w:cs="Calibri"/>
                <w:bCs/>
                <w:color w:val="000000"/>
                <w:sz w:val="20"/>
                <w:szCs w:val="20"/>
              </w:rPr>
            </w:pPr>
            <w:r w:rsidRPr="00E727DE">
              <w:rPr>
                <w:rFonts w:cs="Calibri"/>
                <w:bCs/>
                <w:color w:val="000000"/>
                <w:sz w:val="20"/>
                <w:szCs w:val="20"/>
              </w:rPr>
              <w:t>The department is encouraged to compare success rates in online and face-to-face ALH sections.  Data in the Appendix indicated that there may be some fairly substantial differences, and these differences should be addressed to bring online success rates in line with those of traditional sections.</w:t>
            </w:r>
          </w:p>
          <w:p w14:paraId="26AA2FD7" w14:textId="77777777" w:rsidR="00E727DE" w:rsidRPr="00E727DE" w:rsidRDefault="00E727DE">
            <w:pPr>
              <w:rPr>
                <w:sz w:val="20"/>
                <w:szCs w:val="20"/>
              </w:rPr>
            </w:pPr>
          </w:p>
        </w:tc>
        <w:tc>
          <w:tcPr>
            <w:tcW w:w="2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A0672" w14:textId="77777777" w:rsidR="00E727DE" w:rsidRPr="00E727DE" w:rsidRDefault="00E727DE">
            <w:pPr>
              <w:pStyle w:val="ListParagraph"/>
              <w:ind w:left="0"/>
              <w:rPr>
                <w:rFonts w:ascii="Arial" w:hAnsi="Arial" w:cs="Arial"/>
                <w:color w:val="000000" w:themeColor="text1"/>
                <w:sz w:val="20"/>
                <w:szCs w:val="20"/>
              </w:rPr>
            </w:pPr>
          </w:p>
          <w:p w14:paraId="37D63E39"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In progress </w:t>
            </w:r>
            <w:r w:rsidRPr="00E727DE">
              <w:rPr>
                <w:sz w:val="20"/>
                <w:szCs w:val="20"/>
              </w:rPr>
              <w:fldChar w:fldCharType="begin">
                <w:ffData>
                  <w:name w:val=""/>
                  <w:enabled/>
                  <w:calcOnExit w:val="0"/>
                  <w:checkBox>
                    <w:sizeAuto/>
                    <w:default w:val="1"/>
                  </w:checkBox>
                </w:ffData>
              </w:fldChar>
            </w:r>
            <w:r w:rsidRPr="00E727DE">
              <w:rPr>
                <w:sz w:val="20"/>
                <w:szCs w:val="20"/>
              </w:rPr>
              <w:instrText xml:space="preserve"> FORMCHECKBOX </w:instrText>
            </w:r>
            <w:r w:rsidR="00A0779C">
              <w:rPr>
                <w:sz w:val="20"/>
                <w:szCs w:val="20"/>
              </w:rPr>
            </w:r>
            <w:r w:rsidR="00A0779C">
              <w:rPr>
                <w:sz w:val="20"/>
                <w:szCs w:val="20"/>
              </w:rPr>
              <w:fldChar w:fldCharType="separate"/>
            </w:r>
            <w:r w:rsidRPr="00E727DE">
              <w:rPr>
                <w:sz w:val="20"/>
                <w:szCs w:val="20"/>
              </w:rPr>
              <w:fldChar w:fldCharType="end"/>
            </w:r>
          </w:p>
          <w:p w14:paraId="311DDF62" w14:textId="77777777" w:rsidR="00E727DE" w:rsidRPr="00E727DE" w:rsidRDefault="00E727DE">
            <w:pPr>
              <w:pStyle w:val="ListParagraph"/>
              <w:ind w:left="0"/>
              <w:rPr>
                <w:rFonts w:ascii="Arial" w:hAnsi="Arial" w:cs="Arial"/>
                <w:color w:val="000000" w:themeColor="text1"/>
                <w:sz w:val="20"/>
                <w:szCs w:val="20"/>
              </w:rPr>
            </w:pPr>
          </w:p>
          <w:p w14:paraId="620F81CD"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Completed </w:t>
            </w:r>
            <w:r w:rsidRPr="00E727DE">
              <w:rPr>
                <w:sz w:val="20"/>
                <w:szCs w:val="20"/>
              </w:rPr>
              <w:fldChar w:fldCharType="begin">
                <w:ffData>
                  <w:name w:val="Check1"/>
                  <w:enabled/>
                  <w:calcOnExit w:val="0"/>
                  <w:checkBox>
                    <w:sizeAuto/>
                    <w:default w:val="0"/>
                  </w:checkBox>
                </w:ffData>
              </w:fldChar>
            </w:r>
            <w:r w:rsidRPr="00E727DE">
              <w:rPr>
                <w:sz w:val="20"/>
                <w:szCs w:val="20"/>
              </w:rPr>
              <w:instrText xml:space="preserve"> FORMCHECKBOX </w:instrText>
            </w:r>
            <w:r w:rsidR="00A0779C">
              <w:rPr>
                <w:sz w:val="20"/>
                <w:szCs w:val="20"/>
              </w:rPr>
            </w:r>
            <w:r w:rsidR="00A0779C">
              <w:rPr>
                <w:sz w:val="20"/>
                <w:szCs w:val="20"/>
              </w:rPr>
              <w:fldChar w:fldCharType="separate"/>
            </w:r>
            <w:r w:rsidRPr="00E727DE">
              <w:rPr>
                <w:sz w:val="20"/>
                <w:szCs w:val="20"/>
              </w:rPr>
              <w:fldChar w:fldCharType="end"/>
            </w:r>
          </w:p>
          <w:p w14:paraId="07F36F17" w14:textId="77777777" w:rsidR="00E727DE" w:rsidRPr="00E727DE" w:rsidRDefault="00E727DE">
            <w:pPr>
              <w:pStyle w:val="ListParagraph"/>
              <w:ind w:left="0"/>
              <w:rPr>
                <w:rFonts w:ascii="Arial" w:hAnsi="Arial" w:cs="Arial"/>
                <w:color w:val="000000" w:themeColor="text1"/>
                <w:sz w:val="20"/>
                <w:szCs w:val="20"/>
              </w:rPr>
            </w:pPr>
          </w:p>
          <w:p w14:paraId="20F98220"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No longer applicable </w:t>
            </w:r>
            <w:r w:rsidRPr="00E727DE">
              <w:rPr>
                <w:sz w:val="20"/>
                <w:szCs w:val="20"/>
              </w:rPr>
              <w:fldChar w:fldCharType="begin">
                <w:ffData>
                  <w:name w:val="Check1"/>
                  <w:enabled/>
                  <w:calcOnExit w:val="0"/>
                  <w:checkBox>
                    <w:sizeAuto/>
                    <w:default w:val="0"/>
                  </w:checkBox>
                </w:ffData>
              </w:fldChar>
            </w:r>
            <w:r w:rsidRPr="00E727DE">
              <w:rPr>
                <w:sz w:val="20"/>
                <w:szCs w:val="20"/>
              </w:rPr>
              <w:instrText xml:space="preserve"> FORMCHECKBOX </w:instrText>
            </w:r>
            <w:r w:rsidR="00A0779C">
              <w:rPr>
                <w:sz w:val="20"/>
                <w:szCs w:val="20"/>
              </w:rPr>
            </w:r>
            <w:r w:rsidR="00A0779C">
              <w:rPr>
                <w:sz w:val="20"/>
                <w:szCs w:val="20"/>
              </w:rPr>
              <w:fldChar w:fldCharType="separate"/>
            </w:r>
            <w:r w:rsidRPr="00E727DE">
              <w:rPr>
                <w:sz w:val="20"/>
                <w:szCs w:val="20"/>
              </w:rPr>
              <w:fldChar w:fldCharType="end"/>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01C504" w14:textId="77777777" w:rsidR="00E727DE" w:rsidRPr="00E727DE" w:rsidRDefault="00E727DE">
            <w:pPr>
              <w:rPr>
                <w:sz w:val="20"/>
                <w:szCs w:val="20"/>
              </w:rPr>
            </w:pPr>
            <w:r w:rsidRPr="00E727DE">
              <w:rPr>
                <w:sz w:val="20"/>
                <w:szCs w:val="20"/>
              </w:rPr>
              <w:t>Researching strategies.</w:t>
            </w:r>
          </w:p>
          <w:p w14:paraId="21EFF78E" w14:textId="77777777" w:rsidR="00E727DE" w:rsidRPr="006E3CD0" w:rsidRDefault="00E727DE">
            <w:pPr>
              <w:rPr>
                <w:color w:val="FF0000"/>
                <w:sz w:val="20"/>
                <w:szCs w:val="20"/>
              </w:rPr>
            </w:pPr>
            <w:r w:rsidRPr="00E727DE">
              <w:rPr>
                <w:sz w:val="20"/>
                <w:szCs w:val="20"/>
              </w:rPr>
              <w:t>Summer 2015: ALH1122 and ALH2202 – Implementing attendance policies and commitment to learning grade for face-to-face and online sections</w:t>
            </w:r>
            <w:r w:rsidR="006E3CD0">
              <w:rPr>
                <w:sz w:val="20"/>
                <w:szCs w:val="20"/>
              </w:rPr>
              <w:t xml:space="preserve"> </w:t>
            </w:r>
            <w:r w:rsidR="006E3CD0">
              <w:rPr>
                <w:color w:val="FF0000"/>
                <w:sz w:val="20"/>
                <w:szCs w:val="20"/>
              </w:rPr>
              <w:t>Continue to collect data due to small “N” in the summer.</w:t>
            </w:r>
          </w:p>
        </w:tc>
      </w:tr>
      <w:tr w:rsidR="00E727DE" w:rsidRPr="00E727DE" w14:paraId="70DCAA9F" w14:textId="77777777" w:rsidTr="00E727DE">
        <w:tc>
          <w:tcPr>
            <w:tcW w:w="4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5F95A" w14:textId="77777777" w:rsidR="00E727DE" w:rsidRPr="00E727DE" w:rsidRDefault="00E727DE">
            <w:pPr>
              <w:autoSpaceDE w:val="0"/>
              <w:autoSpaceDN w:val="0"/>
              <w:adjustRightInd w:val="0"/>
              <w:rPr>
                <w:rFonts w:cs="Calibri"/>
                <w:bCs/>
                <w:color w:val="000000"/>
                <w:sz w:val="20"/>
                <w:szCs w:val="20"/>
              </w:rPr>
            </w:pPr>
            <w:r w:rsidRPr="00E727DE">
              <w:rPr>
                <w:rFonts w:cs="Calibri"/>
                <w:bCs/>
                <w:color w:val="000000"/>
                <w:sz w:val="20"/>
                <w:szCs w:val="20"/>
              </w:rPr>
              <w:t>Are there connections that could be established with the Business Information Systems department in BPS?  Is there any duplication of course content that might be eliminated or reduced?   Are there services or assistance that BIS could provide the ALH courses?</w:t>
            </w:r>
          </w:p>
          <w:p w14:paraId="605BA698" w14:textId="77777777" w:rsidR="00E727DE" w:rsidRPr="00E727DE" w:rsidRDefault="00E727DE">
            <w:pPr>
              <w:rPr>
                <w:sz w:val="20"/>
                <w:szCs w:val="20"/>
              </w:rPr>
            </w:pPr>
          </w:p>
        </w:tc>
        <w:tc>
          <w:tcPr>
            <w:tcW w:w="2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2F833" w14:textId="77777777" w:rsidR="00E727DE" w:rsidRPr="00E727DE" w:rsidRDefault="00E727DE">
            <w:pPr>
              <w:pStyle w:val="ListParagraph"/>
              <w:ind w:left="0"/>
              <w:rPr>
                <w:rFonts w:ascii="Arial" w:hAnsi="Arial" w:cs="Arial"/>
                <w:color w:val="000000" w:themeColor="text1"/>
                <w:sz w:val="20"/>
                <w:szCs w:val="20"/>
              </w:rPr>
            </w:pPr>
          </w:p>
          <w:p w14:paraId="6DC89457"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In progress </w:t>
            </w:r>
            <w:r w:rsidR="006E3CD0">
              <w:rPr>
                <w:sz w:val="20"/>
                <w:szCs w:val="20"/>
              </w:rPr>
              <w:fldChar w:fldCharType="begin">
                <w:ffData>
                  <w:name w:val=""/>
                  <w:enabled/>
                  <w:calcOnExit w:val="0"/>
                  <w:checkBox>
                    <w:sizeAuto/>
                    <w:default w:val="0"/>
                  </w:checkBox>
                </w:ffData>
              </w:fldChar>
            </w:r>
            <w:r w:rsidR="006E3CD0">
              <w:rPr>
                <w:sz w:val="20"/>
                <w:szCs w:val="20"/>
              </w:rPr>
              <w:instrText xml:space="preserve"> FORMCHECKBOX </w:instrText>
            </w:r>
            <w:r w:rsidR="00A0779C">
              <w:rPr>
                <w:sz w:val="20"/>
                <w:szCs w:val="20"/>
              </w:rPr>
            </w:r>
            <w:r w:rsidR="00A0779C">
              <w:rPr>
                <w:sz w:val="20"/>
                <w:szCs w:val="20"/>
              </w:rPr>
              <w:fldChar w:fldCharType="separate"/>
            </w:r>
            <w:r w:rsidR="006E3CD0">
              <w:rPr>
                <w:sz w:val="20"/>
                <w:szCs w:val="20"/>
              </w:rPr>
              <w:fldChar w:fldCharType="end"/>
            </w:r>
          </w:p>
          <w:p w14:paraId="42EFC950" w14:textId="77777777" w:rsidR="00E727DE" w:rsidRPr="00E727DE" w:rsidRDefault="00E727DE">
            <w:pPr>
              <w:pStyle w:val="ListParagraph"/>
              <w:ind w:left="0"/>
              <w:rPr>
                <w:rFonts w:ascii="Arial" w:hAnsi="Arial" w:cs="Arial"/>
                <w:color w:val="000000" w:themeColor="text1"/>
                <w:sz w:val="20"/>
                <w:szCs w:val="20"/>
              </w:rPr>
            </w:pPr>
          </w:p>
          <w:p w14:paraId="040AD7B6"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Completed </w:t>
            </w:r>
            <w:r w:rsidR="006E3CD0">
              <w:rPr>
                <w:sz w:val="20"/>
                <w:szCs w:val="20"/>
              </w:rPr>
              <w:fldChar w:fldCharType="begin">
                <w:ffData>
                  <w:name w:val="Check1"/>
                  <w:enabled/>
                  <w:calcOnExit w:val="0"/>
                  <w:checkBox>
                    <w:sizeAuto/>
                    <w:default w:val="1"/>
                  </w:checkBox>
                </w:ffData>
              </w:fldChar>
            </w:r>
            <w:bookmarkStart w:id="0" w:name="Check1"/>
            <w:r w:rsidR="006E3CD0">
              <w:rPr>
                <w:sz w:val="20"/>
                <w:szCs w:val="20"/>
              </w:rPr>
              <w:instrText xml:space="preserve"> FORMCHECKBOX </w:instrText>
            </w:r>
            <w:r w:rsidR="00A0779C">
              <w:rPr>
                <w:sz w:val="20"/>
                <w:szCs w:val="20"/>
              </w:rPr>
            </w:r>
            <w:r w:rsidR="00A0779C">
              <w:rPr>
                <w:sz w:val="20"/>
                <w:szCs w:val="20"/>
              </w:rPr>
              <w:fldChar w:fldCharType="separate"/>
            </w:r>
            <w:r w:rsidR="006E3CD0">
              <w:rPr>
                <w:sz w:val="20"/>
                <w:szCs w:val="20"/>
              </w:rPr>
              <w:fldChar w:fldCharType="end"/>
            </w:r>
            <w:bookmarkEnd w:id="0"/>
          </w:p>
          <w:p w14:paraId="2F0205D5" w14:textId="77777777" w:rsidR="00E727DE" w:rsidRPr="00E727DE" w:rsidRDefault="00E727DE">
            <w:pPr>
              <w:pStyle w:val="ListParagraph"/>
              <w:ind w:left="0"/>
              <w:rPr>
                <w:rFonts w:ascii="Arial" w:hAnsi="Arial" w:cs="Arial"/>
                <w:color w:val="000000" w:themeColor="text1"/>
                <w:sz w:val="20"/>
                <w:szCs w:val="20"/>
              </w:rPr>
            </w:pPr>
          </w:p>
          <w:p w14:paraId="7BA6965D"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No longer applicable </w:t>
            </w:r>
            <w:r w:rsidRPr="00E727DE">
              <w:rPr>
                <w:sz w:val="20"/>
                <w:szCs w:val="20"/>
              </w:rPr>
              <w:fldChar w:fldCharType="begin">
                <w:ffData>
                  <w:name w:val="Check1"/>
                  <w:enabled/>
                  <w:calcOnExit w:val="0"/>
                  <w:checkBox>
                    <w:sizeAuto/>
                    <w:default w:val="0"/>
                  </w:checkBox>
                </w:ffData>
              </w:fldChar>
            </w:r>
            <w:r w:rsidRPr="00E727DE">
              <w:rPr>
                <w:sz w:val="20"/>
                <w:szCs w:val="20"/>
              </w:rPr>
              <w:instrText xml:space="preserve"> FORMCHECKBOX </w:instrText>
            </w:r>
            <w:r w:rsidR="00A0779C">
              <w:rPr>
                <w:sz w:val="20"/>
                <w:szCs w:val="20"/>
              </w:rPr>
            </w:r>
            <w:r w:rsidR="00A0779C">
              <w:rPr>
                <w:sz w:val="20"/>
                <w:szCs w:val="20"/>
              </w:rPr>
              <w:fldChar w:fldCharType="separate"/>
            </w:r>
            <w:r w:rsidRPr="00E727DE">
              <w:rPr>
                <w:sz w:val="20"/>
                <w:szCs w:val="20"/>
              </w:rPr>
              <w:fldChar w:fldCharType="end"/>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E373C2" w14:textId="77777777" w:rsidR="00E727DE" w:rsidRPr="00E727DE" w:rsidRDefault="003B4843">
            <w:pPr>
              <w:rPr>
                <w:sz w:val="20"/>
                <w:szCs w:val="20"/>
              </w:rPr>
            </w:pPr>
            <w:r>
              <w:rPr>
                <w:color w:val="FF0000"/>
                <w:sz w:val="20"/>
                <w:szCs w:val="20"/>
              </w:rPr>
              <w:t xml:space="preserve">Completed:  Curriculum submitted to CMT December 2015.  </w:t>
            </w:r>
            <w:r w:rsidR="00E727DE" w:rsidRPr="00E727DE">
              <w:rPr>
                <w:sz w:val="20"/>
                <w:szCs w:val="20"/>
              </w:rPr>
              <w:t>Currently working on Healthcare Data Analytics certificate program with assistance of the BIS and CIS departments.</w:t>
            </w:r>
            <w:r w:rsidR="006E3CD0">
              <w:rPr>
                <w:sz w:val="20"/>
                <w:szCs w:val="20"/>
              </w:rPr>
              <w:t xml:space="preserve"> </w:t>
            </w:r>
          </w:p>
        </w:tc>
      </w:tr>
    </w:tbl>
    <w:p w14:paraId="5C8A8B19" w14:textId="2FBA3467" w:rsidR="00E24D49" w:rsidRDefault="00E24D49"/>
    <w:p w14:paraId="696DEA02" w14:textId="77777777" w:rsidR="00C6099C" w:rsidRDefault="00C6099C" w:rsidP="00C6099C">
      <w:pPr>
        <w:rPr>
          <w:rFonts w:ascii="Arial" w:hAnsi="Arial" w:cs="Arial"/>
          <w:b/>
          <w:sz w:val="20"/>
          <w:szCs w:val="20"/>
          <w:u w:val="single"/>
        </w:rPr>
      </w:pPr>
      <w:r w:rsidRPr="000278A4">
        <w:rPr>
          <w:rFonts w:ascii="Arial" w:hAnsi="Arial" w:cs="Arial"/>
          <w:b/>
          <w:sz w:val="20"/>
          <w:szCs w:val="20"/>
          <w:u w:val="single"/>
        </w:rPr>
        <w:lastRenderedPageBreak/>
        <w:t>Section II: Assessment of General Education &amp; Degree Program Outcomes</w:t>
      </w:r>
    </w:p>
    <w:p w14:paraId="38B731EF" w14:textId="77777777" w:rsidR="00C6099C" w:rsidRDefault="00C6099C" w:rsidP="00C6099C">
      <w:pPr>
        <w:rPr>
          <w:rFonts w:ascii="Arial" w:hAnsi="Arial" w:cs="Arial"/>
          <w:b/>
          <w:sz w:val="20"/>
          <w:szCs w:val="20"/>
          <w:u w:val="single"/>
        </w:rPr>
      </w:pPr>
    </w:p>
    <w:p w14:paraId="6703642E" w14:textId="77777777" w:rsidR="00C6099C" w:rsidRPr="002103B4" w:rsidRDefault="00C6099C" w:rsidP="00C6099C">
      <w:pPr>
        <w:rPr>
          <w:rFonts w:ascii="Arial" w:hAnsi="Arial" w:cs="Arial"/>
          <w:sz w:val="20"/>
          <w:szCs w:val="20"/>
        </w:rPr>
      </w:pPr>
      <w:r>
        <w:rPr>
          <w:rFonts w:ascii="Arial" w:hAnsi="Arial" w:cs="Arial"/>
          <w:sz w:val="20"/>
          <w:szCs w:val="20"/>
        </w:rPr>
        <w:t xml:space="preserve">For the FY 2016-17 Annual Update, departments are asked to provide assessment results for </w:t>
      </w:r>
      <w:r>
        <w:rPr>
          <w:rFonts w:ascii="Arial" w:hAnsi="Arial" w:cs="Arial"/>
          <w:b/>
          <w:sz w:val="20"/>
          <w:szCs w:val="20"/>
          <w:u w:val="single"/>
        </w:rPr>
        <w:t>Information Literacy</w:t>
      </w:r>
      <w:r>
        <w:rPr>
          <w:rFonts w:ascii="Arial" w:hAnsi="Arial" w:cs="Arial"/>
          <w:sz w:val="20"/>
          <w:szCs w:val="20"/>
        </w:rPr>
        <w:t>.</w:t>
      </w:r>
    </w:p>
    <w:p w14:paraId="0827280F" w14:textId="77777777" w:rsidR="00C6099C" w:rsidRPr="000278A4" w:rsidRDefault="00C6099C" w:rsidP="00C6099C">
      <w:pPr>
        <w:rPr>
          <w:rFonts w:ascii="Arial" w:hAnsi="Arial" w:cs="Arial"/>
          <w:sz w:val="20"/>
          <w:szCs w:val="20"/>
        </w:rPr>
      </w:pPr>
    </w:p>
    <w:tbl>
      <w:tblPr>
        <w:tblStyle w:val="TableGrid"/>
        <w:tblW w:w="13523" w:type="dxa"/>
        <w:tblInd w:w="-365" w:type="dxa"/>
        <w:shd w:val="clear" w:color="auto" w:fill="FFFFFF"/>
        <w:tblLayout w:type="fixed"/>
        <w:tblCellMar>
          <w:left w:w="115" w:type="dxa"/>
          <w:right w:w="115" w:type="dxa"/>
        </w:tblCellMar>
        <w:tblLook w:val="01E0" w:firstRow="1" w:lastRow="1" w:firstColumn="1" w:lastColumn="1" w:noHBand="0" w:noVBand="0"/>
      </w:tblPr>
      <w:tblGrid>
        <w:gridCol w:w="4073"/>
        <w:gridCol w:w="1742"/>
        <w:gridCol w:w="1430"/>
        <w:gridCol w:w="2250"/>
        <w:gridCol w:w="4028"/>
      </w:tblGrid>
      <w:tr w:rsidR="00C6099C" w:rsidRPr="004C52FC" w14:paraId="2A6F57F8" w14:textId="77777777" w:rsidTr="00817B9C">
        <w:trPr>
          <w:trHeight w:val="72"/>
        </w:trPr>
        <w:tc>
          <w:tcPr>
            <w:tcW w:w="4073" w:type="dxa"/>
            <w:shd w:val="clear" w:color="auto" w:fill="FFFFFF"/>
            <w:vAlign w:val="center"/>
          </w:tcPr>
          <w:p w14:paraId="613877C7" w14:textId="77777777" w:rsidR="00C6099C" w:rsidRPr="004C52FC" w:rsidRDefault="00C6099C" w:rsidP="00817B9C">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742" w:type="dxa"/>
            <w:tcBorders>
              <w:bottom w:val="single" w:sz="4" w:space="0" w:color="auto"/>
            </w:tcBorders>
          </w:tcPr>
          <w:p w14:paraId="4E57ED33" w14:textId="77777777" w:rsidR="00C6099C" w:rsidRPr="004C52FC" w:rsidRDefault="00C6099C" w:rsidP="00817B9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1430" w:type="dxa"/>
            <w:shd w:val="clear" w:color="auto" w:fill="auto"/>
          </w:tcPr>
          <w:p w14:paraId="1E33AA8D" w14:textId="77777777" w:rsidR="00C6099C" w:rsidRPr="004C52FC" w:rsidRDefault="00C6099C" w:rsidP="00817B9C">
            <w:pPr>
              <w:jc w:val="center"/>
              <w:rPr>
                <w:rFonts w:asciiTheme="minorHAnsi" w:hAnsiTheme="minorHAnsi" w:cs="Arial"/>
                <w:color w:val="000000" w:themeColor="text1"/>
                <w:sz w:val="20"/>
              </w:rPr>
            </w:pPr>
            <w:r>
              <w:rPr>
                <w:rFonts w:asciiTheme="minorHAnsi" w:hAnsiTheme="minorHAnsi" w:cs="Arial"/>
                <w:color w:val="000000" w:themeColor="text1"/>
                <w:sz w:val="20"/>
              </w:rPr>
              <w:t>Course identified by the department where this outcome could be assessed</w:t>
            </w:r>
          </w:p>
        </w:tc>
        <w:tc>
          <w:tcPr>
            <w:tcW w:w="2250" w:type="dxa"/>
            <w:tcBorders>
              <w:bottom w:val="single" w:sz="4" w:space="0" w:color="000000" w:themeColor="text1"/>
            </w:tcBorders>
          </w:tcPr>
          <w:p w14:paraId="3F22A1B7" w14:textId="77777777" w:rsidR="00C6099C" w:rsidRPr="004C52FC" w:rsidRDefault="00C6099C" w:rsidP="00817B9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14:paraId="2EA2AFB1" w14:textId="77777777" w:rsidR="00C6099C" w:rsidRPr="004C52FC" w:rsidRDefault="00C6099C" w:rsidP="00817B9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14:paraId="323AD458" w14:textId="77777777" w:rsidR="00C6099C" w:rsidRPr="004C52FC" w:rsidRDefault="00C6099C" w:rsidP="00817B9C">
            <w:pPr>
              <w:jc w:val="center"/>
              <w:rPr>
                <w:rFonts w:asciiTheme="minorHAnsi" w:hAnsiTheme="minorHAnsi" w:cs="Arial"/>
                <w:color w:val="000000" w:themeColor="text1"/>
                <w:sz w:val="20"/>
              </w:rPr>
            </w:pPr>
          </w:p>
        </w:tc>
        <w:tc>
          <w:tcPr>
            <w:tcW w:w="4028" w:type="dxa"/>
            <w:tcBorders>
              <w:bottom w:val="single" w:sz="4" w:space="0" w:color="000000" w:themeColor="text1"/>
            </w:tcBorders>
          </w:tcPr>
          <w:p w14:paraId="15F112E8" w14:textId="77777777" w:rsidR="00C6099C" w:rsidRPr="004C52FC" w:rsidRDefault="00C6099C" w:rsidP="00817B9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14:paraId="5C6F0713" w14:textId="77777777" w:rsidR="00C6099C" w:rsidRPr="004C52FC" w:rsidRDefault="00C6099C" w:rsidP="00817B9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C6099C" w:rsidRPr="004C52FC" w14:paraId="74EF25DB" w14:textId="77777777" w:rsidTr="00817B9C">
        <w:trPr>
          <w:trHeight w:val="274"/>
        </w:trPr>
        <w:tc>
          <w:tcPr>
            <w:tcW w:w="4073" w:type="dxa"/>
            <w:tcBorders>
              <w:right w:val="single" w:sz="4" w:space="0" w:color="auto"/>
            </w:tcBorders>
            <w:shd w:val="clear" w:color="auto" w:fill="FFFFFF"/>
            <w:vAlign w:val="center"/>
          </w:tcPr>
          <w:p w14:paraId="0C8E866F" w14:textId="77777777" w:rsidR="00C6099C" w:rsidRPr="004C52FC" w:rsidRDefault="00C6099C" w:rsidP="00817B9C">
            <w:pPr>
              <w:tabs>
                <w:tab w:val="left" w:pos="5040"/>
              </w:tabs>
              <w:rPr>
                <w:rFonts w:asciiTheme="minorHAnsi" w:hAnsiTheme="minorHAnsi" w:cs="Arial"/>
                <w:color w:val="000000" w:themeColor="text1"/>
              </w:rPr>
            </w:pPr>
            <w:r>
              <w:rPr>
                <w:rFonts w:asciiTheme="minorHAnsi" w:hAnsiTheme="minorHAnsi" w:cs="Arial"/>
                <w:color w:val="000000" w:themeColor="text1"/>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52C812C9" w14:textId="77777777" w:rsidR="00C6099C" w:rsidRPr="004C52FC" w:rsidRDefault="00C6099C" w:rsidP="00817B9C">
            <w:pPr>
              <w:jc w:val="center"/>
              <w:rPr>
                <w:rFonts w:asciiTheme="minorHAnsi" w:hAnsiTheme="minorHAnsi"/>
              </w:rPr>
            </w:pPr>
            <w:r w:rsidRPr="004C52FC">
              <w:rPr>
                <w:rFonts w:asciiTheme="minorHAnsi" w:hAnsiTheme="minorHAnsi" w:cs="Arial"/>
                <w:b/>
                <w:color w:val="000000" w:themeColor="text1"/>
              </w:rPr>
              <w:t>201</w:t>
            </w:r>
            <w:r>
              <w:rPr>
                <w:rFonts w:asciiTheme="minorHAnsi" w:hAnsiTheme="minorHAnsi" w:cs="Arial"/>
                <w:b/>
                <w:color w:val="000000" w:themeColor="text1"/>
              </w:rPr>
              <w:t>6</w:t>
            </w:r>
            <w:r w:rsidRPr="004C52FC">
              <w:rPr>
                <w:rFonts w:asciiTheme="minorHAnsi" w:hAnsiTheme="minorHAnsi" w:cs="Arial"/>
                <w:b/>
                <w:color w:val="000000" w:themeColor="text1"/>
              </w:rPr>
              <w:t>-201</w:t>
            </w:r>
            <w:r>
              <w:rPr>
                <w:rFonts w:asciiTheme="minorHAnsi" w:hAnsiTheme="minorHAnsi" w:cs="Arial"/>
                <w:b/>
                <w:color w:val="000000" w:themeColor="text1"/>
              </w:rPr>
              <w:t>7</w:t>
            </w:r>
          </w:p>
        </w:tc>
        <w:tc>
          <w:tcPr>
            <w:tcW w:w="1430" w:type="dxa"/>
            <w:shd w:val="clear" w:color="auto" w:fill="auto"/>
          </w:tcPr>
          <w:p w14:paraId="40E05166" w14:textId="77777777" w:rsidR="00C6099C" w:rsidRDefault="00C6099C" w:rsidP="00C6099C">
            <w:pPr>
              <w:jc w:val="center"/>
              <w:rPr>
                <w:rFonts w:ascii="Verdana" w:hAnsi="Verdana"/>
                <w:b/>
                <w:bCs/>
                <w:color w:val="333333"/>
                <w:sz w:val="16"/>
                <w:szCs w:val="16"/>
              </w:rPr>
            </w:pPr>
            <w:r>
              <w:rPr>
                <w:rFonts w:ascii="Verdana" w:hAnsi="Verdana"/>
                <w:b/>
                <w:bCs/>
                <w:color w:val="333333"/>
                <w:sz w:val="16"/>
                <w:szCs w:val="16"/>
              </w:rPr>
              <w:t>MAS2202</w:t>
            </w:r>
            <w:r>
              <w:rPr>
                <w:rFonts w:ascii="Verdana" w:hAnsi="Verdana"/>
                <w:color w:val="333333"/>
                <w:sz w:val="16"/>
                <w:szCs w:val="16"/>
              </w:rPr>
              <w:t xml:space="preserve"> - Medical Assisting Capstone</w:t>
            </w:r>
          </w:p>
          <w:p w14:paraId="60858747" w14:textId="77777777" w:rsidR="00C6099C" w:rsidRPr="004C52FC" w:rsidRDefault="00C6099C" w:rsidP="00817B9C">
            <w:pPr>
              <w:jc w:val="center"/>
              <w:rPr>
                <w:rFonts w:asciiTheme="minorHAnsi" w:hAnsiTheme="minorHAnsi" w:cs="Arial"/>
                <w:color w:val="000000" w:themeColor="text1"/>
              </w:rPr>
            </w:pPr>
          </w:p>
        </w:tc>
        <w:tc>
          <w:tcPr>
            <w:tcW w:w="2250" w:type="dxa"/>
            <w:shd w:val="clear" w:color="auto" w:fill="auto"/>
          </w:tcPr>
          <w:p w14:paraId="7DA39BF6" w14:textId="77777777" w:rsidR="00C6099C" w:rsidRPr="004C52FC" w:rsidRDefault="00C6099C" w:rsidP="00817B9C">
            <w:pPr>
              <w:ind w:left="72"/>
              <w:rPr>
                <w:rFonts w:asciiTheme="minorHAnsi" w:hAnsiTheme="minorHAnsi" w:cs="Arial"/>
                <w:color w:val="000000" w:themeColor="text1"/>
              </w:rPr>
            </w:pPr>
          </w:p>
        </w:tc>
        <w:tc>
          <w:tcPr>
            <w:tcW w:w="4028" w:type="dxa"/>
            <w:shd w:val="clear" w:color="auto" w:fill="auto"/>
          </w:tcPr>
          <w:p w14:paraId="4B429CEF" w14:textId="77777777" w:rsidR="00C6099C" w:rsidRDefault="006128A1" w:rsidP="006128A1">
            <w:pPr>
              <w:ind w:left="72"/>
              <w:rPr>
                <w:color w:val="FF0000"/>
                <w:sz w:val="20"/>
                <w:szCs w:val="20"/>
              </w:rPr>
            </w:pPr>
            <w:r w:rsidRPr="006128A1">
              <w:rPr>
                <w:color w:val="FF0000"/>
                <w:sz w:val="20"/>
                <w:szCs w:val="20"/>
              </w:rPr>
              <w:t>None Collected:  MAS had a change its program director Fall 2015. Program Director is currently working to incorporate new accreditation Standards and Core Curriculum by Fall 2016 into existing courses. The faculty are reviewing all syllabi and validating all assessment tools.</w:t>
            </w:r>
          </w:p>
          <w:p w14:paraId="558B608E" w14:textId="77777777" w:rsidR="00014DDB" w:rsidRDefault="00014DDB" w:rsidP="006128A1">
            <w:pPr>
              <w:ind w:left="72"/>
              <w:rPr>
                <w:color w:val="FF0000"/>
                <w:sz w:val="20"/>
                <w:szCs w:val="20"/>
              </w:rPr>
            </w:pPr>
          </w:p>
          <w:p w14:paraId="365BB3EB" w14:textId="4946881D" w:rsidR="00014DDB" w:rsidRDefault="00014DDB" w:rsidP="006128A1">
            <w:pPr>
              <w:ind w:left="72"/>
              <w:rPr>
                <w:color w:val="FF0000"/>
                <w:sz w:val="20"/>
                <w:szCs w:val="20"/>
              </w:rPr>
            </w:pPr>
            <w:r>
              <w:rPr>
                <w:color w:val="FF0000"/>
                <w:sz w:val="20"/>
                <w:szCs w:val="20"/>
              </w:rPr>
              <w:t>The MAS program will collect data in this area as well as Computer Literacy for the next annual update.</w:t>
            </w:r>
          </w:p>
          <w:p w14:paraId="08A31F29" w14:textId="31E0931B" w:rsidR="00014DDB" w:rsidRPr="004C52FC" w:rsidRDefault="00014DDB" w:rsidP="006128A1">
            <w:pPr>
              <w:ind w:left="72"/>
              <w:rPr>
                <w:rFonts w:asciiTheme="minorHAnsi" w:hAnsiTheme="minorHAnsi" w:cs="Arial"/>
                <w:color w:val="000000" w:themeColor="text1"/>
              </w:rPr>
            </w:pPr>
          </w:p>
        </w:tc>
      </w:tr>
      <w:tr w:rsidR="00C6099C" w:rsidRPr="004C52FC" w14:paraId="4229164E" w14:textId="77777777" w:rsidTr="00817B9C">
        <w:trPr>
          <w:trHeight w:val="274"/>
        </w:trPr>
        <w:tc>
          <w:tcPr>
            <w:tcW w:w="13523" w:type="dxa"/>
            <w:gridSpan w:val="5"/>
            <w:shd w:val="clear" w:color="auto" w:fill="000000" w:themeFill="text1"/>
            <w:vAlign w:val="center"/>
          </w:tcPr>
          <w:p w14:paraId="158C4B15" w14:textId="77777777" w:rsidR="00C6099C" w:rsidRPr="00877C59" w:rsidRDefault="00C6099C" w:rsidP="00817B9C">
            <w:pPr>
              <w:ind w:left="72"/>
              <w:rPr>
                <w:rFonts w:asciiTheme="minorHAnsi" w:hAnsiTheme="minorHAnsi" w:cs="Arial"/>
                <w:b/>
                <w:color w:val="FFFFFF" w:themeColor="background1"/>
              </w:rPr>
            </w:pPr>
            <w:r w:rsidRPr="00877C59">
              <w:rPr>
                <w:rFonts w:asciiTheme="minorHAnsi" w:hAnsiTheme="minorHAnsi" w:cs="Arial"/>
                <w:b/>
                <w:color w:val="FFFFFF" w:themeColor="background1"/>
              </w:rPr>
              <w:t>NEXT YEAR:</w:t>
            </w:r>
          </w:p>
        </w:tc>
      </w:tr>
      <w:tr w:rsidR="00C6099C" w:rsidRPr="004C52FC" w14:paraId="05814F2E" w14:textId="77777777" w:rsidTr="00817B9C">
        <w:trPr>
          <w:trHeight w:val="274"/>
        </w:trPr>
        <w:tc>
          <w:tcPr>
            <w:tcW w:w="4073" w:type="dxa"/>
            <w:tcBorders>
              <w:right w:val="single" w:sz="4" w:space="0" w:color="auto"/>
            </w:tcBorders>
            <w:shd w:val="clear" w:color="auto" w:fill="FFFFFF"/>
            <w:vAlign w:val="center"/>
          </w:tcPr>
          <w:p w14:paraId="3D499896" w14:textId="77777777" w:rsidR="00C6099C" w:rsidRDefault="00C6099C" w:rsidP="00817B9C">
            <w:pPr>
              <w:tabs>
                <w:tab w:val="left" w:pos="5040"/>
              </w:tabs>
              <w:rPr>
                <w:rFonts w:asciiTheme="minorHAnsi" w:hAnsiTheme="minorHAnsi" w:cs="Arial"/>
                <w:color w:val="000000" w:themeColor="text1"/>
              </w:rPr>
            </w:pPr>
            <w:r>
              <w:rPr>
                <w:rFonts w:asciiTheme="minorHAnsi" w:hAnsiTheme="minorHAnsi" w:cs="Arial"/>
                <w:color w:val="000000" w:themeColor="text1"/>
              </w:rPr>
              <w:t>Computer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4B6F7BB2" w14:textId="77777777" w:rsidR="00C6099C" w:rsidRPr="004C52FC" w:rsidRDefault="00C6099C" w:rsidP="00817B9C">
            <w:pPr>
              <w:jc w:val="center"/>
              <w:rPr>
                <w:rFonts w:asciiTheme="minorHAnsi" w:hAnsiTheme="minorHAnsi" w:cs="Arial"/>
                <w:b/>
                <w:color w:val="000000" w:themeColor="text1"/>
              </w:rPr>
            </w:pPr>
            <w:r>
              <w:rPr>
                <w:rFonts w:asciiTheme="minorHAnsi" w:hAnsiTheme="minorHAnsi" w:cs="Arial"/>
                <w:b/>
                <w:color w:val="000000" w:themeColor="text1"/>
              </w:rPr>
              <w:t>2017-2018</w:t>
            </w:r>
          </w:p>
        </w:tc>
        <w:tc>
          <w:tcPr>
            <w:tcW w:w="1430" w:type="dxa"/>
            <w:shd w:val="clear" w:color="auto" w:fill="auto"/>
          </w:tcPr>
          <w:p w14:paraId="62266297" w14:textId="77777777" w:rsidR="00C6099C" w:rsidRDefault="00C6099C" w:rsidP="00C6099C">
            <w:pPr>
              <w:jc w:val="center"/>
              <w:rPr>
                <w:rFonts w:ascii="Verdana" w:hAnsi="Verdana"/>
                <w:b/>
                <w:bCs/>
                <w:color w:val="333333"/>
                <w:sz w:val="16"/>
                <w:szCs w:val="16"/>
              </w:rPr>
            </w:pPr>
            <w:r>
              <w:rPr>
                <w:rFonts w:ascii="Verdana" w:hAnsi="Verdana"/>
                <w:b/>
                <w:bCs/>
                <w:color w:val="333333"/>
                <w:sz w:val="16"/>
                <w:szCs w:val="16"/>
              </w:rPr>
              <w:t>MAS2210</w:t>
            </w:r>
            <w:r>
              <w:rPr>
                <w:rFonts w:ascii="Verdana" w:hAnsi="Verdana"/>
                <w:color w:val="333333"/>
                <w:sz w:val="16"/>
                <w:szCs w:val="16"/>
              </w:rPr>
              <w:t xml:space="preserve"> - Medical Billing Specialist</w:t>
            </w:r>
          </w:p>
          <w:p w14:paraId="0EE94744" w14:textId="77777777" w:rsidR="00C6099C" w:rsidRDefault="00C6099C" w:rsidP="00817B9C">
            <w:pPr>
              <w:jc w:val="center"/>
              <w:rPr>
                <w:rFonts w:ascii="Verdana" w:hAnsi="Verdana"/>
                <w:b/>
                <w:bCs/>
                <w:color w:val="333333"/>
                <w:sz w:val="16"/>
                <w:szCs w:val="16"/>
              </w:rPr>
            </w:pPr>
          </w:p>
        </w:tc>
        <w:tc>
          <w:tcPr>
            <w:tcW w:w="2250" w:type="dxa"/>
            <w:shd w:val="clear" w:color="auto" w:fill="auto"/>
          </w:tcPr>
          <w:p w14:paraId="265FA8E3" w14:textId="77777777" w:rsidR="00C6099C" w:rsidRPr="004C52FC" w:rsidRDefault="00C6099C" w:rsidP="00817B9C">
            <w:pPr>
              <w:ind w:left="72"/>
              <w:rPr>
                <w:rFonts w:asciiTheme="minorHAnsi" w:hAnsiTheme="minorHAnsi" w:cs="Arial"/>
                <w:color w:val="000000" w:themeColor="text1"/>
              </w:rPr>
            </w:pPr>
          </w:p>
        </w:tc>
        <w:tc>
          <w:tcPr>
            <w:tcW w:w="4028" w:type="dxa"/>
            <w:shd w:val="clear" w:color="auto" w:fill="auto"/>
          </w:tcPr>
          <w:p w14:paraId="3EDED43F" w14:textId="77777777" w:rsidR="00C6099C" w:rsidRPr="004C52FC" w:rsidRDefault="00C6099C" w:rsidP="00817B9C">
            <w:pPr>
              <w:ind w:left="72"/>
              <w:rPr>
                <w:rFonts w:asciiTheme="minorHAnsi" w:hAnsiTheme="minorHAnsi" w:cs="Arial"/>
                <w:color w:val="000000" w:themeColor="text1"/>
              </w:rPr>
            </w:pPr>
          </w:p>
        </w:tc>
      </w:tr>
    </w:tbl>
    <w:p w14:paraId="4CC74677" w14:textId="77777777" w:rsidR="00C6099C" w:rsidRDefault="00C6099C" w:rsidP="00C6099C">
      <w:pPr>
        <w:rPr>
          <w:rFonts w:ascii="Arial" w:hAnsi="Arial" w:cs="Arial"/>
          <w:sz w:val="20"/>
          <w:szCs w:val="20"/>
        </w:rPr>
      </w:pPr>
    </w:p>
    <w:p w14:paraId="010FBF65" w14:textId="77777777" w:rsidR="003C59D8" w:rsidRDefault="003C59D8" w:rsidP="003C59D8">
      <w:pPr>
        <w:rPr>
          <w:rFonts w:ascii="Arial" w:hAnsi="Arial" w:cs="Arial"/>
          <w:b/>
          <w:sz w:val="20"/>
          <w:szCs w:val="20"/>
        </w:rPr>
      </w:pPr>
    </w:p>
    <w:p w14:paraId="3E0F7C39" w14:textId="77777777" w:rsidR="00101BB9" w:rsidRDefault="00101BB9" w:rsidP="00101BB9">
      <w:pPr>
        <w:rPr>
          <w:rFonts w:ascii="Arial" w:hAnsi="Arial" w:cs="Arial"/>
          <w:sz w:val="20"/>
          <w:szCs w:val="20"/>
        </w:rPr>
      </w:pPr>
    </w:p>
    <w:p w14:paraId="731D59C4" w14:textId="77777777" w:rsidR="00101BB9" w:rsidRDefault="00101BB9" w:rsidP="00101BB9">
      <w:pPr>
        <w:rPr>
          <w:rFonts w:ascii="Arial" w:hAnsi="Arial" w:cs="Arial"/>
          <w:sz w:val="20"/>
          <w:szCs w:val="20"/>
        </w:rPr>
      </w:pPr>
    </w:p>
    <w:p w14:paraId="61DEB045" w14:textId="77777777" w:rsidR="00617953" w:rsidRDefault="00617953">
      <w:pPr>
        <w:spacing w:after="200" w:line="276" w:lineRule="auto"/>
        <w:rPr>
          <w:rFonts w:ascii="Arial" w:hAnsi="Arial" w:cs="Arial"/>
          <w:sz w:val="20"/>
          <w:szCs w:val="20"/>
        </w:rPr>
      </w:pPr>
      <w:r>
        <w:rPr>
          <w:rFonts w:ascii="Arial" w:hAnsi="Arial" w:cs="Arial"/>
          <w:sz w:val="20"/>
          <w:szCs w:val="20"/>
        </w:rPr>
        <w:br w:type="page"/>
      </w:r>
    </w:p>
    <w:p w14:paraId="4809A3D9" w14:textId="157919C7" w:rsidR="00101BB9" w:rsidRDefault="00101BB9" w:rsidP="00101BB9">
      <w:pPr>
        <w:rPr>
          <w:rFonts w:ascii="Arial" w:hAnsi="Arial" w:cs="Arial"/>
          <w:sz w:val="20"/>
          <w:szCs w:val="20"/>
        </w:rPr>
      </w:pPr>
      <w:r>
        <w:rPr>
          <w:rFonts w:ascii="Arial" w:hAnsi="Arial" w:cs="Arial"/>
          <w:sz w:val="20"/>
          <w:szCs w:val="20"/>
        </w:rPr>
        <w:t xml:space="preserve">The Program Outcomes for the degrees are listed below.  Responses from previous years are provided below.  </w:t>
      </w:r>
      <w:r>
        <w:rPr>
          <w:rFonts w:ascii="Arial" w:hAnsi="Arial" w:cs="Arial"/>
          <w:b/>
          <w:sz w:val="20"/>
          <w:szCs w:val="20"/>
        </w:rPr>
        <w:t>All program outcomes must be assessed at least once during the 5 year Program Review cycle, and assessment of program outcomes must occur each year</w:t>
      </w:r>
      <w:r>
        <w:rPr>
          <w:rFonts w:ascii="Arial" w:hAnsi="Arial" w:cs="Arial"/>
          <w:sz w:val="20"/>
          <w:szCs w:val="20"/>
        </w:rPr>
        <w:t xml:space="preserve">. </w:t>
      </w:r>
    </w:p>
    <w:p w14:paraId="34DF882F" w14:textId="77777777" w:rsidR="00101BB9" w:rsidRDefault="00101BB9" w:rsidP="00101BB9">
      <w:pPr>
        <w:rPr>
          <w:rFonts w:ascii="Arial" w:hAnsi="Arial" w:cs="Arial"/>
          <w:b/>
          <w:color w:val="000000" w:themeColor="text1"/>
          <w:u w:val="single"/>
        </w:rPr>
      </w:pPr>
    </w:p>
    <w:p w14:paraId="542E3498" w14:textId="6499D73F" w:rsidR="003C59D8" w:rsidRDefault="003C59D8" w:rsidP="003C59D8">
      <w:pPr>
        <w:rPr>
          <w:rFonts w:ascii="Arial" w:hAnsi="Arial" w:cs="Arial"/>
          <w:sz w:val="20"/>
          <w:szCs w:val="20"/>
        </w:rPr>
      </w:pPr>
    </w:p>
    <w:p w14:paraId="7CE37BC0" w14:textId="77777777" w:rsidR="00101BB9" w:rsidRPr="000278A4" w:rsidRDefault="00101BB9" w:rsidP="003C59D8">
      <w:pPr>
        <w:rPr>
          <w:rFonts w:ascii="Arial" w:hAnsi="Arial" w:cs="Arial"/>
          <w:sz w:val="20"/>
          <w:szCs w:val="20"/>
        </w:rPr>
      </w:pPr>
    </w:p>
    <w:tbl>
      <w:tblPr>
        <w:tblStyle w:val="TableGrid"/>
        <w:tblW w:w="13155" w:type="dxa"/>
        <w:shd w:val="clear" w:color="auto" w:fill="FFFFFF"/>
        <w:tblLayout w:type="fixed"/>
        <w:tblCellMar>
          <w:left w:w="115" w:type="dxa"/>
          <w:right w:w="115" w:type="dxa"/>
        </w:tblCellMar>
        <w:tblLook w:val="01E0" w:firstRow="1" w:lastRow="1" w:firstColumn="1" w:lastColumn="1" w:noHBand="0" w:noVBand="0"/>
      </w:tblPr>
      <w:tblGrid>
        <w:gridCol w:w="3707"/>
        <w:gridCol w:w="1742"/>
        <w:gridCol w:w="1430"/>
        <w:gridCol w:w="2249"/>
        <w:gridCol w:w="4027"/>
      </w:tblGrid>
      <w:tr w:rsidR="00E727DE" w14:paraId="7A5A3E46" w14:textId="77777777" w:rsidTr="00D77480">
        <w:trPr>
          <w:trHeight w:val="274"/>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14:paraId="0BA4A030" w14:textId="77777777" w:rsidR="00E727DE" w:rsidRDefault="00E727DE">
            <w:pPr>
              <w:jc w:val="center"/>
              <w:rPr>
                <w:rFonts w:asciiTheme="minorHAnsi" w:hAnsiTheme="minorHAnsi"/>
                <w:b/>
              </w:rPr>
            </w:pPr>
            <w:r>
              <w:rPr>
                <w:rFonts w:asciiTheme="minorHAnsi" w:hAnsiTheme="minorHAnsi"/>
                <w:b/>
              </w:rPr>
              <w:t>Program Outcomes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5A1FEC5" w14:textId="77777777" w:rsidR="00E727DE" w:rsidRDefault="00E727DE">
            <w:pPr>
              <w:jc w:val="center"/>
              <w:rPr>
                <w:rFonts w:asciiTheme="minorHAnsi" w:hAnsiTheme="minorHAnsi" w:cs="Arial"/>
                <w:color w:val="000000" w:themeColor="text1"/>
                <w:sz w:val="20"/>
              </w:rPr>
            </w:pPr>
            <w:r>
              <w:rPr>
                <w:rFonts w:asciiTheme="minorHAnsi" w:hAnsiTheme="minorHAnsi" w:cs="Arial"/>
                <w:color w:val="000000" w:themeColor="text1"/>
                <w:sz w:val="20"/>
              </w:rPr>
              <w:t>To which course(s) is this program outcome related?</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2B7A148" w14:textId="77777777" w:rsidR="00E727DE" w:rsidRDefault="00E727DE">
            <w:pPr>
              <w:jc w:val="center"/>
              <w:rPr>
                <w:rFonts w:asciiTheme="minorHAnsi" w:hAnsiTheme="minorHAnsi" w:cs="Arial"/>
                <w:color w:val="000000" w:themeColor="text1"/>
                <w:sz w:val="20"/>
              </w:rPr>
            </w:pPr>
            <w:r>
              <w:rPr>
                <w:rFonts w:asciiTheme="minorHAnsi" w:hAnsiTheme="minorHAnsi" w:cs="Arial"/>
                <w:color w:val="000000" w:themeColor="text1"/>
                <w:sz w:val="20"/>
              </w:rPr>
              <w:t>Year assessed or to be assessed.</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B33F92" w14:textId="77777777" w:rsidR="00E727DE" w:rsidRDefault="00E727DE">
            <w:pPr>
              <w:jc w:val="center"/>
              <w:rPr>
                <w:rFonts w:asciiTheme="minorHAnsi" w:hAnsiTheme="minorHAnsi" w:cs="Arial"/>
                <w:color w:val="000000" w:themeColor="text1"/>
                <w:sz w:val="20"/>
              </w:rPr>
            </w:pPr>
            <w:r>
              <w:rPr>
                <w:rFonts w:asciiTheme="minorHAnsi" w:hAnsiTheme="minorHAnsi" w:cs="Arial"/>
                <w:color w:val="000000" w:themeColor="text1"/>
                <w:sz w:val="20"/>
              </w:rPr>
              <w:t>Assessment Methods</w:t>
            </w:r>
          </w:p>
          <w:p w14:paraId="3C9A739E" w14:textId="77777777" w:rsidR="00E727DE" w:rsidRDefault="00E727DE">
            <w:pPr>
              <w:jc w:val="center"/>
              <w:rPr>
                <w:rFonts w:asciiTheme="minorHAnsi" w:hAnsiTheme="minorHAnsi" w:cs="Arial"/>
                <w:color w:val="000000" w:themeColor="text1"/>
                <w:sz w:val="20"/>
              </w:rPr>
            </w:pPr>
            <w:r>
              <w:rPr>
                <w:rFonts w:asciiTheme="minorHAnsi" w:hAnsiTheme="minorHAnsi" w:cs="Arial"/>
                <w:color w:val="000000" w:themeColor="text1"/>
                <w:sz w:val="20"/>
              </w:rPr>
              <w:t>Used</w:t>
            </w:r>
          </w:p>
          <w:p w14:paraId="0C525B5A" w14:textId="77777777" w:rsidR="00E727DE" w:rsidRDefault="00E727DE">
            <w:pPr>
              <w:jc w:val="center"/>
              <w:rPr>
                <w:rFonts w:asciiTheme="minorHAnsi" w:hAnsiTheme="minorHAnsi" w:cs="Arial"/>
                <w:color w:val="000000" w:themeColor="text1"/>
                <w:sz w:val="20"/>
              </w:rPr>
            </w:pPr>
          </w:p>
        </w:tc>
        <w:tc>
          <w:tcPr>
            <w:tcW w:w="40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E875533" w14:textId="77777777" w:rsidR="00E727DE" w:rsidRDefault="00E727DE">
            <w:pPr>
              <w:jc w:val="center"/>
              <w:rPr>
                <w:rFonts w:asciiTheme="minorHAnsi" w:hAnsiTheme="minorHAnsi" w:cs="Arial"/>
                <w:color w:val="000000" w:themeColor="text1"/>
                <w:sz w:val="20"/>
              </w:rPr>
            </w:pPr>
            <w:r>
              <w:rPr>
                <w:rFonts w:asciiTheme="minorHAnsi" w:hAnsiTheme="minorHAnsi" w:cs="Arial"/>
                <w:color w:val="000000" w:themeColor="text1"/>
                <w:sz w:val="20"/>
              </w:rPr>
              <w:t>What were the assessment results?</w:t>
            </w:r>
          </w:p>
          <w:p w14:paraId="38DC66A3" w14:textId="77777777" w:rsidR="00E727DE" w:rsidRDefault="00E727DE">
            <w:pPr>
              <w:jc w:val="center"/>
              <w:rPr>
                <w:rFonts w:asciiTheme="minorHAnsi" w:hAnsiTheme="minorHAnsi" w:cs="Arial"/>
                <w:color w:val="000000" w:themeColor="text1"/>
                <w:sz w:val="20"/>
              </w:rPr>
            </w:pPr>
            <w:r>
              <w:rPr>
                <w:rFonts w:asciiTheme="minorHAnsi" w:hAnsiTheme="minorHAnsi" w:cs="Arial"/>
                <w:color w:val="000000" w:themeColor="text1"/>
                <w:sz w:val="20"/>
              </w:rPr>
              <w:t xml:space="preserve"> (Please provide </w:t>
            </w:r>
            <w:r>
              <w:rPr>
                <w:rFonts w:asciiTheme="minorHAnsi" w:hAnsiTheme="minorHAnsi" w:cs="Arial"/>
                <w:color w:val="000000" w:themeColor="text1"/>
                <w:sz w:val="20"/>
                <w:u w:val="single"/>
              </w:rPr>
              <w:t>brief</w:t>
            </w:r>
            <w:r>
              <w:rPr>
                <w:rFonts w:asciiTheme="minorHAnsi" w:hAnsiTheme="minorHAnsi" w:cs="Arial"/>
                <w:color w:val="000000" w:themeColor="text1"/>
                <w:sz w:val="20"/>
              </w:rPr>
              <w:t xml:space="preserve"> summary data)</w:t>
            </w:r>
          </w:p>
        </w:tc>
      </w:tr>
      <w:tr w:rsidR="00D77480" w14:paraId="6F4D7878" w14:textId="77777777" w:rsidTr="00D77480">
        <w:trPr>
          <w:trHeight w:val="274"/>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14:paraId="1126FF2F" w14:textId="748813EA" w:rsidR="00D77480" w:rsidRDefault="00D77480">
            <w:pPr>
              <w:rPr>
                <w:rFonts w:ascii="Univers (W1)" w:hAnsi="Univers (W1)"/>
              </w:rPr>
            </w:pPr>
            <w:r w:rsidRPr="00D77480">
              <w:rPr>
                <w:rFonts w:ascii="Univers (W1)" w:hAnsi="Univers (W1)"/>
              </w:rPr>
              <w:t>Apply effective skills in the areas of communication, critical thinking and problem-solving in the practice of Clinical Laboratory Technology.</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1857BD" w14:textId="5271195D" w:rsidR="00D77480" w:rsidRDefault="00014DDB">
            <w:pPr>
              <w:rPr>
                <w:rFonts w:ascii="Verdana" w:hAnsi="Verdana"/>
                <w:sz w:val="20"/>
                <w:szCs w:val="20"/>
              </w:rPr>
            </w:pPr>
            <w:r>
              <w:rPr>
                <w:rFonts w:ascii="Verdana" w:hAnsi="Verdana"/>
                <w:sz w:val="20"/>
                <w:szCs w:val="20"/>
              </w:rPr>
              <w:t>CLT2810</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EAA0D6" w14:textId="68B3234A" w:rsidR="00D77480" w:rsidRDefault="00A369F2" w:rsidP="00A369F2">
            <w:pPr>
              <w:rPr>
                <w:rFonts w:ascii="Arial" w:hAnsi="Arial" w:cs="Arial"/>
                <w:color w:val="000000" w:themeColor="text1"/>
              </w:rPr>
            </w:pPr>
            <w:r>
              <w:rPr>
                <w:rFonts w:ascii="Arial" w:hAnsi="Arial" w:cs="Arial"/>
                <w:color w:val="000000" w:themeColor="text1"/>
              </w:rPr>
              <w:t>2018</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290DE8" w14:textId="0025B10C" w:rsidR="00D77480" w:rsidRDefault="00A369F2">
            <w:pPr>
              <w:ind w:left="72"/>
              <w:rPr>
                <w:rFonts w:ascii="Arial" w:hAnsi="Arial" w:cs="Arial"/>
                <w:color w:val="000000" w:themeColor="text1"/>
              </w:rPr>
            </w:pPr>
            <w:r>
              <w:rPr>
                <w:rFonts w:ascii="Arial" w:hAnsi="Arial" w:cs="Arial"/>
                <w:color w:val="000000" w:themeColor="text1"/>
              </w:rPr>
              <w:t>Onsite practicum evaluations; Site supervisors assessment tool</w:t>
            </w:r>
          </w:p>
        </w:tc>
        <w:tc>
          <w:tcPr>
            <w:tcW w:w="40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740CA" w14:textId="77777777" w:rsidR="00D77480" w:rsidRDefault="00D77480">
            <w:pPr>
              <w:ind w:left="72"/>
              <w:rPr>
                <w:rFonts w:ascii="Arial" w:hAnsi="Arial" w:cs="Arial"/>
                <w:color w:val="000000" w:themeColor="text1"/>
              </w:rPr>
            </w:pPr>
          </w:p>
        </w:tc>
      </w:tr>
      <w:tr w:rsidR="00D77480" w14:paraId="1761242C" w14:textId="77777777" w:rsidTr="00D77480">
        <w:trPr>
          <w:trHeight w:val="274"/>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14:paraId="30AB5C04" w14:textId="5E789079" w:rsidR="00D77480" w:rsidRPr="00D77480" w:rsidRDefault="00D77480">
            <w:pPr>
              <w:rPr>
                <w:rFonts w:ascii="Univers (W1)" w:hAnsi="Univers (W1)"/>
              </w:rPr>
            </w:pPr>
            <w:r w:rsidRPr="00D77480">
              <w:rPr>
                <w:rFonts w:ascii="Univers (W1)" w:hAnsi="Univers (W1)"/>
              </w:rPr>
              <w:t>Assess community/public health needs and identify strategies for increasing the health of a population.</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F5C7FD" w14:textId="05A7887F" w:rsidR="00D77480" w:rsidRDefault="00A369F2">
            <w:pPr>
              <w:rPr>
                <w:rFonts w:ascii="Verdana" w:hAnsi="Verdana"/>
                <w:sz w:val="20"/>
                <w:szCs w:val="20"/>
              </w:rPr>
            </w:pPr>
            <w:r>
              <w:rPr>
                <w:rFonts w:ascii="Verdana" w:hAnsi="Verdana"/>
                <w:sz w:val="20"/>
                <w:szCs w:val="20"/>
              </w:rPr>
              <w:t>ALH1250</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061A23" w14:textId="072C1767" w:rsidR="00D77480" w:rsidRDefault="00A369F2">
            <w:pPr>
              <w:rPr>
                <w:rFonts w:ascii="Arial" w:hAnsi="Arial" w:cs="Arial"/>
                <w:color w:val="000000" w:themeColor="text1"/>
              </w:rPr>
            </w:pPr>
            <w:r>
              <w:rPr>
                <w:rFonts w:ascii="Arial" w:hAnsi="Arial" w:cs="Arial"/>
                <w:color w:val="000000" w:themeColor="text1"/>
              </w:rPr>
              <w:t>2018</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2599C4" w14:textId="15D247F4" w:rsidR="00D77480" w:rsidRDefault="00A369F2">
            <w:pPr>
              <w:ind w:left="72"/>
              <w:rPr>
                <w:rFonts w:ascii="Arial" w:hAnsi="Arial" w:cs="Arial"/>
                <w:color w:val="000000" w:themeColor="text1"/>
              </w:rPr>
            </w:pPr>
            <w:r>
              <w:rPr>
                <w:rFonts w:ascii="Arial" w:hAnsi="Arial" w:cs="Arial"/>
                <w:color w:val="000000" w:themeColor="text1"/>
              </w:rPr>
              <w:t>Onsite practicum evaluations; Site supervisors assessment tool</w:t>
            </w:r>
          </w:p>
        </w:tc>
        <w:tc>
          <w:tcPr>
            <w:tcW w:w="40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88C102" w14:textId="77777777" w:rsidR="00D77480" w:rsidRDefault="00D77480">
            <w:pPr>
              <w:ind w:left="72"/>
              <w:rPr>
                <w:rFonts w:ascii="Arial" w:hAnsi="Arial" w:cs="Arial"/>
                <w:color w:val="000000" w:themeColor="text1"/>
              </w:rPr>
            </w:pPr>
          </w:p>
        </w:tc>
      </w:tr>
      <w:tr w:rsidR="00D77480" w14:paraId="6C6C0EE2" w14:textId="77777777" w:rsidTr="00D77480">
        <w:trPr>
          <w:trHeight w:val="274"/>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14:paraId="04F5BF49" w14:textId="64FD76F9" w:rsidR="00D77480" w:rsidRDefault="00D77480">
            <w:pPr>
              <w:rPr>
                <w:rFonts w:ascii="Univers (W1)" w:hAnsi="Univers (W1)"/>
              </w:rPr>
            </w:pPr>
            <w:r w:rsidRPr="00D77480">
              <w:rPr>
                <w:rFonts w:ascii="Univers (W1)" w:hAnsi="Univers (W1)"/>
              </w:rPr>
              <w:t>Demonstrate ability to safely and effectively manage clinical laboratory diagnostic procedures and care for self and patients.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B7F6BC" w14:textId="7A14FFF6" w:rsidR="00D77480" w:rsidRDefault="00A369F2">
            <w:pPr>
              <w:rPr>
                <w:rFonts w:ascii="Verdana" w:hAnsi="Verdana"/>
                <w:sz w:val="20"/>
                <w:szCs w:val="20"/>
              </w:rPr>
            </w:pPr>
            <w:r>
              <w:rPr>
                <w:rFonts w:ascii="Verdana" w:hAnsi="Verdana"/>
                <w:sz w:val="20"/>
                <w:szCs w:val="20"/>
              </w:rPr>
              <w:t>CLT2810</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81725F" w14:textId="16E9287D" w:rsidR="00D77480" w:rsidRDefault="00A369F2" w:rsidP="00A369F2">
            <w:pPr>
              <w:rPr>
                <w:rFonts w:ascii="Arial" w:hAnsi="Arial" w:cs="Arial"/>
                <w:color w:val="000000" w:themeColor="text1"/>
              </w:rPr>
            </w:pPr>
            <w:r>
              <w:rPr>
                <w:rFonts w:ascii="Arial" w:hAnsi="Arial" w:cs="Arial"/>
                <w:color w:val="000000" w:themeColor="text1"/>
              </w:rPr>
              <w:t>2018</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0D8BD0" w14:textId="19756E8F" w:rsidR="00D77480" w:rsidRDefault="00A369F2">
            <w:pPr>
              <w:ind w:left="72"/>
              <w:rPr>
                <w:rFonts w:ascii="Arial" w:hAnsi="Arial" w:cs="Arial"/>
                <w:color w:val="000000" w:themeColor="text1"/>
              </w:rPr>
            </w:pPr>
            <w:r>
              <w:rPr>
                <w:rFonts w:ascii="Arial" w:hAnsi="Arial" w:cs="Arial"/>
                <w:color w:val="000000" w:themeColor="text1"/>
              </w:rPr>
              <w:t>Course evaluation of competency check sheets</w:t>
            </w:r>
          </w:p>
        </w:tc>
        <w:tc>
          <w:tcPr>
            <w:tcW w:w="40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B99A94" w14:textId="77777777" w:rsidR="00D77480" w:rsidRDefault="00D77480">
            <w:pPr>
              <w:ind w:left="72"/>
              <w:rPr>
                <w:rFonts w:ascii="Arial" w:hAnsi="Arial" w:cs="Arial"/>
                <w:color w:val="000000" w:themeColor="text1"/>
              </w:rPr>
            </w:pPr>
          </w:p>
        </w:tc>
      </w:tr>
      <w:tr w:rsidR="00D77480" w14:paraId="68DC748F" w14:textId="77777777" w:rsidTr="00D77480">
        <w:trPr>
          <w:trHeight w:val="274"/>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14:paraId="722AF192" w14:textId="2D61AC65" w:rsidR="00D77480" w:rsidRPr="00D77480" w:rsidRDefault="00D77480">
            <w:pPr>
              <w:rPr>
                <w:rFonts w:ascii="Univers (W1)" w:hAnsi="Univers (W1)"/>
              </w:rPr>
            </w:pPr>
            <w:r w:rsidRPr="00D77480">
              <w:rPr>
                <w:rFonts w:ascii="Univers (W1)" w:hAnsi="Univers (W1)"/>
              </w:rPr>
              <w:t>Demonstrate ability to provide high quality entry-level clinical laboratory technology services (under the required supervision of a laboratory director), in consumer and patient-care environments.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825FDA" w14:textId="572FD36F" w:rsidR="00D77480" w:rsidRDefault="00A369F2">
            <w:pPr>
              <w:rPr>
                <w:rFonts w:ascii="Verdana" w:hAnsi="Verdana"/>
                <w:sz w:val="20"/>
                <w:szCs w:val="20"/>
              </w:rPr>
            </w:pPr>
            <w:r>
              <w:rPr>
                <w:rFonts w:ascii="Verdana" w:hAnsi="Verdana"/>
                <w:sz w:val="20"/>
                <w:szCs w:val="20"/>
              </w:rPr>
              <w:t>CLT2810</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A42B1A" w14:textId="60CF2F86" w:rsidR="00D77480" w:rsidRDefault="00A369F2">
            <w:pPr>
              <w:rPr>
                <w:rFonts w:ascii="Arial" w:hAnsi="Arial" w:cs="Arial"/>
                <w:color w:val="000000" w:themeColor="text1"/>
              </w:rPr>
            </w:pPr>
            <w:r>
              <w:rPr>
                <w:rFonts w:ascii="Arial" w:hAnsi="Arial" w:cs="Arial"/>
                <w:color w:val="000000" w:themeColor="text1"/>
              </w:rPr>
              <w:t>2018</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16567E" w14:textId="282EA592" w:rsidR="00D77480" w:rsidRDefault="00A369F2">
            <w:pPr>
              <w:ind w:left="72"/>
              <w:rPr>
                <w:rFonts w:ascii="Arial" w:hAnsi="Arial" w:cs="Arial"/>
                <w:color w:val="000000" w:themeColor="text1"/>
              </w:rPr>
            </w:pPr>
            <w:r>
              <w:rPr>
                <w:rFonts w:ascii="Arial" w:hAnsi="Arial" w:cs="Arial"/>
                <w:color w:val="000000" w:themeColor="text1"/>
              </w:rPr>
              <w:t>Onsite practicum evaluations; Site supervisors assessment tool</w:t>
            </w:r>
          </w:p>
        </w:tc>
        <w:tc>
          <w:tcPr>
            <w:tcW w:w="40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00F5A4" w14:textId="77777777" w:rsidR="00D77480" w:rsidRDefault="00D77480">
            <w:pPr>
              <w:ind w:left="72"/>
              <w:rPr>
                <w:rFonts w:ascii="Arial" w:hAnsi="Arial" w:cs="Arial"/>
                <w:color w:val="000000" w:themeColor="text1"/>
              </w:rPr>
            </w:pPr>
          </w:p>
        </w:tc>
      </w:tr>
      <w:tr w:rsidR="00D77480" w14:paraId="223D9579" w14:textId="77777777" w:rsidTr="00D77480">
        <w:trPr>
          <w:trHeight w:val="274"/>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14:paraId="5737A719" w14:textId="7F460774" w:rsidR="00D77480" w:rsidRPr="00D77480" w:rsidRDefault="00D77480">
            <w:pPr>
              <w:rPr>
                <w:rFonts w:ascii="Univers (W1)" w:hAnsi="Univers (W1)"/>
              </w:rPr>
            </w:pPr>
            <w:r w:rsidRPr="00D77480">
              <w:rPr>
                <w:rFonts w:ascii="Univers (W1)" w:hAnsi="Univers (W1)"/>
              </w:rPr>
              <w:t>Demonstrate an appreciation for, and a knowledge of, interrelationships among allied health disciplines.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D123C6F" w14:textId="67256ACF" w:rsidR="00D77480" w:rsidRDefault="00A369F2">
            <w:pPr>
              <w:rPr>
                <w:rFonts w:ascii="Verdana" w:hAnsi="Verdana"/>
                <w:sz w:val="20"/>
                <w:szCs w:val="20"/>
              </w:rPr>
            </w:pPr>
            <w:r>
              <w:rPr>
                <w:rFonts w:ascii="Verdana" w:hAnsi="Verdana"/>
                <w:sz w:val="20"/>
                <w:szCs w:val="20"/>
              </w:rPr>
              <w:t>ALH1101</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A51358" w14:textId="217F6CE1" w:rsidR="00D77480" w:rsidRDefault="00A369F2">
            <w:pPr>
              <w:rPr>
                <w:rFonts w:ascii="Arial" w:hAnsi="Arial" w:cs="Arial"/>
                <w:color w:val="000000" w:themeColor="text1"/>
              </w:rPr>
            </w:pPr>
            <w:r>
              <w:rPr>
                <w:rFonts w:ascii="Arial" w:hAnsi="Arial" w:cs="Arial"/>
                <w:color w:val="000000" w:themeColor="text1"/>
              </w:rPr>
              <w:t>2018</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E3C01B" w14:textId="3080B9DF" w:rsidR="00D77480" w:rsidRDefault="00A369F2">
            <w:pPr>
              <w:ind w:left="72"/>
              <w:rPr>
                <w:rFonts w:ascii="Arial" w:hAnsi="Arial" w:cs="Arial"/>
                <w:color w:val="000000" w:themeColor="text1"/>
              </w:rPr>
            </w:pPr>
            <w:r>
              <w:rPr>
                <w:rFonts w:ascii="Arial" w:hAnsi="Arial" w:cs="Arial"/>
                <w:color w:val="000000" w:themeColor="text1"/>
              </w:rPr>
              <w:t>Interprofessional Assessment Rubric</w:t>
            </w:r>
          </w:p>
        </w:tc>
        <w:tc>
          <w:tcPr>
            <w:tcW w:w="40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4D9AEF" w14:textId="77777777" w:rsidR="00D77480" w:rsidRDefault="00D77480">
            <w:pPr>
              <w:ind w:left="72"/>
              <w:rPr>
                <w:rFonts w:ascii="Arial" w:hAnsi="Arial" w:cs="Arial"/>
                <w:color w:val="000000" w:themeColor="text1"/>
              </w:rPr>
            </w:pPr>
          </w:p>
        </w:tc>
      </w:tr>
      <w:tr w:rsidR="00E727DE" w14:paraId="506FEB9B" w14:textId="77777777" w:rsidTr="00D77480">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14:paraId="6AC90A74" w14:textId="7C5D7BA0" w:rsidR="00E727DE" w:rsidRDefault="00D77480" w:rsidP="00D77480">
            <w:pPr>
              <w:rPr>
                <w:rFonts w:ascii="Verdana" w:hAnsi="Verdana"/>
                <w:sz w:val="20"/>
                <w:szCs w:val="20"/>
              </w:rPr>
            </w:pPr>
            <w:r w:rsidRPr="00D77480">
              <w:rPr>
                <w:rFonts w:ascii="Univers (W1)" w:hAnsi="Univers (W1)"/>
              </w:rPr>
              <w:t>Incorporate values and attitudes congruent with the profession</w:t>
            </w:r>
            <w:r>
              <w:rPr>
                <w:rFonts w:ascii="Univers (W1)" w:hAnsi="Univers (W1)"/>
              </w:rPr>
              <w:t>’s</w:t>
            </w:r>
            <w:r w:rsidRPr="00D77480">
              <w:rPr>
                <w:rFonts w:ascii="Univers (W1)" w:hAnsi="Univers (W1)"/>
              </w:rPr>
              <w:t xml:space="preserve"> core values and code of ethics </w:t>
            </w:r>
            <w:r w:rsidRPr="00D77480">
              <w:rPr>
                <w:rFonts w:ascii="Univers (W1)" w:hAnsi="Univers (W1)"/>
              </w:rPr>
              <w:lastRenderedPageBreak/>
              <w:t>through the pursuit of lifelong learning.</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A50428" w14:textId="20928811" w:rsidR="00E727DE" w:rsidRDefault="00A369F2">
            <w:pPr>
              <w:rPr>
                <w:rFonts w:ascii="Verdana" w:hAnsi="Verdana"/>
                <w:sz w:val="20"/>
                <w:szCs w:val="20"/>
              </w:rPr>
            </w:pPr>
            <w:r>
              <w:rPr>
                <w:rFonts w:ascii="Verdana" w:hAnsi="Verdana"/>
                <w:sz w:val="20"/>
                <w:szCs w:val="20"/>
              </w:rPr>
              <w:lastRenderedPageBreak/>
              <w:t>CLT2810</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9D5E34" w14:textId="307AA63B" w:rsidR="00E727DE" w:rsidRDefault="00A369F2">
            <w:pPr>
              <w:rPr>
                <w:rFonts w:asciiTheme="minorHAnsi" w:hAnsiTheme="minorHAnsi" w:cs="Arial"/>
                <w:color w:val="000000" w:themeColor="text1"/>
              </w:rPr>
            </w:pPr>
            <w:r>
              <w:rPr>
                <w:rFonts w:asciiTheme="minorHAnsi" w:hAnsiTheme="minorHAnsi" w:cs="Arial"/>
                <w:color w:val="000000" w:themeColor="text1"/>
              </w:rPr>
              <w:t>2018</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33CB7A" w14:textId="5F880628" w:rsidR="00E727DE" w:rsidRDefault="00A369F2">
            <w:pPr>
              <w:ind w:left="72"/>
              <w:rPr>
                <w:rFonts w:asciiTheme="minorHAnsi" w:hAnsiTheme="minorHAnsi" w:cs="Arial"/>
                <w:color w:val="000000" w:themeColor="text1"/>
              </w:rPr>
            </w:pPr>
            <w:r>
              <w:rPr>
                <w:rFonts w:ascii="Arial" w:hAnsi="Arial" w:cs="Arial"/>
                <w:color w:val="000000" w:themeColor="text1"/>
              </w:rPr>
              <w:t>Onsite practicum evaluations; Site supervisors assessment tool</w:t>
            </w:r>
          </w:p>
        </w:tc>
        <w:tc>
          <w:tcPr>
            <w:tcW w:w="40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11F850" w14:textId="6089DEF3" w:rsidR="00E727DE" w:rsidRDefault="00E727DE">
            <w:pPr>
              <w:ind w:left="72"/>
              <w:rPr>
                <w:rFonts w:asciiTheme="minorHAnsi" w:hAnsiTheme="minorHAnsi" w:cs="Arial"/>
                <w:color w:val="000000" w:themeColor="text1"/>
              </w:rPr>
            </w:pPr>
          </w:p>
        </w:tc>
      </w:tr>
      <w:tr w:rsidR="00E727DE" w14:paraId="13937E50" w14:textId="77777777" w:rsidTr="00D77480">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14:paraId="70AE6B47" w14:textId="77777777" w:rsidR="00E727DE" w:rsidRDefault="00E727DE">
            <w:pPr>
              <w:rPr>
                <w:rFonts w:ascii="Verdana" w:hAnsi="Verdana"/>
                <w:sz w:val="20"/>
                <w:szCs w:val="20"/>
              </w:rPr>
            </w:pPr>
            <w:r>
              <w:rPr>
                <w:rFonts w:ascii="Univers (W1)" w:hAnsi="Univers (W1)"/>
              </w:rPr>
              <w:lastRenderedPageBreak/>
              <w:t>Demonstrate proficiency in computer operations and applications relative to patient care and the management of a medical office.</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E56780E" w14:textId="77777777" w:rsidR="00E727DE" w:rsidRDefault="00E727DE">
            <w:pPr>
              <w:rPr>
                <w:rFonts w:ascii="Verdana" w:hAnsi="Verdana"/>
                <w:sz w:val="20"/>
                <w:szCs w:val="20"/>
              </w:rPr>
            </w:pPr>
            <w:r>
              <w:rPr>
                <w:rFonts w:ascii="Verdana" w:hAnsi="Verdana"/>
                <w:sz w:val="20"/>
                <w:szCs w:val="20"/>
              </w:rPr>
              <w:t xml:space="preserve">ALH 1101; </w:t>
            </w:r>
          </w:p>
          <w:p w14:paraId="06489545" w14:textId="77777777" w:rsidR="00E727DE" w:rsidRDefault="00E727DE">
            <w:pPr>
              <w:rPr>
                <w:rFonts w:ascii="Verdana" w:hAnsi="Verdana"/>
                <w:sz w:val="20"/>
                <w:szCs w:val="20"/>
              </w:rPr>
            </w:pPr>
            <w:r>
              <w:rPr>
                <w:rFonts w:ascii="Verdana" w:hAnsi="Verdana"/>
                <w:sz w:val="20"/>
                <w:szCs w:val="20"/>
              </w:rPr>
              <w:t>MAS 2210</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9932600" w14:textId="77777777" w:rsidR="00E727DE" w:rsidRDefault="00E727DE">
            <w:pPr>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2012-2013</w:t>
            </w:r>
            <w:r>
              <w:rPr>
                <w:rFonts w:ascii="Arial" w:hAnsi="Arial" w:cs="Arial"/>
                <w:color w:val="000000" w:themeColor="text1"/>
              </w:rPr>
              <w:fldChar w:fldCharType="end"/>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D258EBE" w14:textId="77777777" w:rsidR="00E727DE" w:rsidRDefault="00E727DE">
            <w:pPr>
              <w:ind w:left="72"/>
              <w:rPr>
                <w:rFonts w:asciiTheme="minorHAnsi" w:hAnsiTheme="minorHAnsi" w:cs="Arial"/>
                <w:color w:val="000000" w:themeColor="text1"/>
              </w:rPr>
            </w:pPr>
            <w:r>
              <w:rPr>
                <w:rFonts w:ascii="Arial" w:hAnsi="Arial" w:cs="Arial"/>
                <w:color w:val="000000" w:themeColor="text1"/>
              </w:rPr>
              <w:t>Course evaluation of competency check sheets</w:t>
            </w:r>
          </w:p>
        </w:tc>
        <w:tc>
          <w:tcPr>
            <w:tcW w:w="40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4E1C019" w14:textId="77777777" w:rsidR="00E727DE" w:rsidRDefault="00E727DE">
            <w:pPr>
              <w:ind w:left="72"/>
              <w:rPr>
                <w:rFonts w:asciiTheme="minorHAnsi" w:hAnsiTheme="minorHAnsi" w:cs="Arial"/>
                <w:color w:val="000000" w:themeColor="text1"/>
              </w:rPr>
            </w:pPr>
            <w:r>
              <w:rPr>
                <w:rFonts w:ascii="Arial" w:hAnsi="Arial" w:cs="Arial"/>
                <w:color w:val="000000" w:themeColor="text1"/>
              </w:rPr>
              <w:t>100% of MAS completers demonstrated proficiency as required by the CAAHEP accreditation standards.</w:t>
            </w:r>
          </w:p>
        </w:tc>
      </w:tr>
      <w:tr w:rsidR="00E727DE" w14:paraId="21FC17D0" w14:textId="77777777" w:rsidTr="00D77480">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1C618706" w14:textId="77777777" w:rsidR="00E727DE" w:rsidRDefault="00E727DE">
            <w:pPr>
              <w:rPr>
                <w:rFonts w:ascii="Verdana" w:hAnsi="Verdana"/>
                <w:sz w:val="20"/>
                <w:szCs w:val="20"/>
              </w:rPr>
            </w:pPr>
            <w:r>
              <w:rPr>
                <w:rFonts w:ascii="Univers (W1)" w:hAnsi="Univers (W1)"/>
              </w:rPr>
              <w:t>Describe and apply principles of effective oral and written communication skills with patients, their families and other health care providers.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485C15A" w14:textId="77777777" w:rsidR="00E727DE" w:rsidRDefault="00E727DE">
            <w:pPr>
              <w:rPr>
                <w:rFonts w:ascii="Verdana" w:hAnsi="Verdana"/>
                <w:sz w:val="20"/>
                <w:szCs w:val="20"/>
              </w:rPr>
            </w:pPr>
            <w:r>
              <w:rPr>
                <w:rFonts w:ascii="Verdana" w:hAnsi="Verdana"/>
                <w:sz w:val="20"/>
                <w:szCs w:val="20"/>
              </w:rPr>
              <w:t>COM 2206;</w:t>
            </w:r>
          </w:p>
          <w:p w14:paraId="7A57812B" w14:textId="77777777" w:rsidR="00E727DE" w:rsidRDefault="00E727DE">
            <w:pPr>
              <w:rPr>
                <w:rFonts w:ascii="Verdana" w:hAnsi="Verdana"/>
                <w:sz w:val="20"/>
                <w:szCs w:val="20"/>
              </w:rPr>
            </w:pPr>
            <w:r>
              <w:rPr>
                <w:rFonts w:ascii="Verdana" w:hAnsi="Verdana"/>
                <w:sz w:val="20"/>
                <w:szCs w:val="20"/>
              </w:rPr>
              <w:t>PSY 1100;</w:t>
            </w:r>
          </w:p>
          <w:p w14:paraId="0A0348E8" w14:textId="77777777" w:rsidR="00E727DE" w:rsidRDefault="00E727DE">
            <w:pPr>
              <w:rPr>
                <w:rFonts w:ascii="Verdana" w:hAnsi="Verdana"/>
                <w:sz w:val="20"/>
                <w:szCs w:val="20"/>
              </w:rPr>
            </w:pPr>
            <w:r>
              <w:rPr>
                <w:rFonts w:ascii="Verdana" w:hAnsi="Verdana"/>
                <w:sz w:val="20"/>
                <w:szCs w:val="20"/>
              </w:rPr>
              <w:t>MAS 2220; MAS 2221</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B10B08B" w14:textId="77777777" w:rsidR="00E727DE" w:rsidRDefault="00E727DE">
            <w:pPr>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2013-2014</w:t>
            </w:r>
            <w:r>
              <w:rPr>
                <w:rFonts w:ascii="Arial" w:hAnsi="Arial" w:cs="Arial"/>
                <w:color w:val="000000" w:themeColor="text1"/>
              </w:rPr>
              <w:fldChar w:fldCharType="end"/>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A518A2F" w14:textId="77777777" w:rsidR="00E727DE" w:rsidRDefault="00E727DE">
            <w:pPr>
              <w:ind w:left="72"/>
              <w:rPr>
                <w:rFonts w:asciiTheme="minorHAnsi" w:hAnsiTheme="minorHAnsi" w:cs="Arial"/>
                <w:color w:val="000000" w:themeColor="text1"/>
              </w:rPr>
            </w:pPr>
            <w:r>
              <w:rPr>
                <w:rFonts w:ascii="Arial" w:hAnsi="Arial" w:cs="Arial"/>
                <w:color w:val="000000" w:themeColor="text1"/>
              </w:rPr>
              <w:t>Onsite practicum evaluations; Site supervisors assessment tool</w:t>
            </w:r>
          </w:p>
        </w:tc>
        <w:tc>
          <w:tcPr>
            <w:tcW w:w="40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52EDDB3" w14:textId="77777777" w:rsidR="00E727DE" w:rsidRDefault="00E727DE">
            <w:pPr>
              <w:ind w:left="72"/>
              <w:rPr>
                <w:rFonts w:asciiTheme="minorHAnsi" w:hAnsiTheme="minorHAnsi" w:cs="Arial"/>
                <w:color w:val="000000" w:themeColor="text1"/>
              </w:rPr>
            </w:pPr>
            <w:r>
              <w:rPr>
                <w:rFonts w:ascii="Arial" w:hAnsi="Arial" w:cs="Arial"/>
                <w:color w:val="000000" w:themeColor="text1"/>
              </w:rPr>
              <w:t>100% of MAS completers demonstrated proficiency as required by the CAAHEP accreditation standards.</w:t>
            </w:r>
          </w:p>
        </w:tc>
      </w:tr>
      <w:tr w:rsidR="00E727DE" w14:paraId="64280EB2" w14:textId="77777777" w:rsidTr="00D77480">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5F2A3CBC" w14:textId="77777777" w:rsidR="00E727DE" w:rsidRDefault="00E727DE">
            <w:pPr>
              <w:rPr>
                <w:rFonts w:ascii="Verdana" w:hAnsi="Verdana"/>
                <w:sz w:val="20"/>
                <w:szCs w:val="20"/>
              </w:rPr>
            </w:pPr>
            <w:r>
              <w:rPr>
                <w:rFonts w:ascii="Univers (W1)" w:hAnsi="Univers (W1)"/>
              </w:rPr>
              <w:t>Demonstrate professional behaviors and attitudes consistent with the delivery of safe, ethical, legal and compassionate patient care.</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7268DEA5" w14:textId="77777777" w:rsidR="00E727DE" w:rsidRDefault="00E727DE">
            <w:pPr>
              <w:rPr>
                <w:rFonts w:ascii="Verdana" w:hAnsi="Verdana"/>
                <w:sz w:val="20"/>
                <w:szCs w:val="20"/>
              </w:rPr>
            </w:pPr>
            <w:r>
              <w:rPr>
                <w:rFonts w:ascii="Verdana" w:hAnsi="Verdana"/>
                <w:sz w:val="20"/>
                <w:szCs w:val="20"/>
              </w:rPr>
              <w:t>ALH 1101;</w:t>
            </w:r>
          </w:p>
          <w:p w14:paraId="3C3264CA" w14:textId="77777777" w:rsidR="00E727DE" w:rsidRDefault="00E727DE">
            <w:pPr>
              <w:rPr>
                <w:rFonts w:ascii="Verdana" w:hAnsi="Verdana"/>
                <w:sz w:val="20"/>
                <w:szCs w:val="20"/>
              </w:rPr>
            </w:pPr>
            <w:r>
              <w:rPr>
                <w:rFonts w:ascii="Verdana" w:hAnsi="Verdana"/>
                <w:sz w:val="20"/>
                <w:szCs w:val="20"/>
              </w:rPr>
              <w:t>MAS 1101; MAS Portfolio Elective;</w:t>
            </w:r>
          </w:p>
          <w:p w14:paraId="7451752B" w14:textId="77777777" w:rsidR="00E727DE" w:rsidRDefault="00E727DE">
            <w:pPr>
              <w:rPr>
                <w:rFonts w:ascii="Verdana" w:hAnsi="Verdana"/>
                <w:sz w:val="20"/>
                <w:szCs w:val="20"/>
              </w:rPr>
            </w:pPr>
            <w:r>
              <w:rPr>
                <w:rFonts w:ascii="Verdana" w:hAnsi="Verdana"/>
                <w:sz w:val="20"/>
                <w:szCs w:val="20"/>
              </w:rPr>
              <w:t>SCC 1101</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408E003" w14:textId="77777777" w:rsidR="00E727DE" w:rsidRDefault="00E727DE">
            <w:pPr>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2014-2015</w:t>
            </w:r>
            <w:r>
              <w:rPr>
                <w:rFonts w:ascii="Arial" w:hAnsi="Arial" w:cs="Arial"/>
                <w:color w:val="000000" w:themeColor="text1"/>
              </w:rPr>
              <w:fldChar w:fldCharType="end"/>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386DACA" w14:textId="77777777" w:rsidR="00E727DE" w:rsidRDefault="00E727DE">
            <w:pPr>
              <w:ind w:left="72"/>
              <w:rPr>
                <w:rFonts w:asciiTheme="minorHAnsi" w:hAnsiTheme="minorHAnsi" w:cs="Arial"/>
                <w:color w:val="000000" w:themeColor="text1"/>
              </w:rPr>
            </w:pPr>
            <w:r>
              <w:rPr>
                <w:rFonts w:ascii="Arial" w:hAnsi="Arial" w:cs="Arial"/>
                <w:color w:val="000000" w:themeColor="text1"/>
              </w:rPr>
              <w:t>Onsite practicum evaluations; Site supervisors assessment tool</w:t>
            </w:r>
          </w:p>
        </w:tc>
        <w:tc>
          <w:tcPr>
            <w:tcW w:w="40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7842910" w14:textId="77777777" w:rsidR="00E727DE" w:rsidRDefault="00E727DE">
            <w:pPr>
              <w:ind w:left="72"/>
              <w:rPr>
                <w:rFonts w:asciiTheme="minorHAnsi" w:hAnsiTheme="minorHAnsi" w:cs="Arial"/>
                <w:color w:val="000000" w:themeColor="text1"/>
              </w:rPr>
            </w:pPr>
            <w:r>
              <w:rPr>
                <w:rFonts w:ascii="Arial" w:hAnsi="Arial" w:cs="Arial"/>
                <w:color w:val="000000" w:themeColor="text1"/>
              </w:rPr>
              <w:t>100% of MAS completers demonstrated proficiency as required by the CAAHEP accreditation standards.</w:t>
            </w:r>
          </w:p>
        </w:tc>
      </w:tr>
      <w:tr w:rsidR="00D77480" w14:paraId="289D15CD" w14:textId="77777777" w:rsidTr="00D77480">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177CCD4" w14:textId="0A53A6C9" w:rsidR="00D77480" w:rsidRDefault="00D77480">
            <w:pPr>
              <w:rPr>
                <w:rFonts w:ascii="Univers (W1)" w:hAnsi="Univers (W1)"/>
              </w:rPr>
            </w:pPr>
            <w:r w:rsidRPr="00D77480">
              <w:rPr>
                <w:rFonts w:ascii="Univers (W1)" w:hAnsi="Univers (W1)"/>
              </w:rPr>
              <w:t>Recognize and articulate an understanding of various cultures as they relate to healthcare.</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BF9C87E" w14:textId="77777777" w:rsidR="00D77480" w:rsidRDefault="00D77480">
            <w:pPr>
              <w:rPr>
                <w:rFonts w:ascii="Verdana" w:hAnsi="Verdana"/>
                <w:sz w:val="20"/>
                <w:szCs w:val="20"/>
              </w:rPr>
            </w:pP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8D5DB1" w14:textId="77777777" w:rsidR="00D77480" w:rsidRDefault="00D77480">
            <w:pPr>
              <w:rPr>
                <w:rFonts w:ascii="Arial" w:hAnsi="Arial" w:cs="Arial"/>
                <w:color w:val="000000" w:themeColor="text1"/>
              </w:rPr>
            </w:pP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5039EC" w14:textId="77777777" w:rsidR="00D77480" w:rsidRDefault="00D77480">
            <w:pPr>
              <w:ind w:left="72"/>
              <w:rPr>
                <w:rFonts w:ascii="Arial" w:hAnsi="Arial" w:cs="Arial"/>
                <w:color w:val="000000" w:themeColor="text1"/>
              </w:rPr>
            </w:pPr>
          </w:p>
        </w:tc>
        <w:tc>
          <w:tcPr>
            <w:tcW w:w="40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CAFEC9" w14:textId="77777777" w:rsidR="00D77480" w:rsidRDefault="00D77480">
            <w:pPr>
              <w:ind w:left="72"/>
              <w:rPr>
                <w:rFonts w:ascii="Arial" w:hAnsi="Arial" w:cs="Arial"/>
                <w:color w:val="000000" w:themeColor="text1"/>
              </w:rPr>
            </w:pPr>
          </w:p>
        </w:tc>
      </w:tr>
      <w:tr w:rsidR="00E727DE" w14:paraId="53440B62" w14:textId="77777777" w:rsidTr="00D77480">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FC8B23B" w14:textId="77777777" w:rsidR="00E727DE" w:rsidRDefault="00E727DE">
            <w:pPr>
              <w:rPr>
                <w:rFonts w:ascii="Verdana" w:hAnsi="Verdana"/>
                <w:sz w:val="20"/>
                <w:szCs w:val="20"/>
              </w:rPr>
            </w:pPr>
            <w:r>
              <w:rPr>
                <w:rFonts w:ascii="Univers (W1)" w:hAnsi="Univers (W1)"/>
              </w:rPr>
              <w:t>Successfully meet the eligibility criteria to apply for the national certification process through the American Association of Medical Assistants.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016A6D09" w14:textId="77777777" w:rsidR="00E727DE" w:rsidRDefault="00E727DE">
            <w:pPr>
              <w:rPr>
                <w:rFonts w:ascii="Verdana" w:hAnsi="Verdana"/>
                <w:sz w:val="20"/>
                <w:szCs w:val="20"/>
              </w:rPr>
            </w:pPr>
            <w:r>
              <w:rPr>
                <w:rFonts w:ascii="Verdana" w:hAnsi="Verdana"/>
                <w:sz w:val="20"/>
                <w:szCs w:val="20"/>
              </w:rPr>
              <w:t>MAS 2202</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AE59F73" w14:textId="77777777" w:rsidR="00E727DE" w:rsidRDefault="00E727DE">
            <w:pPr>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2014-2015</w:t>
            </w:r>
            <w:r>
              <w:rPr>
                <w:rFonts w:ascii="Arial" w:hAnsi="Arial" w:cs="Arial"/>
                <w:color w:val="000000" w:themeColor="text1"/>
              </w:rPr>
              <w:fldChar w:fldCharType="end"/>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622ECED" w14:textId="77777777" w:rsidR="00E727DE" w:rsidRDefault="00E727DE">
            <w:pPr>
              <w:ind w:left="72"/>
              <w:rPr>
                <w:rFonts w:asciiTheme="minorHAnsi" w:hAnsiTheme="minorHAnsi" w:cs="Arial"/>
                <w:color w:val="000000" w:themeColor="text1"/>
              </w:rPr>
            </w:pPr>
            <w:r>
              <w:rPr>
                <w:rFonts w:ascii="Arial" w:hAnsi="Arial" w:cs="Arial"/>
                <w:color w:val="000000" w:themeColor="text1"/>
              </w:rPr>
              <w:t>Certification Exam results</w:t>
            </w:r>
          </w:p>
        </w:tc>
        <w:tc>
          <w:tcPr>
            <w:tcW w:w="40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06122C6" w14:textId="77777777" w:rsidR="00E727DE" w:rsidRDefault="00E727DE">
            <w:pPr>
              <w:ind w:left="72"/>
              <w:rPr>
                <w:rFonts w:ascii="Arial" w:hAnsi="Arial" w:cs="Arial"/>
                <w:color w:val="FF0000"/>
              </w:rPr>
            </w:pPr>
            <w:r>
              <w:rPr>
                <w:rFonts w:ascii="Arial" w:hAnsi="Arial" w:cs="Arial"/>
                <w:color w:val="000000" w:themeColor="text1"/>
              </w:rPr>
              <w:t>Students do not take exam until April 2015, therefore results inconclusive</w:t>
            </w:r>
          </w:p>
          <w:p w14:paraId="297FAB2C" w14:textId="77777777" w:rsidR="00A369F2" w:rsidRDefault="00A369F2">
            <w:pPr>
              <w:ind w:left="72"/>
              <w:rPr>
                <w:rFonts w:ascii="Arial" w:hAnsi="Arial" w:cs="Arial"/>
                <w:color w:val="FF0000"/>
              </w:rPr>
            </w:pPr>
          </w:p>
          <w:p w14:paraId="04E7FF91" w14:textId="78CB392B" w:rsidR="00A369F2" w:rsidRPr="00A369F2" w:rsidRDefault="00617953">
            <w:pPr>
              <w:ind w:left="72"/>
              <w:rPr>
                <w:rFonts w:asciiTheme="minorHAnsi" w:hAnsiTheme="minorHAnsi" w:cs="Arial"/>
                <w:color w:val="FF0000"/>
              </w:rPr>
            </w:pPr>
            <w:r>
              <w:rPr>
                <w:rFonts w:ascii="Arial" w:hAnsi="Arial" w:cs="Arial"/>
                <w:color w:val="FF0000"/>
              </w:rPr>
              <w:t xml:space="preserve">Result: </w:t>
            </w:r>
            <w:r w:rsidR="00A369F2">
              <w:rPr>
                <w:rFonts w:ascii="Arial" w:hAnsi="Arial" w:cs="Arial"/>
                <w:color w:val="FF0000"/>
              </w:rPr>
              <w:t>Certification Exam Results:  100% passed; National Average: &lt; 70%</w:t>
            </w:r>
          </w:p>
        </w:tc>
      </w:tr>
      <w:tr w:rsidR="00417F30" w14:paraId="7F1F944B" w14:textId="77777777" w:rsidTr="00817B9C">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C2C203B" w14:textId="3083BC2F" w:rsidR="00417F30" w:rsidRDefault="00417F30" w:rsidP="00417F30">
            <w:pPr>
              <w:rPr>
                <w:rFonts w:ascii="Univers (W1)" w:hAnsi="Univers (W1)"/>
              </w:rPr>
            </w:pPr>
            <w:r>
              <w:rPr>
                <w:rFonts w:ascii="Univers (W1)" w:hAnsi="Univers (W1)"/>
              </w:rPr>
              <w:t>Demonstrate the ability to competently perform all clinical duties associated with assisting a physician in the diagnosis and treatment of patients in an ambulatory care setting.</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8D736FB" w14:textId="77777777" w:rsidR="00417F30" w:rsidRDefault="00417F30" w:rsidP="00417F30">
            <w:pPr>
              <w:rPr>
                <w:rFonts w:ascii="Verdana" w:hAnsi="Verdana"/>
                <w:sz w:val="20"/>
                <w:szCs w:val="20"/>
              </w:rPr>
            </w:pPr>
            <w:r>
              <w:rPr>
                <w:rFonts w:ascii="Verdana" w:hAnsi="Verdana"/>
                <w:sz w:val="20"/>
                <w:szCs w:val="20"/>
              </w:rPr>
              <w:t>ALH 1140; ALH 2202;</w:t>
            </w:r>
          </w:p>
          <w:p w14:paraId="03652835" w14:textId="77777777" w:rsidR="00417F30" w:rsidRDefault="00417F30" w:rsidP="00417F30">
            <w:pPr>
              <w:rPr>
                <w:rFonts w:ascii="Verdana" w:hAnsi="Verdana"/>
                <w:sz w:val="20"/>
                <w:szCs w:val="20"/>
              </w:rPr>
            </w:pPr>
            <w:r>
              <w:rPr>
                <w:rFonts w:ascii="Verdana" w:hAnsi="Verdana"/>
                <w:sz w:val="20"/>
                <w:szCs w:val="20"/>
              </w:rPr>
              <w:t>BIO 1121; BIO 1222;</w:t>
            </w:r>
          </w:p>
          <w:p w14:paraId="5AC437BE" w14:textId="77777777" w:rsidR="00417F30" w:rsidRDefault="00417F30" w:rsidP="00417F30">
            <w:pPr>
              <w:rPr>
                <w:rFonts w:ascii="Verdana" w:hAnsi="Verdana"/>
                <w:sz w:val="20"/>
                <w:szCs w:val="20"/>
              </w:rPr>
            </w:pPr>
            <w:r>
              <w:rPr>
                <w:rFonts w:ascii="Verdana" w:hAnsi="Verdana"/>
                <w:sz w:val="20"/>
                <w:szCs w:val="20"/>
              </w:rPr>
              <w:t>HIM 1101;</w:t>
            </w:r>
          </w:p>
          <w:p w14:paraId="349B6098" w14:textId="77777777" w:rsidR="00417F30" w:rsidRDefault="00417F30" w:rsidP="00417F30">
            <w:pPr>
              <w:rPr>
                <w:rFonts w:ascii="Verdana" w:hAnsi="Verdana"/>
                <w:sz w:val="20"/>
                <w:szCs w:val="20"/>
              </w:rPr>
            </w:pPr>
            <w:r>
              <w:rPr>
                <w:rFonts w:ascii="Verdana" w:hAnsi="Verdana"/>
                <w:sz w:val="20"/>
                <w:szCs w:val="20"/>
              </w:rPr>
              <w:t xml:space="preserve">MAS 1102; MAS 1103; MAS 2201; </w:t>
            </w:r>
            <w:r>
              <w:rPr>
                <w:rFonts w:ascii="Verdana" w:hAnsi="Verdana"/>
                <w:sz w:val="20"/>
                <w:szCs w:val="20"/>
              </w:rPr>
              <w:lastRenderedPageBreak/>
              <w:t>MAS 2202; MAS 2220; MAS 2221;</w:t>
            </w:r>
          </w:p>
          <w:p w14:paraId="63DD32B3" w14:textId="47D588A0" w:rsidR="00417F30" w:rsidRDefault="00417F30" w:rsidP="00417F30">
            <w:pPr>
              <w:rPr>
                <w:rFonts w:ascii="Verdana" w:hAnsi="Verdana"/>
                <w:sz w:val="20"/>
                <w:szCs w:val="20"/>
              </w:rPr>
            </w:pPr>
            <w:r>
              <w:rPr>
                <w:rFonts w:ascii="Verdana" w:hAnsi="Verdana"/>
                <w:sz w:val="20"/>
                <w:szCs w:val="20"/>
              </w:rPr>
              <w:t>MAT 1130</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EEF0DE" w14:textId="65E7410F" w:rsidR="00417F30" w:rsidRDefault="00417F30" w:rsidP="00417F30">
            <w:pPr>
              <w:rPr>
                <w:rFonts w:ascii="Arial" w:hAnsi="Arial" w:cs="Arial"/>
                <w:color w:val="000000" w:themeColor="text1"/>
              </w:rPr>
            </w:pPr>
            <w:r>
              <w:rPr>
                <w:rFonts w:ascii="Arial" w:hAnsi="Arial" w:cs="Arial"/>
                <w:color w:val="000000" w:themeColor="text1"/>
              </w:rPr>
              <w:lastRenderedPageBreak/>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2011-2012</w:t>
            </w:r>
            <w:r>
              <w:rPr>
                <w:rFonts w:ascii="Arial" w:hAnsi="Arial" w:cs="Arial"/>
                <w:color w:val="000000" w:themeColor="text1"/>
              </w:rPr>
              <w:fldChar w:fldCharType="end"/>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9B4771" w14:textId="73B7BB9B" w:rsidR="00417F30" w:rsidRDefault="00417F30" w:rsidP="00417F30">
            <w:pPr>
              <w:ind w:left="72"/>
              <w:rPr>
                <w:rFonts w:ascii="Arial" w:hAnsi="Arial" w:cs="Arial"/>
                <w:color w:val="000000" w:themeColor="text1"/>
              </w:rPr>
            </w:pPr>
            <w:r>
              <w:rPr>
                <w:rFonts w:ascii="Arial" w:hAnsi="Arial" w:cs="Arial"/>
                <w:color w:val="000000" w:themeColor="text1"/>
              </w:rPr>
              <w:t>Course evaluation of competency check sheets</w:t>
            </w:r>
          </w:p>
        </w:tc>
        <w:tc>
          <w:tcPr>
            <w:tcW w:w="40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545EB1" w14:textId="77777777" w:rsidR="00417F30" w:rsidRDefault="00417F30" w:rsidP="00417F30">
            <w:pPr>
              <w:ind w:left="72"/>
              <w:rPr>
                <w:rFonts w:ascii="Univers (W1)" w:hAnsi="Univers (W1)"/>
              </w:rPr>
            </w:pPr>
            <w:r>
              <w:rPr>
                <w:rFonts w:ascii="Univers (W1)" w:hAnsi="Univers (W1)"/>
              </w:rPr>
              <w:t>Demonstrate the ability to competently perform all clinical duties associated with assisting a physician in the diagnosis and treatment of patients in an ambulatory care setting.</w:t>
            </w:r>
          </w:p>
          <w:p w14:paraId="371D441F" w14:textId="77777777" w:rsidR="00617953" w:rsidRDefault="00617953" w:rsidP="00417F30">
            <w:pPr>
              <w:ind w:left="72"/>
              <w:rPr>
                <w:rFonts w:ascii="Univers (W1)" w:hAnsi="Univers (W1)"/>
              </w:rPr>
            </w:pPr>
          </w:p>
          <w:p w14:paraId="3410AF3D" w14:textId="275D13A5" w:rsidR="00A369F2" w:rsidRPr="00A369F2" w:rsidRDefault="00617953" w:rsidP="00417F30">
            <w:pPr>
              <w:ind w:left="72"/>
              <w:rPr>
                <w:rFonts w:ascii="Arial" w:hAnsi="Arial" w:cs="Arial"/>
                <w:color w:val="FF0000"/>
              </w:rPr>
            </w:pPr>
            <w:r>
              <w:rPr>
                <w:rFonts w:ascii="Univers (W1)" w:hAnsi="Univers (W1)"/>
                <w:color w:val="FF0000"/>
              </w:rPr>
              <w:t xml:space="preserve">Result: </w:t>
            </w:r>
            <w:r w:rsidR="00A369F2">
              <w:rPr>
                <w:rFonts w:ascii="Univers (W1)" w:hAnsi="Univers (W1)"/>
                <w:color w:val="FF0000"/>
              </w:rPr>
              <w:t xml:space="preserve">CAAHEP Accreditation requires that 100% of all graduates must have </w:t>
            </w:r>
            <w:r>
              <w:rPr>
                <w:rFonts w:ascii="Univers (W1)" w:hAnsi="Univers (W1)"/>
                <w:color w:val="FF0000"/>
              </w:rPr>
              <w:t>competently performed all psychomotor and affective competencies in order to graduate.  Therefore, graduates demonstrated ability to competently perform all clinical duties.</w:t>
            </w:r>
          </w:p>
        </w:tc>
      </w:tr>
      <w:tr w:rsidR="00417F30" w14:paraId="4AE9BFE5" w14:textId="77777777" w:rsidTr="00817B9C">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022FED" w14:textId="676B642D" w:rsidR="00417F30" w:rsidRDefault="00417F30" w:rsidP="00417F30">
            <w:pPr>
              <w:rPr>
                <w:rFonts w:ascii="Univers (W1)" w:hAnsi="Univers (W1)"/>
              </w:rPr>
            </w:pPr>
            <w:r>
              <w:rPr>
                <w:rFonts w:ascii="Univers (W1)" w:hAnsi="Univers (W1)"/>
              </w:rPr>
              <w:lastRenderedPageBreak/>
              <w:t>Identify, evaluate and appropriately apply principles of office management and demonstrate competence in performing administrative clerical duties and managing medical practice finances.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EEF6E7" w14:textId="77777777" w:rsidR="00417F30" w:rsidRDefault="00417F30" w:rsidP="00417F30">
            <w:pPr>
              <w:rPr>
                <w:rFonts w:ascii="Verdana" w:hAnsi="Verdana"/>
                <w:sz w:val="20"/>
                <w:szCs w:val="20"/>
              </w:rPr>
            </w:pPr>
            <w:r>
              <w:rPr>
                <w:rFonts w:ascii="Verdana" w:hAnsi="Verdana"/>
                <w:sz w:val="20"/>
                <w:szCs w:val="20"/>
              </w:rPr>
              <w:t>ENG 1101;</w:t>
            </w:r>
          </w:p>
          <w:p w14:paraId="7382CC9D" w14:textId="77777777" w:rsidR="00417F30" w:rsidRDefault="00417F30" w:rsidP="00417F30">
            <w:pPr>
              <w:rPr>
                <w:rFonts w:ascii="Verdana" w:hAnsi="Verdana"/>
                <w:sz w:val="20"/>
                <w:szCs w:val="20"/>
              </w:rPr>
            </w:pPr>
            <w:r>
              <w:rPr>
                <w:rFonts w:ascii="Verdana" w:hAnsi="Verdana"/>
                <w:sz w:val="20"/>
                <w:szCs w:val="20"/>
              </w:rPr>
              <w:t>HIM 1201;</w:t>
            </w:r>
          </w:p>
          <w:p w14:paraId="48F554C3" w14:textId="7BF094EC" w:rsidR="00417F30" w:rsidRDefault="00417F30" w:rsidP="00417F30">
            <w:pPr>
              <w:rPr>
                <w:rFonts w:ascii="Verdana" w:hAnsi="Verdana"/>
                <w:sz w:val="20"/>
                <w:szCs w:val="20"/>
              </w:rPr>
            </w:pPr>
            <w:r>
              <w:rPr>
                <w:rFonts w:ascii="Verdana" w:hAnsi="Verdana"/>
                <w:sz w:val="20"/>
                <w:szCs w:val="20"/>
              </w:rPr>
              <w:t>MAS 1101; MAS 1110; MAS 2210; MAS 2220; MAS 2221</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C1A97D" w14:textId="578E2588" w:rsidR="00417F30" w:rsidRDefault="00417F30" w:rsidP="00417F30">
            <w:pPr>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2011-2012</w:t>
            </w:r>
            <w:r>
              <w:rPr>
                <w:rFonts w:ascii="Arial" w:hAnsi="Arial" w:cs="Arial"/>
                <w:color w:val="000000" w:themeColor="text1"/>
              </w:rPr>
              <w:fldChar w:fldCharType="end"/>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8FE26C" w14:textId="0342BFBB" w:rsidR="00417F30" w:rsidRDefault="00417F30" w:rsidP="00417F30">
            <w:pPr>
              <w:ind w:left="72"/>
              <w:rPr>
                <w:rFonts w:ascii="Arial" w:hAnsi="Arial" w:cs="Arial"/>
                <w:color w:val="000000" w:themeColor="text1"/>
              </w:rPr>
            </w:pPr>
            <w:r>
              <w:rPr>
                <w:rFonts w:ascii="Arial" w:hAnsi="Arial" w:cs="Arial"/>
                <w:color w:val="000000" w:themeColor="text1"/>
              </w:rPr>
              <w:t>Course evaluation of competency check sheets</w:t>
            </w:r>
          </w:p>
        </w:tc>
        <w:tc>
          <w:tcPr>
            <w:tcW w:w="40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EE240D" w14:textId="32C21CEF" w:rsidR="00417F30" w:rsidRDefault="00417F30" w:rsidP="00417F30">
            <w:pPr>
              <w:ind w:left="72"/>
              <w:rPr>
                <w:rFonts w:ascii="Univers (W1)" w:hAnsi="Univers (W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Department will be looking at this outcome over the next academic year; combined with the General Education Outcomes: Critical Thinking/Problem Solving</w:t>
            </w:r>
            <w:r>
              <w:rPr>
                <w:rFonts w:ascii="Arial" w:hAnsi="Arial" w:cs="Arial"/>
                <w:color w:val="000000" w:themeColor="text1"/>
              </w:rPr>
              <w:fldChar w:fldCharType="end"/>
            </w:r>
          </w:p>
        </w:tc>
      </w:tr>
    </w:tbl>
    <w:p w14:paraId="38B85A51" w14:textId="77777777" w:rsidR="003C59D8" w:rsidRDefault="003C59D8" w:rsidP="001D736E">
      <w:pPr>
        <w:pStyle w:val="ListParagraph"/>
        <w:tabs>
          <w:tab w:val="left" w:pos="5040"/>
        </w:tabs>
        <w:ind w:left="360"/>
        <w:rPr>
          <w:rFonts w:ascii="Arial" w:hAnsi="Arial" w:cs="Arial"/>
          <w:color w:val="000000" w:themeColor="text1"/>
        </w:rPr>
      </w:pPr>
      <w:bookmarkStart w:id="1" w:name="_GoBack"/>
      <w:bookmarkEnd w:id="1"/>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D27F86" w14:paraId="405A5C43" w14:textId="77777777"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136D992A" w14:textId="77777777"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14:paraId="6E999B86" w14:textId="77777777"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15F05786" w14:textId="2F7DAC67" w:rsidR="00D27F86" w:rsidRPr="00B02892" w:rsidRDefault="00D27F86" w:rsidP="00B02892">
            <w:pPr>
              <w:pStyle w:val="ListParagraph"/>
              <w:tabs>
                <w:tab w:val="left" w:pos="5040"/>
              </w:tabs>
              <w:ind w:left="0"/>
              <w:rPr>
                <w:color w:val="000000" w:themeColor="text1"/>
              </w:rPr>
            </w:pPr>
          </w:p>
        </w:tc>
      </w:tr>
      <w:tr w:rsidR="00D27F86" w14:paraId="5F36F468" w14:textId="77777777"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65925319" w14:textId="77777777"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14:paraId="398AE157" w14:textId="77777777"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1FF398BB" w14:textId="034BB334" w:rsidR="00D27F86" w:rsidRPr="00E11916" w:rsidRDefault="00D27F86">
            <w:pPr>
              <w:pStyle w:val="ListParagraph"/>
              <w:tabs>
                <w:tab w:val="left" w:pos="5040"/>
              </w:tabs>
              <w:ind w:left="0"/>
              <w:rPr>
                <w:color w:val="000000" w:themeColor="text1"/>
              </w:rPr>
            </w:pPr>
          </w:p>
        </w:tc>
      </w:tr>
    </w:tbl>
    <w:p w14:paraId="5A4B15A4" w14:textId="77777777" w:rsidR="003C59D8" w:rsidRDefault="003C59D8" w:rsidP="00FA24D1">
      <w:pPr>
        <w:pStyle w:val="ListParagraph"/>
        <w:tabs>
          <w:tab w:val="left" w:pos="5040"/>
        </w:tabs>
        <w:rPr>
          <w:rFonts w:ascii="Arial" w:hAnsi="Arial" w:cs="Arial"/>
          <w:b/>
          <w:color w:val="000000" w:themeColor="text1"/>
        </w:rPr>
      </w:pPr>
    </w:p>
    <w:p w14:paraId="0162A25D" w14:textId="77777777" w:rsidR="00101BB9" w:rsidRDefault="00101BB9" w:rsidP="00101BB9">
      <w:pPr>
        <w:rPr>
          <w:b/>
          <w:u w:val="single"/>
        </w:rPr>
      </w:pPr>
      <w:r w:rsidRPr="00256E97">
        <w:rPr>
          <w:b/>
          <w:u w:val="single"/>
        </w:rPr>
        <w:t>OPTIONAL</w:t>
      </w:r>
      <w:r>
        <w:rPr>
          <w:b/>
          <w:u w:val="single"/>
        </w:rPr>
        <w:t>:</w:t>
      </w:r>
    </w:p>
    <w:p w14:paraId="3FFB7F6F" w14:textId="77777777" w:rsidR="00101BB9" w:rsidRDefault="00101BB9" w:rsidP="00101BB9">
      <w:pPr>
        <w:rPr>
          <w:b/>
          <w:u w:val="single"/>
        </w:rPr>
      </w:pPr>
    </w:p>
    <w:p w14:paraId="739DDF48" w14:textId="2E54A144" w:rsidR="00101BB9" w:rsidRDefault="00101BB9" w:rsidP="00101BB9">
      <w:pPr>
        <w:pStyle w:val="ListParagraph"/>
        <w:tabs>
          <w:tab w:val="left" w:pos="5040"/>
        </w:tabs>
        <w:rPr>
          <w:rFonts w:ascii="Arial" w:hAnsi="Arial" w:cs="Arial"/>
          <w:b/>
          <w:color w:val="000000" w:themeColor="text1"/>
        </w:rPr>
      </w:pPr>
      <w:r>
        <w:rPr>
          <w:noProof/>
        </w:rPr>
        <w:lastRenderedPageBreak/>
        <mc:AlternateContent>
          <mc:Choice Requires="wps">
            <w:drawing>
              <wp:anchor distT="45720" distB="45720" distL="114300" distR="114300" simplePos="0" relativeHeight="251659264" behindDoc="0" locked="0" layoutInCell="1" allowOverlap="1" wp14:anchorId="7FBB67C5" wp14:editId="5388E800">
                <wp:simplePos x="0" y="0"/>
                <wp:positionH relativeFrom="margin">
                  <wp:align>right</wp:align>
                </wp:positionH>
                <wp:positionV relativeFrom="paragraph">
                  <wp:posOffset>435610</wp:posOffset>
                </wp:positionV>
                <wp:extent cx="8201025" cy="8572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1025" cy="857250"/>
                        </a:xfrm>
                        <a:prstGeom prst="rect">
                          <a:avLst/>
                        </a:prstGeom>
                        <a:solidFill>
                          <a:srgbClr val="FFFFFF"/>
                        </a:solidFill>
                        <a:ln w="25400">
                          <a:solidFill>
                            <a:srgbClr val="000000"/>
                          </a:solidFill>
                          <a:miter lim="800000"/>
                          <a:headEnd/>
                          <a:tailEnd/>
                        </a:ln>
                      </wps:spPr>
                      <wps:txbx>
                        <w:txbxContent>
                          <w:p w14:paraId="2C1C2498" w14:textId="77777777" w:rsidR="00A0779C" w:rsidRDefault="00A0779C" w:rsidP="00101B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BB67C5" id="_x0000_t202" coordsize="21600,21600" o:spt="202" path="m,l,21600r21600,l21600,xe">
                <v:stroke joinstyle="miter"/>
                <v:path gradientshapeok="t" o:connecttype="rect"/>
              </v:shapetype>
              <v:shape id="Text Box 2" o:spid="_x0000_s1026" type="#_x0000_t202" style="position:absolute;left:0;text-align:left;margin-left:594.55pt;margin-top:34.3pt;width:645.75pt;height:6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JnIQIAAEcEAAAOAAAAZHJzL2Uyb0RvYy54bWysU9uO0zAQfUfiHyy/06RRyy5R09XSpQhp&#10;uUi7fMDEcRoL2xNst0n5esZOt1QLvCD8YHk84+OZc2ZWN6PR7CCdV2grPp/lnEkrsFF2V/Gvj9tX&#10;15z5ALYBjVZW/Cg9v1m/fLEa+lIW2KFupGMEYn059BXvQujLLPOikwb8DHtpydmiMxDIdLuscTAQ&#10;utFZkeevswFd0zsU0nu6vZucfJ3w21aK8LltvQxMV5xyC2l3aa/jnq1XUO4c9J0SpzTgH7IwoCx9&#10;eoa6gwBs79RvUEYJhx7bMBNoMmxbJWSqgaqZ58+qeeigl6kWIsf3Z5r8/4MVnw5fHFNNxYv5FWcW&#10;DIn0KMfA3uLIisjP0PuSwh56CgwjXZPOqVbf36P45pnFTQd2J2+dw6GT0FB+8/gyu3g64fgIUg8f&#10;saFvYB8wAY2tM5E8ooMROul0PGsTUxF0eR35KZacCfJdL6+KZRIvg/Lpde98eC/RsHiouCPtEzoc&#10;7n2I2UD5FBI/86hVs1VaJ8Pt6o127ADUJ9u0UgHPwrRlAzG1XOT5xMBfMfK0/oRhVKCO18pQGecg&#10;KCNv72yT+jGA0tOZctb2RGTkbmIxjPV4EqbG5kiUOpw6myaRDh26H5wN1NUV99/34CRn+oMlWd7M&#10;F4s4BslYEItkuEtPfekBKwiq4oGz6bgJaXQiYxZvSb5WJWajzlMmp1ypWxPhp8mK43Bpp6hf87/+&#10;CQAA//8DAFBLAwQUAAYACAAAACEAuVUT690AAAAIAQAADwAAAGRycy9kb3ducmV2LnhtbEyPQUvD&#10;QBSE74L/YXmCN7tpgmub5qWI4KEiUmvxvM0+k2D2bchumvjv3Z70OMww802xnW0nzjT41jHCcpGA&#10;IK6cablGOH48361A+KDZ6M4xIfyQh215fVXo3LiJ3+l8CLWIJexzjdCE0OdS+qohq/3C9cTR+3KD&#10;1SHKoZZm0FMst51Mk0RJq1uOC43u6amh6vswWgS5m94y+bpXD5+7l/FovclmNoi3N/PjBkSgOfyF&#10;4YIf0aGMTCc3svGiQ4hHAoJaKRAXN10v70GcENIkUyDLQv4/UP4CAAD//wMAUEsBAi0AFAAGAAgA&#10;AAAhALaDOJL+AAAA4QEAABMAAAAAAAAAAAAAAAAAAAAAAFtDb250ZW50X1R5cGVzXS54bWxQSwEC&#10;LQAUAAYACAAAACEAOP0h/9YAAACUAQAACwAAAAAAAAAAAAAAAAAvAQAAX3JlbHMvLnJlbHNQSwEC&#10;LQAUAAYACAAAACEA/j+yZyECAABHBAAADgAAAAAAAAAAAAAAAAAuAgAAZHJzL2Uyb0RvYy54bWxQ&#10;SwECLQAUAAYACAAAACEAuVUT690AAAAIAQAADwAAAAAAAAAAAAAAAAB7BAAAZHJzL2Rvd25yZXYu&#10;eG1sUEsFBgAAAAAEAAQA8wAAAIUFAAAAAA==&#10;" strokeweight="2pt">
                <v:textbox>
                  <w:txbxContent>
                    <w:p w14:paraId="2C1C2498" w14:textId="77777777" w:rsidR="00A0779C" w:rsidRDefault="00A0779C" w:rsidP="00101BB9"/>
                  </w:txbxContent>
                </v:textbox>
                <w10:wrap type="square" anchorx="margin"/>
              </v:shape>
            </w:pict>
          </mc:Fallback>
        </mc:AlternateContent>
      </w:r>
      <w:r>
        <w:t>Please use the space below to keep track of any annual data that your department wishes to maintain.   This section is completely optional and will not be</w:t>
      </w:r>
    </w:p>
    <w:sectPr w:rsidR="00101BB9" w:rsidSect="002672D3">
      <w:footerReference w:type="default" r:id="rId8"/>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EF740" w14:textId="77777777" w:rsidR="00A0779C" w:rsidRDefault="00A0779C" w:rsidP="0094204C">
      <w:r>
        <w:separator/>
      </w:r>
    </w:p>
  </w:endnote>
  <w:endnote w:type="continuationSeparator" w:id="0">
    <w:p w14:paraId="31DFC7AD" w14:textId="77777777" w:rsidR="00A0779C" w:rsidRDefault="00A0779C"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59078"/>
      <w:docPartObj>
        <w:docPartGallery w:val="Page Numbers (Bottom of Page)"/>
        <w:docPartUnique/>
      </w:docPartObj>
    </w:sdtPr>
    <w:sdtContent>
      <w:p w14:paraId="4CD7BAED" w14:textId="77777777" w:rsidR="00A0779C" w:rsidRDefault="00A0779C">
        <w:pPr>
          <w:pStyle w:val="Footer"/>
          <w:jc w:val="right"/>
        </w:pPr>
        <w:r>
          <w:fldChar w:fldCharType="begin"/>
        </w:r>
        <w:r>
          <w:instrText xml:space="preserve"> PAGE   \* MERGEFORMAT </w:instrText>
        </w:r>
        <w:r>
          <w:fldChar w:fldCharType="separate"/>
        </w:r>
        <w:r w:rsidR="00617953">
          <w:rPr>
            <w:noProof/>
          </w:rPr>
          <w:t>10</w:t>
        </w:r>
        <w:r>
          <w:rPr>
            <w:noProof/>
          </w:rPr>
          <w:fldChar w:fldCharType="end"/>
        </w:r>
      </w:p>
    </w:sdtContent>
  </w:sdt>
  <w:p w14:paraId="0B2AFC01" w14:textId="77777777" w:rsidR="00A0779C" w:rsidRDefault="00A07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7AFBFA" w14:textId="77777777" w:rsidR="00A0779C" w:rsidRDefault="00A0779C" w:rsidP="0094204C">
      <w:r>
        <w:separator/>
      </w:r>
    </w:p>
  </w:footnote>
  <w:footnote w:type="continuationSeparator" w:id="0">
    <w:p w14:paraId="4A434C17" w14:textId="77777777" w:rsidR="00A0779C" w:rsidRDefault="00A0779C"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6443FE"/>
    <w:multiLevelType w:val="hybridMultilevel"/>
    <w:tmpl w:val="7408C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8">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4">
    <w:nsid w:val="73EB5AF2"/>
    <w:multiLevelType w:val="hybridMultilevel"/>
    <w:tmpl w:val="6AC22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6"/>
  </w:num>
  <w:num w:numId="3">
    <w:abstractNumId w:val="10"/>
  </w:num>
  <w:num w:numId="4">
    <w:abstractNumId w:val="15"/>
  </w:num>
  <w:num w:numId="5">
    <w:abstractNumId w:val="2"/>
  </w:num>
  <w:num w:numId="6">
    <w:abstractNumId w:val="12"/>
  </w:num>
  <w:num w:numId="7">
    <w:abstractNumId w:val="20"/>
  </w:num>
  <w:num w:numId="8">
    <w:abstractNumId w:val="17"/>
  </w:num>
  <w:num w:numId="9">
    <w:abstractNumId w:val="1"/>
  </w:num>
  <w:num w:numId="10">
    <w:abstractNumId w:val="22"/>
  </w:num>
  <w:num w:numId="11">
    <w:abstractNumId w:val="0"/>
  </w:num>
  <w:num w:numId="12">
    <w:abstractNumId w:val="19"/>
  </w:num>
  <w:num w:numId="13">
    <w:abstractNumId w:val="14"/>
  </w:num>
  <w:num w:numId="14">
    <w:abstractNumId w:val="4"/>
  </w:num>
  <w:num w:numId="15">
    <w:abstractNumId w:val="3"/>
  </w:num>
  <w:num w:numId="16">
    <w:abstractNumId w:val="11"/>
  </w:num>
  <w:num w:numId="17">
    <w:abstractNumId w:val="25"/>
  </w:num>
  <w:num w:numId="18">
    <w:abstractNumId w:val="5"/>
  </w:num>
  <w:num w:numId="19">
    <w:abstractNumId w:val="16"/>
  </w:num>
  <w:num w:numId="20">
    <w:abstractNumId w:val="5"/>
  </w:num>
  <w:num w:numId="21">
    <w:abstractNumId w:val="9"/>
  </w:num>
  <w:num w:numId="22">
    <w:abstractNumId w:val="18"/>
  </w:num>
  <w:num w:numId="23">
    <w:abstractNumId w:val="8"/>
  </w:num>
  <w:num w:numId="24">
    <w:abstractNumId w:val="21"/>
  </w:num>
  <w:num w:numId="25">
    <w:abstractNumId w:val="23"/>
  </w:num>
  <w:num w:numId="26">
    <w:abstractNumId w:val="24"/>
  </w:num>
  <w:num w:numId="2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AF"/>
    <w:rsid w:val="0000419F"/>
    <w:rsid w:val="00004CAC"/>
    <w:rsid w:val="00010B07"/>
    <w:rsid w:val="00014DDB"/>
    <w:rsid w:val="00015E26"/>
    <w:rsid w:val="00025CDE"/>
    <w:rsid w:val="000279EB"/>
    <w:rsid w:val="00033358"/>
    <w:rsid w:val="000337E6"/>
    <w:rsid w:val="00033A23"/>
    <w:rsid w:val="00034CE6"/>
    <w:rsid w:val="00036DF9"/>
    <w:rsid w:val="00054BFD"/>
    <w:rsid w:val="0005621A"/>
    <w:rsid w:val="00056964"/>
    <w:rsid w:val="000616F3"/>
    <w:rsid w:val="00063778"/>
    <w:rsid w:val="00064D57"/>
    <w:rsid w:val="00065129"/>
    <w:rsid w:val="000738FE"/>
    <w:rsid w:val="00074BD5"/>
    <w:rsid w:val="00080933"/>
    <w:rsid w:val="00095265"/>
    <w:rsid w:val="00097843"/>
    <w:rsid w:val="000A089D"/>
    <w:rsid w:val="000A2A44"/>
    <w:rsid w:val="000A4EE0"/>
    <w:rsid w:val="000B0D23"/>
    <w:rsid w:val="000B261C"/>
    <w:rsid w:val="000C66EB"/>
    <w:rsid w:val="000D1111"/>
    <w:rsid w:val="000D3A39"/>
    <w:rsid w:val="000E207F"/>
    <w:rsid w:val="000E215A"/>
    <w:rsid w:val="000E2F79"/>
    <w:rsid w:val="000E4EFE"/>
    <w:rsid w:val="000E6D72"/>
    <w:rsid w:val="000F0AF3"/>
    <w:rsid w:val="000F154F"/>
    <w:rsid w:val="000F1823"/>
    <w:rsid w:val="000F21F2"/>
    <w:rsid w:val="000F2F76"/>
    <w:rsid w:val="000F4249"/>
    <w:rsid w:val="00101BB9"/>
    <w:rsid w:val="0010227C"/>
    <w:rsid w:val="001026AA"/>
    <w:rsid w:val="00115E77"/>
    <w:rsid w:val="001201D5"/>
    <w:rsid w:val="00120277"/>
    <w:rsid w:val="00120E81"/>
    <w:rsid w:val="001240D0"/>
    <w:rsid w:val="001324D2"/>
    <w:rsid w:val="0014175E"/>
    <w:rsid w:val="00142776"/>
    <w:rsid w:val="001429D4"/>
    <w:rsid w:val="00152170"/>
    <w:rsid w:val="001532B7"/>
    <w:rsid w:val="00157936"/>
    <w:rsid w:val="0016139D"/>
    <w:rsid w:val="001628B1"/>
    <w:rsid w:val="00167A2B"/>
    <w:rsid w:val="00174C4B"/>
    <w:rsid w:val="001803A0"/>
    <w:rsid w:val="00181457"/>
    <w:rsid w:val="00183806"/>
    <w:rsid w:val="00183A7F"/>
    <w:rsid w:val="00184AE5"/>
    <w:rsid w:val="0018798A"/>
    <w:rsid w:val="00190F5C"/>
    <w:rsid w:val="0019135D"/>
    <w:rsid w:val="00191DA6"/>
    <w:rsid w:val="00194F11"/>
    <w:rsid w:val="00195B7B"/>
    <w:rsid w:val="001A1B67"/>
    <w:rsid w:val="001A7AF7"/>
    <w:rsid w:val="001B6007"/>
    <w:rsid w:val="001C202C"/>
    <w:rsid w:val="001C42D0"/>
    <w:rsid w:val="001C5DC3"/>
    <w:rsid w:val="001C62EC"/>
    <w:rsid w:val="001D3E1D"/>
    <w:rsid w:val="001D5757"/>
    <w:rsid w:val="001D7080"/>
    <w:rsid w:val="001D736E"/>
    <w:rsid w:val="001E0764"/>
    <w:rsid w:val="001E7137"/>
    <w:rsid w:val="001F4B9E"/>
    <w:rsid w:val="002026E9"/>
    <w:rsid w:val="00202DE8"/>
    <w:rsid w:val="0021031C"/>
    <w:rsid w:val="002105E7"/>
    <w:rsid w:val="00210FF3"/>
    <w:rsid w:val="00220B12"/>
    <w:rsid w:val="002245AB"/>
    <w:rsid w:val="00225B53"/>
    <w:rsid w:val="0022692B"/>
    <w:rsid w:val="002315EE"/>
    <w:rsid w:val="00251905"/>
    <w:rsid w:val="00254FF7"/>
    <w:rsid w:val="0025548D"/>
    <w:rsid w:val="00255C18"/>
    <w:rsid w:val="00255F7D"/>
    <w:rsid w:val="00256114"/>
    <w:rsid w:val="0025618C"/>
    <w:rsid w:val="00262914"/>
    <w:rsid w:val="00262EFB"/>
    <w:rsid w:val="00265A99"/>
    <w:rsid w:val="00266F2F"/>
    <w:rsid w:val="002672D3"/>
    <w:rsid w:val="0026791C"/>
    <w:rsid w:val="002719DA"/>
    <w:rsid w:val="00276B75"/>
    <w:rsid w:val="00280C60"/>
    <w:rsid w:val="00281C63"/>
    <w:rsid w:val="0028603C"/>
    <w:rsid w:val="002909A0"/>
    <w:rsid w:val="002922CE"/>
    <w:rsid w:val="00292870"/>
    <w:rsid w:val="00293D8D"/>
    <w:rsid w:val="002A1D8C"/>
    <w:rsid w:val="002B7319"/>
    <w:rsid w:val="002C1797"/>
    <w:rsid w:val="002C56AC"/>
    <w:rsid w:val="002D1A0F"/>
    <w:rsid w:val="002D1DFE"/>
    <w:rsid w:val="002D2748"/>
    <w:rsid w:val="002D3CAD"/>
    <w:rsid w:val="002D428E"/>
    <w:rsid w:val="002D6453"/>
    <w:rsid w:val="002E175B"/>
    <w:rsid w:val="002E28B0"/>
    <w:rsid w:val="002E548B"/>
    <w:rsid w:val="002E6B01"/>
    <w:rsid w:val="002F63A2"/>
    <w:rsid w:val="00303041"/>
    <w:rsid w:val="003041DD"/>
    <w:rsid w:val="00304D32"/>
    <w:rsid w:val="00305AE1"/>
    <w:rsid w:val="0030733F"/>
    <w:rsid w:val="00307A43"/>
    <w:rsid w:val="00315CE8"/>
    <w:rsid w:val="00320CDE"/>
    <w:rsid w:val="00320DF3"/>
    <w:rsid w:val="003233E7"/>
    <w:rsid w:val="003254BC"/>
    <w:rsid w:val="00330692"/>
    <w:rsid w:val="00336409"/>
    <w:rsid w:val="00337A3A"/>
    <w:rsid w:val="0034316E"/>
    <w:rsid w:val="00343C72"/>
    <w:rsid w:val="003454F6"/>
    <w:rsid w:val="00350D53"/>
    <w:rsid w:val="0035350D"/>
    <w:rsid w:val="003539C4"/>
    <w:rsid w:val="003641BA"/>
    <w:rsid w:val="00372B02"/>
    <w:rsid w:val="00373885"/>
    <w:rsid w:val="0037786D"/>
    <w:rsid w:val="00377D40"/>
    <w:rsid w:val="00396B7B"/>
    <w:rsid w:val="00396CC3"/>
    <w:rsid w:val="00396F2C"/>
    <w:rsid w:val="003A1DAE"/>
    <w:rsid w:val="003A298D"/>
    <w:rsid w:val="003B2034"/>
    <w:rsid w:val="003B4843"/>
    <w:rsid w:val="003B5176"/>
    <w:rsid w:val="003B5F45"/>
    <w:rsid w:val="003B6EA6"/>
    <w:rsid w:val="003C0655"/>
    <w:rsid w:val="003C1C8E"/>
    <w:rsid w:val="003C3E54"/>
    <w:rsid w:val="003C59D8"/>
    <w:rsid w:val="003D2587"/>
    <w:rsid w:val="003D6946"/>
    <w:rsid w:val="003D6D6E"/>
    <w:rsid w:val="003E791C"/>
    <w:rsid w:val="003F6A90"/>
    <w:rsid w:val="00404810"/>
    <w:rsid w:val="00406228"/>
    <w:rsid w:val="00414645"/>
    <w:rsid w:val="00417F30"/>
    <w:rsid w:val="00420480"/>
    <w:rsid w:val="0042314C"/>
    <w:rsid w:val="00424E5D"/>
    <w:rsid w:val="00425F46"/>
    <w:rsid w:val="00427BB3"/>
    <w:rsid w:val="00434F56"/>
    <w:rsid w:val="004359FC"/>
    <w:rsid w:val="004467C4"/>
    <w:rsid w:val="0045262E"/>
    <w:rsid w:val="00455833"/>
    <w:rsid w:val="004604FB"/>
    <w:rsid w:val="00461386"/>
    <w:rsid w:val="00462D00"/>
    <w:rsid w:val="00464EA9"/>
    <w:rsid w:val="004654F4"/>
    <w:rsid w:val="004712EB"/>
    <w:rsid w:val="00473797"/>
    <w:rsid w:val="00476425"/>
    <w:rsid w:val="0048088F"/>
    <w:rsid w:val="00480BB2"/>
    <w:rsid w:val="004818E1"/>
    <w:rsid w:val="00481A7E"/>
    <w:rsid w:val="0048427F"/>
    <w:rsid w:val="00495C9D"/>
    <w:rsid w:val="004A14EC"/>
    <w:rsid w:val="004B7492"/>
    <w:rsid w:val="004C2B30"/>
    <w:rsid w:val="004C52FC"/>
    <w:rsid w:val="004C6F83"/>
    <w:rsid w:val="004C7DB2"/>
    <w:rsid w:val="004D3BE1"/>
    <w:rsid w:val="004D3C8C"/>
    <w:rsid w:val="004D3DC1"/>
    <w:rsid w:val="004E47AA"/>
    <w:rsid w:val="004E4BD6"/>
    <w:rsid w:val="004F0C1D"/>
    <w:rsid w:val="004F41D5"/>
    <w:rsid w:val="00502A7D"/>
    <w:rsid w:val="0051294F"/>
    <w:rsid w:val="00516463"/>
    <w:rsid w:val="00517849"/>
    <w:rsid w:val="00520FBE"/>
    <w:rsid w:val="0052152C"/>
    <w:rsid w:val="005346A8"/>
    <w:rsid w:val="0054350A"/>
    <w:rsid w:val="005531E8"/>
    <w:rsid w:val="0055523C"/>
    <w:rsid w:val="00557A81"/>
    <w:rsid w:val="005674F9"/>
    <w:rsid w:val="00573ECD"/>
    <w:rsid w:val="00585766"/>
    <w:rsid w:val="005863ED"/>
    <w:rsid w:val="005864A4"/>
    <w:rsid w:val="005918B2"/>
    <w:rsid w:val="00597F85"/>
    <w:rsid w:val="005B2B58"/>
    <w:rsid w:val="005B45D9"/>
    <w:rsid w:val="005B4CD1"/>
    <w:rsid w:val="005C6F9A"/>
    <w:rsid w:val="005D19D9"/>
    <w:rsid w:val="005E5598"/>
    <w:rsid w:val="005F4B50"/>
    <w:rsid w:val="005F5F7E"/>
    <w:rsid w:val="005F6B5B"/>
    <w:rsid w:val="005F7377"/>
    <w:rsid w:val="0060155C"/>
    <w:rsid w:val="006128A1"/>
    <w:rsid w:val="0061454F"/>
    <w:rsid w:val="0061712A"/>
    <w:rsid w:val="00617953"/>
    <w:rsid w:val="00624906"/>
    <w:rsid w:val="0062556E"/>
    <w:rsid w:val="006368CC"/>
    <w:rsid w:val="00637591"/>
    <w:rsid w:val="00640611"/>
    <w:rsid w:val="00643904"/>
    <w:rsid w:val="006457A7"/>
    <w:rsid w:val="00651CF2"/>
    <w:rsid w:val="006532D6"/>
    <w:rsid w:val="0065453B"/>
    <w:rsid w:val="00654C15"/>
    <w:rsid w:val="006551C4"/>
    <w:rsid w:val="00660080"/>
    <w:rsid w:val="0066095F"/>
    <w:rsid w:val="0066285F"/>
    <w:rsid w:val="0066607A"/>
    <w:rsid w:val="00666164"/>
    <w:rsid w:val="00667251"/>
    <w:rsid w:val="00677703"/>
    <w:rsid w:val="006835C1"/>
    <w:rsid w:val="00690A3D"/>
    <w:rsid w:val="006A0AB5"/>
    <w:rsid w:val="006A2AA3"/>
    <w:rsid w:val="006B5D02"/>
    <w:rsid w:val="006B6194"/>
    <w:rsid w:val="006B6639"/>
    <w:rsid w:val="006C142B"/>
    <w:rsid w:val="006C28B1"/>
    <w:rsid w:val="006C4C0B"/>
    <w:rsid w:val="006C4F5E"/>
    <w:rsid w:val="006D67EB"/>
    <w:rsid w:val="006E3686"/>
    <w:rsid w:val="006E3CD0"/>
    <w:rsid w:val="006F0183"/>
    <w:rsid w:val="007014CB"/>
    <w:rsid w:val="00713F76"/>
    <w:rsid w:val="00716A26"/>
    <w:rsid w:val="00716A80"/>
    <w:rsid w:val="00740D35"/>
    <w:rsid w:val="00746675"/>
    <w:rsid w:val="0074674F"/>
    <w:rsid w:val="00751FC5"/>
    <w:rsid w:val="00781DA4"/>
    <w:rsid w:val="007825CC"/>
    <w:rsid w:val="007856A2"/>
    <w:rsid w:val="0078669D"/>
    <w:rsid w:val="00786F00"/>
    <w:rsid w:val="00791FF2"/>
    <w:rsid w:val="0079281D"/>
    <w:rsid w:val="00794EA2"/>
    <w:rsid w:val="007A2E02"/>
    <w:rsid w:val="007A43CE"/>
    <w:rsid w:val="007A4B8E"/>
    <w:rsid w:val="007B695B"/>
    <w:rsid w:val="007C1FEF"/>
    <w:rsid w:val="007C46D3"/>
    <w:rsid w:val="007C564B"/>
    <w:rsid w:val="007C74F5"/>
    <w:rsid w:val="007D68EA"/>
    <w:rsid w:val="007E36F4"/>
    <w:rsid w:val="007F45E6"/>
    <w:rsid w:val="007F66F9"/>
    <w:rsid w:val="0080292B"/>
    <w:rsid w:val="008034BE"/>
    <w:rsid w:val="008056C5"/>
    <w:rsid w:val="00805C23"/>
    <w:rsid w:val="00807113"/>
    <w:rsid w:val="00817B9C"/>
    <w:rsid w:val="00817DDA"/>
    <w:rsid w:val="00821011"/>
    <w:rsid w:val="008258DA"/>
    <w:rsid w:val="00827AE5"/>
    <w:rsid w:val="00847243"/>
    <w:rsid w:val="008642E1"/>
    <w:rsid w:val="008672B0"/>
    <w:rsid w:val="00875A7C"/>
    <w:rsid w:val="00877383"/>
    <w:rsid w:val="00880686"/>
    <w:rsid w:val="008823C2"/>
    <w:rsid w:val="008836F4"/>
    <w:rsid w:val="00884AC0"/>
    <w:rsid w:val="008860C1"/>
    <w:rsid w:val="008909D4"/>
    <w:rsid w:val="008942FA"/>
    <w:rsid w:val="00897A68"/>
    <w:rsid w:val="008A700A"/>
    <w:rsid w:val="008B52A0"/>
    <w:rsid w:val="008B565C"/>
    <w:rsid w:val="008B5B2E"/>
    <w:rsid w:val="008D4D55"/>
    <w:rsid w:val="008E063A"/>
    <w:rsid w:val="008F3D47"/>
    <w:rsid w:val="008F41A6"/>
    <w:rsid w:val="008F6C19"/>
    <w:rsid w:val="009108ED"/>
    <w:rsid w:val="00912C50"/>
    <w:rsid w:val="00912D18"/>
    <w:rsid w:val="00915CDA"/>
    <w:rsid w:val="009248F7"/>
    <w:rsid w:val="00925394"/>
    <w:rsid w:val="0092540D"/>
    <w:rsid w:val="009268A3"/>
    <w:rsid w:val="0094204C"/>
    <w:rsid w:val="009437A5"/>
    <w:rsid w:val="00952FA6"/>
    <w:rsid w:val="00963DD8"/>
    <w:rsid w:val="00967CBE"/>
    <w:rsid w:val="00971EB2"/>
    <w:rsid w:val="00981D62"/>
    <w:rsid w:val="00990D45"/>
    <w:rsid w:val="00993B62"/>
    <w:rsid w:val="009A2F4E"/>
    <w:rsid w:val="009A616E"/>
    <w:rsid w:val="009A69F0"/>
    <w:rsid w:val="009A7187"/>
    <w:rsid w:val="009B0BEA"/>
    <w:rsid w:val="009B6429"/>
    <w:rsid w:val="009C1092"/>
    <w:rsid w:val="009C6ACC"/>
    <w:rsid w:val="009D4970"/>
    <w:rsid w:val="009E2519"/>
    <w:rsid w:val="009F2769"/>
    <w:rsid w:val="009F5A01"/>
    <w:rsid w:val="009F71F8"/>
    <w:rsid w:val="00A03C1A"/>
    <w:rsid w:val="00A06FCD"/>
    <w:rsid w:val="00A0779C"/>
    <w:rsid w:val="00A11155"/>
    <w:rsid w:val="00A14B89"/>
    <w:rsid w:val="00A201E2"/>
    <w:rsid w:val="00A21E6E"/>
    <w:rsid w:val="00A279B7"/>
    <w:rsid w:val="00A316A8"/>
    <w:rsid w:val="00A341DF"/>
    <w:rsid w:val="00A36603"/>
    <w:rsid w:val="00A369F2"/>
    <w:rsid w:val="00A36DEE"/>
    <w:rsid w:val="00A51345"/>
    <w:rsid w:val="00A54831"/>
    <w:rsid w:val="00A565ED"/>
    <w:rsid w:val="00A6078F"/>
    <w:rsid w:val="00A62968"/>
    <w:rsid w:val="00A63ACE"/>
    <w:rsid w:val="00A8476F"/>
    <w:rsid w:val="00A93BDE"/>
    <w:rsid w:val="00AC0386"/>
    <w:rsid w:val="00AC62F8"/>
    <w:rsid w:val="00AD4FA7"/>
    <w:rsid w:val="00AE4AD2"/>
    <w:rsid w:val="00AE5F43"/>
    <w:rsid w:val="00AF1271"/>
    <w:rsid w:val="00AF4B41"/>
    <w:rsid w:val="00AF6A23"/>
    <w:rsid w:val="00B02892"/>
    <w:rsid w:val="00B11028"/>
    <w:rsid w:val="00B11F28"/>
    <w:rsid w:val="00B27095"/>
    <w:rsid w:val="00B31728"/>
    <w:rsid w:val="00B34F9E"/>
    <w:rsid w:val="00B42C55"/>
    <w:rsid w:val="00B44B23"/>
    <w:rsid w:val="00B4625A"/>
    <w:rsid w:val="00B50E5D"/>
    <w:rsid w:val="00B57D15"/>
    <w:rsid w:val="00B608D5"/>
    <w:rsid w:val="00B61167"/>
    <w:rsid w:val="00B61D81"/>
    <w:rsid w:val="00B700A5"/>
    <w:rsid w:val="00B71307"/>
    <w:rsid w:val="00B75DD0"/>
    <w:rsid w:val="00B764F8"/>
    <w:rsid w:val="00B81607"/>
    <w:rsid w:val="00B8227E"/>
    <w:rsid w:val="00B90F20"/>
    <w:rsid w:val="00B91F1E"/>
    <w:rsid w:val="00B95331"/>
    <w:rsid w:val="00B95D4E"/>
    <w:rsid w:val="00B9789D"/>
    <w:rsid w:val="00BA3246"/>
    <w:rsid w:val="00BA411F"/>
    <w:rsid w:val="00BA4169"/>
    <w:rsid w:val="00BA527A"/>
    <w:rsid w:val="00BB272C"/>
    <w:rsid w:val="00BB28CF"/>
    <w:rsid w:val="00BB4ABC"/>
    <w:rsid w:val="00BB4C9F"/>
    <w:rsid w:val="00BB5574"/>
    <w:rsid w:val="00BC12BF"/>
    <w:rsid w:val="00BC374A"/>
    <w:rsid w:val="00BC5FF1"/>
    <w:rsid w:val="00BC6C11"/>
    <w:rsid w:val="00BD2C4F"/>
    <w:rsid w:val="00BD3EF3"/>
    <w:rsid w:val="00BE51FF"/>
    <w:rsid w:val="00BF3561"/>
    <w:rsid w:val="00BF556C"/>
    <w:rsid w:val="00C05015"/>
    <w:rsid w:val="00C05EFD"/>
    <w:rsid w:val="00C22083"/>
    <w:rsid w:val="00C24666"/>
    <w:rsid w:val="00C24B8F"/>
    <w:rsid w:val="00C32DEA"/>
    <w:rsid w:val="00C45053"/>
    <w:rsid w:val="00C50A91"/>
    <w:rsid w:val="00C52D74"/>
    <w:rsid w:val="00C5365F"/>
    <w:rsid w:val="00C56C48"/>
    <w:rsid w:val="00C6099C"/>
    <w:rsid w:val="00C616FD"/>
    <w:rsid w:val="00C638EE"/>
    <w:rsid w:val="00C63B58"/>
    <w:rsid w:val="00C67AC8"/>
    <w:rsid w:val="00C7001F"/>
    <w:rsid w:val="00C71F16"/>
    <w:rsid w:val="00C7460D"/>
    <w:rsid w:val="00C77723"/>
    <w:rsid w:val="00C800A9"/>
    <w:rsid w:val="00C80222"/>
    <w:rsid w:val="00C84DED"/>
    <w:rsid w:val="00C86826"/>
    <w:rsid w:val="00C86A70"/>
    <w:rsid w:val="00C86D2C"/>
    <w:rsid w:val="00C90C76"/>
    <w:rsid w:val="00CA10D7"/>
    <w:rsid w:val="00CB09E0"/>
    <w:rsid w:val="00CC0679"/>
    <w:rsid w:val="00CC66AD"/>
    <w:rsid w:val="00CC69E8"/>
    <w:rsid w:val="00CC6AF3"/>
    <w:rsid w:val="00CD2613"/>
    <w:rsid w:val="00CD2A1C"/>
    <w:rsid w:val="00CD526F"/>
    <w:rsid w:val="00CE06A2"/>
    <w:rsid w:val="00CE118B"/>
    <w:rsid w:val="00CF0112"/>
    <w:rsid w:val="00CF34BC"/>
    <w:rsid w:val="00D07030"/>
    <w:rsid w:val="00D14D2A"/>
    <w:rsid w:val="00D23E74"/>
    <w:rsid w:val="00D2460D"/>
    <w:rsid w:val="00D27F86"/>
    <w:rsid w:val="00D31DDA"/>
    <w:rsid w:val="00D44D7D"/>
    <w:rsid w:val="00D52828"/>
    <w:rsid w:val="00D52978"/>
    <w:rsid w:val="00D57E53"/>
    <w:rsid w:val="00D60F74"/>
    <w:rsid w:val="00D632DC"/>
    <w:rsid w:val="00D708C3"/>
    <w:rsid w:val="00D72CCC"/>
    <w:rsid w:val="00D73E22"/>
    <w:rsid w:val="00D77480"/>
    <w:rsid w:val="00D9642E"/>
    <w:rsid w:val="00D976E2"/>
    <w:rsid w:val="00DA5E37"/>
    <w:rsid w:val="00DA7FA2"/>
    <w:rsid w:val="00DB041B"/>
    <w:rsid w:val="00DB17B2"/>
    <w:rsid w:val="00DC0672"/>
    <w:rsid w:val="00DC4DB9"/>
    <w:rsid w:val="00DC5CEE"/>
    <w:rsid w:val="00DC76F8"/>
    <w:rsid w:val="00DD42DB"/>
    <w:rsid w:val="00DE57F9"/>
    <w:rsid w:val="00DF222A"/>
    <w:rsid w:val="00DF5973"/>
    <w:rsid w:val="00DF738A"/>
    <w:rsid w:val="00DF7501"/>
    <w:rsid w:val="00E11916"/>
    <w:rsid w:val="00E12A67"/>
    <w:rsid w:val="00E12CA9"/>
    <w:rsid w:val="00E12E4F"/>
    <w:rsid w:val="00E13C55"/>
    <w:rsid w:val="00E14C90"/>
    <w:rsid w:val="00E16205"/>
    <w:rsid w:val="00E16C56"/>
    <w:rsid w:val="00E24D49"/>
    <w:rsid w:val="00E25388"/>
    <w:rsid w:val="00E254D9"/>
    <w:rsid w:val="00E25ACC"/>
    <w:rsid w:val="00E4061E"/>
    <w:rsid w:val="00E47A53"/>
    <w:rsid w:val="00E501C6"/>
    <w:rsid w:val="00E55AD1"/>
    <w:rsid w:val="00E61F5A"/>
    <w:rsid w:val="00E642B3"/>
    <w:rsid w:val="00E66EBA"/>
    <w:rsid w:val="00E7049B"/>
    <w:rsid w:val="00E727DE"/>
    <w:rsid w:val="00E727F2"/>
    <w:rsid w:val="00E73A43"/>
    <w:rsid w:val="00E749F1"/>
    <w:rsid w:val="00E87116"/>
    <w:rsid w:val="00E90F22"/>
    <w:rsid w:val="00E93DF0"/>
    <w:rsid w:val="00E96021"/>
    <w:rsid w:val="00E97968"/>
    <w:rsid w:val="00EA7AFE"/>
    <w:rsid w:val="00EB3C20"/>
    <w:rsid w:val="00EC0B9E"/>
    <w:rsid w:val="00EC1EB5"/>
    <w:rsid w:val="00EC6B80"/>
    <w:rsid w:val="00ED0C45"/>
    <w:rsid w:val="00ED0CEE"/>
    <w:rsid w:val="00ED4142"/>
    <w:rsid w:val="00EF15CD"/>
    <w:rsid w:val="00EF5D1F"/>
    <w:rsid w:val="00EF6E21"/>
    <w:rsid w:val="00F0239E"/>
    <w:rsid w:val="00F07EFD"/>
    <w:rsid w:val="00F1164D"/>
    <w:rsid w:val="00F1200D"/>
    <w:rsid w:val="00F154DF"/>
    <w:rsid w:val="00F1676C"/>
    <w:rsid w:val="00F17C08"/>
    <w:rsid w:val="00F2478C"/>
    <w:rsid w:val="00F253BB"/>
    <w:rsid w:val="00F275B3"/>
    <w:rsid w:val="00F27B24"/>
    <w:rsid w:val="00F27D5C"/>
    <w:rsid w:val="00F340B8"/>
    <w:rsid w:val="00F37373"/>
    <w:rsid w:val="00F43F29"/>
    <w:rsid w:val="00F509AE"/>
    <w:rsid w:val="00F60941"/>
    <w:rsid w:val="00F60C52"/>
    <w:rsid w:val="00F60FAC"/>
    <w:rsid w:val="00F7110B"/>
    <w:rsid w:val="00F81080"/>
    <w:rsid w:val="00F8191D"/>
    <w:rsid w:val="00F84F87"/>
    <w:rsid w:val="00F86156"/>
    <w:rsid w:val="00F920EB"/>
    <w:rsid w:val="00F938A3"/>
    <w:rsid w:val="00F94D4D"/>
    <w:rsid w:val="00F95896"/>
    <w:rsid w:val="00FA24D1"/>
    <w:rsid w:val="00FA7DDB"/>
    <w:rsid w:val="00FB0E89"/>
    <w:rsid w:val="00FB231A"/>
    <w:rsid w:val="00FB4AA9"/>
    <w:rsid w:val="00FB5B51"/>
    <w:rsid w:val="00FC1435"/>
    <w:rsid w:val="00FC295E"/>
    <w:rsid w:val="00FC45CA"/>
    <w:rsid w:val="00FC49AB"/>
    <w:rsid w:val="00FC7F0C"/>
    <w:rsid w:val="00FD4866"/>
    <w:rsid w:val="00FE084D"/>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3340C"/>
  <w15:docId w15:val="{06665492-B117-44CE-BC70-50BFF9A67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365102350">
      <w:bodyDiv w:val="1"/>
      <w:marLeft w:val="0"/>
      <w:marRight w:val="0"/>
      <w:marTop w:val="0"/>
      <w:marBottom w:val="0"/>
      <w:divBdr>
        <w:top w:val="none" w:sz="0" w:space="0" w:color="auto"/>
        <w:left w:val="none" w:sz="0" w:space="0" w:color="auto"/>
        <w:bottom w:val="none" w:sz="0" w:space="0" w:color="auto"/>
        <w:right w:val="none" w:sz="0" w:space="0" w:color="auto"/>
      </w:divBdr>
    </w:div>
    <w:div w:id="506754465">
      <w:bodyDiv w:val="1"/>
      <w:marLeft w:val="0"/>
      <w:marRight w:val="0"/>
      <w:marTop w:val="0"/>
      <w:marBottom w:val="0"/>
      <w:divBdr>
        <w:top w:val="none" w:sz="0" w:space="0" w:color="auto"/>
        <w:left w:val="none" w:sz="0" w:space="0" w:color="auto"/>
        <w:bottom w:val="none" w:sz="0" w:space="0" w:color="auto"/>
        <w:right w:val="none" w:sz="0" w:space="0" w:color="auto"/>
      </w:divBdr>
    </w:div>
    <w:div w:id="598412048">
      <w:bodyDiv w:val="1"/>
      <w:marLeft w:val="0"/>
      <w:marRight w:val="0"/>
      <w:marTop w:val="0"/>
      <w:marBottom w:val="0"/>
      <w:divBdr>
        <w:top w:val="none" w:sz="0" w:space="0" w:color="auto"/>
        <w:left w:val="none" w:sz="0" w:space="0" w:color="auto"/>
        <w:bottom w:val="none" w:sz="0" w:space="0" w:color="auto"/>
        <w:right w:val="none" w:sz="0" w:space="0" w:color="auto"/>
      </w:divBdr>
    </w:div>
    <w:div w:id="609356289">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036463501">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2258269">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01420167">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59592685">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AD6C60"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AD6C60"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AD6C60"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AD6C60" w:rsidRDefault="00C956B8" w:rsidP="00C956B8">
          <w:pPr>
            <w:pStyle w:val="141822FEB60F448BAEF4C69878758E90"/>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6B8"/>
    <w:rsid w:val="002111F1"/>
    <w:rsid w:val="005A3F6C"/>
    <w:rsid w:val="00AD6C60"/>
    <w:rsid w:val="00C956B8"/>
    <w:rsid w:val="00D6247B"/>
    <w:rsid w:val="00EB6B99"/>
    <w:rsid w:val="00FD1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A7201-5F6E-44B1-8088-19B93DF34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3308</Words>
  <Characters>18862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22126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Spegal, Jennifer</cp:lastModifiedBy>
  <cp:revision>2</cp:revision>
  <cp:lastPrinted>2017-03-08T19:53:00Z</cp:lastPrinted>
  <dcterms:created xsi:type="dcterms:W3CDTF">2017-04-13T14:47:00Z</dcterms:created>
  <dcterms:modified xsi:type="dcterms:W3CDTF">2017-04-13T14:47:00Z</dcterms:modified>
</cp:coreProperties>
</file>