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FBB7" w14:textId="77777777" w:rsidR="006D7F3A" w:rsidRPr="00C532E2" w:rsidRDefault="006D7F3A" w:rsidP="006D7F3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532E2">
        <w:rPr>
          <w:rFonts w:ascii="Arial" w:hAnsi="Arial" w:cs="Arial"/>
          <w:b/>
          <w:sz w:val="28"/>
          <w:szCs w:val="28"/>
        </w:rPr>
        <w:t>Department/Program Review Summary</w:t>
      </w:r>
    </w:p>
    <w:p w14:paraId="1AF57A0B" w14:textId="42C6B2BC" w:rsidR="006D7F3A" w:rsidRDefault="006D7F3A" w:rsidP="006D7F3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443CBC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-20</w:t>
      </w:r>
      <w:r w:rsidR="00443CBC">
        <w:rPr>
          <w:rFonts w:ascii="Arial" w:hAnsi="Arial" w:cs="Arial"/>
          <w:b/>
          <w:sz w:val="28"/>
          <w:szCs w:val="28"/>
        </w:rPr>
        <w:t>26</w:t>
      </w:r>
    </w:p>
    <w:p w14:paraId="5657B450" w14:textId="77777777" w:rsidR="006D7F3A" w:rsidRDefault="006D7F3A" w:rsidP="006D7F3A">
      <w:pPr>
        <w:pStyle w:val="NoSpacing"/>
      </w:pPr>
    </w:p>
    <w:p w14:paraId="059AA2A1" w14:textId="60465E32" w:rsidR="00D97E17" w:rsidRDefault="00D97E17" w:rsidP="006D7F3A">
      <w:pPr>
        <w:pStyle w:val="NoSpacing"/>
      </w:pPr>
    </w:p>
    <w:p w14:paraId="744D9354" w14:textId="77777777" w:rsidR="00A90CCE" w:rsidRPr="00A90CCE" w:rsidRDefault="00A90CCE" w:rsidP="00A90CCE">
      <w:pPr>
        <w:jc w:val="center"/>
        <w:rPr>
          <w:rFonts w:ascii="Arial" w:hAnsi="Arial" w:cs="Arial"/>
          <w:b/>
          <w:sz w:val="28"/>
          <w:szCs w:val="28"/>
        </w:rPr>
      </w:pPr>
      <w:r w:rsidRPr="00A90CCE">
        <w:rPr>
          <w:rFonts w:ascii="Arial" w:hAnsi="Arial" w:cs="Arial"/>
          <w:b/>
          <w:sz w:val="28"/>
          <w:szCs w:val="28"/>
        </w:rPr>
        <w:t>COMMENDATIONS AND RECOMMENDATIONS</w:t>
      </w:r>
    </w:p>
    <w:p w14:paraId="27654D27" w14:textId="77777777" w:rsidR="00A90CCE" w:rsidRDefault="00A90CCE" w:rsidP="006D7F3A">
      <w:pPr>
        <w:pStyle w:val="NoSpacing"/>
      </w:pPr>
    </w:p>
    <w:p w14:paraId="2BC3A764" w14:textId="77777777" w:rsidR="00A90CCE" w:rsidRDefault="00A90CCE" w:rsidP="006D7F3A">
      <w:pPr>
        <w:pStyle w:val="NoSpacing"/>
      </w:pPr>
    </w:p>
    <w:p w14:paraId="72CA3CB6" w14:textId="53881371" w:rsidR="003763DE" w:rsidRDefault="003763DE" w:rsidP="006D7F3A">
      <w:pPr>
        <w:pStyle w:val="NoSpacing"/>
        <w:rPr>
          <w:rFonts w:ascii="Arial" w:hAnsi="Arial" w:cs="Arial"/>
        </w:rPr>
      </w:pPr>
    </w:p>
    <w:p w14:paraId="2D4EFD16" w14:textId="41708EAE" w:rsidR="008D7867" w:rsidRDefault="008D7867" w:rsidP="008D7867">
      <w:pPr>
        <w:pStyle w:val="NoSpacing"/>
        <w:rPr>
          <w:rFonts w:ascii="Arial" w:hAnsi="Arial" w:cs="Arial"/>
        </w:rPr>
      </w:pPr>
      <w:r w:rsidRPr="00C532E2">
        <w:rPr>
          <w:rFonts w:ascii="Arial" w:hAnsi="Arial" w:cs="Arial"/>
          <w:b/>
        </w:rPr>
        <w:t>Department:</w:t>
      </w:r>
      <w:r>
        <w:rPr>
          <w:rFonts w:ascii="Arial" w:hAnsi="Arial" w:cs="Arial"/>
          <w:b/>
        </w:rPr>
        <w:t xml:space="preserve">  </w:t>
      </w:r>
      <w:r w:rsidR="0018423A">
        <w:rPr>
          <w:rFonts w:ascii="Arial" w:hAnsi="Arial" w:cs="Arial"/>
        </w:rPr>
        <w:t>Radiologic Technology</w:t>
      </w:r>
    </w:p>
    <w:p w14:paraId="4A4FFBDD" w14:textId="77777777" w:rsidR="008D7867" w:rsidRPr="00C532E2" w:rsidRDefault="008D7867" w:rsidP="008D7867">
      <w:pPr>
        <w:pStyle w:val="NoSpacing"/>
        <w:rPr>
          <w:rFonts w:ascii="Arial" w:hAnsi="Arial" w:cs="Arial"/>
          <w:b/>
        </w:rPr>
      </w:pPr>
    </w:p>
    <w:p w14:paraId="797E37CB" w14:textId="5E2487E2" w:rsidR="008D7867" w:rsidRDefault="008D7867" w:rsidP="008D7867">
      <w:pPr>
        <w:pStyle w:val="NoSpacing"/>
        <w:rPr>
          <w:rFonts w:ascii="Arial" w:hAnsi="Arial" w:cs="Arial"/>
        </w:rPr>
      </w:pPr>
      <w:r w:rsidRPr="00C532E2">
        <w:rPr>
          <w:rFonts w:ascii="Arial" w:hAnsi="Arial" w:cs="Arial"/>
          <w:b/>
        </w:rPr>
        <w:t>Date of Review:</w:t>
      </w:r>
      <w:r>
        <w:rPr>
          <w:rFonts w:ascii="Arial" w:hAnsi="Arial" w:cs="Arial"/>
          <w:b/>
        </w:rPr>
        <w:t xml:space="preserve"> </w:t>
      </w:r>
      <w:r w:rsidR="0018423A">
        <w:rPr>
          <w:rFonts w:ascii="Arial" w:hAnsi="Arial" w:cs="Arial"/>
        </w:rPr>
        <w:t>April 2</w:t>
      </w:r>
      <w:r>
        <w:rPr>
          <w:rFonts w:ascii="Arial" w:hAnsi="Arial" w:cs="Arial"/>
        </w:rPr>
        <w:t>, 202</w:t>
      </w:r>
      <w:r w:rsidR="00C67187">
        <w:rPr>
          <w:rFonts w:ascii="Arial" w:hAnsi="Arial" w:cs="Arial"/>
        </w:rPr>
        <w:t>6</w:t>
      </w:r>
    </w:p>
    <w:p w14:paraId="7A2F5B7B" w14:textId="77777777" w:rsidR="008D7867" w:rsidRPr="00C532E2" w:rsidRDefault="008D7867" w:rsidP="008D7867">
      <w:pPr>
        <w:pStyle w:val="NoSpacing"/>
        <w:rPr>
          <w:rFonts w:ascii="Arial" w:hAnsi="Arial" w:cs="Arial"/>
          <w:b/>
        </w:rPr>
      </w:pPr>
    </w:p>
    <w:p w14:paraId="05D57DE4" w14:textId="77777777" w:rsidR="008D7867" w:rsidRPr="00C532E2" w:rsidRDefault="008D7867" w:rsidP="008D7867">
      <w:pPr>
        <w:pStyle w:val="NoSpacing"/>
        <w:rPr>
          <w:rFonts w:ascii="Arial" w:hAnsi="Arial" w:cs="Arial"/>
          <w:b/>
        </w:rPr>
      </w:pPr>
      <w:r w:rsidRPr="00C532E2">
        <w:rPr>
          <w:rFonts w:ascii="Arial" w:hAnsi="Arial" w:cs="Arial"/>
          <w:b/>
        </w:rPr>
        <w:t>Review Team Members and Titles:</w:t>
      </w:r>
    </w:p>
    <w:p w14:paraId="6A4B3F36" w14:textId="77777777" w:rsidR="008D7867" w:rsidRPr="00C532E2" w:rsidRDefault="008D7867" w:rsidP="008D7867">
      <w:pPr>
        <w:pStyle w:val="NoSpacing"/>
        <w:rPr>
          <w:rFonts w:ascii="Arial" w:hAnsi="Arial" w:cs="Arial"/>
        </w:rPr>
      </w:pPr>
    </w:p>
    <w:p w14:paraId="63C4DAF9" w14:textId="1A683BDE" w:rsidR="008D7867" w:rsidRDefault="003D5BA4" w:rsidP="008D786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Rena Sebor</w:t>
      </w:r>
      <w:r w:rsidR="008D7867">
        <w:rPr>
          <w:rFonts w:ascii="Arial" w:hAnsi="Arial" w:cs="Arial"/>
        </w:rPr>
        <w:t xml:space="preserve">, </w:t>
      </w:r>
      <w:r w:rsidR="0089743F">
        <w:rPr>
          <w:rFonts w:ascii="Arial" w:hAnsi="Arial" w:cs="Arial"/>
        </w:rPr>
        <w:t>Senior Vice President and</w:t>
      </w:r>
      <w:r w:rsidR="008D7867">
        <w:rPr>
          <w:rFonts w:ascii="Arial" w:hAnsi="Arial" w:cs="Arial"/>
        </w:rPr>
        <w:t xml:space="preserve"> </w:t>
      </w:r>
      <w:r w:rsidR="008D7867" w:rsidRPr="00C532E2">
        <w:rPr>
          <w:rFonts w:ascii="Arial" w:hAnsi="Arial" w:cs="Arial"/>
        </w:rPr>
        <w:t>Provost</w:t>
      </w:r>
      <w:r w:rsidR="008D7867">
        <w:rPr>
          <w:rFonts w:ascii="Arial" w:hAnsi="Arial" w:cs="Arial"/>
        </w:rPr>
        <w:t xml:space="preserve"> </w:t>
      </w:r>
    </w:p>
    <w:p w14:paraId="0E57EBC3" w14:textId="52257F31" w:rsidR="00F07FF3" w:rsidRDefault="00F07FF3" w:rsidP="008D786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Lisa Mahle-Grisez, Vice Provost</w:t>
      </w:r>
    </w:p>
    <w:p w14:paraId="05089EB8" w14:textId="45ECEEB2" w:rsidR="00470653" w:rsidRDefault="00470653" w:rsidP="008D786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Nicole Welsh</w:t>
      </w:r>
      <w:r w:rsidR="00E226EF">
        <w:rPr>
          <w:rFonts w:ascii="Arial" w:hAnsi="Arial" w:cs="Arial"/>
        </w:rPr>
        <w:t>, Administrative Assistant, Provost’s Office</w:t>
      </w:r>
    </w:p>
    <w:p w14:paraId="7B946EAD" w14:textId="47F16A88" w:rsidR="00E223E3" w:rsidRDefault="00E223E3" w:rsidP="008D786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Olivia Newcomer</w:t>
      </w:r>
      <w:r w:rsidR="00F613A7">
        <w:rPr>
          <w:rFonts w:ascii="Arial" w:hAnsi="Arial" w:cs="Arial"/>
        </w:rPr>
        <w:t>, Advising Manager, Academic Advising</w:t>
      </w:r>
    </w:p>
    <w:p w14:paraId="638A674A" w14:textId="199DD48A" w:rsidR="00E223E3" w:rsidRDefault="00E223E3" w:rsidP="008D786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Jamey Dunham</w:t>
      </w:r>
      <w:r w:rsidR="00F613A7">
        <w:rPr>
          <w:rFonts w:ascii="Arial" w:hAnsi="Arial" w:cs="Arial"/>
        </w:rPr>
        <w:t xml:space="preserve">, </w:t>
      </w:r>
      <w:r w:rsidR="0058654C">
        <w:rPr>
          <w:rFonts w:ascii="Arial" w:hAnsi="Arial" w:cs="Arial"/>
        </w:rPr>
        <w:t>Tenure Track Faculty</w:t>
      </w:r>
      <w:r w:rsidR="00F613A7">
        <w:rPr>
          <w:rFonts w:ascii="Arial" w:hAnsi="Arial" w:cs="Arial"/>
        </w:rPr>
        <w:t>, English</w:t>
      </w:r>
    </w:p>
    <w:p w14:paraId="296BC5F0" w14:textId="40D1FA4F" w:rsidR="00470653" w:rsidRDefault="00470653" w:rsidP="008D786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Crissie Brown</w:t>
      </w:r>
      <w:r w:rsidR="00410C53">
        <w:rPr>
          <w:rFonts w:ascii="Arial" w:hAnsi="Arial" w:cs="Arial"/>
        </w:rPr>
        <w:t xml:space="preserve">, </w:t>
      </w:r>
      <w:r w:rsidR="00410C53" w:rsidRPr="00410C53">
        <w:rPr>
          <w:rFonts w:ascii="Arial" w:hAnsi="Arial" w:cs="Arial"/>
        </w:rPr>
        <w:t>Administrative Assistant</w:t>
      </w:r>
      <w:r w:rsidR="00410C53">
        <w:rPr>
          <w:rFonts w:ascii="Arial" w:hAnsi="Arial" w:cs="Arial"/>
        </w:rPr>
        <w:t>, Allied Health Instruction</w:t>
      </w:r>
    </w:p>
    <w:p w14:paraId="5D40A2C8" w14:textId="733252F3" w:rsidR="00E223E3" w:rsidRDefault="00E223E3" w:rsidP="008D786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Vanessa Thomas</w:t>
      </w:r>
      <w:r w:rsidR="00410C53">
        <w:rPr>
          <w:rFonts w:ascii="Arial" w:hAnsi="Arial" w:cs="Arial"/>
        </w:rPr>
        <w:t xml:space="preserve">, </w:t>
      </w:r>
      <w:r w:rsidR="0058654C">
        <w:rPr>
          <w:rFonts w:ascii="Arial" w:hAnsi="Arial" w:cs="Arial"/>
        </w:rPr>
        <w:t>Tenure Track Faculty, Nursing, Division Assessment Coordinator</w:t>
      </w:r>
    </w:p>
    <w:p w14:paraId="7DBA83AD" w14:textId="1F2DE209" w:rsidR="00E223E3" w:rsidRDefault="00E223E3" w:rsidP="008D786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Charlie Setterfield</w:t>
      </w:r>
      <w:r w:rsidR="00CD3375">
        <w:rPr>
          <w:rFonts w:ascii="Arial" w:hAnsi="Arial" w:cs="Arial"/>
        </w:rPr>
        <w:t xml:space="preserve">, Chairperson, </w:t>
      </w:r>
      <w:r w:rsidR="00A54D8D">
        <w:rPr>
          <w:rFonts w:ascii="Arial" w:hAnsi="Arial" w:cs="Arial"/>
        </w:rPr>
        <w:t xml:space="preserve">Built Environment </w:t>
      </w:r>
    </w:p>
    <w:p w14:paraId="28EF0332" w14:textId="1C4FCB64" w:rsidR="00E223E3" w:rsidRDefault="00E223E3" w:rsidP="008D786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Lorrie Spivey</w:t>
      </w:r>
      <w:r w:rsidR="00E226EF">
        <w:rPr>
          <w:rFonts w:ascii="Arial" w:hAnsi="Arial" w:cs="Arial"/>
        </w:rPr>
        <w:t xml:space="preserve">, </w:t>
      </w:r>
      <w:r w:rsidR="00D523B5">
        <w:rPr>
          <w:rFonts w:ascii="Arial" w:hAnsi="Arial" w:cs="Arial"/>
        </w:rPr>
        <w:t>Director of Student Affairs</w:t>
      </w:r>
    </w:p>
    <w:p w14:paraId="5DC7E831" w14:textId="77777777" w:rsidR="00F641BB" w:rsidRDefault="00F641BB" w:rsidP="00F641BB">
      <w:pPr>
        <w:pStyle w:val="NoSpacing"/>
        <w:rPr>
          <w:rFonts w:ascii="Arial" w:hAnsi="Arial" w:cs="Arial"/>
        </w:rPr>
      </w:pPr>
      <w:r w:rsidRPr="003804BD">
        <w:rPr>
          <w:rFonts w:ascii="Arial" w:hAnsi="Arial" w:cs="Arial"/>
        </w:rPr>
        <w:t xml:space="preserve">Jared Cutler, Assistant Provost </w:t>
      </w:r>
    </w:p>
    <w:p w14:paraId="28D71185" w14:textId="77777777" w:rsidR="00F641BB" w:rsidRDefault="00F641BB" w:rsidP="008D7867">
      <w:pPr>
        <w:pStyle w:val="NoSpacing"/>
        <w:rPr>
          <w:rFonts w:ascii="Arial" w:hAnsi="Arial" w:cs="Arial"/>
        </w:rPr>
      </w:pPr>
    </w:p>
    <w:p w14:paraId="75D0C574" w14:textId="55C6B8C9" w:rsidR="00127E54" w:rsidRDefault="00127E54" w:rsidP="008D7867">
      <w:pPr>
        <w:pStyle w:val="NoSpacing"/>
        <w:rPr>
          <w:rFonts w:ascii="Arial" w:hAnsi="Arial" w:cs="Arial"/>
        </w:rPr>
      </w:pPr>
    </w:p>
    <w:p w14:paraId="0F56326C" w14:textId="77777777" w:rsidR="008D7867" w:rsidRPr="00666B3F" w:rsidRDefault="008D7867" w:rsidP="008D7867">
      <w:pPr>
        <w:pStyle w:val="NoSpacing"/>
        <w:rPr>
          <w:rFonts w:ascii="Arial" w:hAnsi="Arial" w:cs="Arial"/>
          <w:b/>
          <w:color w:val="FF0000"/>
        </w:rPr>
      </w:pPr>
    </w:p>
    <w:p w14:paraId="78D9072A" w14:textId="77777777" w:rsidR="008D7867" w:rsidRDefault="008D7867" w:rsidP="008D7867">
      <w:pPr>
        <w:pStyle w:val="NoSpacing"/>
        <w:rPr>
          <w:rFonts w:ascii="Arial" w:hAnsi="Arial" w:cs="Arial"/>
          <w:b/>
        </w:rPr>
      </w:pPr>
      <w:r w:rsidRPr="00C532E2">
        <w:rPr>
          <w:rFonts w:ascii="Arial" w:hAnsi="Arial" w:cs="Arial"/>
          <w:b/>
        </w:rPr>
        <w:t>Department Members Present:</w:t>
      </w:r>
    </w:p>
    <w:p w14:paraId="38F4BD5C" w14:textId="77777777" w:rsidR="008D7867" w:rsidRDefault="008D7867" w:rsidP="008D7867">
      <w:pPr>
        <w:pStyle w:val="NoSpacing"/>
        <w:rPr>
          <w:rFonts w:ascii="Arial" w:hAnsi="Arial" w:cs="Arial"/>
        </w:rPr>
      </w:pPr>
    </w:p>
    <w:p w14:paraId="0FC70A6C" w14:textId="63292483" w:rsidR="008D7867" w:rsidRPr="00CD3375" w:rsidRDefault="00CD3375" w:rsidP="008D7867">
      <w:pPr>
        <w:pStyle w:val="NoSpacing"/>
        <w:rPr>
          <w:rFonts w:ascii="Arial" w:hAnsi="Arial" w:cs="Arial"/>
        </w:rPr>
      </w:pPr>
      <w:r w:rsidRPr="00CD3375">
        <w:rPr>
          <w:rFonts w:ascii="Arial" w:hAnsi="Arial" w:cs="Arial"/>
        </w:rPr>
        <w:t>Sanja Keller, Dean of Health Sciences</w:t>
      </w:r>
    </w:p>
    <w:p w14:paraId="34FC111E" w14:textId="77777777" w:rsidR="00CD3375" w:rsidRDefault="00CD3375" w:rsidP="008D7867">
      <w:pPr>
        <w:pStyle w:val="NoSpacing"/>
        <w:rPr>
          <w:rFonts w:ascii="Arial" w:hAnsi="Arial" w:cs="Arial"/>
          <w:u w:val="single"/>
        </w:rPr>
      </w:pPr>
    </w:p>
    <w:p w14:paraId="61E79A96" w14:textId="77777777" w:rsidR="008D7867" w:rsidRPr="008807E9" w:rsidRDefault="008D7867" w:rsidP="008D7867">
      <w:pPr>
        <w:pStyle w:val="NoSpacing"/>
        <w:rPr>
          <w:rFonts w:ascii="Arial" w:hAnsi="Arial" w:cs="Arial"/>
          <w:u w:val="single"/>
        </w:rPr>
      </w:pPr>
      <w:r w:rsidRPr="008807E9">
        <w:rPr>
          <w:rFonts w:ascii="Arial" w:hAnsi="Arial" w:cs="Arial"/>
          <w:u w:val="single"/>
        </w:rPr>
        <w:t>Faculty:</w:t>
      </w:r>
    </w:p>
    <w:p w14:paraId="0D226608" w14:textId="364A58CC" w:rsidR="008D7867" w:rsidRDefault="00410C53" w:rsidP="008D7867">
      <w:pPr>
        <w:pStyle w:val="NoSpacing"/>
        <w:rPr>
          <w:rFonts w:ascii="Arial" w:hAnsi="Arial" w:cs="Arial"/>
        </w:rPr>
      </w:pPr>
      <w:r w:rsidRPr="00410C53">
        <w:rPr>
          <w:rFonts w:ascii="Arial" w:hAnsi="Arial" w:cs="Arial"/>
        </w:rPr>
        <w:t>Angie Arnold, Department Chairperson</w:t>
      </w:r>
    </w:p>
    <w:p w14:paraId="611E28D6" w14:textId="2BCBCE46" w:rsidR="00CD3375" w:rsidRDefault="00CD3375" w:rsidP="008D786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Pamela Callahan, </w:t>
      </w:r>
      <w:r w:rsidR="000673F3">
        <w:rPr>
          <w:rFonts w:ascii="Arial" w:hAnsi="Arial" w:cs="Arial"/>
        </w:rPr>
        <w:t>Faculty</w:t>
      </w:r>
    </w:p>
    <w:p w14:paraId="7ABB65AE" w14:textId="44B5263A" w:rsidR="00CD3375" w:rsidRDefault="00CD3375" w:rsidP="008D786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Kimberly Arnold,</w:t>
      </w:r>
      <w:r w:rsidR="000673F3" w:rsidRPr="000673F3">
        <w:rPr>
          <w:rFonts w:ascii="Arial" w:hAnsi="Arial" w:cs="Arial"/>
        </w:rPr>
        <w:t xml:space="preserve"> </w:t>
      </w:r>
      <w:r w:rsidR="000673F3">
        <w:rPr>
          <w:rFonts w:ascii="Arial" w:hAnsi="Arial" w:cs="Arial"/>
        </w:rPr>
        <w:t>Faculty</w:t>
      </w:r>
    </w:p>
    <w:p w14:paraId="26A2337E" w14:textId="74884DE4" w:rsidR="00CD3375" w:rsidRDefault="00CD3375" w:rsidP="008D786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Jessica Bates,</w:t>
      </w:r>
      <w:r w:rsidR="000673F3" w:rsidRPr="000673F3">
        <w:rPr>
          <w:rFonts w:ascii="Arial" w:hAnsi="Arial" w:cs="Arial"/>
        </w:rPr>
        <w:t xml:space="preserve"> </w:t>
      </w:r>
      <w:r w:rsidR="000673F3">
        <w:rPr>
          <w:rFonts w:ascii="Arial" w:hAnsi="Arial" w:cs="Arial"/>
        </w:rPr>
        <w:t>Faculty</w:t>
      </w:r>
    </w:p>
    <w:p w14:paraId="7C702DD7" w14:textId="2C212754" w:rsidR="00CD3375" w:rsidRDefault="00CD3375" w:rsidP="008D786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Ashley Dixon, </w:t>
      </w:r>
      <w:r w:rsidR="000673F3">
        <w:rPr>
          <w:rFonts w:ascii="Arial" w:hAnsi="Arial" w:cs="Arial"/>
        </w:rPr>
        <w:t>Faculty</w:t>
      </w:r>
    </w:p>
    <w:p w14:paraId="1022430A" w14:textId="5302181B" w:rsidR="00CD3375" w:rsidRPr="00410C53" w:rsidRDefault="00CD3375" w:rsidP="008D7867">
      <w:pPr>
        <w:pStyle w:val="NoSpacing"/>
        <w:rPr>
          <w:rFonts w:ascii="Arial" w:hAnsi="Arial" w:cs="Arial"/>
        </w:rPr>
      </w:pPr>
    </w:p>
    <w:p w14:paraId="1BFD6C71" w14:textId="77777777" w:rsidR="008D7867" w:rsidRPr="008807E9" w:rsidRDefault="008D7867" w:rsidP="008D7867">
      <w:pPr>
        <w:pStyle w:val="NoSpacing"/>
        <w:rPr>
          <w:rFonts w:ascii="Arial" w:hAnsi="Arial" w:cs="Arial"/>
          <w:u w:val="single"/>
        </w:rPr>
      </w:pPr>
    </w:p>
    <w:p w14:paraId="6435E126" w14:textId="77777777" w:rsidR="008D7867" w:rsidRPr="008807E9" w:rsidRDefault="008D7867" w:rsidP="008D7867">
      <w:pPr>
        <w:pStyle w:val="NoSpacing"/>
        <w:rPr>
          <w:rFonts w:ascii="Arial" w:hAnsi="Arial" w:cs="Arial"/>
          <w:u w:val="single"/>
        </w:rPr>
      </w:pPr>
      <w:r w:rsidRPr="008807E9">
        <w:rPr>
          <w:rFonts w:ascii="Arial" w:hAnsi="Arial" w:cs="Arial"/>
          <w:u w:val="single"/>
        </w:rPr>
        <w:t>Staff:</w:t>
      </w:r>
    </w:p>
    <w:p w14:paraId="020B4E31" w14:textId="34E49430" w:rsidR="008D7867" w:rsidRPr="0058654C" w:rsidRDefault="0058654C" w:rsidP="008D7867">
      <w:pPr>
        <w:pStyle w:val="NoSpacing"/>
        <w:rPr>
          <w:rFonts w:ascii="Arial" w:hAnsi="Arial" w:cs="Arial"/>
        </w:rPr>
      </w:pPr>
      <w:r w:rsidRPr="0058654C">
        <w:rPr>
          <w:rFonts w:ascii="Arial" w:hAnsi="Arial" w:cs="Arial"/>
        </w:rPr>
        <w:t>Au</w:t>
      </w:r>
      <w:r w:rsidR="00CD3375">
        <w:rPr>
          <w:rFonts w:ascii="Arial" w:hAnsi="Arial" w:cs="Arial"/>
        </w:rPr>
        <w:t>d</w:t>
      </w:r>
      <w:r w:rsidRPr="0058654C">
        <w:rPr>
          <w:rFonts w:ascii="Arial" w:hAnsi="Arial" w:cs="Arial"/>
        </w:rPr>
        <w:t>rey</w:t>
      </w:r>
      <w:r w:rsidR="00CD3375">
        <w:rPr>
          <w:rFonts w:ascii="Arial" w:hAnsi="Arial" w:cs="Arial"/>
        </w:rPr>
        <w:t xml:space="preserve"> Muslar</w:t>
      </w:r>
      <w:r w:rsidR="000673F3">
        <w:rPr>
          <w:rFonts w:ascii="Arial" w:hAnsi="Arial" w:cs="Arial"/>
        </w:rPr>
        <w:t>, Administrative Assistant</w:t>
      </w:r>
      <w:r w:rsidRPr="0058654C">
        <w:rPr>
          <w:rFonts w:ascii="Arial" w:hAnsi="Arial" w:cs="Arial"/>
        </w:rPr>
        <w:t xml:space="preserve"> </w:t>
      </w:r>
    </w:p>
    <w:p w14:paraId="11C80357" w14:textId="77777777" w:rsidR="008D7867" w:rsidRPr="008807E9" w:rsidRDefault="008D7867" w:rsidP="008D7867">
      <w:pPr>
        <w:pStyle w:val="NoSpacing"/>
        <w:rPr>
          <w:rFonts w:ascii="Arial" w:hAnsi="Arial" w:cs="Arial"/>
        </w:rPr>
      </w:pPr>
    </w:p>
    <w:p w14:paraId="09909D30" w14:textId="6DC84BAF" w:rsidR="00FD1F26" w:rsidRDefault="00FD1F26" w:rsidP="00EB1E30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21830DB6" w14:textId="77777777" w:rsidR="008D7867" w:rsidRDefault="008D7867" w:rsidP="008D7867">
      <w:pPr>
        <w:pStyle w:val="NoSpacing"/>
        <w:rPr>
          <w:rFonts w:ascii="Arial" w:hAnsi="Arial" w:cs="Arial"/>
          <w:u w:val="single"/>
        </w:rPr>
      </w:pPr>
    </w:p>
    <w:p w14:paraId="07D6441B" w14:textId="77777777" w:rsidR="002C4F83" w:rsidRPr="00083DB3" w:rsidRDefault="002C4F83" w:rsidP="002C4F83">
      <w:pPr>
        <w:rPr>
          <w:rFonts w:ascii="Arial" w:hAnsi="Arial" w:cs="Arial"/>
          <w:b/>
          <w:sz w:val="28"/>
          <w:szCs w:val="28"/>
        </w:rPr>
      </w:pPr>
      <w:r w:rsidRPr="00083DB3">
        <w:rPr>
          <w:rFonts w:ascii="Arial" w:hAnsi="Arial" w:cs="Arial"/>
          <w:b/>
          <w:sz w:val="28"/>
          <w:szCs w:val="28"/>
        </w:rPr>
        <w:t>Commendations:</w:t>
      </w:r>
    </w:p>
    <w:p w14:paraId="6BFE81BA" w14:textId="77777777" w:rsidR="002F43D2" w:rsidRDefault="002F43D2" w:rsidP="002F43D2">
      <w:pPr>
        <w:pStyle w:val="ListParagraph"/>
        <w:rPr>
          <w:rFonts w:ascii="Arial" w:hAnsi="Arial" w:cs="Arial"/>
        </w:rPr>
      </w:pPr>
    </w:p>
    <w:p w14:paraId="5D1377A4" w14:textId="61176370" w:rsidR="002F43D2" w:rsidRDefault="002F43D2" w:rsidP="00F07FF3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060475">
        <w:rPr>
          <w:rFonts w:ascii="Arial" w:hAnsi="Arial" w:cs="Arial"/>
        </w:rPr>
        <w:t>This department</w:t>
      </w:r>
      <w:r w:rsidRPr="00060475">
        <w:rPr>
          <w:rFonts w:ascii="Arial" w:hAnsi="Arial" w:cs="Arial"/>
        </w:rPr>
        <w:t xml:space="preserve"> benefits </w:t>
      </w:r>
      <w:r w:rsidRPr="00060475">
        <w:rPr>
          <w:rFonts w:ascii="Arial" w:hAnsi="Arial" w:cs="Arial"/>
        </w:rPr>
        <w:t xml:space="preserve">greatly </w:t>
      </w:r>
      <w:r w:rsidRPr="00060475">
        <w:rPr>
          <w:rFonts w:ascii="Arial" w:hAnsi="Arial" w:cs="Arial"/>
        </w:rPr>
        <w:t xml:space="preserve">from stable and experienced leadership </w:t>
      </w:r>
      <w:r w:rsidR="00A54D8D">
        <w:rPr>
          <w:rFonts w:ascii="Arial" w:hAnsi="Arial" w:cs="Arial"/>
        </w:rPr>
        <w:t>by</w:t>
      </w:r>
      <w:r w:rsidRPr="00060475">
        <w:rPr>
          <w:rFonts w:ascii="Arial" w:hAnsi="Arial" w:cs="Arial"/>
        </w:rPr>
        <w:t xml:space="preserve"> a chairperson who has done a </w:t>
      </w:r>
      <w:r w:rsidR="00074661" w:rsidRPr="00060475">
        <w:rPr>
          <w:rFonts w:ascii="Arial" w:hAnsi="Arial" w:cs="Arial"/>
        </w:rPr>
        <w:t>great job of</w:t>
      </w:r>
      <w:r w:rsidRPr="00060475">
        <w:rPr>
          <w:rFonts w:ascii="Arial" w:hAnsi="Arial" w:cs="Arial"/>
        </w:rPr>
        <w:t xml:space="preserve"> has guid</w:t>
      </w:r>
      <w:r w:rsidR="00074661" w:rsidRPr="00060475">
        <w:rPr>
          <w:rFonts w:ascii="Arial" w:hAnsi="Arial" w:cs="Arial"/>
        </w:rPr>
        <w:t>ing</w:t>
      </w:r>
      <w:r w:rsidRPr="00060475">
        <w:rPr>
          <w:rFonts w:ascii="Arial" w:hAnsi="Arial" w:cs="Arial"/>
        </w:rPr>
        <w:t xml:space="preserve"> its growth and success. </w:t>
      </w:r>
      <w:r w:rsidR="00074661" w:rsidRPr="00060475">
        <w:rPr>
          <w:rFonts w:ascii="Arial" w:hAnsi="Arial" w:cs="Arial"/>
        </w:rPr>
        <w:t>Thanks to her steady l</w:t>
      </w:r>
      <w:r w:rsidRPr="00060475">
        <w:rPr>
          <w:rFonts w:ascii="Arial" w:hAnsi="Arial" w:cs="Arial"/>
        </w:rPr>
        <w:t xml:space="preserve">eadership </w:t>
      </w:r>
      <w:r w:rsidR="00074661" w:rsidRPr="00060475">
        <w:rPr>
          <w:rFonts w:ascii="Arial" w:hAnsi="Arial" w:cs="Arial"/>
        </w:rPr>
        <w:t>the department has</w:t>
      </w:r>
      <w:r w:rsidR="0022346D" w:rsidRPr="00060475">
        <w:rPr>
          <w:rFonts w:ascii="Arial" w:hAnsi="Arial" w:cs="Arial"/>
        </w:rPr>
        <w:t xml:space="preserve"> made significant improvements in many areas, while maintaining </w:t>
      </w:r>
      <w:r w:rsidR="00A54D8D">
        <w:rPr>
          <w:rFonts w:ascii="Arial" w:hAnsi="Arial" w:cs="Arial"/>
        </w:rPr>
        <w:t xml:space="preserve">a </w:t>
      </w:r>
      <w:r w:rsidR="0022346D" w:rsidRPr="00060475">
        <w:rPr>
          <w:rFonts w:ascii="Arial" w:hAnsi="Arial" w:cs="Arial"/>
        </w:rPr>
        <w:t xml:space="preserve">high level of educational quality </w:t>
      </w:r>
      <w:r w:rsidR="00060475" w:rsidRPr="00060475">
        <w:rPr>
          <w:rFonts w:ascii="Arial" w:hAnsi="Arial" w:cs="Arial"/>
        </w:rPr>
        <w:t xml:space="preserve">for students and </w:t>
      </w:r>
      <w:r w:rsidR="00A54D8D">
        <w:rPr>
          <w:rFonts w:ascii="Arial" w:hAnsi="Arial" w:cs="Arial"/>
        </w:rPr>
        <w:t>its</w:t>
      </w:r>
      <w:r w:rsidR="00060475" w:rsidRPr="00060475">
        <w:rPr>
          <w:rFonts w:ascii="Arial" w:hAnsi="Arial" w:cs="Arial"/>
        </w:rPr>
        <w:t xml:space="preserve"> exceptional reputation among community health providers.  </w:t>
      </w:r>
      <w:r w:rsidRPr="00060475">
        <w:rPr>
          <w:rFonts w:ascii="Arial" w:hAnsi="Arial" w:cs="Arial"/>
        </w:rPr>
        <w:t xml:space="preserve"> </w:t>
      </w:r>
    </w:p>
    <w:p w14:paraId="58A5CAEA" w14:textId="77777777" w:rsidR="00060475" w:rsidRPr="00060475" w:rsidRDefault="00060475" w:rsidP="00F07FF3">
      <w:pPr>
        <w:pStyle w:val="ListParagraph"/>
        <w:ind w:left="1080"/>
        <w:rPr>
          <w:rFonts w:ascii="Arial" w:hAnsi="Arial" w:cs="Arial"/>
        </w:rPr>
      </w:pPr>
    </w:p>
    <w:p w14:paraId="4EE1A3B2" w14:textId="6A59DCF4" w:rsidR="002F43D2" w:rsidRPr="00E62EED" w:rsidRDefault="00060475" w:rsidP="00F07FF3">
      <w:pPr>
        <w:pStyle w:val="ListParagraph"/>
        <w:numPr>
          <w:ilvl w:val="0"/>
          <w:numId w:val="8"/>
        </w:numPr>
        <w:ind w:left="1080"/>
        <w:rPr>
          <w:b/>
          <w:u w:val="single"/>
        </w:rPr>
      </w:pPr>
      <w:r>
        <w:rPr>
          <w:rFonts w:ascii="Arial" w:hAnsi="Arial" w:cs="Arial"/>
        </w:rPr>
        <w:t xml:space="preserve">The Review Team was deeply impressed by the </w:t>
      </w:r>
      <w:r w:rsidR="002F43D2" w:rsidRPr="002F43D2">
        <w:rPr>
          <w:rFonts w:ascii="Arial" w:hAnsi="Arial" w:cs="Arial"/>
        </w:rPr>
        <w:t>high level of collaboration and shared commitment to student success</w:t>
      </w:r>
      <w:r>
        <w:rPr>
          <w:rFonts w:ascii="Arial" w:hAnsi="Arial" w:cs="Arial"/>
        </w:rPr>
        <w:t xml:space="preserve"> displayed by department personnel during the Program Review meeting</w:t>
      </w:r>
      <w:r w:rsidR="002F43D2" w:rsidRPr="002F43D2">
        <w:rPr>
          <w:rFonts w:ascii="Arial" w:hAnsi="Arial" w:cs="Arial"/>
        </w:rPr>
        <w:t xml:space="preserve">. The </w:t>
      </w:r>
      <w:r w:rsidR="006D02D0">
        <w:rPr>
          <w:rFonts w:ascii="Arial" w:hAnsi="Arial" w:cs="Arial"/>
        </w:rPr>
        <w:t xml:space="preserve">department </w:t>
      </w:r>
      <w:r w:rsidR="002F43D2" w:rsidRPr="002F43D2">
        <w:rPr>
          <w:rFonts w:ascii="Arial" w:hAnsi="Arial" w:cs="Arial"/>
        </w:rPr>
        <w:t xml:space="preserve">includes a balance of experienced and newer faculty, </w:t>
      </w:r>
      <w:r w:rsidR="00904971">
        <w:rPr>
          <w:rFonts w:ascii="Arial" w:hAnsi="Arial" w:cs="Arial"/>
        </w:rPr>
        <w:t>which contributes simultaneously</w:t>
      </w:r>
      <w:r w:rsidR="002F43D2" w:rsidRPr="002F43D2">
        <w:rPr>
          <w:rFonts w:ascii="Arial" w:hAnsi="Arial" w:cs="Arial"/>
        </w:rPr>
        <w:t xml:space="preserve"> to both </w:t>
      </w:r>
      <w:proofErr w:type="gramStart"/>
      <w:r w:rsidR="002F43D2" w:rsidRPr="002F43D2">
        <w:rPr>
          <w:rFonts w:ascii="Arial" w:hAnsi="Arial" w:cs="Arial"/>
        </w:rPr>
        <w:t>stability</w:t>
      </w:r>
      <w:proofErr w:type="gramEnd"/>
      <w:r w:rsidR="004D0A90">
        <w:rPr>
          <w:rFonts w:ascii="Arial" w:hAnsi="Arial" w:cs="Arial"/>
        </w:rPr>
        <w:t>,</w:t>
      </w:r>
      <w:r w:rsidR="002F43D2" w:rsidRPr="002F43D2">
        <w:rPr>
          <w:rFonts w:ascii="Arial" w:hAnsi="Arial" w:cs="Arial"/>
        </w:rPr>
        <w:t xml:space="preserve"> and </w:t>
      </w:r>
      <w:r w:rsidR="00904971">
        <w:rPr>
          <w:rFonts w:ascii="Arial" w:hAnsi="Arial" w:cs="Arial"/>
        </w:rPr>
        <w:t xml:space="preserve">at the same time </w:t>
      </w:r>
      <w:r w:rsidR="002F43D2" w:rsidRPr="002F43D2">
        <w:rPr>
          <w:rFonts w:ascii="Arial" w:hAnsi="Arial" w:cs="Arial"/>
        </w:rPr>
        <w:t xml:space="preserve">innovation. This positive dynamic </w:t>
      </w:r>
      <w:r w:rsidR="006D02D0">
        <w:rPr>
          <w:rFonts w:ascii="Arial" w:hAnsi="Arial" w:cs="Arial"/>
        </w:rPr>
        <w:t>is indicative of a program that truly works as a team</w:t>
      </w:r>
      <w:r w:rsidR="002F43D2" w:rsidRPr="002F43D2">
        <w:rPr>
          <w:rFonts w:ascii="Arial" w:hAnsi="Arial" w:cs="Arial"/>
        </w:rPr>
        <w:t>.</w:t>
      </w:r>
    </w:p>
    <w:p w14:paraId="64D87D21" w14:textId="77777777" w:rsidR="002F43D2" w:rsidRDefault="002F43D2" w:rsidP="00F07FF3">
      <w:pPr>
        <w:pStyle w:val="ListParagraph"/>
        <w:ind w:left="360"/>
        <w:rPr>
          <w:rFonts w:ascii="Arial" w:hAnsi="Arial" w:cs="Arial"/>
        </w:rPr>
      </w:pPr>
    </w:p>
    <w:p w14:paraId="3EBFB0B3" w14:textId="1B0C2C0A" w:rsidR="002F43D2" w:rsidRPr="002F43D2" w:rsidRDefault="00D56187" w:rsidP="00F07FF3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 department deserves a great deal of credit for its JCERT </w:t>
      </w:r>
      <w:r w:rsidR="002F43D2" w:rsidRPr="002F43D2">
        <w:rPr>
          <w:rFonts w:ascii="Arial" w:hAnsi="Arial" w:cs="Arial"/>
        </w:rPr>
        <w:t xml:space="preserve">reaccreditation, </w:t>
      </w:r>
      <w:r>
        <w:rPr>
          <w:rFonts w:ascii="Arial" w:hAnsi="Arial" w:cs="Arial"/>
        </w:rPr>
        <w:t>completing its recent</w:t>
      </w:r>
      <w:r w:rsidR="002F43D2" w:rsidRPr="002F43D2">
        <w:rPr>
          <w:rFonts w:ascii="Arial" w:hAnsi="Arial" w:cs="Arial"/>
        </w:rPr>
        <w:t xml:space="preserve"> site visit with no citations. </w:t>
      </w:r>
      <w:r>
        <w:rPr>
          <w:rFonts w:ascii="Arial" w:hAnsi="Arial" w:cs="Arial"/>
        </w:rPr>
        <w:t xml:space="preserve">This is a testament to the excellence of department faculty and the </w:t>
      </w:r>
      <w:r w:rsidR="001A03B9">
        <w:rPr>
          <w:rFonts w:ascii="Arial" w:hAnsi="Arial" w:cs="Arial"/>
        </w:rPr>
        <w:t xml:space="preserve">quality of the </w:t>
      </w:r>
      <w:r>
        <w:rPr>
          <w:rFonts w:ascii="Arial" w:hAnsi="Arial" w:cs="Arial"/>
        </w:rPr>
        <w:t>educational environment they have created.</w:t>
      </w:r>
    </w:p>
    <w:p w14:paraId="5AEA9B37" w14:textId="77777777" w:rsidR="002F43D2" w:rsidRPr="002F43D2" w:rsidRDefault="002F43D2" w:rsidP="00F07FF3">
      <w:pPr>
        <w:pStyle w:val="ListParagraph"/>
        <w:ind w:left="360"/>
        <w:rPr>
          <w:rFonts w:ascii="Arial" w:hAnsi="Arial" w:cs="Arial"/>
        </w:rPr>
      </w:pPr>
    </w:p>
    <w:p w14:paraId="536E8395" w14:textId="38E441C8" w:rsidR="002F43D2" w:rsidRPr="006713B0" w:rsidRDefault="002F43D2" w:rsidP="00F07FF3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6713B0">
        <w:rPr>
          <w:rFonts w:ascii="Arial" w:hAnsi="Arial" w:cs="Arial"/>
        </w:rPr>
        <w:t xml:space="preserve">Students are actively engaged with professional organizations such as the Ohio Society of Radiologic Technologists (OSRT). This involvement provides valuable exposure to professional expectations, networking opportunities, and continuing education. </w:t>
      </w:r>
      <w:r w:rsidR="00632BA6" w:rsidRPr="006713B0">
        <w:rPr>
          <w:rFonts w:ascii="Arial" w:hAnsi="Arial" w:cs="Arial"/>
        </w:rPr>
        <w:t xml:space="preserve">A significant number of students and faculty attend the annual OSRT conference each year. These experiences provide exposure to current practices, research, and professional networking. Participation </w:t>
      </w:r>
      <w:r w:rsidR="001A03B9">
        <w:rPr>
          <w:rFonts w:ascii="Arial" w:hAnsi="Arial" w:cs="Arial"/>
        </w:rPr>
        <w:t>in</w:t>
      </w:r>
      <w:r w:rsidR="00632BA6" w:rsidRPr="006713B0">
        <w:rPr>
          <w:rFonts w:ascii="Arial" w:hAnsi="Arial" w:cs="Arial"/>
        </w:rPr>
        <w:t xml:space="preserve"> this </w:t>
      </w:r>
      <w:r w:rsidR="001A03B9">
        <w:rPr>
          <w:rFonts w:ascii="Arial" w:hAnsi="Arial" w:cs="Arial"/>
        </w:rPr>
        <w:t>organization</w:t>
      </w:r>
      <w:r w:rsidR="00632BA6" w:rsidRPr="006713B0">
        <w:rPr>
          <w:rFonts w:ascii="Arial" w:hAnsi="Arial" w:cs="Arial"/>
        </w:rPr>
        <w:t xml:space="preserve"> demonstrates strong program engagement with the profession.</w:t>
      </w:r>
      <w:r w:rsidR="006713B0" w:rsidRPr="006713B0">
        <w:rPr>
          <w:rFonts w:ascii="Arial" w:hAnsi="Arial" w:cs="Arial"/>
        </w:rPr>
        <w:t xml:space="preserve">  </w:t>
      </w:r>
      <w:r w:rsidR="00AA6066" w:rsidRPr="006713B0">
        <w:rPr>
          <w:rFonts w:ascii="Arial" w:hAnsi="Arial" w:cs="Arial"/>
        </w:rPr>
        <w:t>Students benefit greatly from the connections they build through this participation.</w:t>
      </w:r>
      <w:r w:rsidR="00632BA6" w:rsidRPr="006713B0">
        <w:rPr>
          <w:rFonts w:ascii="Arial" w:hAnsi="Arial" w:cs="Arial"/>
        </w:rPr>
        <w:t xml:space="preserve"> </w:t>
      </w:r>
    </w:p>
    <w:p w14:paraId="75836248" w14:textId="77777777" w:rsidR="00E6666A" w:rsidRPr="00E6666A" w:rsidRDefault="00E6666A" w:rsidP="00F07FF3">
      <w:pPr>
        <w:pStyle w:val="ListParagraph"/>
        <w:ind w:left="360"/>
        <w:rPr>
          <w:rFonts w:ascii="Arial" w:hAnsi="Arial" w:cs="Arial"/>
        </w:rPr>
      </w:pPr>
    </w:p>
    <w:p w14:paraId="3E92215A" w14:textId="2FB70DAC" w:rsidR="00E6666A" w:rsidRPr="007B04F7" w:rsidRDefault="009029BF" w:rsidP="007B04F7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The success of the department’s students</w:t>
      </w:r>
      <w:r w:rsidR="00F559EB">
        <w:rPr>
          <w:rFonts w:ascii="Arial" w:hAnsi="Arial" w:cs="Arial"/>
        </w:rPr>
        <w:t xml:space="preserve"> in the OSRT </w:t>
      </w:r>
      <w:r w:rsidR="00F559EB" w:rsidRPr="000646E7">
        <w:rPr>
          <w:rFonts w:ascii="Arial" w:hAnsi="Arial" w:cs="Arial"/>
        </w:rPr>
        <w:t>Student Quiz Bowl Competition</w:t>
      </w:r>
      <w:r w:rsidR="00E6666A" w:rsidRPr="002F43D2">
        <w:rPr>
          <w:rFonts w:ascii="Arial" w:hAnsi="Arial" w:cs="Arial"/>
        </w:rPr>
        <w:t xml:space="preserve"> </w:t>
      </w:r>
      <w:r w:rsidR="00F559EB">
        <w:rPr>
          <w:rFonts w:ascii="Arial" w:hAnsi="Arial" w:cs="Arial"/>
        </w:rPr>
        <w:t xml:space="preserve">is particularly </w:t>
      </w:r>
      <w:r>
        <w:rPr>
          <w:rFonts w:ascii="Arial" w:hAnsi="Arial" w:cs="Arial"/>
        </w:rPr>
        <w:t>impressive.</w:t>
      </w:r>
      <w:r w:rsidR="007B04F7">
        <w:rPr>
          <w:rFonts w:ascii="Arial" w:hAnsi="Arial" w:cs="Arial"/>
        </w:rPr>
        <w:t xml:space="preserve">  </w:t>
      </w:r>
      <w:r w:rsidR="00E6666A" w:rsidRPr="007B04F7">
        <w:rPr>
          <w:rFonts w:ascii="Arial" w:hAnsi="Arial" w:cs="Arial"/>
        </w:rPr>
        <w:t>Their success in these competitions highlights the strength of both student preparation and faculty support.</w:t>
      </w:r>
      <w:r w:rsidR="006F48F4" w:rsidRPr="007B04F7">
        <w:rPr>
          <w:rFonts w:ascii="Arial" w:hAnsi="Arial" w:cs="Arial"/>
        </w:rPr>
        <w:t xml:space="preserve"> </w:t>
      </w:r>
    </w:p>
    <w:p w14:paraId="51BAD78D" w14:textId="77777777" w:rsidR="002F43D2" w:rsidRPr="002F43D2" w:rsidRDefault="002F43D2" w:rsidP="00F07FF3">
      <w:pPr>
        <w:pStyle w:val="ListParagraph"/>
        <w:ind w:left="360"/>
        <w:rPr>
          <w:rFonts w:ascii="Arial" w:hAnsi="Arial" w:cs="Arial"/>
        </w:rPr>
      </w:pPr>
    </w:p>
    <w:p w14:paraId="0622E07B" w14:textId="6F375577" w:rsidR="002F43D2" w:rsidRPr="002F43D2" w:rsidRDefault="00AA6066" w:rsidP="00F07FF3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 Review Team was impressed at the </w:t>
      </w:r>
      <w:r w:rsidR="002F43D2" w:rsidRPr="002F43D2">
        <w:rPr>
          <w:rFonts w:ascii="Arial" w:hAnsi="Arial" w:cs="Arial"/>
        </w:rPr>
        <w:t xml:space="preserve">high level of commitment </w:t>
      </w:r>
      <w:r>
        <w:rPr>
          <w:rFonts w:ascii="Arial" w:hAnsi="Arial" w:cs="Arial"/>
        </w:rPr>
        <w:t>displayed by faculty in</w:t>
      </w:r>
      <w:r w:rsidR="002F43D2" w:rsidRPr="002F43D2">
        <w:rPr>
          <w:rFonts w:ascii="Arial" w:hAnsi="Arial" w:cs="Arial"/>
        </w:rPr>
        <w:t xml:space="preserve"> supporting student activities outside of regular class time. For example, students dedicate additional hours each week preparing for </w:t>
      </w:r>
      <w:r w:rsidR="009029BF">
        <w:rPr>
          <w:rFonts w:ascii="Arial" w:hAnsi="Arial" w:cs="Arial"/>
        </w:rPr>
        <w:t xml:space="preserve">the </w:t>
      </w:r>
      <w:r w:rsidR="009029BF" w:rsidRPr="000646E7">
        <w:rPr>
          <w:rFonts w:ascii="Arial" w:hAnsi="Arial" w:cs="Arial"/>
        </w:rPr>
        <w:t>Student Quiz Bowl Competition</w:t>
      </w:r>
      <w:r w:rsidR="002F43D2" w:rsidRPr="002F43D2">
        <w:rPr>
          <w:rFonts w:ascii="Arial" w:hAnsi="Arial" w:cs="Arial"/>
        </w:rPr>
        <w:t xml:space="preserve"> with faculty guidance</w:t>
      </w:r>
      <w:r w:rsidR="009029BF">
        <w:rPr>
          <w:rFonts w:ascii="Arial" w:hAnsi="Arial" w:cs="Arial"/>
        </w:rPr>
        <w:t xml:space="preserve">.  </w:t>
      </w:r>
      <w:r w:rsidR="00D73213" w:rsidRPr="002F43D2">
        <w:rPr>
          <w:rFonts w:ascii="Arial" w:hAnsi="Arial" w:cs="Arial"/>
        </w:rPr>
        <w:t xml:space="preserve">Their </w:t>
      </w:r>
      <w:proofErr w:type="gramStart"/>
      <w:r w:rsidR="00D73213" w:rsidRPr="002F43D2">
        <w:rPr>
          <w:rFonts w:ascii="Arial" w:hAnsi="Arial" w:cs="Arial"/>
        </w:rPr>
        <w:t>first-place</w:t>
      </w:r>
      <w:proofErr w:type="gramEnd"/>
      <w:r w:rsidR="00D73213" w:rsidRPr="002F43D2">
        <w:rPr>
          <w:rFonts w:ascii="Arial" w:hAnsi="Arial" w:cs="Arial"/>
        </w:rPr>
        <w:t xml:space="preserve"> </w:t>
      </w:r>
      <w:r w:rsidR="00D73213" w:rsidRPr="002F43D2">
        <w:rPr>
          <w:rFonts w:ascii="Arial" w:hAnsi="Arial" w:cs="Arial"/>
        </w:rPr>
        <w:lastRenderedPageBreak/>
        <w:t>finishes in recent years demonstrate the effectiveness of this approach.</w:t>
      </w:r>
      <w:r w:rsidR="00D73213">
        <w:rPr>
          <w:rFonts w:ascii="Arial" w:hAnsi="Arial" w:cs="Arial"/>
        </w:rPr>
        <w:t xml:space="preserve">  </w:t>
      </w:r>
      <w:r w:rsidR="009029BF">
        <w:rPr>
          <w:rFonts w:ascii="Arial" w:hAnsi="Arial" w:cs="Arial"/>
        </w:rPr>
        <w:t xml:space="preserve">Not only does this improve their performance in the competition, but students </w:t>
      </w:r>
      <w:r w:rsidR="007B04F7">
        <w:rPr>
          <w:rFonts w:ascii="Arial" w:hAnsi="Arial" w:cs="Arial"/>
        </w:rPr>
        <w:t>indicate</w:t>
      </w:r>
      <w:r w:rsidR="009029BF">
        <w:rPr>
          <w:rFonts w:ascii="Arial" w:hAnsi="Arial" w:cs="Arial"/>
        </w:rPr>
        <w:t xml:space="preserve"> that it is invaluable in terms of preparing them for their licensure exam after graduation.  </w:t>
      </w:r>
      <w:r w:rsidR="002F43D2" w:rsidRPr="002F43D2">
        <w:rPr>
          <w:rFonts w:ascii="Arial" w:hAnsi="Arial" w:cs="Arial"/>
        </w:rPr>
        <w:t xml:space="preserve">This extra investment </w:t>
      </w:r>
      <w:r w:rsidR="006F48F4">
        <w:rPr>
          <w:rFonts w:ascii="Arial" w:hAnsi="Arial" w:cs="Arial"/>
        </w:rPr>
        <w:t xml:space="preserve">of time and effort </w:t>
      </w:r>
      <w:r>
        <w:rPr>
          <w:rFonts w:ascii="Arial" w:hAnsi="Arial" w:cs="Arial"/>
        </w:rPr>
        <w:t xml:space="preserve">by faculty </w:t>
      </w:r>
      <w:r w:rsidR="002F43D2" w:rsidRPr="002F43D2">
        <w:rPr>
          <w:rFonts w:ascii="Arial" w:hAnsi="Arial" w:cs="Arial"/>
        </w:rPr>
        <w:t>contributes significantly to student su</w:t>
      </w:r>
      <w:r>
        <w:rPr>
          <w:rFonts w:ascii="Arial" w:hAnsi="Arial" w:cs="Arial"/>
        </w:rPr>
        <w:t>ccess on their licensure exams</w:t>
      </w:r>
      <w:r w:rsidR="002F43D2" w:rsidRPr="002F43D2">
        <w:rPr>
          <w:rFonts w:ascii="Arial" w:hAnsi="Arial" w:cs="Arial"/>
        </w:rPr>
        <w:t>.</w:t>
      </w:r>
    </w:p>
    <w:p w14:paraId="180C01C7" w14:textId="77777777" w:rsidR="002F43D2" w:rsidRPr="002F43D2" w:rsidRDefault="002F43D2" w:rsidP="00F07FF3">
      <w:pPr>
        <w:pStyle w:val="ListParagraph"/>
        <w:ind w:left="360"/>
        <w:rPr>
          <w:rFonts w:ascii="Arial" w:hAnsi="Arial" w:cs="Arial"/>
        </w:rPr>
      </w:pPr>
    </w:p>
    <w:p w14:paraId="0D7F3628" w14:textId="56E52B01" w:rsidR="002F43D2" w:rsidRDefault="002F43D2" w:rsidP="00F07FF3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2F43D2">
        <w:rPr>
          <w:rFonts w:ascii="Arial" w:hAnsi="Arial" w:cs="Arial"/>
        </w:rPr>
        <w:t xml:space="preserve">The program has significantly increased its cohort size over the past several years, </w:t>
      </w:r>
      <w:r w:rsidR="00D73213">
        <w:rPr>
          <w:rFonts w:ascii="Arial" w:hAnsi="Arial" w:cs="Arial"/>
        </w:rPr>
        <w:t>increasing from 33 to 48 students admitted into the program every year</w:t>
      </w:r>
      <w:r w:rsidRPr="002F43D2">
        <w:rPr>
          <w:rFonts w:ascii="Arial" w:hAnsi="Arial" w:cs="Arial"/>
        </w:rPr>
        <w:t xml:space="preserve">. This growth has required </w:t>
      </w:r>
      <w:r w:rsidR="0092014D">
        <w:rPr>
          <w:rFonts w:ascii="Arial" w:hAnsi="Arial" w:cs="Arial"/>
        </w:rPr>
        <w:t>significant increases in</w:t>
      </w:r>
      <w:r w:rsidRPr="002F43D2">
        <w:rPr>
          <w:rFonts w:ascii="Arial" w:hAnsi="Arial" w:cs="Arial"/>
        </w:rPr>
        <w:t xml:space="preserve"> resources and </w:t>
      </w:r>
      <w:r w:rsidR="0092014D">
        <w:rPr>
          <w:rFonts w:ascii="Arial" w:hAnsi="Arial" w:cs="Arial"/>
        </w:rPr>
        <w:t xml:space="preserve">developing more sites for </w:t>
      </w:r>
      <w:r w:rsidRPr="002F43D2">
        <w:rPr>
          <w:rFonts w:ascii="Arial" w:hAnsi="Arial" w:cs="Arial"/>
        </w:rPr>
        <w:t>clinical opportunities.</w:t>
      </w:r>
      <w:r w:rsidR="009D7153">
        <w:rPr>
          <w:rFonts w:ascii="Arial" w:hAnsi="Arial" w:cs="Arial"/>
        </w:rPr>
        <w:t xml:space="preserve">  The department deserves a tremendous amount of credit for their willingness to invest the work and effort this required.</w:t>
      </w:r>
    </w:p>
    <w:p w14:paraId="33781692" w14:textId="77777777" w:rsidR="009D7153" w:rsidRDefault="009D7153" w:rsidP="009D7153">
      <w:pPr>
        <w:pStyle w:val="ListParagraph"/>
        <w:ind w:left="1080"/>
        <w:rPr>
          <w:rFonts w:ascii="Arial" w:hAnsi="Arial" w:cs="Arial"/>
        </w:rPr>
      </w:pPr>
    </w:p>
    <w:p w14:paraId="75D5EFCF" w14:textId="4C33B9A1" w:rsidR="00237A86" w:rsidRPr="002F43D2" w:rsidRDefault="00237A86" w:rsidP="00F07FF3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2F43D2">
        <w:rPr>
          <w:rFonts w:ascii="Arial" w:hAnsi="Arial" w:cs="Arial"/>
        </w:rPr>
        <w:t xml:space="preserve">The expansion from approximately 12 to 22 clinical sites represents a major accomplishment. </w:t>
      </w:r>
      <w:r w:rsidR="009D7153">
        <w:rPr>
          <w:rFonts w:ascii="Arial" w:hAnsi="Arial" w:cs="Arial"/>
        </w:rPr>
        <w:t xml:space="preserve">This was no small </w:t>
      </w:r>
      <w:proofErr w:type="gramStart"/>
      <w:r w:rsidR="009D7153">
        <w:rPr>
          <w:rFonts w:ascii="Arial" w:hAnsi="Arial" w:cs="Arial"/>
        </w:rPr>
        <w:t>lift,  but</w:t>
      </w:r>
      <w:proofErr w:type="gramEnd"/>
      <w:r w:rsidR="009D7153">
        <w:rPr>
          <w:rFonts w:ascii="Arial" w:hAnsi="Arial" w:cs="Arial"/>
        </w:rPr>
        <w:t xml:space="preserve"> t</w:t>
      </w:r>
      <w:r w:rsidRPr="002F43D2">
        <w:rPr>
          <w:rFonts w:ascii="Arial" w:hAnsi="Arial" w:cs="Arial"/>
        </w:rPr>
        <w:t>his growth ensures that increased enrollment is supported by high-quality, diverse clinical experiences. It also strengthens partnerships with healthcare providers across multiple settings.</w:t>
      </w:r>
    </w:p>
    <w:p w14:paraId="644D631D" w14:textId="77777777" w:rsidR="002F43D2" w:rsidRPr="002F43D2" w:rsidRDefault="002F43D2" w:rsidP="00F07FF3">
      <w:pPr>
        <w:pStyle w:val="ListParagraph"/>
        <w:ind w:left="360"/>
        <w:rPr>
          <w:rFonts w:ascii="Arial" w:hAnsi="Arial" w:cs="Arial"/>
        </w:rPr>
      </w:pPr>
    </w:p>
    <w:p w14:paraId="3E3B5290" w14:textId="0133F57F" w:rsidR="002F43D2" w:rsidRPr="002F43D2" w:rsidRDefault="002F43D2" w:rsidP="00F07FF3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2F43D2">
        <w:rPr>
          <w:rFonts w:ascii="Arial" w:hAnsi="Arial" w:cs="Arial"/>
        </w:rPr>
        <w:t xml:space="preserve">The program maintains a structured mentoring system that connects first-year and second-year students. This initiative provides guidance, encouragement, and peer support throughout the program. </w:t>
      </w:r>
      <w:r w:rsidR="00237A86">
        <w:rPr>
          <w:rFonts w:ascii="Arial" w:hAnsi="Arial" w:cs="Arial"/>
        </w:rPr>
        <w:t xml:space="preserve">Utilizing the experience of more experienced students to increase the success of newer students is an excellent </w:t>
      </w:r>
      <w:proofErr w:type="gramStart"/>
      <w:r w:rsidR="00237A86">
        <w:rPr>
          <w:rFonts w:ascii="Arial" w:hAnsi="Arial" w:cs="Arial"/>
        </w:rPr>
        <w:t>strategy, and</w:t>
      </w:r>
      <w:proofErr w:type="gramEnd"/>
      <w:r w:rsidR="00237A86">
        <w:rPr>
          <w:rFonts w:ascii="Arial" w:hAnsi="Arial" w:cs="Arial"/>
        </w:rPr>
        <w:t xml:space="preserve"> speaks to the department’s commitment to doing all they can to help their students succeed.</w:t>
      </w:r>
    </w:p>
    <w:p w14:paraId="0B16DFD5" w14:textId="77777777" w:rsidR="002F43D2" w:rsidRPr="002F43D2" w:rsidRDefault="002F43D2" w:rsidP="00F07FF3">
      <w:pPr>
        <w:pStyle w:val="ListParagraph"/>
        <w:ind w:left="360"/>
        <w:rPr>
          <w:rFonts w:ascii="Arial" w:hAnsi="Arial" w:cs="Arial"/>
        </w:rPr>
      </w:pPr>
    </w:p>
    <w:p w14:paraId="1166B7A2" w14:textId="31226E83" w:rsidR="002F43D2" w:rsidRPr="002F43D2" w:rsidRDefault="002F43D2" w:rsidP="00F07FF3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2F43D2">
        <w:rPr>
          <w:rFonts w:ascii="Arial" w:hAnsi="Arial" w:cs="Arial"/>
        </w:rPr>
        <w:t xml:space="preserve">The program demonstrates outstanding licensure outcomes, </w:t>
      </w:r>
      <w:r w:rsidR="00BB72A7">
        <w:rPr>
          <w:rFonts w:ascii="Arial" w:hAnsi="Arial" w:cs="Arial"/>
        </w:rPr>
        <w:t>an avera</w:t>
      </w:r>
      <w:r w:rsidR="00D1463A">
        <w:rPr>
          <w:rFonts w:ascii="Arial" w:hAnsi="Arial" w:cs="Arial"/>
        </w:rPr>
        <w:t>ge of 94% for the</w:t>
      </w:r>
      <w:r w:rsidRPr="002F43D2">
        <w:rPr>
          <w:rFonts w:ascii="Arial" w:hAnsi="Arial" w:cs="Arial"/>
        </w:rPr>
        <w:t xml:space="preserve"> ARRT pass rates on the first attempt. These rates consistently exceed national averages, indicating strong academic and clinical preparation. </w:t>
      </w:r>
      <w:r w:rsidR="001B6657">
        <w:rPr>
          <w:rFonts w:ascii="Arial" w:hAnsi="Arial" w:cs="Arial"/>
        </w:rPr>
        <w:t>These</w:t>
      </w:r>
      <w:r w:rsidRPr="002F43D2">
        <w:rPr>
          <w:rFonts w:ascii="Arial" w:hAnsi="Arial" w:cs="Arial"/>
        </w:rPr>
        <w:t xml:space="preserve"> results reinforce the program’s reputation for producing highly competent graduates.</w:t>
      </w:r>
    </w:p>
    <w:p w14:paraId="2C9F7F08" w14:textId="77777777" w:rsidR="002F43D2" w:rsidRPr="002F43D2" w:rsidRDefault="002F43D2" w:rsidP="00F07FF3">
      <w:pPr>
        <w:pStyle w:val="ListParagraph"/>
        <w:ind w:left="360"/>
        <w:rPr>
          <w:rFonts w:ascii="Arial" w:hAnsi="Arial" w:cs="Arial"/>
        </w:rPr>
      </w:pPr>
    </w:p>
    <w:p w14:paraId="0EF140AC" w14:textId="75CC1AD2" w:rsidR="002F43D2" w:rsidRPr="002F43D2" w:rsidRDefault="00D1463A" w:rsidP="00F07FF3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 Review Team was impressed by the relationships that faculty develop with their students.  </w:t>
      </w:r>
      <w:r w:rsidR="002F43D2" w:rsidRPr="002F43D2">
        <w:rPr>
          <w:rFonts w:ascii="Arial" w:hAnsi="Arial" w:cs="Arial"/>
        </w:rPr>
        <w:t>Faculty foster a supportive, student-centered environment that emphasizes individualized attention and connection. Students benefit from a culture that feels welcoming and attentive to their needs. This relational approach enhances both student satisfaction and success.</w:t>
      </w:r>
    </w:p>
    <w:p w14:paraId="584AB89C" w14:textId="77777777" w:rsidR="002F43D2" w:rsidRPr="002F43D2" w:rsidRDefault="002F43D2" w:rsidP="00F07FF3">
      <w:pPr>
        <w:pStyle w:val="ListParagraph"/>
        <w:ind w:left="360"/>
        <w:rPr>
          <w:rFonts w:ascii="Arial" w:hAnsi="Arial" w:cs="Arial"/>
        </w:rPr>
      </w:pPr>
    </w:p>
    <w:p w14:paraId="034F69C2" w14:textId="129F683B" w:rsidR="002F43D2" w:rsidRPr="0017660E" w:rsidRDefault="0017660E" w:rsidP="00F07FF3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17660E">
        <w:rPr>
          <w:rFonts w:ascii="Arial" w:hAnsi="Arial" w:cs="Arial"/>
        </w:rPr>
        <w:t xml:space="preserve">Few departments are as connected with graduates and former students as this one is.  </w:t>
      </w:r>
      <w:r w:rsidR="002F43D2" w:rsidRPr="0017660E">
        <w:rPr>
          <w:rFonts w:ascii="Arial" w:hAnsi="Arial" w:cs="Arial"/>
        </w:rPr>
        <w:t xml:space="preserve">This ongoing connection helps the program assess long-term </w:t>
      </w:r>
      <w:r w:rsidR="002F43D2" w:rsidRPr="0017660E">
        <w:rPr>
          <w:rFonts w:ascii="Arial" w:hAnsi="Arial" w:cs="Arial"/>
        </w:rPr>
        <w:lastRenderedPageBreak/>
        <w:t>success and workforce placement</w:t>
      </w:r>
      <w:r>
        <w:rPr>
          <w:rFonts w:ascii="Arial" w:hAnsi="Arial" w:cs="Arial"/>
        </w:rPr>
        <w:t xml:space="preserve">, while also </w:t>
      </w:r>
      <w:r w:rsidR="00632BA6">
        <w:rPr>
          <w:rFonts w:ascii="Arial" w:hAnsi="Arial" w:cs="Arial"/>
        </w:rPr>
        <w:t>providing valuable insights on student outcomes post-graduation.</w:t>
      </w:r>
    </w:p>
    <w:p w14:paraId="7F8FA57D" w14:textId="77777777" w:rsidR="002F43D2" w:rsidRPr="002F43D2" w:rsidRDefault="002F43D2" w:rsidP="00F07FF3">
      <w:pPr>
        <w:pStyle w:val="ListParagraph"/>
        <w:ind w:left="360"/>
        <w:rPr>
          <w:rFonts w:ascii="Arial" w:hAnsi="Arial" w:cs="Arial"/>
        </w:rPr>
      </w:pPr>
    </w:p>
    <w:p w14:paraId="41DBEAAD" w14:textId="7286155E" w:rsidR="002F43D2" w:rsidRPr="002F43D2" w:rsidRDefault="002F43D2" w:rsidP="00F07FF3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2F43D2">
        <w:rPr>
          <w:rFonts w:ascii="Arial" w:hAnsi="Arial" w:cs="Arial"/>
        </w:rPr>
        <w:t xml:space="preserve">The program integrates advanced instructional technologies such as the </w:t>
      </w:r>
      <w:proofErr w:type="spellStart"/>
      <w:r w:rsidRPr="002F43D2">
        <w:rPr>
          <w:rFonts w:ascii="Arial" w:hAnsi="Arial" w:cs="Arial"/>
        </w:rPr>
        <w:t>Anatomage</w:t>
      </w:r>
      <w:proofErr w:type="spellEnd"/>
      <w:r w:rsidRPr="002F43D2">
        <w:rPr>
          <w:rFonts w:ascii="Arial" w:hAnsi="Arial" w:cs="Arial"/>
        </w:rPr>
        <w:t xml:space="preserve"> Table, simulation labs, and digital imaging tools. Students gain hands-on experience with </w:t>
      </w:r>
      <w:r w:rsidR="006713B0">
        <w:rPr>
          <w:rFonts w:ascii="Arial" w:hAnsi="Arial" w:cs="Arial"/>
        </w:rPr>
        <w:t xml:space="preserve">cutting-edge </w:t>
      </w:r>
      <w:r w:rsidRPr="002F43D2">
        <w:rPr>
          <w:rFonts w:ascii="Arial" w:hAnsi="Arial" w:cs="Arial"/>
        </w:rPr>
        <w:t>equipment that mirrors real-world clinical environments. This approach enhances both technical competence and learning engagement.</w:t>
      </w:r>
    </w:p>
    <w:p w14:paraId="2CC6BD26" w14:textId="77777777" w:rsidR="002F43D2" w:rsidRPr="002F43D2" w:rsidRDefault="002F43D2" w:rsidP="00F07FF3">
      <w:pPr>
        <w:pStyle w:val="ListParagraph"/>
        <w:ind w:left="360"/>
        <w:rPr>
          <w:rFonts w:ascii="Arial" w:hAnsi="Arial" w:cs="Arial"/>
        </w:rPr>
      </w:pPr>
    </w:p>
    <w:p w14:paraId="15065BE7" w14:textId="031D91CC" w:rsidR="002F43D2" w:rsidRPr="002F43D2" w:rsidRDefault="00441D69" w:rsidP="00F07FF3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 department does a great job of </w:t>
      </w:r>
      <w:r w:rsidR="002F43D2" w:rsidRPr="002F43D2">
        <w:rPr>
          <w:rFonts w:ascii="Arial" w:hAnsi="Arial" w:cs="Arial"/>
        </w:rPr>
        <w:t>emphasiz</w:t>
      </w:r>
      <w:r>
        <w:rPr>
          <w:rFonts w:ascii="Arial" w:hAnsi="Arial" w:cs="Arial"/>
        </w:rPr>
        <w:t>ing</w:t>
      </w:r>
      <w:r w:rsidR="002F43D2" w:rsidRPr="002F43D2">
        <w:rPr>
          <w:rFonts w:ascii="Arial" w:hAnsi="Arial" w:cs="Arial"/>
        </w:rPr>
        <w:t xml:space="preserve"> not only technical skills but also critical thinking and problem-solving abilities. Students are required to apply knowledge in clinical, lab, and research contexts. These transferable skills prepare graduates for success across a range of professional situations.</w:t>
      </w:r>
    </w:p>
    <w:p w14:paraId="300067D0" w14:textId="77777777" w:rsidR="002F43D2" w:rsidRPr="002F43D2" w:rsidRDefault="002F43D2" w:rsidP="00F07FF3">
      <w:pPr>
        <w:pStyle w:val="ListParagraph"/>
        <w:ind w:left="360"/>
        <w:rPr>
          <w:rFonts w:ascii="Arial" w:hAnsi="Arial" w:cs="Arial"/>
        </w:rPr>
      </w:pPr>
    </w:p>
    <w:p w14:paraId="56E0C059" w14:textId="77777777" w:rsidR="002F43D2" w:rsidRPr="002F43D2" w:rsidRDefault="002F43D2" w:rsidP="00F07FF3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2F43D2">
        <w:rPr>
          <w:rFonts w:ascii="Arial" w:hAnsi="Arial" w:cs="Arial"/>
        </w:rPr>
        <w:t xml:space="preserve">Faculty demonstrate a strong commitment to continuous improvement by reviewing assessment data and implementing changes. Previous recommendations have led to revisions in courses, assignments, and </w:t>
      </w:r>
      <w:proofErr w:type="gramStart"/>
      <w:r w:rsidRPr="002F43D2">
        <w:rPr>
          <w:rFonts w:ascii="Arial" w:hAnsi="Arial" w:cs="Arial"/>
        </w:rPr>
        <w:t>program</w:t>
      </w:r>
      <w:proofErr w:type="gramEnd"/>
      <w:r w:rsidRPr="002F43D2">
        <w:rPr>
          <w:rFonts w:ascii="Arial" w:hAnsi="Arial" w:cs="Arial"/>
        </w:rPr>
        <w:t xml:space="preserve"> processes. This responsiveness reflects a culture of ongoing evaluation and enhancement.</w:t>
      </w:r>
    </w:p>
    <w:p w14:paraId="074009A7" w14:textId="77777777" w:rsidR="002F43D2" w:rsidRPr="002F43D2" w:rsidRDefault="002F43D2" w:rsidP="002F43D2">
      <w:pPr>
        <w:pStyle w:val="ListParagraph"/>
        <w:rPr>
          <w:rFonts w:ascii="Arial" w:hAnsi="Arial" w:cs="Arial"/>
        </w:rPr>
      </w:pPr>
    </w:p>
    <w:p w14:paraId="3DF03D94" w14:textId="77777777" w:rsidR="00E62EED" w:rsidRPr="002433D0" w:rsidRDefault="00E62EED" w:rsidP="00E62EED">
      <w:pPr>
        <w:pStyle w:val="ListParagraph"/>
        <w:spacing w:line="259" w:lineRule="auto"/>
        <w:rPr>
          <w:b/>
          <w:u w:val="single"/>
        </w:rPr>
      </w:pPr>
    </w:p>
    <w:p w14:paraId="6655A8D6" w14:textId="350AFDF4" w:rsidR="00822D12" w:rsidRPr="00083DB3" w:rsidRDefault="00822D12" w:rsidP="00822D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</w:t>
      </w:r>
      <w:r w:rsidRPr="00083DB3">
        <w:rPr>
          <w:rFonts w:ascii="Arial" w:hAnsi="Arial" w:cs="Arial"/>
          <w:b/>
          <w:sz w:val="28"/>
          <w:szCs w:val="28"/>
        </w:rPr>
        <w:t>ommendations:</w:t>
      </w:r>
    </w:p>
    <w:p w14:paraId="28AD8B2A" w14:textId="77777777" w:rsidR="00B811C9" w:rsidRDefault="00B811C9" w:rsidP="00B811C9">
      <w:pPr>
        <w:pStyle w:val="ListParagraph"/>
        <w:rPr>
          <w:rFonts w:ascii="Arial" w:hAnsi="Arial" w:cs="Arial"/>
        </w:rPr>
      </w:pPr>
    </w:p>
    <w:p w14:paraId="24C08108" w14:textId="63D02FB0" w:rsidR="00FD1F26" w:rsidRDefault="00C424EA" w:rsidP="0018423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During </w:t>
      </w:r>
      <w:r w:rsidR="00DE5F8B">
        <w:rPr>
          <w:rFonts w:ascii="Arial" w:hAnsi="Arial" w:cs="Arial"/>
        </w:rPr>
        <w:t xml:space="preserve">the meeting with the Review Team, the department mentioned the challenges of keeping equipment </w:t>
      </w:r>
      <w:r w:rsidR="00AB7624">
        <w:rPr>
          <w:rFonts w:ascii="Arial" w:hAnsi="Arial" w:cs="Arial"/>
        </w:rPr>
        <w:t xml:space="preserve">current with industry </w:t>
      </w:r>
      <w:proofErr w:type="gramStart"/>
      <w:r w:rsidR="00E84E22">
        <w:rPr>
          <w:rFonts w:ascii="Arial" w:hAnsi="Arial" w:cs="Arial"/>
        </w:rPr>
        <w:t>standards</w:t>
      </w:r>
      <w:r w:rsidR="00DE5F8B">
        <w:rPr>
          <w:rFonts w:ascii="Arial" w:hAnsi="Arial" w:cs="Arial"/>
        </w:rPr>
        <w:t>,</w:t>
      </w:r>
      <w:r w:rsidR="00AB7624">
        <w:rPr>
          <w:rFonts w:ascii="Arial" w:hAnsi="Arial" w:cs="Arial"/>
        </w:rPr>
        <w:t xml:space="preserve"> </w:t>
      </w:r>
      <w:r w:rsidR="00DE5F8B">
        <w:rPr>
          <w:rFonts w:ascii="Arial" w:hAnsi="Arial" w:cs="Arial"/>
        </w:rPr>
        <w:t>and</w:t>
      </w:r>
      <w:proofErr w:type="gramEnd"/>
      <w:r w:rsidR="00DE5F8B">
        <w:rPr>
          <w:rFonts w:ascii="Arial" w:hAnsi="Arial" w:cs="Arial"/>
        </w:rPr>
        <w:t xml:space="preserve"> indicated that </w:t>
      </w:r>
      <w:r w:rsidR="00772F9F">
        <w:rPr>
          <w:rFonts w:ascii="Arial" w:hAnsi="Arial" w:cs="Arial"/>
        </w:rPr>
        <w:t xml:space="preserve">equipment rapidly falls out of date.  The department is encouraged to continuously utilize capital requests and other standard college </w:t>
      </w:r>
      <w:r w:rsidR="00E84E22">
        <w:rPr>
          <w:rFonts w:ascii="Arial" w:hAnsi="Arial" w:cs="Arial"/>
        </w:rPr>
        <w:t xml:space="preserve">procurement </w:t>
      </w:r>
      <w:r w:rsidR="00772F9F">
        <w:rPr>
          <w:rFonts w:ascii="Arial" w:hAnsi="Arial" w:cs="Arial"/>
        </w:rPr>
        <w:t>practices to keep equipment and facilities up to date.</w:t>
      </w:r>
    </w:p>
    <w:p w14:paraId="65B07FAC" w14:textId="16CC0090" w:rsidR="00772F9F" w:rsidRDefault="00772F9F" w:rsidP="00772F9F">
      <w:pPr>
        <w:pStyle w:val="ListParagraph"/>
        <w:rPr>
          <w:rFonts w:ascii="Arial" w:hAnsi="Arial" w:cs="Arial"/>
        </w:rPr>
      </w:pPr>
    </w:p>
    <w:p w14:paraId="38433FDB" w14:textId="712CF03E" w:rsidR="00772F9F" w:rsidRDefault="00772F9F" w:rsidP="0018423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Near the end of the meeting with the Review Team, there were conversations regarding </w:t>
      </w:r>
      <w:r w:rsidR="00883267">
        <w:rPr>
          <w:rFonts w:ascii="Arial" w:hAnsi="Arial" w:cs="Arial"/>
        </w:rPr>
        <w:t xml:space="preserve">large class sizes in a limited number of classes where the entire 48 student cohort is included in a single course.  </w:t>
      </w:r>
      <w:r w:rsidR="00F1216B">
        <w:rPr>
          <w:rFonts w:ascii="Arial" w:hAnsi="Arial" w:cs="Arial"/>
        </w:rPr>
        <w:t>Classes involving this number of students may not be ideal, given the nature of the</w:t>
      </w:r>
      <w:r w:rsidR="00E84E22">
        <w:rPr>
          <w:rFonts w:ascii="Arial" w:hAnsi="Arial" w:cs="Arial"/>
        </w:rPr>
        <w:t>se</w:t>
      </w:r>
      <w:r w:rsidR="00F1216B">
        <w:rPr>
          <w:rFonts w:ascii="Arial" w:hAnsi="Arial" w:cs="Arial"/>
        </w:rPr>
        <w:t xml:space="preserve"> classes and the content area.  The department is encouraged to work with the dean to determine appropriate instructional practices with this new, larger cohort.  </w:t>
      </w:r>
    </w:p>
    <w:p w14:paraId="493ADB6B" w14:textId="77777777" w:rsidR="00F1216B" w:rsidRPr="00F1216B" w:rsidRDefault="00F1216B" w:rsidP="00F1216B">
      <w:pPr>
        <w:pStyle w:val="ListParagraph"/>
        <w:rPr>
          <w:rFonts w:ascii="Arial" w:hAnsi="Arial" w:cs="Arial"/>
        </w:rPr>
      </w:pPr>
    </w:p>
    <w:p w14:paraId="6026BD59" w14:textId="6DB85591" w:rsidR="00F1216B" w:rsidRDefault="00F1216B" w:rsidP="0018423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department discussed challenges with misinformation about the program, particularly around waitlists, etc.  </w:t>
      </w:r>
      <w:r w:rsidR="006D2DBA">
        <w:rPr>
          <w:rFonts w:ascii="Arial" w:hAnsi="Arial" w:cs="Arial"/>
        </w:rPr>
        <w:t xml:space="preserve">The department is encouraged to continue to find ways to reduce the </w:t>
      </w:r>
      <w:r w:rsidR="008C1E92">
        <w:rPr>
          <w:rFonts w:ascii="Arial" w:hAnsi="Arial" w:cs="Arial"/>
        </w:rPr>
        <w:t>m</w:t>
      </w:r>
      <w:r w:rsidR="006D2DBA">
        <w:rPr>
          <w:rFonts w:ascii="Arial" w:hAnsi="Arial" w:cs="Arial"/>
        </w:rPr>
        <w:t xml:space="preserve">isinformation.  While the Review Team recognizes the </w:t>
      </w:r>
      <w:r w:rsidR="006D2DBA">
        <w:rPr>
          <w:rFonts w:ascii="Arial" w:hAnsi="Arial" w:cs="Arial"/>
        </w:rPr>
        <w:lastRenderedPageBreak/>
        <w:t>challenges this entails given the decentralized nature of Sinclair’s organization</w:t>
      </w:r>
      <w:r w:rsidR="008C1E92">
        <w:rPr>
          <w:rFonts w:ascii="Arial" w:hAnsi="Arial" w:cs="Arial"/>
        </w:rPr>
        <w:t>al structure</w:t>
      </w:r>
      <w:r w:rsidR="006D2DBA">
        <w:rPr>
          <w:rFonts w:ascii="Arial" w:hAnsi="Arial" w:cs="Arial"/>
        </w:rPr>
        <w:t xml:space="preserve"> and the various </w:t>
      </w:r>
      <w:r w:rsidR="00963D81">
        <w:rPr>
          <w:rFonts w:ascii="Arial" w:hAnsi="Arial" w:cs="Arial"/>
        </w:rPr>
        <w:t>departments that have the potential for passing on misinformation, the department is strongly encouraged to take any steps it can.</w:t>
      </w:r>
      <w:r w:rsidR="00414B60">
        <w:rPr>
          <w:rFonts w:ascii="Arial" w:hAnsi="Arial" w:cs="Arial"/>
        </w:rPr>
        <w:t xml:space="preserve">  While the department has regular contact with Academic Advisors, it may need more </w:t>
      </w:r>
      <w:proofErr w:type="gramStart"/>
      <w:r w:rsidR="00414B60">
        <w:rPr>
          <w:rFonts w:ascii="Arial" w:hAnsi="Arial" w:cs="Arial"/>
        </w:rPr>
        <w:t>frequently</w:t>
      </w:r>
      <w:proofErr w:type="gramEnd"/>
      <w:r w:rsidR="00414B60">
        <w:rPr>
          <w:rFonts w:ascii="Arial" w:hAnsi="Arial" w:cs="Arial"/>
        </w:rPr>
        <w:t xml:space="preserve"> contact with coaches and others who provide services to students that are </w:t>
      </w:r>
      <w:proofErr w:type="gramStart"/>
      <w:r w:rsidR="00414B60">
        <w:rPr>
          <w:rFonts w:ascii="Arial" w:hAnsi="Arial" w:cs="Arial"/>
        </w:rPr>
        <w:t>similar to</w:t>
      </w:r>
      <w:proofErr w:type="gramEnd"/>
      <w:r w:rsidR="00414B60">
        <w:rPr>
          <w:rFonts w:ascii="Arial" w:hAnsi="Arial" w:cs="Arial"/>
        </w:rPr>
        <w:t xml:space="preserve"> advising.  </w:t>
      </w:r>
      <w:r w:rsidR="002407FD">
        <w:rPr>
          <w:rFonts w:ascii="Arial" w:hAnsi="Arial" w:cs="Arial"/>
        </w:rPr>
        <w:t xml:space="preserve">The department is encouraged to reach out to Marketing to help dispel misinformation and </w:t>
      </w:r>
      <w:r w:rsidR="008C1E92">
        <w:rPr>
          <w:rFonts w:ascii="Arial" w:hAnsi="Arial" w:cs="Arial"/>
        </w:rPr>
        <w:t xml:space="preserve">to better </w:t>
      </w:r>
      <w:r w:rsidR="002407FD">
        <w:rPr>
          <w:rFonts w:ascii="Arial" w:hAnsi="Arial" w:cs="Arial"/>
        </w:rPr>
        <w:t>manage messaging.</w:t>
      </w:r>
    </w:p>
    <w:p w14:paraId="157B2553" w14:textId="26FA2B3A" w:rsidR="000A0BEB" w:rsidRDefault="000A0BEB" w:rsidP="00492A35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5AF546C4" w14:textId="31EC4B97" w:rsidR="003D73E8" w:rsidRPr="003D73E8" w:rsidRDefault="003D73E8" w:rsidP="003D73E8">
      <w:pPr>
        <w:rPr>
          <w:rFonts w:ascii="Arial" w:hAnsi="Arial" w:cs="Arial"/>
          <w:b/>
          <w:sz w:val="28"/>
          <w:szCs w:val="28"/>
        </w:rPr>
      </w:pPr>
      <w:r w:rsidRPr="003D73E8">
        <w:rPr>
          <w:rFonts w:ascii="Arial" w:hAnsi="Arial" w:cs="Arial"/>
          <w:b/>
          <w:sz w:val="28"/>
          <w:szCs w:val="28"/>
        </w:rPr>
        <w:t>Institutional Barriers:</w:t>
      </w:r>
    </w:p>
    <w:p w14:paraId="6688C20D" w14:textId="77777777" w:rsidR="003D73E8" w:rsidRDefault="003D73E8" w:rsidP="003D73E8">
      <w:pPr>
        <w:pStyle w:val="ListParagraph"/>
        <w:rPr>
          <w:rFonts w:ascii="Arial" w:hAnsi="Arial" w:cs="Arial"/>
        </w:rPr>
      </w:pPr>
    </w:p>
    <w:p w14:paraId="2EE41ADD" w14:textId="1BE75292" w:rsidR="000A35A3" w:rsidRPr="002458E4" w:rsidRDefault="00A848DE" w:rsidP="0018423A">
      <w:pPr>
        <w:pStyle w:val="ListParagraph"/>
        <w:numPr>
          <w:ilvl w:val="0"/>
          <w:numId w:val="6"/>
        </w:numPr>
      </w:pPr>
      <w:r>
        <w:rPr>
          <w:rFonts w:ascii="Arial" w:hAnsi="Arial" w:cs="Arial"/>
        </w:rPr>
        <w:t xml:space="preserve">This is not the only department at Sinclair that struggles with keeping equipment up to date – how can the college better support programs in fields where </w:t>
      </w:r>
      <w:r w:rsidR="002458E4">
        <w:rPr>
          <w:rFonts w:ascii="Arial" w:hAnsi="Arial" w:cs="Arial"/>
        </w:rPr>
        <w:t>the equipment used in the workplace changes rapidly?  Do</w:t>
      </w:r>
      <w:r w:rsidR="00887CB2">
        <w:rPr>
          <w:rFonts w:ascii="Arial" w:hAnsi="Arial" w:cs="Arial"/>
        </w:rPr>
        <w:t>es</w:t>
      </w:r>
      <w:r w:rsidR="002458E4">
        <w:rPr>
          <w:rFonts w:ascii="Arial" w:hAnsi="Arial" w:cs="Arial"/>
        </w:rPr>
        <w:t xml:space="preserve"> </w:t>
      </w:r>
      <w:r w:rsidR="00887CB2">
        <w:rPr>
          <w:rFonts w:ascii="Arial" w:hAnsi="Arial" w:cs="Arial"/>
        </w:rPr>
        <w:t>the institution</w:t>
      </w:r>
      <w:r w:rsidR="002458E4">
        <w:rPr>
          <w:rFonts w:ascii="Arial" w:hAnsi="Arial" w:cs="Arial"/>
        </w:rPr>
        <w:t xml:space="preserve"> need shorter cycles of equipment replacement, better schedules for updating equipment, </w:t>
      </w:r>
      <w:proofErr w:type="spellStart"/>
      <w:r w:rsidR="002458E4">
        <w:rPr>
          <w:rFonts w:ascii="Arial" w:hAnsi="Arial" w:cs="Arial"/>
        </w:rPr>
        <w:t>etc</w:t>
      </w:r>
      <w:proofErr w:type="spellEnd"/>
      <w:r w:rsidR="002458E4">
        <w:rPr>
          <w:rFonts w:ascii="Arial" w:hAnsi="Arial" w:cs="Arial"/>
        </w:rPr>
        <w:t>?</w:t>
      </w:r>
    </w:p>
    <w:p w14:paraId="14809914" w14:textId="5F07978C" w:rsidR="002458E4" w:rsidRPr="002458E4" w:rsidRDefault="002458E4" w:rsidP="002458E4">
      <w:pPr>
        <w:pStyle w:val="ListParagraph"/>
      </w:pPr>
    </w:p>
    <w:p w14:paraId="456D9741" w14:textId="79409BFD" w:rsidR="002458E4" w:rsidRDefault="002458E4" w:rsidP="0018423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458E4">
        <w:rPr>
          <w:rFonts w:ascii="Arial" w:hAnsi="Arial" w:cs="Arial"/>
        </w:rPr>
        <w:t>Many d</w:t>
      </w:r>
      <w:r>
        <w:rPr>
          <w:rFonts w:ascii="Arial" w:hAnsi="Arial" w:cs="Arial"/>
        </w:rPr>
        <w:t>epartments</w:t>
      </w:r>
      <w:r w:rsidRPr="002458E4">
        <w:rPr>
          <w:rFonts w:ascii="Arial" w:hAnsi="Arial" w:cs="Arial"/>
        </w:rPr>
        <w:t xml:space="preserve"> report </w:t>
      </w:r>
      <w:r>
        <w:rPr>
          <w:rFonts w:ascii="Arial" w:hAnsi="Arial" w:cs="Arial"/>
        </w:rPr>
        <w:t>challenges in recruiting adjunct faculty due to the high wages potential adjuncts can earn working in the field instead</w:t>
      </w:r>
      <w:r w:rsidR="00887CB2">
        <w:rPr>
          <w:rFonts w:ascii="Arial" w:hAnsi="Arial" w:cs="Arial"/>
        </w:rPr>
        <w:t xml:space="preserve"> of teaching</w:t>
      </w:r>
      <w:r>
        <w:rPr>
          <w:rFonts w:ascii="Arial" w:hAnsi="Arial" w:cs="Arial"/>
        </w:rPr>
        <w:t xml:space="preserve">.  How can Sinclair better address the </w:t>
      </w:r>
      <w:r w:rsidR="00285BF5">
        <w:rPr>
          <w:rFonts w:ascii="Arial" w:hAnsi="Arial" w:cs="Arial"/>
        </w:rPr>
        <w:t>need for some departments to offer higher financial incentives to adjunct faculty in select areas that typically have high earnings?</w:t>
      </w:r>
    </w:p>
    <w:p w14:paraId="2B9BE586" w14:textId="77777777" w:rsidR="00285BF5" w:rsidRPr="00285BF5" w:rsidRDefault="00285BF5" w:rsidP="00285BF5">
      <w:pPr>
        <w:pStyle w:val="ListParagraph"/>
        <w:rPr>
          <w:rFonts w:ascii="Arial" w:hAnsi="Arial" w:cs="Arial"/>
        </w:rPr>
      </w:pPr>
    </w:p>
    <w:p w14:paraId="74458F6B" w14:textId="5F06A75E" w:rsidR="00285BF5" w:rsidRPr="002458E4" w:rsidRDefault="00F57C5B" w:rsidP="0018423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Sinclair may need to re-think messaging regarding waitlists – over the years, the term “waitlist” has become somewhat contaminated, and </w:t>
      </w:r>
      <w:r w:rsidR="00294BE6">
        <w:rPr>
          <w:rFonts w:ascii="Arial" w:hAnsi="Arial" w:cs="Arial"/>
        </w:rPr>
        <w:t xml:space="preserve">sometimes serves to reinforce misinformation regarding the time it takes to enter cohort programs.  Should the college rethink how it frames </w:t>
      </w:r>
      <w:r w:rsidR="00566340">
        <w:rPr>
          <w:rFonts w:ascii="Arial" w:hAnsi="Arial" w:cs="Arial"/>
        </w:rPr>
        <w:t xml:space="preserve">the process for students to enter cohorts where the number of </w:t>
      </w:r>
      <w:r w:rsidR="00F07FF3">
        <w:rPr>
          <w:rFonts w:ascii="Arial" w:hAnsi="Arial" w:cs="Arial"/>
        </w:rPr>
        <w:t>places in the cohort is lower than student demand for the program?</w:t>
      </w:r>
    </w:p>
    <w:sectPr w:rsidR="00285BF5" w:rsidRPr="002458E4" w:rsidSect="004B6D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7C0A9" w14:textId="77777777" w:rsidR="00290DE0" w:rsidRDefault="00290DE0" w:rsidP="00290038">
      <w:pPr>
        <w:spacing w:after="0" w:line="240" w:lineRule="auto"/>
      </w:pPr>
      <w:r>
        <w:separator/>
      </w:r>
    </w:p>
  </w:endnote>
  <w:endnote w:type="continuationSeparator" w:id="0">
    <w:p w14:paraId="42943A5D" w14:textId="77777777" w:rsidR="00290DE0" w:rsidRDefault="00290DE0" w:rsidP="0029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27DE" w14:textId="77777777" w:rsidR="00290038" w:rsidRDefault="00290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25BE" w14:textId="77777777" w:rsidR="00290038" w:rsidRDefault="00290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0FF3" w14:textId="77777777" w:rsidR="00290038" w:rsidRDefault="00290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80EB" w14:textId="77777777" w:rsidR="00290DE0" w:rsidRDefault="00290DE0" w:rsidP="00290038">
      <w:pPr>
        <w:spacing w:after="0" w:line="240" w:lineRule="auto"/>
      </w:pPr>
      <w:r>
        <w:separator/>
      </w:r>
    </w:p>
  </w:footnote>
  <w:footnote w:type="continuationSeparator" w:id="0">
    <w:p w14:paraId="12E56F2F" w14:textId="77777777" w:rsidR="00290DE0" w:rsidRDefault="00290DE0" w:rsidP="0029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5581" w14:textId="77777777" w:rsidR="00290038" w:rsidRDefault="00290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1270" w14:textId="3754BA45" w:rsidR="00290038" w:rsidRDefault="00290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B439" w14:textId="77777777" w:rsidR="00290038" w:rsidRDefault="0029003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5FD"/>
    <w:multiLevelType w:val="hybridMultilevel"/>
    <w:tmpl w:val="41361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C5A43"/>
    <w:multiLevelType w:val="hybridMultilevel"/>
    <w:tmpl w:val="2C7E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4476B"/>
    <w:multiLevelType w:val="hybridMultilevel"/>
    <w:tmpl w:val="0B06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E7E43"/>
    <w:multiLevelType w:val="hybridMultilevel"/>
    <w:tmpl w:val="2C90E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844A2F"/>
    <w:multiLevelType w:val="hybridMultilevel"/>
    <w:tmpl w:val="486C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75635"/>
    <w:multiLevelType w:val="hybridMultilevel"/>
    <w:tmpl w:val="F2C4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02112"/>
    <w:multiLevelType w:val="hybridMultilevel"/>
    <w:tmpl w:val="D932E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3021BA"/>
    <w:multiLevelType w:val="hybridMultilevel"/>
    <w:tmpl w:val="05E81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5338707">
    <w:abstractNumId w:val="4"/>
  </w:num>
  <w:num w:numId="2" w16cid:durableId="1785608882">
    <w:abstractNumId w:val="3"/>
  </w:num>
  <w:num w:numId="3" w16cid:durableId="1385526743">
    <w:abstractNumId w:val="6"/>
  </w:num>
  <w:num w:numId="4" w16cid:durableId="2018189617">
    <w:abstractNumId w:val="1"/>
  </w:num>
  <w:num w:numId="5" w16cid:durableId="1454130375">
    <w:abstractNumId w:val="5"/>
  </w:num>
  <w:num w:numId="6" w16cid:durableId="173809342">
    <w:abstractNumId w:val="0"/>
  </w:num>
  <w:num w:numId="7" w16cid:durableId="475340982">
    <w:abstractNumId w:val="2"/>
  </w:num>
  <w:num w:numId="8" w16cid:durableId="1278297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3A"/>
    <w:rsid w:val="000036E7"/>
    <w:rsid w:val="00004B5A"/>
    <w:rsid w:val="0003007A"/>
    <w:rsid w:val="0003641E"/>
    <w:rsid w:val="00037936"/>
    <w:rsid w:val="00045108"/>
    <w:rsid w:val="00057CB8"/>
    <w:rsid w:val="00060475"/>
    <w:rsid w:val="000673F3"/>
    <w:rsid w:val="00074661"/>
    <w:rsid w:val="00090039"/>
    <w:rsid w:val="000A0BEB"/>
    <w:rsid w:val="000A35A3"/>
    <w:rsid w:val="000C09C5"/>
    <w:rsid w:val="000C161B"/>
    <w:rsid w:val="000D0019"/>
    <w:rsid w:val="000D3CB2"/>
    <w:rsid w:val="000D5BBB"/>
    <w:rsid w:val="000D7EFC"/>
    <w:rsid w:val="000F5146"/>
    <w:rsid w:val="00101B0E"/>
    <w:rsid w:val="00107E96"/>
    <w:rsid w:val="001117A9"/>
    <w:rsid w:val="00127E54"/>
    <w:rsid w:val="00161EF2"/>
    <w:rsid w:val="00174767"/>
    <w:rsid w:val="0017660E"/>
    <w:rsid w:val="00182F31"/>
    <w:rsid w:val="0018423A"/>
    <w:rsid w:val="00192A09"/>
    <w:rsid w:val="001A03B9"/>
    <w:rsid w:val="001B6657"/>
    <w:rsid w:val="001C2E5D"/>
    <w:rsid w:val="001D430A"/>
    <w:rsid w:val="001E0A64"/>
    <w:rsid w:val="001E1098"/>
    <w:rsid w:val="002022C9"/>
    <w:rsid w:val="00203AA7"/>
    <w:rsid w:val="00204F11"/>
    <w:rsid w:val="002121D7"/>
    <w:rsid w:val="0022346D"/>
    <w:rsid w:val="002246BA"/>
    <w:rsid w:val="00237A86"/>
    <w:rsid w:val="002407FD"/>
    <w:rsid w:val="00241817"/>
    <w:rsid w:val="00243124"/>
    <w:rsid w:val="002433D0"/>
    <w:rsid w:val="002458E4"/>
    <w:rsid w:val="00247DDB"/>
    <w:rsid w:val="00252214"/>
    <w:rsid w:val="002576A1"/>
    <w:rsid w:val="00263687"/>
    <w:rsid w:val="00273C30"/>
    <w:rsid w:val="00285BF5"/>
    <w:rsid w:val="00290038"/>
    <w:rsid w:val="00290DE0"/>
    <w:rsid w:val="00294BE6"/>
    <w:rsid w:val="002A509C"/>
    <w:rsid w:val="002C4F83"/>
    <w:rsid w:val="002F43D2"/>
    <w:rsid w:val="002F7DAA"/>
    <w:rsid w:val="003144F7"/>
    <w:rsid w:val="00330F0C"/>
    <w:rsid w:val="00342851"/>
    <w:rsid w:val="00350712"/>
    <w:rsid w:val="00351FAC"/>
    <w:rsid w:val="00355C8D"/>
    <w:rsid w:val="003621DF"/>
    <w:rsid w:val="00363C5C"/>
    <w:rsid w:val="00371697"/>
    <w:rsid w:val="003763DE"/>
    <w:rsid w:val="0039303B"/>
    <w:rsid w:val="003A60DD"/>
    <w:rsid w:val="003B521D"/>
    <w:rsid w:val="003C41C7"/>
    <w:rsid w:val="003D192C"/>
    <w:rsid w:val="003D3700"/>
    <w:rsid w:val="003D5BA4"/>
    <w:rsid w:val="003D73E8"/>
    <w:rsid w:val="003E1ACE"/>
    <w:rsid w:val="003F1E70"/>
    <w:rsid w:val="003F7372"/>
    <w:rsid w:val="00410C53"/>
    <w:rsid w:val="00414B60"/>
    <w:rsid w:val="00417B60"/>
    <w:rsid w:val="00425432"/>
    <w:rsid w:val="00441D69"/>
    <w:rsid w:val="00443CBC"/>
    <w:rsid w:val="004446B0"/>
    <w:rsid w:val="00457880"/>
    <w:rsid w:val="00470653"/>
    <w:rsid w:val="00475B2C"/>
    <w:rsid w:val="0049150E"/>
    <w:rsid w:val="00492A35"/>
    <w:rsid w:val="004A5C38"/>
    <w:rsid w:val="004C4373"/>
    <w:rsid w:val="004D0A90"/>
    <w:rsid w:val="004E2FE2"/>
    <w:rsid w:val="005039F0"/>
    <w:rsid w:val="00512402"/>
    <w:rsid w:val="00515679"/>
    <w:rsid w:val="0052013A"/>
    <w:rsid w:val="0052349D"/>
    <w:rsid w:val="005319B2"/>
    <w:rsid w:val="00545D89"/>
    <w:rsid w:val="00552281"/>
    <w:rsid w:val="00556205"/>
    <w:rsid w:val="00565326"/>
    <w:rsid w:val="00566340"/>
    <w:rsid w:val="005668EF"/>
    <w:rsid w:val="00586218"/>
    <w:rsid w:val="0058654C"/>
    <w:rsid w:val="005866BC"/>
    <w:rsid w:val="005A1F84"/>
    <w:rsid w:val="005A5F07"/>
    <w:rsid w:val="005E3F6F"/>
    <w:rsid w:val="005E4FB6"/>
    <w:rsid w:val="005F1DCB"/>
    <w:rsid w:val="005F2947"/>
    <w:rsid w:val="005F5F2D"/>
    <w:rsid w:val="006031DE"/>
    <w:rsid w:val="0062706C"/>
    <w:rsid w:val="00632BA6"/>
    <w:rsid w:val="00645E39"/>
    <w:rsid w:val="00654E7C"/>
    <w:rsid w:val="006568D2"/>
    <w:rsid w:val="00657BD3"/>
    <w:rsid w:val="006703A8"/>
    <w:rsid w:val="006713B0"/>
    <w:rsid w:val="006745B6"/>
    <w:rsid w:val="00674FEF"/>
    <w:rsid w:val="0067747A"/>
    <w:rsid w:val="00690278"/>
    <w:rsid w:val="00690312"/>
    <w:rsid w:val="006973CE"/>
    <w:rsid w:val="00697D96"/>
    <w:rsid w:val="006C2A83"/>
    <w:rsid w:val="006C7867"/>
    <w:rsid w:val="006C78CB"/>
    <w:rsid w:val="006D02D0"/>
    <w:rsid w:val="006D2DBA"/>
    <w:rsid w:val="006D7F3A"/>
    <w:rsid w:val="006F127E"/>
    <w:rsid w:val="006F3D84"/>
    <w:rsid w:val="006F48F4"/>
    <w:rsid w:val="0071075E"/>
    <w:rsid w:val="00752808"/>
    <w:rsid w:val="00757EA2"/>
    <w:rsid w:val="00772F9F"/>
    <w:rsid w:val="007808D0"/>
    <w:rsid w:val="007851F9"/>
    <w:rsid w:val="007B04F7"/>
    <w:rsid w:val="007B563F"/>
    <w:rsid w:val="007D2863"/>
    <w:rsid w:val="007F3536"/>
    <w:rsid w:val="00801996"/>
    <w:rsid w:val="0081519A"/>
    <w:rsid w:val="00822D12"/>
    <w:rsid w:val="00832BF4"/>
    <w:rsid w:val="00837057"/>
    <w:rsid w:val="008433E4"/>
    <w:rsid w:val="00864FDF"/>
    <w:rsid w:val="0088245B"/>
    <w:rsid w:val="00883267"/>
    <w:rsid w:val="00887CB2"/>
    <w:rsid w:val="00896270"/>
    <w:rsid w:val="0089743F"/>
    <w:rsid w:val="008978CE"/>
    <w:rsid w:val="008A4566"/>
    <w:rsid w:val="008C1221"/>
    <w:rsid w:val="008C1E92"/>
    <w:rsid w:val="008D3593"/>
    <w:rsid w:val="008D7867"/>
    <w:rsid w:val="009029BF"/>
    <w:rsid w:val="00904971"/>
    <w:rsid w:val="00912562"/>
    <w:rsid w:val="009126D0"/>
    <w:rsid w:val="0092014D"/>
    <w:rsid w:val="009319ED"/>
    <w:rsid w:val="00937DBF"/>
    <w:rsid w:val="00942781"/>
    <w:rsid w:val="009556A8"/>
    <w:rsid w:val="00963D81"/>
    <w:rsid w:val="009668FC"/>
    <w:rsid w:val="00967A7C"/>
    <w:rsid w:val="009706EB"/>
    <w:rsid w:val="009900E0"/>
    <w:rsid w:val="009B37A4"/>
    <w:rsid w:val="009B3A3C"/>
    <w:rsid w:val="009C20DB"/>
    <w:rsid w:val="009D7153"/>
    <w:rsid w:val="009E111B"/>
    <w:rsid w:val="009F10FC"/>
    <w:rsid w:val="009F24CE"/>
    <w:rsid w:val="009F30A8"/>
    <w:rsid w:val="009F4988"/>
    <w:rsid w:val="009F6259"/>
    <w:rsid w:val="00A01F42"/>
    <w:rsid w:val="00A02958"/>
    <w:rsid w:val="00A10FA9"/>
    <w:rsid w:val="00A30990"/>
    <w:rsid w:val="00A360F9"/>
    <w:rsid w:val="00A54D8D"/>
    <w:rsid w:val="00A55CA7"/>
    <w:rsid w:val="00A66CE3"/>
    <w:rsid w:val="00A71E41"/>
    <w:rsid w:val="00A740B7"/>
    <w:rsid w:val="00A80FC3"/>
    <w:rsid w:val="00A848DE"/>
    <w:rsid w:val="00A900FD"/>
    <w:rsid w:val="00A90CCE"/>
    <w:rsid w:val="00A9501B"/>
    <w:rsid w:val="00AA4E42"/>
    <w:rsid w:val="00AA6066"/>
    <w:rsid w:val="00AB7624"/>
    <w:rsid w:val="00AC5A28"/>
    <w:rsid w:val="00AD456A"/>
    <w:rsid w:val="00AF4B67"/>
    <w:rsid w:val="00B16E6B"/>
    <w:rsid w:val="00B17E00"/>
    <w:rsid w:val="00B235E9"/>
    <w:rsid w:val="00B263BA"/>
    <w:rsid w:val="00B32D95"/>
    <w:rsid w:val="00B333D6"/>
    <w:rsid w:val="00B342A8"/>
    <w:rsid w:val="00B34ADB"/>
    <w:rsid w:val="00B54482"/>
    <w:rsid w:val="00B65AD9"/>
    <w:rsid w:val="00B739A0"/>
    <w:rsid w:val="00B811C9"/>
    <w:rsid w:val="00B82CD5"/>
    <w:rsid w:val="00B82E97"/>
    <w:rsid w:val="00B902C7"/>
    <w:rsid w:val="00BA6C20"/>
    <w:rsid w:val="00BB72A7"/>
    <w:rsid w:val="00BD13A1"/>
    <w:rsid w:val="00BD1609"/>
    <w:rsid w:val="00BD39F0"/>
    <w:rsid w:val="00BE1FDE"/>
    <w:rsid w:val="00BE2C48"/>
    <w:rsid w:val="00BE728E"/>
    <w:rsid w:val="00BF2B8E"/>
    <w:rsid w:val="00C354B1"/>
    <w:rsid w:val="00C424EA"/>
    <w:rsid w:val="00C44172"/>
    <w:rsid w:val="00C50E10"/>
    <w:rsid w:val="00C53178"/>
    <w:rsid w:val="00C67187"/>
    <w:rsid w:val="00CB01BE"/>
    <w:rsid w:val="00CD3375"/>
    <w:rsid w:val="00CE1F83"/>
    <w:rsid w:val="00CE202C"/>
    <w:rsid w:val="00D0090F"/>
    <w:rsid w:val="00D05198"/>
    <w:rsid w:val="00D1463A"/>
    <w:rsid w:val="00D1591F"/>
    <w:rsid w:val="00D16EAF"/>
    <w:rsid w:val="00D1718C"/>
    <w:rsid w:val="00D25081"/>
    <w:rsid w:val="00D3266D"/>
    <w:rsid w:val="00D523B5"/>
    <w:rsid w:val="00D54736"/>
    <w:rsid w:val="00D56187"/>
    <w:rsid w:val="00D57F3F"/>
    <w:rsid w:val="00D61B7F"/>
    <w:rsid w:val="00D73213"/>
    <w:rsid w:val="00D83A09"/>
    <w:rsid w:val="00D85A1A"/>
    <w:rsid w:val="00D91BA2"/>
    <w:rsid w:val="00D97E17"/>
    <w:rsid w:val="00DB0918"/>
    <w:rsid w:val="00DC072D"/>
    <w:rsid w:val="00DC74E3"/>
    <w:rsid w:val="00DE4BF9"/>
    <w:rsid w:val="00DE5F8B"/>
    <w:rsid w:val="00DF2BA3"/>
    <w:rsid w:val="00E0305C"/>
    <w:rsid w:val="00E123C2"/>
    <w:rsid w:val="00E13637"/>
    <w:rsid w:val="00E15646"/>
    <w:rsid w:val="00E223E3"/>
    <w:rsid w:val="00E226EF"/>
    <w:rsid w:val="00E26279"/>
    <w:rsid w:val="00E32CA4"/>
    <w:rsid w:val="00E56689"/>
    <w:rsid w:val="00E5AA2A"/>
    <w:rsid w:val="00E62EED"/>
    <w:rsid w:val="00E6666A"/>
    <w:rsid w:val="00E71AB9"/>
    <w:rsid w:val="00E74E18"/>
    <w:rsid w:val="00E758A4"/>
    <w:rsid w:val="00E75EE6"/>
    <w:rsid w:val="00E77114"/>
    <w:rsid w:val="00E84E22"/>
    <w:rsid w:val="00E857A4"/>
    <w:rsid w:val="00E86FB9"/>
    <w:rsid w:val="00E9000C"/>
    <w:rsid w:val="00E92347"/>
    <w:rsid w:val="00EA5BC5"/>
    <w:rsid w:val="00EA69C0"/>
    <w:rsid w:val="00EB0989"/>
    <w:rsid w:val="00EB1E30"/>
    <w:rsid w:val="00EB2CFE"/>
    <w:rsid w:val="00EC60CA"/>
    <w:rsid w:val="00EE415D"/>
    <w:rsid w:val="00EF5F32"/>
    <w:rsid w:val="00F06042"/>
    <w:rsid w:val="00F07FF3"/>
    <w:rsid w:val="00F10CB4"/>
    <w:rsid w:val="00F1216B"/>
    <w:rsid w:val="00F151F7"/>
    <w:rsid w:val="00F55710"/>
    <w:rsid w:val="00F559EB"/>
    <w:rsid w:val="00F57C5B"/>
    <w:rsid w:val="00F613A7"/>
    <w:rsid w:val="00F641BB"/>
    <w:rsid w:val="00F6478E"/>
    <w:rsid w:val="00F71CBD"/>
    <w:rsid w:val="00F82FD1"/>
    <w:rsid w:val="00FB0E27"/>
    <w:rsid w:val="00FC3CAF"/>
    <w:rsid w:val="00FD1F26"/>
    <w:rsid w:val="00FD34B3"/>
    <w:rsid w:val="01378DBB"/>
    <w:rsid w:val="0208BB1A"/>
    <w:rsid w:val="02B431EC"/>
    <w:rsid w:val="039816BB"/>
    <w:rsid w:val="041CEB14"/>
    <w:rsid w:val="049C2632"/>
    <w:rsid w:val="065C069C"/>
    <w:rsid w:val="0740EB6D"/>
    <w:rsid w:val="076F5325"/>
    <w:rsid w:val="07D00B6B"/>
    <w:rsid w:val="08A7E781"/>
    <w:rsid w:val="0942D3FF"/>
    <w:rsid w:val="09AFD952"/>
    <w:rsid w:val="0A1B5F6D"/>
    <w:rsid w:val="0A1D3803"/>
    <w:rsid w:val="0A4484D3"/>
    <w:rsid w:val="0A8D68ED"/>
    <w:rsid w:val="0B0F5533"/>
    <w:rsid w:val="0B8ACB53"/>
    <w:rsid w:val="0BCD7BF6"/>
    <w:rsid w:val="0BDCC41A"/>
    <w:rsid w:val="0C4AF83E"/>
    <w:rsid w:val="0C8CBDDD"/>
    <w:rsid w:val="0CAD504B"/>
    <w:rsid w:val="0D6E0FAF"/>
    <w:rsid w:val="0D91083A"/>
    <w:rsid w:val="0E1B57D6"/>
    <w:rsid w:val="0EB40987"/>
    <w:rsid w:val="0F7C27E8"/>
    <w:rsid w:val="10081065"/>
    <w:rsid w:val="121A8300"/>
    <w:rsid w:val="12E6B27F"/>
    <w:rsid w:val="13465C08"/>
    <w:rsid w:val="148B4DA1"/>
    <w:rsid w:val="14E225B0"/>
    <w:rsid w:val="15C277C7"/>
    <w:rsid w:val="1628B634"/>
    <w:rsid w:val="16605823"/>
    <w:rsid w:val="18B50B7C"/>
    <w:rsid w:val="194F0917"/>
    <w:rsid w:val="1A199749"/>
    <w:rsid w:val="1A2E2E56"/>
    <w:rsid w:val="1B278221"/>
    <w:rsid w:val="1B3A8B4D"/>
    <w:rsid w:val="1B919532"/>
    <w:rsid w:val="1C320844"/>
    <w:rsid w:val="1D3C07B1"/>
    <w:rsid w:val="1D514ECB"/>
    <w:rsid w:val="1D63D8A6"/>
    <w:rsid w:val="1EC4669B"/>
    <w:rsid w:val="1EC8B94B"/>
    <w:rsid w:val="1F16327D"/>
    <w:rsid w:val="201C821F"/>
    <w:rsid w:val="2127DE18"/>
    <w:rsid w:val="2182177B"/>
    <w:rsid w:val="21AFB290"/>
    <w:rsid w:val="235FF929"/>
    <w:rsid w:val="23814934"/>
    <w:rsid w:val="23B78860"/>
    <w:rsid w:val="23D3B56F"/>
    <w:rsid w:val="248157F9"/>
    <w:rsid w:val="24CE0313"/>
    <w:rsid w:val="25020A40"/>
    <w:rsid w:val="268A4D17"/>
    <w:rsid w:val="2727E327"/>
    <w:rsid w:val="277165B1"/>
    <w:rsid w:val="28702571"/>
    <w:rsid w:val="28C798F5"/>
    <w:rsid w:val="293558C5"/>
    <w:rsid w:val="2944E900"/>
    <w:rsid w:val="296B0D76"/>
    <w:rsid w:val="2978B374"/>
    <w:rsid w:val="2A36C1A1"/>
    <w:rsid w:val="2A5919BA"/>
    <w:rsid w:val="2A9D224F"/>
    <w:rsid w:val="2C1A1870"/>
    <w:rsid w:val="2C764B7C"/>
    <w:rsid w:val="2CC83A72"/>
    <w:rsid w:val="2DEBED78"/>
    <w:rsid w:val="2F429B80"/>
    <w:rsid w:val="2F936237"/>
    <w:rsid w:val="2FAF9298"/>
    <w:rsid w:val="3077472D"/>
    <w:rsid w:val="30B21579"/>
    <w:rsid w:val="313FE809"/>
    <w:rsid w:val="31FA70AF"/>
    <w:rsid w:val="32399F47"/>
    <w:rsid w:val="34656F6B"/>
    <w:rsid w:val="357BB89D"/>
    <w:rsid w:val="37340FAB"/>
    <w:rsid w:val="38AEBF23"/>
    <w:rsid w:val="38E04404"/>
    <w:rsid w:val="3A4E970B"/>
    <w:rsid w:val="3AD3339B"/>
    <w:rsid w:val="3BC4D744"/>
    <w:rsid w:val="3BF77E62"/>
    <w:rsid w:val="3C065358"/>
    <w:rsid w:val="3C546CB2"/>
    <w:rsid w:val="3CF06B2E"/>
    <w:rsid w:val="3EC740F9"/>
    <w:rsid w:val="3EEC8DEB"/>
    <w:rsid w:val="3F1EFE27"/>
    <w:rsid w:val="3F36DBBB"/>
    <w:rsid w:val="3FF35FF7"/>
    <w:rsid w:val="40ADD00E"/>
    <w:rsid w:val="411B11EC"/>
    <w:rsid w:val="41287BB6"/>
    <w:rsid w:val="412A8BCD"/>
    <w:rsid w:val="41711B96"/>
    <w:rsid w:val="4236AF59"/>
    <w:rsid w:val="43EE101C"/>
    <w:rsid w:val="447CD67E"/>
    <w:rsid w:val="456B75B4"/>
    <w:rsid w:val="45E014A9"/>
    <w:rsid w:val="461333E2"/>
    <w:rsid w:val="4706DD24"/>
    <w:rsid w:val="48086533"/>
    <w:rsid w:val="48D0A003"/>
    <w:rsid w:val="49100AA3"/>
    <w:rsid w:val="4910FF67"/>
    <w:rsid w:val="491F4684"/>
    <w:rsid w:val="497D42B7"/>
    <w:rsid w:val="49E958DA"/>
    <w:rsid w:val="4B51AF29"/>
    <w:rsid w:val="4BC3ACB7"/>
    <w:rsid w:val="4C4C032A"/>
    <w:rsid w:val="4D13615A"/>
    <w:rsid w:val="4E1F05B4"/>
    <w:rsid w:val="4E45B3F5"/>
    <w:rsid w:val="4E907307"/>
    <w:rsid w:val="51A5F284"/>
    <w:rsid w:val="547B6E33"/>
    <w:rsid w:val="549C1421"/>
    <w:rsid w:val="54F9941D"/>
    <w:rsid w:val="56997CE1"/>
    <w:rsid w:val="56AE3684"/>
    <w:rsid w:val="56B53B7B"/>
    <w:rsid w:val="56EECEC8"/>
    <w:rsid w:val="575501B6"/>
    <w:rsid w:val="587E04E9"/>
    <w:rsid w:val="58FD503C"/>
    <w:rsid w:val="59C9E7F4"/>
    <w:rsid w:val="5AE54E79"/>
    <w:rsid w:val="5AFFC4A7"/>
    <w:rsid w:val="5BABC147"/>
    <w:rsid w:val="5DB02340"/>
    <w:rsid w:val="5DFC7CE4"/>
    <w:rsid w:val="5E50F91A"/>
    <w:rsid w:val="5E6668D9"/>
    <w:rsid w:val="5E6A7A46"/>
    <w:rsid w:val="5EDDD822"/>
    <w:rsid w:val="5F4010D8"/>
    <w:rsid w:val="5F6CC345"/>
    <w:rsid w:val="60447CCF"/>
    <w:rsid w:val="606AAA9C"/>
    <w:rsid w:val="606F2FB8"/>
    <w:rsid w:val="60CBCA99"/>
    <w:rsid w:val="61190079"/>
    <w:rsid w:val="6399E470"/>
    <w:rsid w:val="649E815C"/>
    <w:rsid w:val="651CE2A0"/>
    <w:rsid w:val="655DEAD1"/>
    <w:rsid w:val="659CB084"/>
    <w:rsid w:val="66410FCD"/>
    <w:rsid w:val="6649C932"/>
    <w:rsid w:val="669FBE83"/>
    <w:rsid w:val="67DAFEA9"/>
    <w:rsid w:val="67DB7EAC"/>
    <w:rsid w:val="68924A2C"/>
    <w:rsid w:val="695F47D6"/>
    <w:rsid w:val="69608B61"/>
    <w:rsid w:val="69DB9681"/>
    <w:rsid w:val="6A63CD07"/>
    <w:rsid w:val="6A90FC2E"/>
    <w:rsid w:val="6B58CE92"/>
    <w:rsid w:val="6BE37E58"/>
    <w:rsid w:val="6C0C08FE"/>
    <w:rsid w:val="6CA8D067"/>
    <w:rsid w:val="6CF1747C"/>
    <w:rsid w:val="6F30E802"/>
    <w:rsid w:val="6F42F1B4"/>
    <w:rsid w:val="6FC2B715"/>
    <w:rsid w:val="71613505"/>
    <w:rsid w:val="716806D4"/>
    <w:rsid w:val="71CED2C0"/>
    <w:rsid w:val="71E292C9"/>
    <w:rsid w:val="71E2DE77"/>
    <w:rsid w:val="71EEBA48"/>
    <w:rsid w:val="733E2BF9"/>
    <w:rsid w:val="736485D9"/>
    <w:rsid w:val="747BA06B"/>
    <w:rsid w:val="757A33CE"/>
    <w:rsid w:val="7589BAB3"/>
    <w:rsid w:val="76840C88"/>
    <w:rsid w:val="76AC56C6"/>
    <w:rsid w:val="777084C8"/>
    <w:rsid w:val="78ABB885"/>
    <w:rsid w:val="78DCAA9C"/>
    <w:rsid w:val="79230EC4"/>
    <w:rsid w:val="79AC6BDE"/>
    <w:rsid w:val="7A1E1203"/>
    <w:rsid w:val="7AEA7DF3"/>
    <w:rsid w:val="7B9541AD"/>
    <w:rsid w:val="7C2DC46A"/>
    <w:rsid w:val="7C575413"/>
    <w:rsid w:val="7E9F4271"/>
    <w:rsid w:val="7F7668AE"/>
    <w:rsid w:val="7F95A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BEF63"/>
  <w15:chartTrackingRefBased/>
  <w15:docId w15:val="{4CA7E062-A74A-4FDC-82D4-15FE5C55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A2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F3A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90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038"/>
  </w:style>
  <w:style w:type="paragraph" w:styleId="Footer">
    <w:name w:val="footer"/>
    <w:basedOn w:val="Normal"/>
    <w:link w:val="FooterChar"/>
    <w:uiPriority w:val="99"/>
    <w:unhideWhenUsed/>
    <w:rsid w:val="00290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038"/>
  </w:style>
  <w:style w:type="paragraph" w:styleId="ListParagraph">
    <w:name w:val="List Paragraph"/>
    <w:basedOn w:val="Normal"/>
    <w:uiPriority w:val="34"/>
    <w:qFormat/>
    <w:rsid w:val="00D91BA2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6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f6d13a-2197-46a2-90f5-78af06d1a9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80598C860A644A84BFCE21C2C8870" ma:contentTypeVersion="18" ma:contentTypeDescription="Create a new document." ma:contentTypeScope="" ma:versionID="aa982c390e2fbb1228a32a19c6ef6fe5">
  <xsd:schema xmlns:xsd="http://www.w3.org/2001/XMLSchema" xmlns:xs="http://www.w3.org/2001/XMLSchema" xmlns:p="http://schemas.microsoft.com/office/2006/metadata/properties" xmlns:ns3="b2f6d13a-2197-46a2-90f5-78af06d1a913" xmlns:ns4="43738ec9-da07-4ef5-b265-bd27909004c8" targetNamespace="http://schemas.microsoft.com/office/2006/metadata/properties" ma:root="true" ma:fieldsID="b75debc46ca5db0d4599ba1992240598" ns3:_="" ns4:_="">
    <xsd:import namespace="b2f6d13a-2197-46a2-90f5-78af06d1a913"/>
    <xsd:import namespace="43738ec9-da07-4ef5-b265-bd27909004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6d13a-2197-46a2-90f5-78af06d1a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38ec9-da07-4ef5-b265-bd2790900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52246-8359-42D4-AB89-4E5C83550F13}">
  <ds:schemaRefs>
    <ds:schemaRef ds:uri="http://schemas.microsoft.com/office/2006/metadata/properties"/>
    <ds:schemaRef ds:uri="http://schemas.microsoft.com/office/infopath/2007/PartnerControls"/>
    <ds:schemaRef ds:uri="b2f6d13a-2197-46a2-90f5-78af06d1a913"/>
  </ds:schemaRefs>
</ds:datastoreItem>
</file>

<file path=customXml/itemProps2.xml><?xml version="1.0" encoding="utf-8"?>
<ds:datastoreItem xmlns:ds="http://schemas.openxmlformats.org/officeDocument/2006/customXml" ds:itemID="{680314E4-53CD-460D-824A-3B01FA014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C3E60-4C04-4314-A87B-016B782C7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2E3650-CDEB-4293-A523-8D4BA8B11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6d13a-2197-46a2-90f5-78af06d1a913"/>
    <ds:schemaRef ds:uri="43738ec9-da07-4ef5-b265-bd2790900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1375</Words>
  <Characters>7841</Characters>
  <Application>Microsoft Office Word</Application>
  <DocSecurity>0</DocSecurity>
  <Lines>65</Lines>
  <Paragraphs>18</Paragraphs>
  <ScaleCrop>false</ScaleCrop>
  <Company>Sinclair Community College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Hogg, Alice</dc:creator>
  <cp:keywords/>
  <dc:description/>
  <cp:lastModifiedBy>Cutler, Jared</cp:lastModifiedBy>
  <cp:revision>64</cp:revision>
  <dcterms:created xsi:type="dcterms:W3CDTF">2026-03-20T20:16:00Z</dcterms:created>
  <dcterms:modified xsi:type="dcterms:W3CDTF">2026-04-02T20:53:00Z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0x010100AA780598C860A644A84BFCE21C2C8870</vt:lpwstr>
  </property>
</Properties>
</file>