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FBB7" w14:textId="77777777" w:rsidR="006D7F3A" w:rsidRPr="00C532E2" w:rsidRDefault="006D7F3A" w:rsidP="006D7F3A">
      <w:pPr>
        <w:pStyle w:val="NoSpacing"/>
        <w:jc w:val="center"/>
        <w:rPr>
          <w:rFonts w:ascii="Arial" w:hAnsi="Arial" w:cs="Arial"/>
          <w:b/>
          <w:sz w:val="28"/>
          <w:szCs w:val="28"/>
        </w:rPr>
      </w:pPr>
      <w:r w:rsidRPr="00C532E2">
        <w:rPr>
          <w:rFonts w:ascii="Arial" w:hAnsi="Arial" w:cs="Arial"/>
          <w:b/>
          <w:sz w:val="28"/>
          <w:szCs w:val="28"/>
        </w:rPr>
        <w:t>Department/Program Review Summary</w:t>
      </w:r>
    </w:p>
    <w:p w14:paraId="1AF57A0B" w14:textId="42C6B2BC" w:rsidR="006D7F3A" w:rsidRDefault="006D7F3A" w:rsidP="006D7F3A">
      <w:pPr>
        <w:pStyle w:val="NoSpacing"/>
        <w:jc w:val="center"/>
        <w:rPr>
          <w:rFonts w:ascii="Arial" w:hAnsi="Arial" w:cs="Arial"/>
          <w:b/>
          <w:sz w:val="28"/>
          <w:szCs w:val="28"/>
        </w:rPr>
      </w:pPr>
      <w:r>
        <w:rPr>
          <w:rFonts w:ascii="Arial" w:hAnsi="Arial" w:cs="Arial"/>
          <w:b/>
          <w:sz w:val="28"/>
          <w:szCs w:val="28"/>
        </w:rPr>
        <w:t>202</w:t>
      </w:r>
      <w:r w:rsidR="00443CBC">
        <w:rPr>
          <w:rFonts w:ascii="Arial" w:hAnsi="Arial" w:cs="Arial"/>
          <w:b/>
          <w:sz w:val="28"/>
          <w:szCs w:val="28"/>
        </w:rPr>
        <w:t>5</w:t>
      </w:r>
      <w:r>
        <w:rPr>
          <w:rFonts w:ascii="Arial" w:hAnsi="Arial" w:cs="Arial"/>
          <w:b/>
          <w:sz w:val="28"/>
          <w:szCs w:val="28"/>
        </w:rPr>
        <w:t>-20</w:t>
      </w:r>
      <w:r w:rsidR="00443CBC">
        <w:rPr>
          <w:rFonts w:ascii="Arial" w:hAnsi="Arial" w:cs="Arial"/>
          <w:b/>
          <w:sz w:val="28"/>
          <w:szCs w:val="28"/>
        </w:rPr>
        <w:t>26</w:t>
      </w:r>
    </w:p>
    <w:p w14:paraId="5657B450" w14:textId="77777777" w:rsidR="006D7F3A" w:rsidRDefault="006D7F3A" w:rsidP="006D7F3A">
      <w:pPr>
        <w:pStyle w:val="NoSpacing"/>
      </w:pPr>
    </w:p>
    <w:p w14:paraId="059AA2A1" w14:textId="60465E32" w:rsidR="00D97E17" w:rsidRDefault="00D97E17" w:rsidP="006D7F3A">
      <w:pPr>
        <w:pStyle w:val="NoSpacing"/>
      </w:pPr>
    </w:p>
    <w:p w14:paraId="744D9354" w14:textId="77777777" w:rsidR="00A90CCE" w:rsidRPr="00A90CCE" w:rsidRDefault="00A90CCE" w:rsidP="00A90CCE">
      <w:pPr>
        <w:jc w:val="center"/>
        <w:rPr>
          <w:rFonts w:ascii="Arial" w:hAnsi="Arial" w:cs="Arial"/>
          <w:b/>
          <w:sz w:val="28"/>
          <w:szCs w:val="28"/>
        </w:rPr>
      </w:pPr>
      <w:r w:rsidRPr="00A90CCE">
        <w:rPr>
          <w:rFonts w:ascii="Arial" w:hAnsi="Arial" w:cs="Arial"/>
          <w:b/>
          <w:sz w:val="28"/>
          <w:szCs w:val="28"/>
        </w:rPr>
        <w:t>COMMENDATIONS AND RECOMMENDATIONS</w:t>
      </w:r>
    </w:p>
    <w:p w14:paraId="27654D27" w14:textId="77777777" w:rsidR="00A90CCE" w:rsidRDefault="00A90CCE" w:rsidP="006D7F3A">
      <w:pPr>
        <w:pStyle w:val="NoSpacing"/>
      </w:pPr>
    </w:p>
    <w:p w14:paraId="2BC3A764" w14:textId="77777777" w:rsidR="00A90CCE" w:rsidRDefault="00A90CCE" w:rsidP="006D7F3A">
      <w:pPr>
        <w:pStyle w:val="NoSpacing"/>
      </w:pPr>
    </w:p>
    <w:p w14:paraId="72CA3CB6" w14:textId="53881371" w:rsidR="003763DE" w:rsidRDefault="003763DE" w:rsidP="006D7F3A">
      <w:pPr>
        <w:pStyle w:val="NoSpacing"/>
        <w:rPr>
          <w:rFonts w:ascii="Arial" w:hAnsi="Arial" w:cs="Arial"/>
        </w:rPr>
      </w:pPr>
    </w:p>
    <w:p w14:paraId="2D4EFD16" w14:textId="01C31043" w:rsidR="008D7867" w:rsidRDefault="008D7867" w:rsidP="008D7867">
      <w:pPr>
        <w:pStyle w:val="NoSpacing"/>
        <w:rPr>
          <w:rFonts w:ascii="Arial" w:hAnsi="Arial" w:cs="Arial"/>
        </w:rPr>
      </w:pPr>
      <w:r w:rsidRPr="00C532E2">
        <w:rPr>
          <w:rFonts w:ascii="Arial" w:hAnsi="Arial" w:cs="Arial"/>
          <w:b/>
        </w:rPr>
        <w:t>Department:</w:t>
      </w:r>
      <w:r>
        <w:rPr>
          <w:rFonts w:ascii="Arial" w:hAnsi="Arial" w:cs="Arial"/>
          <w:b/>
        </w:rPr>
        <w:t xml:space="preserve">  </w:t>
      </w:r>
      <w:r w:rsidR="003576AF">
        <w:rPr>
          <w:rFonts w:ascii="Arial" w:hAnsi="Arial" w:cs="Arial"/>
        </w:rPr>
        <w:t>Psychology</w:t>
      </w:r>
    </w:p>
    <w:p w14:paraId="4A4FFBDD" w14:textId="77777777" w:rsidR="008D7867" w:rsidRPr="00C532E2" w:rsidRDefault="008D7867" w:rsidP="008D7867">
      <w:pPr>
        <w:pStyle w:val="NoSpacing"/>
        <w:rPr>
          <w:rFonts w:ascii="Arial" w:hAnsi="Arial" w:cs="Arial"/>
          <w:b/>
        </w:rPr>
      </w:pPr>
    </w:p>
    <w:p w14:paraId="797E37CB" w14:textId="29E140AB" w:rsidR="008D7867" w:rsidRDefault="008D7867" w:rsidP="008D7867">
      <w:pPr>
        <w:pStyle w:val="NoSpacing"/>
        <w:rPr>
          <w:rFonts w:ascii="Arial" w:hAnsi="Arial" w:cs="Arial"/>
        </w:rPr>
      </w:pPr>
      <w:r w:rsidRPr="00C532E2">
        <w:rPr>
          <w:rFonts w:ascii="Arial" w:hAnsi="Arial" w:cs="Arial"/>
          <w:b/>
        </w:rPr>
        <w:t>Date of Review:</w:t>
      </w:r>
      <w:r>
        <w:rPr>
          <w:rFonts w:ascii="Arial" w:hAnsi="Arial" w:cs="Arial"/>
          <w:b/>
        </w:rPr>
        <w:t xml:space="preserve"> </w:t>
      </w:r>
      <w:r w:rsidR="0018423A">
        <w:rPr>
          <w:rFonts w:ascii="Arial" w:hAnsi="Arial" w:cs="Arial"/>
        </w:rPr>
        <w:t xml:space="preserve">April </w:t>
      </w:r>
      <w:r w:rsidR="003576AF">
        <w:rPr>
          <w:rFonts w:ascii="Arial" w:hAnsi="Arial" w:cs="Arial"/>
        </w:rPr>
        <w:t>3</w:t>
      </w:r>
      <w:r>
        <w:rPr>
          <w:rFonts w:ascii="Arial" w:hAnsi="Arial" w:cs="Arial"/>
        </w:rPr>
        <w:t>, 202</w:t>
      </w:r>
      <w:r w:rsidR="00C67187">
        <w:rPr>
          <w:rFonts w:ascii="Arial" w:hAnsi="Arial" w:cs="Arial"/>
        </w:rPr>
        <w:t>6</w:t>
      </w:r>
    </w:p>
    <w:p w14:paraId="7A2F5B7B" w14:textId="77777777" w:rsidR="008D7867" w:rsidRPr="00C532E2" w:rsidRDefault="008D7867" w:rsidP="008D7867">
      <w:pPr>
        <w:pStyle w:val="NoSpacing"/>
        <w:rPr>
          <w:rFonts w:ascii="Arial" w:hAnsi="Arial" w:cs="Arial"/>
          <w:b/>
        </w:rPr>
      </w:pPr>
    </w:p>
    <w:p w14:paraId="05D57DE4" w14:textId="77777777" w:rsidR="008D7867" w:rsidRPr="00C532E2" w:rsidRDefault="008D7867" w:rsidP="008D7867">
      <w:pPr>
        <w:pStyle w:val="NoSpacing"/>
        <w:rPr>
          <w:rFonts w:ascii="Arial" w:hAnsi="Arial" w:cs="Arial"/>
          <w:b/>
        </w:rPr>
      </w:pPr>
      <w:r w:rsidRPr="00C532E2">
        <w:rPr>
          <w:rFonts w:ascii="Arial" w:hAnsi="Arial" w:cs="Arial"/>
          <w:b/>
        </w:rPr>
        <w:t>Review Team Members and Titles:</w:t>
      </w:r>
    </w:p>
    <w:p w14:paraId="6A4B3F36" w14:textId="77777777" w:rsidR="008D7867" w:rsidRPr="00C532E2" w:rsidRDefault="008D7867" w:rsidP="008D7867">
      <w:pPr>
        <w:pStyle w:val="NoSpacing"/>
        <w:rPr>
          <w:rFonts w:ascii="Arial" w:hAnsi="Arial" w:cs="Arial"/>
        </w:rPr>
      </w:pPr>
    </w:p>
    <w:p w14:paraId="63C4DAF9" w14:textId="1A683BDE" w:rsidR="008D7867" w:rsidRDefault="003D5BA4" w:rsidP="008D7867">
      <w:pPr>
        <w:pStyle w:val="NoSpacing"/>
        <w:rPr>
          <w:rFonts w:ascii="Arial" w:hAnsi="Arial" w:cs="Arial"/>
        </w:rPr>
      </w:pPr>
      <w:r>
        <w:rPr>
          <w:rFonts w:ascii="Arial" w:hAnsi="Arial" w:cs="Arial"/>
        </w:rPr>
        <w:t>Rena Sebor</w:t>
      </w:r>
      <w:r w:rsidR="008D7867">
        <w:rPr>
          <w:rFonts w:ascii="Arial" w:hAnsi="Arial" w:cs="Arial"/>
        </w:rPr>
        <w:t xml:space="preserve">, </w:t>
      </w:r>
      <w:r w:rsidR="0089743F">
        <w:rPr>
          <w:rFonts w:ascii="Arial" w:hAnsi="Arial" w:cs="Arial"/>
        </w:rPr>
        <w:t xml:space="preserve">Senior Vice </w:t>
      </w:r>
      <w:proofErr w:type="gramStart"/>
      <w:r w:rsidR="0089743F">
        <w:rPr>
          <w:rFonts w:ascii="Arial" w:hAnsi="Arial" w:cs="Arial"/>
        </w:rPr>
        <w:t>President</w:t>
      </w:r>
      <w:proofErr w:type="gramEnd"/>
      <w:r w:rsidR="0089743F">
        <w:rPr>
          <w:rFonts w:ascii="Arial" w:hAnsi="Arial" w:cs="Arial"/>
        </w:rPr>
        <w:t xml:space="preserve"> and</w:t>
      </w:r>
      <w:r w:rsidR="008D7867">
        <w:rPr>
          <w:rFonts w:ascii="Arial" w:hAnsi="Arial" w:cs="Arial"/>
        </w:rPr>
        <w:t xml:space="preserve"> </w:t>
      </w:r>
      <w:r w:rsidR="008D7867" w:rsidRPr="00C532E2">
        <w:rPr>
          <w:rFonts w:ascii="Arial" w:hAnsi="Arial" w:cs="Arial"/>
        </w:rPr>
        <w:t>Provost</w:t>
      </w:r>
      <w:r w:rsidR="008D7867">
        <w:rPr>
          <w:rFonts w:ascii="Arial" w:hAnsi="Arial" w:cs="Arial"/>
        </w:rPr>
        <w:t xml:space="preserve"> </w:t>
      </w:r>
    </w:p>
    <w:p w14:paraId="1AD26AC4" w14:textId="599AB46E" w:rsidR="00246B67" w:rsidRDefault="00246B67" w:rsidP="008D7867">
      <w:pPr>
        <w:pStyle w:val="NoSpacing"/>
        <w:rPr>
          <w:rFonts w:ascii="Arial" w:hAnsi="Arial" w:cs="Arial"/>
        </w:rPr>
      </w:pPr>
      <w:r>
        <w:rPr>
          <w:rFonts w:ascii="Arial" w:hAnsi="Arial" w:cs="Arial"/>
        </w:rPr>
        <w:t>Nicole Welsh, Administrative Assistant, Provost’s Office</w:t>
      </w:r>
    </w:p>
    <w:p w14:paraId="5D40A2C8" w14:textId="299A2D8E" w:rsidR="00E223E3" w:rsidRDefault="00E223E3" w:rsidP="008D7867">
      <w:pPr>
        <w:pStyle w:val="NoSpacing"/>
        <w:rPr>
          <w:rFonts w:ascii="Arial" w:hAnsi="Arial" w:cs="Arial"/>
        </w:rPr>
      </w:pPr>
      <w:r>
        <w:rPr>
          <w:rFonts w:ascii="Arial" w:hAnsi="Arial" w:cs="Arial"/>
        </w:rPr>
        <w:t>Vanessa Thomas</w:t>
      </w:r>
      <w:r w:rsidR="00410C53">
        <w:rPr>
          <w:rFonts w:ascii="Arial" w:hAnsi="Arial" w:cs="Arial"/>
        </w:rPr>
        <w:t xml:space="preserve">, </w:t>
      </w:r>
      <w:r w:rsidR="0058654C">
        <w:rPr>
          <w:rFonts w:ascii="Arial" w:hAnsi="Arial" w:cs="Arial"/>
        </w:rPr>
        <w:t>Faculty, Nursing, Division Assessment Coordinator</w:t>
      </w:r>
    </w:p>
    <w:p w14:paraId="3CC168CE" w14:textId="26310EE4" w:rsidR="00853A21" w:rsidRDefault="00853A21" w:rsidP="008D7867">
      <w:pPr>
        <w:pStyle w:val="NoSpacing"/>
        <w:rPr>
          <w:rFonts w:ascii="Arial" w:hAnsi="Arial" w:cs="Arial"/>
        </w:rPr>
      </w:pPr>
      <w:r>
        <w:rPr>
          <w:rFonts w:ascii="Arial" w:hAnsi="Arial" w:cs="Arial"/>
        </w:rPr>
        <w:t>Miriam Yarnall, Faculty, Nursing</w:t>
      </w:r>
    </w:p>
    <w:p w14:paraId="1A7671C3" w14:textId="052455BC" w:rsidR="00853A21" w:rsidRDefault="00853A21" w:rsidP="008D7867">
      <w:pPr>
        <w:pStyle w:val="NoSpacing"/>
        <w:rPr>
          <w:rFonts w:ascii="Arial" w:hAnsi="Arial" w:cs="Arial"/>
        </w:rPr>
      </w:pPr>
      <w:r>
        <w:rPr>
          <w:rFonts w:ascii="Arial" w:hAnsi="Arial" w:cs="Arial"/>
        </w:rPr>
        <w:t>Carolyn Reno, Chairperson, Veterinary Technology</w:t>
      </w:r>
    </w:p>
    <w:p w14:paraId="720E2477" w14:textId="370F1ADD" w:rsidR="00246B67" w:rsidRDefault="00246B67" w:rsidP="008D7867">
      <w:pPr>
        <w:pStyle w:val="NoSpacing"/>
        <w:rPr>
          <w:rFonts w:ascii="Arial" w:hAnsi="Arial" w:cs="Arial"/>
        </w:rPr>
      </w:pPr>
      <w:r>
        <w:rPr>
          <w:rFonts w:ascii="Arial" w:hAnsi="Arial" w:cs="Arial"/>
        </w:rPr>
        <w:t>Jacob Clements, Academic Advising</w:t>
      </w:r>
    </w:p>
    <w:p w14:paraId="14969FD1" w14:textId="70B9284D" w:rsidR="00246B67" w:rsidRDefault="00147674" w:rsidP="008D7867">
      <w:pPr>
        <w:pStyle w:val="NoSpacing"/>
        <w:rPr>
          <w:rFonts w:ascii="Arial" w:hAnsi="Arial" w:cs="Arial"/>
        </w:rPr>
      </w:pPr>
      <w:r>
        <w:rPr>
          <w:rFonts w:ascii="Arial" w:hAnsi="Arial" w:cs="Arial"/>
        </w:rPr>
        <w:t xml:space="preserve">Chris Hubbard, </w:t>
      </w:r>
      <w:r w:rsidR="00207DC0" w:rsidRPr="00207DC0">
        <w:rPr>
          <w:rFonts w:ascii="Arial" w:hAnsi="Arial" w:cs="Arial"/>
        </w:rPr>
        <w:t>Director of Courseview Campus Center</w:t>
      </w:r>
    </w:p>
    <w:p w14:paraId="5DC7E831" w14:textId="77777777" w:rsidR="00F641BB" w:rsidRDefault="00F641BB" w:rsidP="00F641BB">
      <w:pPr>
        <w:pStyle w:val="NoSpacing"/>
        <w:rPr>
          <w:rFonts w:ascii="Arial" w:hAnsi="Arial" w:cs="Arial"/>
        </w:rPr>
      </w:pPr>
      <w:r w:rsidRPr="003804BD">
        <w:rPr>
          <w:rFonts w:ascii="Arial" w:hAnsi="Arial" w:cs="Arial"/>
        </w:rPr>
        <w:t xml:space="preserve">Jared Cutler, Assistant Provost </w:t>
      </w:r>
    </w:p>
    <w:p w14:paraId="28D71185" w14:textId="77777777" w:rsidR="00F641BB" w:rsidRDefault="00F641BB" w:rsidP="008D7867">
      <w:pPr>
        <w:pStyle w:val="NoSpacing"/>
        <w:rPr>
          <w:rFonts w:ascii="Arial" w:hAnsi="Arial" w:cs="Arial"/>
        </w:rPr>
      </w:pPr>
    </w:p>
    <w:p w14:paraId="75D0C574" w14:textId="55C6B8C9" w:rsidR="00127E54" w:rsidRDefault="00127E54" w:rsidP="008D7867">
      <w:pPr>
        <w:pStyle w:val="NoSpacing"/>
        <w:rPr>
          <w:rFonts w:ascii="Arial" w:hAnsi="Arial" w:cs="Arial"/>
        </w:rPr>
      </w:pPr>
    </w:p>
    <w:p w14:paraId="0F56326C" w14:textId="77777777" w:rsidR="008D7867" w:rsidRPr="00666B3F" w:rsidRDefault="008D7867" w:rsidP="008D7867">
      <w:pPr>
        <w:pStyle w:val="NoSpacing"/>
        <w:rPr>
          <w:rFonts w:ascii="Arial" w:hAnsi="Arial" w:cs="Arial"/>
          <w:b/>
          <w:color w:val="FF0000"/>
        </w:rPr>
      </w:pPr>
    </w:p>
    <w:p w14:paraId="78D9072A" w14:textId="77777777" w:rsidR="008D7867" w:rsidRDefault="008D7867" w:rsidP="008D7867">
      <w:pPr>
        <w:pStyle w:val="NoSpacing"/>
        <w:rPr>
          <w:rFonts w:ascii="Arial" w:hAnsi="Arial" w:cs="Arial"/>
          <w:b/>
        </w:rPr>
      </w:pPr>
      <w:r w:rsidRPr="00C532E2">
        <w:rPr>
          <w:rFonts w:ascii="Arial" w:hAnsi="Arial" w:cs="Arial"/>
          <w:b/>
        </w:rPr>
        <w:t>Department Members Present:</w:t>
      </w:r>
    </w:p>
    <w:p w14:paraId="38F4BD5C" w14:textId="77777777" w:rsidR="008D7867" w:rsidRDefault="008D7867" w:rsidP="008D7867">
      <w:pPr>
        <w:pStyle w:val="NoSpacing"/>
        <w:rPr>
          <w:rFonts w:ascii="Arial" w:hAnsi="Arial" w:cs="Arial"/>
        </w:rPr>
      </w:pPr>
    </w:p>
    <w:p w14:paraId="0FC70A6C" w14:textId="2829CB84" w:rsidR="008D7867" w:rsidRPr="00CD3375" w:rsidRDefault="003576AF" w:rsidP="008D7867">
      <w:pPr>
        <w:pStyle w:val="NoSpacing"/>
        <w:rPr>
          <w:rFonts w:ascii="Arial" w:hAnsi="Arial" w:cs="Arial"/>
        </w:rPr>
      </w:pPr>
      <w:r>
        <w:rPr>
          <w:rFonts w:ascii="Arial" w:hAnsi="Arial" w:cs="Arial"/>
        </w:rPr>
        <w:t>Myra Bozeman</w:t>
      </w:r>
      <w:r w:rsidR="00CD3375" w:rsidRPr="00CD3375">
        <w:rPr>
          <w:rFonts w:ascii="Arial" w:hAnsi="Arial" w:cs="Arial"/>
        </w:rPr>
        <w:t xml:space="preserve">, Dean of </w:t>
      </w:r>
      <w:r>
        <w:rPr>
          <w:rFonts w:ascii="Arial" w:hAnsi="Arial" w:cs="Arial"/>
        </w:rPr>
        <w:t>Liberal Arts, Communication, and Social Sciences</w:t>
      </w:r>
    </w:p>
    <w:p w14:paraId="34FC111E" w14:textId="77777777" w:rsidR="00CD3375" w:rsidRDefault="00CD3375" w:rsidP="008D7867">
      <w:pPr>
        <w:pStyle w:val="NoSpacing"/>
        <w:rPr>
          <w:rFonts w:ascii="Arial" w:hAnsi="Arial" w:cs="Arial"/>
          <w:u w:val="single"/>
        </w:rPr>
      </w:pPr>
    </w:p>
    <w:p w14:paraId="61E79A96" w14:textId="77777777" w:rsidR="008D7867" w:rsidRPr="008807E9" w:rsidRDefault="008D7867" w:rsidP="008D7867">
      <w:pPr>
        <w:pStyle w:val="NoSpacing"/>
        <w:rPr>
          <w:rFonts w:ascii="Arial" w:hAnsi="Arial" w:cs="Arial"/>
          <w:u w:val="single"/>
        </w:rPr>
      </w:pPr>
      <w:r w:rsidRPr="008807E9">
        <w:rPr>
          <w:rFonts w:ascii="Arial" w:hAnsi="Arial" w:cs="Arial"/>
          <w:u w:val="single"/>
        </w:rPr>
        <w:t>Faculty:</w:t>
      </w:r>
    </w:p>
    <w:p w14:paraId="0D226608" w14:textId="2428E7FE" w:rsidR="008D7867" w:rsidRDefault="003576AF" w:rsidP="008D7867">
      <w:pPr>
        <w:pStyle w:val="NoSpacing"/>
        <w:rPr>
          <w:rFonts w:ascii="Arial" w:hAnsi="Arial" w:cs="Arial"/>
        </w:rPr>
      </w:pPr>
      <w:r>
        <w:rPr>
          <w:rFonts w:ascii="Arial" w:hAnsi="Arial" w:cs="Arial"/>
        </w:rPr>
        <w:t>Mary Wells</w:t>
      </w:r>
      <w:r w:rsidR="00410C53" w:rsidRPr="00410C53">
        <w:rPr>
          <w:rFonts w:ascii="Arial" w:hAnsi="Arial" w:cs="Arial"/>
        </w:rPr>
        <w:t>, Department Chairperson</w:t>
      </w:r>
    </w:p>
    <w:p w14:paraId="398DCCFA" w14:textId="4A053D79" w:rsidR="003576AF" w:rsidRDefault="003576AF" w:rsidP="003576AF">
      <w:pPr>
        <w:pStyle w:val="NoSpacing"/>
        <w:rPr>
          <w:rFonts w:ascii="Arial" w:hAnsi="Arial" w:cs="Arial"/>
        </w:rPr>
      </w:pPr>
      <w:r>
        <w:rPr>
          <w:rFonts w:ascii="Arial" w:hAnsi="Arial" w:cs="Arial"/>
        </w:rPr>
        <w:t>Kristen Kwasny, Faculty</w:t>
      </w:r>
    </w:p>
    <w:p w14:paraId="0FFD719C" w14:textId="77777777" w:rsidR="003576AF" w:rsidRDefault="003576AF" w:rsidP="003576AF">
      <w:pPr>
        <w:pStyle w:val="NoSpacing"/>
        <w:rPr>
          <w:rFonts w:ascii="Arial" w:hAnsi="Arial" w:cs="Arial"/>
        </w:rPr>
      </w:pPr>
      <w:r>
        <w:rPr>
          <w:rFonts w:ascii="Arial" w:hAnsi="Arial" w:cs="Arial"/>
        </w:rPr>
        <w:t>Jessica Turpin, Faculty</w:t>
      </w:r>
    </w:p>
    <w:p w14:paraId="611E28D6" w14:textId="1DA41ECE" w:rsidR="00CD3375" w:rsidRDefault="003576AF" w:rsidP="008D7867">
      <w:pPr>
        <w:pStyle w:val="NoSpacing"/>
        <w:rPr>
          <w:rFonts w:ascii="Arial" w:hAnsi="Arial" w:cs="Arial"/>
        </w:rPr>
      </w:pPr>
      <w:r>
        <w:rPr>
          <w:rFonts w:ascii="Arial" w:hAnsi="Arial" w:cs="Arial"/>
        </w:rPr>
        <w:t>Mark Humbert</w:t>
      </w:r>
      <w:r w:rsidR="00CD3375">
        <w:rPr>
          <w:rFonts w:ascii="Arial" w:hAnsi="Arial" w:cs="Arial"/>
        </w:rPr>
        <w:t xml:space="preserve">, </w:t>
      </w:r>
      <w:r w:rsidR="000673F3">
        <w:rPr>
          <w:rFonts w:ascii="Arial" w:hAnsi="Arial" w:cs="Arial"/>
        </w:rPr>
        <w:t>Faculty</w:t>
      </w:r>
    </w:p>
    <w:p w14:paraId="7ABB65AE" w14:textId="2F76AFFA" w:rsidR="00CD3375" w:rsidRDefault="003576AF" w:rsidP="008D7867">
      <w:pPr>
        <w:pStyle w:val="NoSpacing"/>
        <w:rPr>
          <w:rFonts w:ascii="Arial" w:hAnsi="Arial" w:cs="Arial"/>
        </w:rPr>
      </w:pPr>
      <w:r>
        <w:rPr>
          <w:rFonts w:ascii="Arial" w:hAnsi="Arial" w:cs="Arial"/>
        </w:rPr>
        <w:t>Elaine Isbe</w:t>
      </w:r>
      <w:r w:rsidR="00146446">
        <w:rPr>
          <w:rFonts w:ascii="Arial" w:hAnsi="Arial" w:cs="Arial"/>
        </w:rPr>
        <w:t>l</w:t>
      </w:r>
      <w:r>
        <w:rPr>
          <w:rFonts w:ascii="Arial" w:hAnsi="Arial" w:cs="Arial"/>
        </w:rPr>
        <w:t>l</w:t>
      </w:r>
      <w:r w:rsidR="00CD3375">
        <w:rPr>
          <w:rFonts w:ascii="Arial" w:hAnsi="Arial" w:cs="Arial"/>
        </w:rPr>
        <w:t>,</w:t>
      </w:r>
      <w:r w:rsidR="000673F3" w:rsidRPr="000673F3">
        <w:rPr>
          <w:rFonts w:ascii="Arial" w:hAnsi="Arial" w:cs="Arial"/>
        </w:rPr>
        <w:t xml:space="preserve"> </w:t>
      </w:r>
      <w:r w:rsidR="000673F3">
        <w:rPr>
          <w:rFonts w:ascii="Arial" w:hAnsi="Arial" w:cs="Arial"/>
        </w:rPr>
        <w:t>Faculty</w:t>
      </w:r>
    </w:p>
    <w:p w14:paraId="26A2337E" w14:textId="4CD9EB72" w:rsidR="00CD3375" w:rsidRDefault="003576AF" w:rsidP="008D7867">
      <w:pPr>
        <w:pStyle w:val="NoSpacing"/>
        <w:rPr>
          <w:rFonts w:ascii="Arial" w:hAnsi="Arial" w:cs="Arial"/>
        </w:rPr>
      </w:pPr>
      <w:r>
        <w:rPr>
          <w:rFonts w:ascii="Arial" w:hAnsi="Arial" w:cs="Arial"/>
        </w:rPr>
        <w:t>Brandon Jablonski</w:t>
      </w:r>
      <w:r w:rsidR="00CD3375">
        <w:rPr>
          <w:rFonts w:ascii="Arial" w:hAnsi="Arial" w:cs="Arial"/>
        </w:rPr>
        <w:t>,</w:t>
      </w:r>
      <w:r w:rsidR="000673F3" w:rsidRPr="000673F3">
        <w:rPr>
          <w:rFonts w:ascii="Arial" w:hAnsi="Arial" w:cs="Arial"/>
        </w:rPr>
        <w:t xml:space="preserve"> </w:t>
      </w:r>
      <w:r w:rsidR="000673F3">
        <w:rPr>
          <w:rFonts w:ascii="Arial" w:hAnsi="Arial" w:cs="Arial"/>
        </w:rPr>
        <w:t>Faculty</w:t>
      </w:r>
    </w:p>
    <w:p w14:paraId="49556380" w14:textId="1F55342D" w:rsidR="003C65D5" w:rsidRDefault="003C65D5" w:rsidP="008D7867">
      <w:pPr>
        <w:pStyle w:val="NoSpacing"/>
        <w:rPr>
          <w:rFonts w:ascii="Arial" w:hAnsi="Arial" w:cs="Arial"/>
        </w:rPr>
      </w:pPr>
      <w:r>
        <w:rPr>
          <w:rFonts w:ascii="Arial" w:hAnsi="Arial" w:cs="Arial"/>
        </w:rPr>
        <w:t>Luis Sanchez Alcazar, Faculty</w:t>
      </w:r>
    </w:p>
    <w:p w14:paraId="7C702DD7" w14:textId="50F315EE" w:rsidR="00CD3375" w:rsidRDefault="00CD3375" w:rsidP="008D7867">
      <w:pPr>
        <w:pStyle w:val="NoSpacing"/>
        <w:rPr>
          <w:rFonts w:ascii="Arial" w:hAnsi="Arial" w:cs="Arial"/>
        </w:rPr>
      </w:pPr>
    </w:p>
    <w:p w14:paraId="1022430A" w14:textId="5302181B" w:rsidR="00CD3375" w:rsidRPr="00410C53" w:rsidRDefault="00CD3375" w:rsidP="008D7867">
      <w:pPr>
        <w:pStyle w:val="NoSpacing"/>
        <w:rPr>
          <w:rFonts w:ascii="Arial" w:hAnsi="Arial" w:cs="Arial"/>
        </w:rPr>
      </w:pPr>
    </w:p>
    <w:p w14:paraId="1BFD6C71" w14:textId="77777777" w:rsidR="008D7867" w:rsidRPr="008807E9" w:rsidRDefault="008D7867" w:rsidP="008D7867">
      <w:pPr>
        <w:pStyle w:val="NoSpacing"/>
        <w:rPr>
          <w:rFonts w:ascii="Arial" w:hAnsi="Arial" w:cs="Arial"/>
          <w:u w:val="single"/>
        </w:rPr>
      </w:pPr>
    </w:p>
    <w:p w14:paraId="11C80357" w14:textId="77777777" w:rsidR="008D7867" w:rsidRPr="008807E9" w:rsidRDefault="008D7867" w:rsidP="008D7867">
      <w:pPr>
        <w:pStyle w:val="NoSpacing"/>
        <w:rPr>
          <w:rFonts w:ascii="Arial" w:hAnsi="Arial" w:cs="Arial"/>
        </w:rPr>
      </w:pPr>
    </w:p>
    <w:p w14:paraId="09909D30" w14:textId="6DC84BAF" w:rsidR="00FD1F26" w:rsidRDefault="00FD1F26" w:rsidP="00EB1E30">
      <w:pPr>
        <w:pStyle w:val="NoSpacing"/>
        <w:rPr>
          <w:rFonts w:ascii="Arial" w:hAnsi="Arial" w:cs="Arial"/>
          <w:u w:val="single"/>
        </w:rPr>
      </w:pPr>
      <w:r>
        <w:rPr>
          <w:rFonts w:ascii="Arial" w:hAnsi="Arial" w:cs="Arial"/>
          <w:u w:val="single"/>
        </w:rPr>
        <w:br w:type="page"/>
      </w:r>
    </w:p>
    <w:p w14:paraId="21830DB6" w14:textId="77777777" w:rsidR="008D7867" w:rsidRDefault="008D7867" w:rsidP="008D7867">
      <w:pPr>
        <w:pStyle w:val="NoSpacing"/>
        <w:rPr>
          <w:rFonts w:ascii="Arial" w:hAnsi="Arial" w:cs="Arial"/>
          <w:u w:val="single"/>
        </w:rPr>
      </w:pPr>
    </w:p>
    <w:p w14:paraId="07D6441B" w14:textId="77777777" w:rsidR="002C4F83" w:rsidRPr="00083DB3" w:rsidRDefault="002C4F83" w:rsidP="002C4F83">
      <w:pPr>
        <w:rPr>
          <w:rFonts w:ascii="Arial" w:hAnsi="Arial" w:cs="Arial"/>
          <w:b/>
          <w:sz w:val="28"/>
          <w:szCs w:val="28"/>
        </w:rPr>
      </w:pPr>
      <w:r w:rsidRPr="00083DB3">
        <w:rPr>
          <w:rFonts w:ascii="Arial" w:hAnsi="Arial" w:cs="Arial"/>
          <w:b/>
          <w:sz w:val="28"/>
          <w:szCs w:val="28"/>
        </w:rPr>
        <w:t>Commendations:</w:t>
      </w:r>
    </w:p>
    <w:p w14:paraId="5CDE7B04" w14:textId="1F86266E" w:rsidR="0011555C" w:rsidRDefault="00FC69A9" w:rsidP="0011555C">
      <w:pPr>
        <w:pStyle w:val="ListParagraph"/>
        <w:numPr>
          <w:ilvl w:val="0"/>
          <w:numId w:val="9"/>
        </w:numPr>
        <w:rPr>
          <w:rFonts w:ascii="Arial" w:hAnsi="Arial" w:cs="Arial"/>
        </w:rPr>
      </w:pPr>
      <w:r>
        <w:rPr>
          <w:rFonts w:ascii="Arial" w:hAnsi="Arial" w:cs="Arial"/>
        </w:rPr>
        <w:t xml:space="preserve">The number of completions in the </w:t>
      </w:r>
      <w:r w:rsidR="0082790B">
        <w:rPr>
          <w:rFonts w:ascii="Arial" w:hAnsi="Arial" w:cs="Arial"/>
        </w:rPr>
        <w:t xml:space="preserve">PSYE.S.AA – Psychology degree program </w:t>
      </w:r>
      <w:r w:rsidR="00C55F92">
        <w:rPr>
          <w:rFonts w:ascii="Arial" w:hAnsi="Arial" w:cs="Arial"/>
        </w:rPr>
        <w:t>has</w:t>
      </w:r>
      <w:r w:rsidR="0082790B">
        <w:rPr>
          <w:rFonts w:ascii="Arial" w:hAnsi="Arial" w:cs="Arial"/>
        </w:rPr>
        <w:t xml:space="preserve"> been impressive, </w:t>
      </w:r>
      <w:r w:rsidR="00C55F92">
        <w:rPr>
          <w:rFonts w:ascii="Arial" w:hAnsi="Arial" w:cs="Arial"/>
        </w:rPr>
        <w:t>with</w:t>
      </w:r>
      <w:r w:rsidR="007D06C0" w:rsidRPr="0011555C">
        <w:rPr>
          <w:rFonts w:ascii="Arial" w:hAnsi="Arial" w:cs="Arial"/>
        </w:rPr>
        <w:t xml:space="preserve"> strong and sustained </w:t>
      </w:r>
      <w:r w:rsidR="0082790B">
        <w:rPr>
          <w:rFonts w:ascii="Arial" w:hAnsi="Arial" w:cs="Arial"/>
        </w:rPr>
        <w:t>completion trends</w:t>
      </w:r>
      <w:proofErr w:type="gramStart"/>
      <w:r w:rsidR="0082790B">
        <w:rPr>
          <w:rFonts w:ascii="Arial" w:hAnsi="Arial" w:cs="Arial"/>
        </w:rPr>
        <w:t>.</w:t>
      </w:r>
      <w:r w:rsidR="004B507E">
        <w:rPr>
          <w:rFonts w:ascii="Arial" w:hAnsi="Arial" w:cs="Arial"/>
        </w:rPr>
        <w:t xml:space="preserve">  </w:t>
      </w:r>
      <w:proofErr w:type="gramEnd"/>
      <w:r w:rsidR="004B507E">
        <w:rPr>
          <w:rFonts w:ascii="Arial" w:hAnsi="Arial" w:cs="Arial"/>
        </w:rPr>
        <w:t xml:space="preserve">Few departments at Sinclair </w:t>
      </w:r>
      <w:r w:rsidR="00C400F7">
        <w:rPr>
          <w:rFonts w:ascii="Arial" w:hAnsi="Arial" w:cs="Arial"/>
        </w:rPr>
        <w:t xml:space="preserve">have </w:t>
      </w:r>
      <w:r w:rsidR="007D06C0" w:rsidRPr="0011555C">
        <w:rPr>
          <w:rFonts w:ascii="Arial" w:hAnsi="Arial" w:cs="Arial"/>
        </w:rPr>
        <w:t>graduat</w:t>
      </w:r>
      <w:r w:rsidR="00C400F7">
        <w:rPr>
          <w:rFonts w:ascii="Arial" w:hAnsi="Arial" w:cs="Arial"/>
        </w:rPr>
        <w:t>ed so many students, with almost</w:t>
      </w:r>
      <w:r w:rsidR="004B507E">
        <w:rPr>
          <w:rFonts w:ascii="Arial" w:hAnsi="Arial" w:cs="Arial"/>
        </w:rPr>
        <w:t xml:space="preserve"> 500</w:t>
      </w:r>
      <w:r w:rsidR="007D06C0" w:rsidRPr="0011555C">
        <w:rPr>
          <w:rFonts w:ascii="Arial" w:hAnsi="Arial" w:cs="Arial"/>
        </w:rPr>
        <w:t xml:space="preserve"> </w:t>
      </w:r>
      <w:r w:rsidR="00C400F7">
        <w:rPr>
          <w:rFonts w:ascii="Arial" w:hAnsi="Arial" w:cs="Arial"/>
        </w:rPr>
        <w:t>degree completions</w:t>
      </w:r>
      <w:r w:rsidR="007D06C0" w:rsidRPr="0011555C">
        <w:rPr>
          <w:rFonts w:ascii="Arial" w:hAnsi="Arial" w:cs="Arial"/>
        </w:rPr>
        <w:t xml:space="preserve"> over the past five years. This consistent output, averaging </w:t>
      </w:r>
      <w:proofErr w:type="gramStart"/>
      <w:r w:rsidR="007D06C0" w:rsidRPr="0011555C">
        <w:rPr>
          <w:rFonts w:ascii="Arial" w:hAnsi="Arial" w:cs="Arial"/>
        </w:rPr>
        <w:t>nearly 100</w:t>
      </w:r>
      <w:proofErr w:type="gramEnd"/>
      <w:r w:rsidR="007D06C0" w:rsidRPr="0011555C">
        <w:rPr>
          <w:rFonts w:ascii="Arial" w:hAnsi="Arial" w:cs="Arial"/>
        </w:rPr>
        <w:t xml:space="preserve"> graduates annually, reflects both the program’s accessibility and its continued relevance to student goals. </w:t>
      </w:r>
      <w:proofErr w:type="gramStart"/>
      <w:r w:rsidR="00011761">
        <w:rPr>
          <w:rFonts w:ascii="Arial" w:hAnsi="Arial" w:cs="Arial"/>
        </w:rPr>
        <w:t>In the midst of</w:t>
      </w:r>
      <w:proofErr w:type="gramEnd"/>
      <w:r w:rsidR="00011761">
        <w:rPr>
          <w:rFonts w:ascii="Arial" w:hAnsi="Arial" w:cs="Arial"/>
        </w:rPr>
        <w:t xml:space="preserve"> institutional</w:t>
      </w:r>
      <w:r w:rsidR="007D06C0" w:rsidRPr="0011555C">
        <w:rPr>
          <w:rFonts w:ascii="Arial" w:hAnsi="Arial" w:cs="Arial"/>
        </w:rPr>
        <w:t xml:space="preserve"> enrollment challenges, the department has maintained </w:t>
      </w:r>
      <w:proofErr w:type="gramStart"/>
      <w:r w:rsidR="007D06C0" w:rsidRPr="0011555C">
        <w:rPr>
          <w:rFonts w:ascii="Arial" w:hAnsi="Arial" w:cs="Arial"/>
        </w:rPr>
        <w:t>a high level</w:t>
      </w:r>
      <w:proofErr w:type="gramEnd"/>
      <w:r w:rsidR="007D06C0" w:rsidRPr="0011555C">
        <w:rPr>
          <w:rFonts w:ascii="Arial" w:hAnsi="Arial" w:cs="Arial"/>
        </w:rPr>
        <w:t xml:space="preserve"> of </w:t>
      </w:r>
      <w:r w:rsidR="00011761">
        <w:rPr>
          <w:rFonts w:ascii="Arial" w:hAnsi="Arial" w:cs="Arial"/>
        </w:rPr>
        <w:t xml:space="preserve">degree </w:t>
      </w:r>
      <w:r w:rsidR="007D06C0" w:rsidRPr="0011555C">
        <w:rPr>
          <w:rFonts w:ascii="Arial" w:hAnsi="Arial" w:cs="Arial"/>
        </w:rPr>
        <w:t>completion.</w:t>
      </w:r>
    </w:p>
    <w:p w14:paraId="59E060C7" w14:textId="77777777" w:rsidR="0011555C" w:rsidRPr="0011555C" w:rsidRDefault="0011555C" w:rsidP="0011555C">
      <w:pPr>
        <w:pStyle w:val="ListParagraph"/>
        <w:rPr>
          <w:rFonts w:ascii="Arial" w:hAnsi="Arial" w:cs="Arial"/>
        </w:rPr>
      </w:pPr>
    </w:p>
    <w:p w14:paraId="62CE309A" w14:textId="28617C79" w:rsidR="0011555C" w:rsidRPr="0011555C" w:rsidRDefault="007D06C0" w:rsidP="0011555C">
      <w:pPr>
        <w:pStyle w:val="ListParagraph"/>
        <w:numPr>
          <w:ilvl w:val="0"/>
          <w:numId w:val="9"/>
        </w:numPr>
        <w:rPr>
          <w:rFonts w:ascii="Arial" w:hAnsi="Arial" w:cs="Arial"/>
        </w:rPr>
      </w:pPr>
      <w:r w:rsidRPr="0011555C">
        <w:rPr>
          <w:rFonts w:ascii="Arial" w:hAnsi="Arial" w:cs="Arial"/>
        </w:rPr>
        <w:t xml:space="preserve">The department has shown exceptional leadership in the adoption of </w:t>
      </w:r>
      <w:r w:rsidR="007003B8">
        <w:rPr>
          <w:rFonts w:ascii="Arial" w:hAnsi="Arial" w:cs="Arial"/>
        </w:rPr>
        <w:t>O</w:t>
      </w:r>
      <w:r w:rsidRPr="0011555C">
        <w:rPr>
          <w:rFonts w:ascii="Arial" w:hAnsi="Arial" w:cs="Arial"/>
        </w:rPr>
        <w:t xml:space="preserve">pen </w:t>
      </w:r>
      <w:r w:rsidR="007003B8">
        <w:rPr>
          <w:rFonts w:ascii="Arial" w:hAnsi="Arial" w:cs="Arial"/>
        </w:rPr>
        <w:t>E</w:t>
      </w:r>
      <w:r w:rsidRPr="0011555C">
        <w:rPr>
          <w:rFonts w:ascii="Arial" w:hAnsi="Arial" w:cs="Arial"/>
        </w:rPr>
        <w:t xml:space="preserve">ducational </w:t>
      </w:r>
      <w:r w:rsidR="007003B8">
        <w:rPr>
          <w:rFonts w:ascii="Arial" w:hAnsi="Arial" w:cs="Arial"/>
        </w:rPr>
        <w:t>R</w:t>
      </w:r>
      <w:r w:rsidRPr="0011555C">
        <w:rPr>
          <w:rFonts w:ascii="Arial" w:hAnsi="Arial" w:cs="Arial"/>
        </w:rPr>
        <w:t>esources</w:t>
      </w:r>
      <w:r w:rsidR="007003B8">
        <w:rPr>
          <w:rFonts w:ascii="Arial" w:hAnsi="Arial" w:cs="Arial"/>
        </w:rPr>
        <w:t xml:space="preserve"> (OERs)</w:t>
      </w:r>
      <w:r w:rsidRPr="0011555C">
        <w:rPr>
          <w:rFonts w:ascii="Arial" w:hAnsi="Arial" w:cs="Arial"/>
        </w:rPr>
        <w:t xml:space="preserve">, significantly reducing financial barriers for students. With OERs implemented across multiple courses, students have collectively saved over $1.6 million in textbook costs in just five years. </w:t>
      </w:r>
      <w:r w:rsidR="00011761">
        <w:rPr>
          <w:rFonts w:ascii="Arial" w:hAnsi="Arial" w:cs="Arial"/>
        </w:rPr>
        <w:t xml:space="preserve">The use of OERs in the PSY 1100 course deserves special mention – this is the second highest enrolled course at Sinclair, and </w:t>
      </w:r>
      <w:r w:rsidR="00011134">
        <w:rPr>
          <w:rFonts w:ascii="Arial" w:hAnsi="Arial" w:cs="Arial"/>
        </w:rPr>
        <w:t>implementing OERs in this one course alone has saved students hundreds of thousands of dollars</w:t>
      </w:r>
      <w:proofErr w:type="gramStart"/>
      <w:r w:rsidR="00011134">
        <w:rPr>
          <w:rFonts w:ascii="Arial" w:hAnsi="Arial" w:cs="Arial"/>
        </w:rPr>
        <w:t xml:space="preserve">.  </w:t>
      </w:r>
      <w:proofErr w:type="gramEnd"/>
      <w:r w:rsidRPr="0011555C">
        <w:rPr>
          <w:rFonts w:ascii="Arial" w:hAnsi="Arial" w:cs="Arial"/>
        </w:rPr>
        <w:t>This commitment to affordability</w:t>
      </w:r>
      <w:r w:rsidR="00011134">
        <w:rPr>
          <w:rFonts w:ascii="Arial" w:hAnsi="Arial" w:cs="Arial"/>
        </w:rPr>
        <w:t xml:space="preserve"> </w:t>
      </w:r>
      <w:r w:rsidRPr="0011555C">
        <w:rPr>
          <w:rFonts w:ascii="Arial" w:hAnsi="Arial" w:cs="Arial"/>
        </w:rPr>
        <w:t xml:space="preserve">supports </w:t>
      </w:r>
      <w:r w:rsidR="00EC3383">
        <w:rPr>
          <w:rFonts w:ascii="Arial" w:hAnsi="Arial" w:cs="Arial"/>
        </w:rPr>
        <w:t xml:space="preserve">student </w:t>
      </w:r>
      <w:r w:rsidR="00E74A00">
        <w:rPr>
          <w:rFonts w:ascii="Arial" w:hAnsi="Arial" w:cs="Arial"/>
        </w:rPr>
        <w:t>persistence and</w:t>
      </w:r>
      <w:r w:rsidRPr="0011555C">
        <w:rPr>
          <w:rFonts w:ascii="Arial" w:hAnsi="Arial" w:cs="Arial"/>
        </w:rPr>
        <w:t xml:space="preserve"> broadens access to high-quality course materials.</w:t>
      </w:r>
    </w:p>
    <w:p w14:paraId="270BE730" w14:textId="77777777" w:rsidR="0011555C" w:rsidRDefault="0011555C" w:rsidP="0011555C">
      <w:pPr>
        <w:pStyle w:val="ListParagraph"/>
        <w:rPr>
          <w:rFonts w:ascii="Arial" w:hAnsi="Arial" w:cs="Arial"/>
        </w:rPr>
      </w:pPr>
    </w:p>
    <w:p w14:paraId="10B96A7F" w14:textId="07262CF4" w:rsidR="0011555C" w:rsidRPr="0011555C" w:rsidRDefault="007D06C0" w:rsidP="0011555C">
      <w:pPr>
        <w:pStyle w:val="ListParagraph"/>
        <w:numPr>
          <w:ilvl w:val="0"/>
          <w:numId w:val="9"/>
        </w:numPr>
        <w:rPr>
          <w:rFonts w:ascii="Arial" w:hAnsi="Arial" w:cs="Arial"/>
        </w:rPr>
      </w:pPr>
      <w:r w:rsidRPr="0011555C">
        <w:rPr>
          <w:rFonts w:ascii="Arial" w:hAnsi="Arial" w:cs="Arial"/>
        </w:rPr>
        <w:t xml:space="preserve">The department is proactively integrating artificial intelligence into its </w:t>
      </w:r>
      <w:r w:rsidR="0057738B">
        <w:rPr>
          <w:rFonts w:ascii="Arial" w:hAnsi="Arial" w:cs="Arial"/>
        </w:rPr>
        <w:t>educational</w:t>
      </w:r>
      <w:r w:rsidRPr="0011555C">
        <w:rPr>
          <w:rFonts w:ascii="Arial" w:hAnsi="Arial" w:cs="Arial"/>
        </w:rPr>
        <w:t xml:space="preserve"> practices, </w:t>
      </w:r>
      <w:r w:rsidR="008856C0">
        <w:rPr>
          <w:rFonts w:ascii="Arial" w:hAnsi="Arial" w:cs="Arial"/>
        </w:rPr>
        <w:t>providing students with critical exposure to a technology</w:t>
      </w:r>
      <w:r w:rsidR="00043F61">
        <w:rPr>
          <w:rFonts w:ascii="Arial" w:hAnsi="Arial" w:cs="Arial"/>
        </w:rPr>
        <w:t xml:space="preserve"> that is still </w:t>
      </w:r>
      <w:r w:rsidR="00043F61">
        <w:rPr>
          <w:rFonts w:ascii="Arial" w:hAnsi="Arial" w:cs="Arial"/>
        </w:rPr>
        <w:t>relatively</w:t>
      </w:r>
      <w:r w:rsidR="00043F61">
        <w:rPr>
          <w:rFonts w:ascii="Arial" w:hAnsi="Arial" w:cs="Arial"/>
        </w:rPr>
        <w:t xml:space="preserve"> new, but becoming more prominent and sought-after</w:t>
      </w:r>
      <w:r w:rsidRPr="0011555C">
        <w:rPr>
          <w:rFonts w:ascii="Arial" w:hAnsi="Arial" w:cs="Arial"/>
        </w:rPr>
        <w:t xml:space="preserve">. This forward-thinking approach ensures that students are developing skills aligned with emerging academic and workforce expectations. By embedding AI into </w:t>
      </w:r>
      <w:r w:rsidR="00A62AA1">
        <w:rPr>
          <w:rFonts w:ascii="Arial" w:hAnsi="Arial" w:cs="Arial"/>
        </w:rPr>
        <w:t>the educational experiences it provides to students</w:t>
      </w:r>
      <w:r w:rsidRPr="0011555C">
        <w:rPr>
          <w:rFonts w:ascii="Arial" w:hAnsi="Arial" w:cs="Arial"/>
        </w:rPr>
        <w:t>, the department is positioning itself at the forefront of instructional innovation.</w:t>
      </w:r>
    </w:p>
    <w:p w14:paraId="35A2B671" w14:textId="77777777" w:rsidR="0011555C" w:rsidRDefault="0011555C" w:rsidP="0011555C">
      <w:pPr>
        <w:pStyle w:val="ListParagraph"/>
        <w:rPr>
          <w:rFonts w:ascii="Arial" w:hAnsi="Arial" w:cs="Arial"/>
        </w:rPr>
      </w:pPr>
    </w:p>
    <w:p w14:paraId="2E498B50" w14:textId="38018905" w:rsidR="0011555C" w:rsidRPr="0011555C" w:rsidRDefault="007D06C0" w:rsidP="0011555C">
      <w:pPr>
        <w:pStyle w:val="ListParagraph"/>
        <w:numPr>
          <w:ilvl w:val="0"/>
          <w:numId w:val="9"/>
        </w:numPr>
        <w:rPr>
          <w:rFonts w:ascii="Arial" w:hAnsi="Arial" w:cs="Arial"/>
        </w:rPr>
      </w:pPr>
      <w:r w:rsidRPr="0011555C">
        <w:rPr>
          <w:rFonts w:ascii="Arial" w:hAnsi="Arial" w:cs="Arial"/>
        </w:rPr>
        <w:t xml:space="preserve">Psychology faculty play </w:t>
      </w:r>
      <w:proofErr w:type="gramStart"/>
      <w:r w:rsidRPr="0011555C">
        <w:rPr>
          <w:rFonts w:ascii="Arial" w:hAnsi="Arial" w:cs="Arial"/>
        </w:rPr>
        <w:t>a central role</w:t>
      </w:r>
      <w:proofErr w:type="gramEnd"/>
      <w:r w:rsidRPr="0011555C">
        <w:rPr>
          <w:rFonts w:ascii="Arial" w:hAnsi="Arial" w:cs="Arial"/>
        </w:rPr>
        <w:t xml:space="preserve"> in supporting general education assessment across the college, particularly </w:t>
      </w:r>
      <w:r w:rsidR="00A62AA1">
        <w:rPr>
          <w:rFonts w:ascii="Arial" w:hAnsi="Arial" w:cs="Arial"/>
        </w:rPr>
        <w:t>for the</w:t>
      </w:r>
      <w:r w:rsidRPr="0011555C">
        <w:rPr>
          <w:rFonts w:ascii="Arial" w:hAnsi="Arial" w:cs="Arial"/>
        </w:rPr>
        <w:t xml:space="preserve"> </w:t>
      </w:r>
      <w:r w:rsidR="00A62AA1">
        <w:rPr>
          <w:rFonts w:ascii="Arial" w:hAnsi="Arial" w:cs="Arial"/>
        </w:rPr>
        <w:t>C</w:t>
      </w:r>
      <w:r w:rsidRPr="0011555C">
        <w:rPr>
          <w:rFonts w:ascii="Arial" w:hAnsi="Arial" w:cs="Arial"/>
        </w:rPr>
        <w:t xml:space="preserve">ritical </w:t>
      </w:r>
      <w:r w:rsidR="00A62AA1">
        <w:rPr>
          <w:rFonts w:ascii="Arial" w:hAnsi="Arial" w:cs="Arial"/>
        </w:rPr>
        <w:t>T</w:t>
      </w:r>
      <w:r w:rsidRPr="0011555C">
        <w:rPr>
          <w:rFonts w:ascii="Arial" w:hAnsi="Arial" w:cs="Arial"/>
        </w:rPr>
        <w:t xml:space="preserve">hinking and </w:t>
      </w:r>
      <w:r w:rsidR="00A62AA1">
        <w:rPr>
          <w:rFonts w:ascii="Arial" w:hAnsi="Arial" w:cs="Arial"/>
        </w:rPr>
        <w:t xml:space="preserve">Cultural Diversity and </w:t>
      </w:r>
      <w:r w:rsidR="00B10904">
        <w:rPr>
          <w:rFonts w:ascii="Arial" w:hAnsi="Arial" w:cs="Arial"/>
        </w:rPr>
        <w:t xml:space="preserve">Global Citizenship </w:t>
      </w:r>
      <w:r w:rsidR="00A62AA1">
        <w:rPr>
          <w:rFonts w:ascii="Arial" w:hAnsi="Arial" w:cs="Arial"/>
        </w:rPr>
        <w:t>General Education</w:t>
      </w:r>
      <w:r w:rsidRPr="0011555C">
        <w:rPr>
          <w:rFonts w:ascii="Arial" w:hAnsi="Arial" w:cs="Arial"/>
        </w:rPr>
        <w:t xml:space="preserve"> outcomes. The inclusion of standardized, embedded assessments in all General Psychology sections demonstrates a strong commitment to institutional </w:t>
      </w:r>
      <w:r w:rsidR="006216A9">
        <w:rPr>
          <w:rFonts w:ascii="Arial" w:hAnsi="Arial" w:cs="Arial"/>
        </w:rPr>
        <w:t>assessment work</w:t>
      </w:r>
      <w:r w:rsidRPr="0011555C">
        <w:rPr>
          <w:rFonts w:ascii="Arial" w:hAnsi="Arial" w:cs="Arial"/>
        </w:rPr>
        <w:t xml:space="preserve">. This work not only benefits psychology </w:t>
      </w:r>
      <w:r w:rsidR="00E74A00" w:rsidRPr="0011555C">
        <w:rPr>
          <w:rFonts w:ascii="Arial" w:hAnsi="Arial" w:cs="Arial"/>
        </w:rPr>
        <w:t>students</w:t>
      </w:r>
      <w:r w:rsidR="00E74A00">
        <w:rPr>
          <w:rFonts w:ascii="Arial" w:hAnsi="Arial" w:cs="Arial"/>
        </w:rPr>
        <w:t xml:space="preserve"> but</w:t>
      </w:r>
      <w:r w:rsidRPr="0011555C">
        <w:rPr>
          <w:rFonts w:ascii="Arial" w:hAnsi="Arial" w:cs="Arial"/>
        </w:rPr>
        <w:t xml:space="preserve"> also contributes meaningfully to college-wide assessment efforts</w:t>
      </w:r>
      <w:r w:rsidR="006216A9">
        <w:rPr>
          <w:rFonts w:ascii="Arial" w:hAnsi="Arial" w:cs="Arial"/>
        </w:rPr>
        <w:t>, and all departments across the college are indebted to this department for its work in this regard</w:t>
      </w:r>
      <w:r w:rsidRPr="0011555C">
        <w:rPr>
          <w:rFonts w:ascii="Arial" w:hAnsi="Arial" w:cs="Arial"/>
        </w:rPr>
        <w:t>.</w:t>
      </w:r>
    </w:p>
    <w:p w14:paraId="64B34E52" w14:textId="77777777" w:rsidR="0011555C" w:rsidRDefault="0011555C" w:rsidP="0011555C">
      <w:pPr>
        <w:pStyle w:val="ListParagraph"/>
        <w:rPr>
          <w:rFonts w:ascii="Arial" w:hAnsi="Arial" w:cs="Arial"/>
        </w:rPr>
      </w:pPr>
    </w:p>
    <w:p w14:paraId="38BCF872" w14:textId="3E3DD223" w:rsidR="0011555C" w:rsidRPr="0011555C" w:rsidRDefault="007D06C0" w:rsidP="0011555C">
      <w:pPr>
        <w:pStyle w:val="ListParagraph"/>
        <w:numPr>
          <w:ilvl w:val="0"/>
          <w:numId w:val="9"/>
        </w:numPr>
        <w:rPr>
          <w:rFonts w:ascii="Arial" w:hAnsi="Arial" w:cs="Arial"/>
        </w:rPr>
      </w:pPr>
      <w:r w:rsidRPr="0011555C">
        <w:rPr>
          <w:rFonts w:ascii="Arial" w:hAnsi="Arial" w:cs="Arial"/>
        </w:rPr>
        <w:t xml:space="preserve">The department offers a wide range of opportunities that actively engage students both inside and outside the classroom. Programs such as colloquiums, orientation sessions, and “Next Steps” events help students feel connected and </w:t>
      </w:r>
      <w:r w:rsidRPr="0011555C">
        <w:rPr>
          <w:rFonts w:ascii="Arial" w:hAnsi="Arial" w:cs="Arial"/>
        </w:rPr>
        <w:lastRenderedPageBreak/>
        <w:t>informed about their academic and career pathways. These efforts foster a sense of belonging and contribute to student persistence and success.</w:t>
      </w:r>
    </w:p>
    <w:p w14:paraId="561E15E3" w14:textId="77777777" w:rsidR="0011555C" w:rsidRDefault="0011555C" w:rsidP="009453E6">
      <w:pPr>
        <w:pStyle w:val="ListParagraph"/>
        <w:rPr>
          <w:rFonts w:ascii="Arial" w:hAnsi="Arial" w:cs="Arial"/>
        </w:rPr>
      </w:pPr>
    </w:p>
    <w:p w14:paraId="619B450A" w14:textId="3510AB81" w:rsidR="009453E6" w:rsidRDefault="00D95F13" w:rsidP="009453E6">
      <w:pPr>
        <w:pStyle w:val="ListParagraph"/>
        <w:numPr>
          <w:ilvl w:val="0"/>
          <w:numId w:val="9"/>
        </w:numPr>
        <w:rPr>
          <w:rFonts w:ascii="Arial" w:hAnsi="Arial" w:cs="Arial"/>
        </w:rPr>
      </w:pPr>
      <w:r>
        <w:rPr>
          <w:rFonts w:ascii="Arial" w:hAnsi="Arial" w:cs="Arial"/>
        </w:rPr>
        <w:t xml:space="preserve">The Psychology </w:t>
      </w:r>
      <w:r w:rsidR="008A674B">
        <w:rPr>
          <w:rFonts w:ascii="Arial" w:hAnsi="Arial" w:cs="Arial"/>
        </w:rPr>
        <w:t>Club</w:t>
      </w:r>
      <w:r>
        <w:rPr>
          <w:rFonts w:ascii="Arial" w:hAnsi="Arial" w:cs="Arial"/>
        </w:rPr>
        <w:t xml:space="preserve"> </w:t>
      </w:r>
      <w:r w:rsidR="00EC1CFA">
        <w:rPr>
          <w:rFonts w:ascii="Arial" w:hAnsi="Arial" w:cs="Arial"/>
        </w:rPr>
        <w:t>and Psi Beta</w:t>
      </w:r>
      <w:r w:rsidR="004E76F0">
        <w:rPr>
          <w:rFonts w:ascii="Arial" w:hAnsi="Arial" w:cs="Arial"/>
        </w:rPr>
        <w:t xml:space="preserve"> </w:t>
      </w:r>
      <w:r>
        <w:rPr>
          <w:rFonts w:ascii="Arial" w:hAnsi="Arial" w:cs="Arial"/>
        </w:rPr>
        <w:t xml:space="preserve">at the Dayton Campus </w:t>
      </w:r>
      <w:r w:rsidR="004E76F0">
        <w:rPr>
          <w:rFonts w:ascii="Arial" w:hAnsi="Arial" w:cs="Arial"/>
        </w:rPr>
        <w:t>are</w:t>
      </w:r>
      <w:r>
        <w:rPr>
          <w:rFonts w:ascii="Arial" w:hAnsi="Arial" w:cs="Arial"/>
        </w:rPr>
        <w:t xml:space="preserve"> impressive – it is even more impressive that </w:t>
      </w:r>
      <w:r w:rsidR="004E76F0">
        <w:rPr>
          <w:rFonts w:ascii="Arial" w:hAnsi="Arial" w:cs="Arial"/>
        </w:rPr>
        <w:t>these experiences</w:t>
      </w:r>
      <w:r w:rsidR="008A674B">
        <w:rPr>
          <w:rFonts w:ascii="Arial" w:hAnsi="Arial" w:cs="Arial"/>
        </w:rPr>
        <w:t xml:space="preserve"> also </w:t>
      </w:r>
      <w:r w:rsidR="0097037B">
        <w:rPr>
          <w:rFonts w:ascii="Arial" w:hAnsi="Arial" w:cs="Arial"/>
        </w:rPr>
        <w:t>available</w:t>
      </w:r>
      <w:r w:rsidR="007D06C0" w:rsidRPr="0011555C">
        <w:rPr>
          <w:rFonts w:ascii="Arial" w:hAnsi="Arial" w:cs="Arial"/>
        </w:rPr>
        <w:t xml:space="preserve"> </w:t>
      </w:r>
      <w:r w:rsidR="008A674B">
        <w:rPr>
          <w:rFonts w:ascii="Arial" w:hAnsi="Arial" w:cs="Arial"/>
        </w:rPr>
        <w:t xml:space="preserve">to students </w:t>
      </w:r>
      <w:r w:rsidR="007D06C0" w:rsidRPr="0011555C">
        <w:rPr>
          <w:rFonts w:ascii="Arial" w:hAnsi="Arial" w:cs="Arial"/>
        </w:rPr>
        <w:t>at the Courseview (Mason) campus</w:t>
      </w:r>
      <w:proofErr w:type="gramStart"/>
      <w:r w:rsidR="0097037B">
        <w:rPr>
          <w:rFonts w:ascii="Arial" w:hAnsi="Arial" w:cs="Arial"/>
        </w:rPr>
        <w:t xml:space="preserve">.  </w:t>
      </w:r>
      <w:proofErr w:type="gramEnd"/>
      <w:r w:rsidR="0097037B">
        <w:rPr>
          <w:rFonts w:ascii="Arial" w:hAnsi="Arial" w:cs="Arial"/>
        </w:rPr>
        <w:t>These clubs</w:t>
      </w:r>
      <w:r w:rsidR="007D06C0" w:rsidRPr="0011555C">
        <w:rPr>
          <w:rFonts w:ascii="Arial" w:hAnsi="Arial" w:cs="Arial"/>
        </w:rPr>
        <w:t xml:space="preserve"> reflect a strategic commitment to increasing </w:t>
      </w:r>
      <w:r w:rsidR="0079667A">
        <w:rPr>
          <w:rFonts w:ascii="Arial" w:hAnsi="Arial" w:cs="Arial"/>
        </w:rPr>
        <w:t xml:space="preserve">engagement </w:t>
      </w:r>
      <w:r w:rsidR="007D06C0" w:rsidRPr="0011555C">
        <w:rPr>
          <w:rFonts w:ascii="Arial" w:hAnsi="Arial" w:cs="Arial"/>
        </w:rPr>
        <w:t xml:space="preserve">for </w:t>
      </w:r>
      <w:r w:rsidR="00E74A00" w:rsidRPr="0011555C">
        <w:rPr>
          <w:rFonts w:ascii="Arial" w:hAnsi="Arial" w:cs="Arial"/>
        </w:rPr>
        <w:t>students</w:t>
      </w:r>
      <w:r w:rsidR="00E74A00">
        <w:rPr>
          <w:rFonts w:ascii="Arial" w:hAnsi="Arial" w:cs="Arial"/>
        </w:rPr>
        <w:t xml:space="preserve"> and</w:t>
      </w:r>
      <w:r w:rsidR="0079667A">
        <w:rPr>
          <w:rFonts w:ascii="Arial" w:hAnsi="Arial" w:cs="Arial"/>
        </w:rPr>
        <w:t xml:space="preserve"> </w:t>
      </w:r>
      <w:r w:rsidR="007D06C0" w:rsidRPr="0011555C">
        <w:rPr>
          <w:rFonts w:ascii="Arial" w:hAnsi="Arial" w:cs="Arial"/>
        </w:rPr>
        <w:t>demonstrates responsiveness to community needs and student demand.</w:t>
      </w:r>
    </w:p>
    <w:p w14:paraId="1CB47FC1" w14:textId="77777777" w:rsidR="009453E6" w:rsidRPr="009453E6" w:rsidRDefault="009453E6" w:rsidP="009453E6">
      <w:pPr>
        <w:pStyle w:val="ListParagraph"/>
        <w:rPr>
          <w:rFonts w:ascii="Arial" w:hAnsi="Arial" w:cs="Arial"/>
        </w:rPr>
      </w:pPr>
    </w:p>
    <w:p w14:paraId="7EFF322D" w14:textId="50E6C197" w:rsidR="0011555C" w:rsidRPr="009453E6" w:rsidRDefault="007D06C0" w:rsidP="009453E6">
      <w:pPr>
        <w:pStyle w:val="ListParagraph"/>
        <w:numPr>
          <w:ilvl w:val="0"/>
          <w:numId w:val="9"/>
        </w:numPr>
        <w:rPr>
          <w:rFonts w:ascii="Arial" w:hAnsi="Arial" w:cs="Arial"/>
        </w:rPr>
      </w:pPr>
      <w:r w:rsidRPr="009453E6">
        <w:rPr>
          <w:rFonts w:ascii="Arial" w:hAnsi="Arial" w:cs="Arial"/>
        </w:rPr>
        <w:t>The department has made meaningful progress in expanding experiential learning opportunities, including internships, service-learning, and job shadowing. Increasing sections of the internship/service-learning course reflects a growing emphasis on applied learning. These experiences help students connect classroom knowledge to real-world settings and enhance career readiness</w:t>
      </w:r>
      <w:proofErr w:type="gramStart"/>
      <w:r w:rsidRPr="009453E6">
        <w:rPr>
          <w:rFonts w:ascii="Arial" w:hAnsi="Arial" w:cs="Arial"/>
        </w:rPr>
        <w:t>.</w:t>
      </w:r>
      <w:r w:rsidR="002B6314">
        <w:rPr>
          <w:rFonts w:ascii="Arial" w:hAnsi="Arial" w:cs="Arial"/>
        </w:rPr>
        <w:t xml:space="preserve">  </w:t>
      </w:r>
      <w:proofErr w:type="gramEnd"/>
      <w:r w:rsidR="002B6314">
        <w:rPr>
          <w:rFonts w:ascii="Arial" w:hAnsi="Arial" w:cs="Arial"/>
        </w:rPr>
        <w:t>The Review Team hopes that the department will continue its efforts in this direction.</w:t>
      </w:r>
    </w:p>
    <w:p w14:paraId="5613F394" w14:textId="77777777" w:rsidR="009453E6" w:rsidRDefault="009453E6" w:rsidP="009453E6">
      <w:pPr>
        <w:pStyle w:val="ListParagraph"/>
        <w:rPr>
          <w:rFonts w:ascii="Arial" w:hAnsi="Arial" w:cs="Arial"/>
        </w:rPr>
      </w:pPr>
    </w:p>
    <w:p w14:paraId="06B5B400" w14:textId="764EC6E4" w:rsidR="0011555C" w:rsidRPr="0011555C" w:rsidRDefault="007D06C0" w:rsidP="0011555C">
      <w:pPr>
        <w:pStyle w:val="ListParagraph"/>
        <w:numPr>
          <w:ilvl w:val="0"/>
          <w:numId w:val="9"/>
        </w:numPr>
        <w:rPr>
          <w:rFonts w:ascii="Arial" w:hAnsi="Arial" w:cs="Arial"/>
        </w:rPr>
      </w:pPr>
      <w:r w:rsidRPr="0011555C">
        <w:rPr>
          <w:rFonts w:ascii="Arial" w:hAnsi="Arial" w:cs="Arial"/>
        </w:rPr>
        <w:t xml:space="preserve">Collaboration with related programs, </w:t>
      </w:r>
      <w:r w:rsidR="00CC3357" w:rsidRPr="00CC3357">
        <w:rPr>
          <w:rFonts w:ascii="Arial" w:hAnsi="Arial" w:cs="Arial"/>
        </w:rPr>
        <w:t>Social Work and Behavioral Health</w:t>
      </w:r>
      <w:r w:rsidRPr="0011555C">
        <w:rPr>
          <w:rFonts w:ascii="Arial" w:hAnsi="Arial" w:cs="Arial"/>
        </w:rPr>
        <w:t xml:space="preserve">, strengthens interdisciplinary learning and career pathways for students. Joint efforts such as career fairs and programming highlight a shared commitment to workforce development in mental health fields. These partnerships enhance both student opportunities and program </w:t>
      </w:r>
      <w:r w:rsidR="00CC3357">
        <w:rPr>
          <w:rFonts w:ascii="Arial" w:hAnsi="Arial" w:cs="Arial"/>
        </w:rPr>
        <w:t>interconnections</w:t>
      </w:r>
      <w:r w:rsidRPr="0011555C">
        <w:rPr>
          <w:rFonts w:ascii="Arial" w:hAnsi="Arial" w:cs="Arial"/>
        </w:rPr>
        <w:t>.</w:t>
      </w:r>
    </w:p>
    <w:p w14:paraId="7AE19553" w14:textId="77777777" w:rsidR="009453E6" w:rsidRDefault="009453E6" w:rsidP="009453E6">
      <w:pPr>
        <w:pStyle w:val="ListParagraph"/>
        <w:rPr>
          <w:rFonts w:ascii="Arial" w:hAnsi="Arial" w:cs="Arial"/>
        </w:rPr>
      </w:pPr>
    </w:p>
    <w:p w14:paraId="3787C585" w14:textId="7681ED27" w:rsidR="0011555C" w:rsidRPr="0011555C" w:rsidRDefault="007D06C0" w:rsidP="0011555C">
      <w:pPr>
        <w:pStyle w:val="ListParagraph"/>
        <w:numPr>
          <w:ilvl w:val="0"/>
          <w:numId w:val="9"/>
        </w:numPr>
        <w:rPr>
          <w:rFonts w:ascii="Arial" w:hAnsi="Arial" w:cs="Arial"/>
        </w:rPr>
      </w:pPr>
      <w:r w:rsidRPr="0011555C">
        <w:rPr>
          <w:rFonts w:ascii="Arial" w:hAnsi="Arial" w:cs="Arial"/>
        </w:rPr>
        <w:t>Faculty demonstrate a strong commitment to building meaningful relationships with students, both during and after their time in the program. Engagement through clubs, events, and research opportunities fosters a supportive and inclusive learning environment</w:t>
      </w:r>
      <w:r w:rsidR="00E65FF3">
        <w:rPr>
          <w:rFonts w:ascii="Arial" w:hAnsi="Arial" w:cs="Arial"/>
        </w:rPr>
        <w:t xml:space="preserve"> that supports student success and retention.</w:t>
      </w:r>
    </w:p>
    <w:p w14:paraId="5E205F9D" w14:textId="77777777" w:rsidR="009453E6" w:rsidRDefault="009453E6" w:rsidP="009453E6">
      <w:pPr>
        <w:pStyle w:val="ListParagraph"/>
        <w:rPr>
          <w:rFonts w:ascii="Arial" w:hAnsi="Arial" w:cs="Arial"/>
        </w:rPr>
      </w:pPr>
    </w:p>
    <w:p w14:paraId="4928C9B0" w14:textId="366DE0E5" w:rsidR="0011555C" w:rsidRPr="009453E6" w:rsidRDefault="007D06C0" w:rsidP="009453E6">
      <w:pPr>
        <w:pStyle w:val="ListParagraph"/>
        <w:numPr>
          <w:ilvl w:val="0"/>
          <w:numId w:val="9"/>
        </w:numPr>
        <w:rPr>
          <w:rFonts w:ascii="Arial" w:hAnsi="Arial" w:cs="Arial"/>
        </w:rPr>
      </w:pPr>
      <w:r w:rsidRPr="009453E6">
        <w:rPr>
          <w:rFonts w:ascii="Arial" w:hAnsi="Arial" w:cs="Arial"/>
        </w:rPr>
        <w:t xml:space="preserve">Faculty across the department are highly engaged in teaching, assessment, curriculum development, and student support initiatives. Their involvement in activities such as </w:t>
      </w:r>
      <w:r w:rsidR="00913DB0">
        <w:rPr>
          <w:rFonts w:ascii="Arial" w:hAnsi="Arial" w:cs="Arial"/>
        </w:rPr>
        <w:t xml:space="preserve">development of </w:t>
      </w:r>
      <w:r w:rsidRPr="009453E6">
        <w:rPr>
          <w:rFonts w:ascii="Arial" w:hAnsi="Arial" w:cs="Arial"/>
        </w:rPr>
        <w:t>the self-study, general education assessment, and program innovation reflects a collaborative and dedicated culture. This level of engagement strengthens program quality and consistency.</w:t>
      </w:r>
    </w:p>
    <w:p w14:paraId="0C275A91" w14:textId="77777777" w:rsidR="009453E6" w:rsidRDefault="009453E6" w:rsidP="009453E6">
      <w:pPr>
        <w:pStyle w:val="ListParagraph"/>
        <w:rPr>
          <w:rFonts w:ascii="Arial" w:hAnsi="Arial" w:cs="Arial"/>
        </w:rPr>
      </w:pPr>
    </w:p>
    <w:p w14:paraId="0169A591" w14:textId="7A62F6F1" w:rsidR="0011555C" w:rsidRPr="0011555C" w:rsidRDefault="007D06C0" w:rsidP="0011555C">
      <w:pPr>
        <w:pStyle w:val="ListParagraph"/>
        <w:numPr>
          <w:ilvl w:val="0"/>
          <w:numId w:val="9"/>
        </w:numPr>
        <w:rPr>
          <w:rFonts w:ascii="Arial" w:hAnsi="Arial" w:cs="Arial"/>
        </w:rPr>
      </w:pPr>
      <w:r w:rsidRPr="0011555C">
        <w:rPr>
          <w:rFonts w:ascii="Arial" w:hAnsi="Arial" w:cs="Arial"/>
        </w:rPr>
        <w:t>The department demonstrates strong self-awareness in recognizing the challenges posed by post-pandemic shifts in higher education. At the same time, it has shown resilience by maintaining stable course success rates</w:t>
      </w:r>
      <w:r w:rsidR="00913DB0">
        <w:rPr>
          <w:rFonts w:ascii="Arial" w:hAnsi="Arial" w:cs="Arial"/>
        </w:rPr>
        <w:t>, consistent completion of the transfer degree,</w:t>
      </w:r>
      <w:r w:rsidRPr="0011555C">
        <w:rPr>
          <w:rFonts w:ascii="Arial" w:hAnsi="Arial" w:cs="Arial"/>
        </w:rPr>
        <w:t xml:space="preserve"> and adapting to evolving student needs. This balanced perspective positions the program well for continued growth and improvement.</w:t>
      </w:r>
    </w:p>
    <w:p w14:paraId="53A76E2A" w14:textId="77777777" w:rsidR="009453E6" w:rsidRDefault="009453E6" w:rsidP="009453E6">
      <w:pPr>
        <w:pStyle w:val="ListParagraph"/>
        <w:rPr>
          <w:rFonts w:ascii="Arial" w:hAnsi="Arial" w:cs="Arial"/>
        </w:rPr>
      </w:pPr>
    </w:p>
    <w:p w14:paraId="5BF8B626" w14:textId="68467D82" w:rsidR="0011555C" w:rsidRPr="0011555C" w:rsidRDefault="007D06C0" w:rsidP="0011555C">
      <w:pPr>
        <w:pStyle w:val="ListParagraph"/>
        <w:numPr>
          <w:ilvl w:val="0"/>
          <w:numId w:val="9"/>
        </w:numPr>
        <w:rPr>
          <w:rFonts w:ascii="Arial" w:hAnsi="Arial" w:cs="Arial"/>
        </w:rPr>
      </w:pPr>
      <w:r w:rsidRPr="0011555C">
        <w:rPr>
          <w:rFonts w:ascii="Arial" w:hAnsi="Arial" w:cs="Arial"/>
        </w:rPr>
        <w:lastRenderedPageBreak/>
        <w:t xml:space="preserve">Despite </w:t>
      </w:r>
      <w:r w:rsidR="00F41241">
        <w:rPr>
          <w:rFonts w:ascii="Arial" w:hAnsi="Arial" w:cs="Arial"/>
        </w:rPr>
        <w:t>the denial of the waiver for the</w:t>
      </w:r>
      <w:r w:rsidRPr="0011555C">
        <w:rPr>
          <w:rFonts w:ascii="Arial" w:hAnsi="Arial" w:cs="Arial"/>
        </w:rPr>
        <w:t xml:space="preserve"> PSY.S.AAS </w:t>
      </w:r>
      <w:r w:rsidR="00F41241">
        <w:rPr>
          <w:rFonts w:ascii="Arial" w:hAnsi="Arial" w:cs="Arial"/>
        </w:rPr>
        <w:t>by the Ohio Department of Higher Education,</w:t>
      </w:r>
      <w:r w:rsidRPr="0011555C">
        <w:rPr>
          <w:rFonts w:ascii="Arial" w:hAnsi="Arial" w:cs="Arial"/>
        </w:rPr>
        <w:t xml:space="preserve"> the department has remained innovative and forward-thinking</w:t>
      </w:r>
      <w:r w:rsidR="00947CB5">
        <w:rPr>
          <w:rFonts w:ascii="Arial" w:hAnsi="Arial" w:cs="Arial"/>
        </w:rPr>
        <w:t xml:space="preserve">, generating new strategies to help connect students with the in-demand positions </w:t>
      </w:r>
      <w:r w:rsidR="000A7918">
        <w:rPr>
          <w:rFonts w:ascii="Arial" w:hAnsi="Arial" w:cs="Arial"/>
        </w:rPr>
        <w:t xml:space="preserve">for research technicians in the </w:t>
      </w:r>
      <w:r w:rsidR="00D23357">
        <w:rPr>
          <w:rFonts w:ascii="Arial" w:hAnsi="Arial" w:cs="Arial"/>
        </w:rPr>
        <w:t xml:space="preserve">Dayton </w:t>
      </w:r>
      <w:r w:rsidR="000A7918">
        <w:rPr>
          <w:rFonts w:ascii="Arial" w:hAnsi="Arial" w:cs="Arial"/>
        </w:rPr>
        <w:t>area.</w:t>
      </w:r>
    </w:p>
    <w:p w14:paraId="252E5FC1" w14:textId="77777777" w:rsidR="009453E6" w:rsidRDefault="009453E6" w:rsidP="009453E6">
      <w:pPr>
        <w:pStyle w:val="ListParagraph"/>
        <w:rPr>
          <w:rFonts w:ascii="Arial" w:hAnsi="Arial" w:cs="Arial"/>
        </w:rPr>
      </w:pPr>
    </w:p>
    <w:p w14:paraId="1CA90C63" w14:textId="593A1B18" w:rsidR="0011555C" w:rsidRPr="0011555C" w:rsidRDefault="007D06C0" w:rsidP="0011555C">
      <w:pPr>
        <w:pStyle w:val="ListParagraph"/>
        <w:numPr>
          <w:ilvl w:val="0"/>
          <w:numId w:val="9"/>
        </w:numPr>
        <w:rPr>
          <w:rFonts w:ascii="Arial" w:hAnsi="Arial" w:cs="Arial"/>
        </w:rPr>
      </w:pPr>
      <w:r w:rsidRPr="0011555C">
        <w:rPr>
          <w:rFonts w:ascii="Arial" w:hAnsi="Arial" w:cs="Arial"/>
        </w:rPr>
        <w:t>The self-study process benefited from broad and meaningful faculty participation, reflecting a collaborative departmental culture. Faculty contributions ensured that the report was comprehensive, accurate, and grounded in shared experiences. This inclusive approach strengthens both the credibility of the review and ongoing program improvement efforts.</w:t>
      </w:r>
    </w:p>
    <w:p w14:paraId="7B164B16" w14:textId="77777777" w:rsidR="009453E6" w:rsidRDefault="009453E6" w:rsidP="009453E6">
      <w:pPr>
        <w:pStyle w:val="ListParagraph"/>
        <w:rPr>
          <w:rFonts w:ascii="Arial" w:hAnsi="Arial" w:cs="Arial"/>
        </w:rPr>
      </w:pPr>
    </w:p>
    <w:p w14:paraId="0C6525B3" w14:textId="46AC128D" w:rsidR="007D06C0" w:rsidRDefault="007D06C0" w:rsidP="0011555C">
      <w:pPr>
        <w:pStyle w:val="ListParagraph"/>
        <w:numPr>
          <w:ilvl w:val="0"/>
          <w:numId w:val="9"/>
        </w:numPr>
        <w:rPr>
          <w:rFonts w:ascii="Arial" w:hAnsi="Arial" w:cs="Arial"/>
        </w:rPr>
      </w:pPr>
      <w:r w:rsidRPr="0011555C">
        <w:rPr>
          <w:rFonts w:ascii="Arial" w:hAnsi="Arial" w:cs="Arial"/>
        </w:rPr>
        <w:t>Securing the OhioLINK OER Course Redesign Grant for Lifespan Psychology represents a significant achievement for the department. This funding supports continued innovation in course design</w:t>
      </w:r>
      <w:r w:rsidR="002B6314">
        <w:rPr>
          <w:rFonts w:ascii="Arial" w:hAnsi="Arial" w:cs="Arial"/>
        </w:rPr>
        <w:t>,</w:t>
      </w:r>
      <w:r w:rsidRPr="0011555C">
        <w:rPr>
          <w:rFonts w:ascii="Arial" w:hAnsi="Arial" w:cs="Arial"/>
        </w:rPr>
        <w:t xml:space="preserve"> while expanding the use of cost-saving instructional materials. It also demonstrates the department’s ability to compete for and effectively utilize external resources.</w:t>
      </w:r>
    </w:p>
    <w:p w14:paraId="1B4D2813" w14:textId="77777777" w:rsidR="00571E7D" w:rsidRPr="00571E7D" w:rsidRDefault="00571E7D" w:rsidP="00571E7D">
      <w:pPr>
        <w:pStyle w:val="ListParagraph"/>
        <w:rPr>
          <w:rFonts w:ascii="Arial" w:hAnsi="Arial" w:cs="Arial"/>
        </w:rPr>
      </w:pPr>
    </w:p>
    <w:p w14:paraId="172FAEAF" w14:textId="554B9B24" w:rsidR="00571E7D" w:rsidRPr="0011555C" w:rsidRDefault="00571E7D" w:rsidP="0011555C">
      <w:pPr>
        <w:pStyle w:val="ListParagraph"/>
        <w:numPr>
          <w:ilvl w:val="0"/>
          <w:numId w:val="9"/>
        </w:numPr>
        <w:rPr>
          <w:rFonts w:ascii="Arial" w:hAnsi="Arial" w:cs="Arial"/>
        </w:rPr>
      </w:pPr>
      <w:r>
        <w:rPr>
          <w:rFonts w:ascii="Arial" w:hAnsi="Arial" w:cs="Arial"/>
        </w:rPr>
        <w:t>The department deserves a great deal of credit for their support of Sinclair’s College Credit Plus (CCP) and Prison Education Program (PEP) students</w:t>
      </w:r>
      <w:proofErr w:type="gramStart"/>
      <w:r>
        <w:rPr>
          <w:rFonts w:ascii="Arial" w:hAnsi="Arial" w:cs="Arial"/>
        </w:rPr>
        <w:t>.</w:t>
      </w:r>
      <w:r w:rsidR="00827C54">
        <w:rPr>
          <w:rFonts w:ascii="Arial" w:hAnsi="Arial" w:cs="Arial"/>
        </w:rPr>
        <w:t xml:space="preserve">  </w:t>
      </w:r>
      <w:proofErr w:type="gramEnd"/>
      <w:r w:rsidR="00827C54">
        <w:rPr>
          <w:rFonts w:ascii="Arial" w:hAnsi="Arial" w:cs="Arial"/>
        </w:rPr>
        <w:t xml:space="preserve">The latter in particular displays a strong commitment to providing access to higher education </w:t>
      </w:r>
      <w:r w:rsidR="00BF2C53">
        <w:rPr>
          <w:rFonts w:ascii="Arial" w:hAnsi="Arial" w:cs="Arial"/>
        </w:rPr>
        <w:t>for</w:t>
      </w:r>
      <w:r w:rsidR="00827C54">
        <w:rPr>
          <w:rFonts w:ascii="Arial" w:hAnsi="Arial" w:cs="Arial"/>
        </w:rPr>
        <w:t xml:space="preserve"> </w:t>
      </w:r>
      <w:proofErr w:type="gramStart"/>
      <w:r w:rsidR="00827C54">
        <w:rPr>
          <w:rFonts w:ascii="Arial" w:hAnsi="Arial" w:cs="Arial"/>
        </w:rPr>
        <w:t>some of</w:t>
      </w:r>
      <w:proofErr w:type="gramEnd"/>
      <w:r w:rsidR="00827C54">
        <w:rPr>
          <w:rFonts w:ascii="Arial" w:hAnsi="Arial" w:cs="Arial"/>
        </w:rPr>
        <w:t xml:space="preserve"> </w:t>
      </w:r>
      <w:r w:rsidR="002B6314">
        <w:rPr>
          <w:rFonts w:ascii="Arial" w:hAnsi="Arial" w:cs="Arial"/>
        </w:rPr>
        <w:t>our</w:t>
      </w:r>
      <w:r w:rsidR="00827C54">
        <w:rPr>
          <w:rFonts w:ascii="Arial" w:hAnsi="Arial" w:cs="Arial"/>
        </w:rPr>
        <w:t xml:space="preserve"> students who need it most</w:t>
      </w:r>
      <w:proofErr w:type="gramStart"/>
      <w:r w:rsidR="00827C54">
        <w:rPr>
          <w:rFonts w:ascii="Arial" w:hAnsi="Arial" w:cs="Arial"/>
        </w:rPr>
        <w:t>.</w:t>
      </w:r>
      <w:r w:rsidR="002B6314">
        <w:rPr>
          <w:rFonts w:ascii="Arial" w:hAnsi="Arial" w:cs="Arial"/>
        </w:rPr>
        <w:t xml:space="preserve">  </w:t>
      </w:r>
      <w:proofErr w:type="gramEnd"/>
      <w:r w:rsidR="002B6314">
        <w:rPr>
          <w:rFonts w:ascii="Arial" w:hAnsi="Arial" w:cs="Arial"/>
        </w:rPr>
        <w:t xml:space="preserve">It </w:t>
      </w:r>
      <w:proofErr w:type="gramStart"/>
      <w:r w:rsidR="002B6314">
        <w:rPr>
          <w:rFonts w:ascii="Arial" w:hAnsi="Arial" w:cs="Arial"/>
        </w:rPr>
        <w:t>is hoped</w:t>
      </w:r>
      <w:proofErr w:type="gramEnd"/>
      <w:r w:rsidR="002B6314">
        <w:rPr>
          <w:rFonts w:ascii="Arial" w:hAnsi="Arial" w:cs="Arial"/>
        </w:rPr>
        <w:t xml:space="preserve"> that the department will continue its exemplary support of these students.</w:t>
      </w:r>
    </w:p>
    <w:p w14:paraId="3DF03D94" w14:textId="77777777" w:rsidR="00E62EED" w:rsidRPr="002433D0" w:rsidRDefault="00E62EED" w:rsidP="00E62EED">
      <w:pPr>
        <w:pStyle w:val="ListParagraph"/>
        <w:spacing w:line="259" w:lineRule="auto"/>
        <w:rPr>
          <w:b/>
          <w:u w:val="single"/>
        </w:rPr>
      </w:pPr>
    </w:p>
    <w:p w14:paraId="6655A8D6" w14:textId="350AFDF4" w:rsidR="00822D12" w:rsidRPr="00083DB3" w:rsidRDefault="00822D12" w:rsidP="00822D12">
      <w:pPr>
        <w:rPr>
          <w:rFonts w:ascii="Arial" w:hAnsi="Arial" w:cs="Arial"/>
          <w:b/>
          <w:sz w:val="28"/>
          <w:szCs w:val="28"/>
        </w:rPr>
      </w:pPr>
      <w:r>
        <w:rPr>
          <w:rFonts w:ascii="Arial" w:hAnsi="Arial" w:cs="Arial"/>
          <w:b/>
          <w:sz w:val="28"/>
          <w:szCs w:val="28"/>
        </w:rPr>
        <w:t>Rec</w:t>
      </w:r>
      <w:r w:rsidRPr="00083DB3">
        <w:rPr>
          <w:rFonts w:ascii="Arial" w:hAnsi="Arial" w:cs="Arial"/>
          <w:b/>
          <w:sz w:val="28"/>
          <w:szCs w:val="28"/>
        </w:rPr>
        <w:t>ommendations:</w:t>
      </w:r>
    </w:p>
    <w:p w14:paraId="28AD8B2A" w14:textId="77777777" w:rsidR="00B811C9" w:rsidRDefault="00B811C9" w:rsidP="00B811C9">
      <w:pPr>
        <w:pStyle w:val="ListParagraph"/>
        <w:rPr>
          <w:rFonts w:ascii="Arial" w:hAnsi="Arial" w:cs="Arial"/>
        </w:rPr>
      </w:pPr>
    </w:p>
    <w:p w14:paraId="5CA497E1" w14:textId="6391049B" w:rsidR="000576BD" w:rsidRDefault="000576BD" w:rsidP="003A5677">
      <w:pPr>
        <w:pStyle w:val="ListParagraph"/>
        <w:numPr>
          <w:ilvl w:val="0"/>
          <w:numId w:val="4"/>
        </w:numPr>
        <w:rPr>
          <w:rFonts w:ascii="Arial" w:hAnsi="Arial" w:cs="Arial"/>
        </w:rPr>
      </w:pPr>
      <w:r w:rsidRPr="000576BD">
        <w:rPr>
          <w:rFonts w:ascii="Arial" w:hAnsi="Arial" w:cs="Arial"/>
        </w:rPr>
        <w:t xml:space="preserve">Given that ODHE denied Sinclair’s wavier for the Applied Psychology </w:t>
      </w:r>
      <w:r w:rsidR="00E74A00" w:rsidRPr="000576BD">
        <w:rPr>
          <w:rFonts w:ascii="Arial" w:hAnsi="Arial" w:cs="Arial"/>
        </w:rPr>
        <w:t>degree and</w:t>
      </w:r>
      <w:r w:rsidRPr="000576BD">
        <w:rPr>
          <w:rFonts w:ascii="Arial" w:hAnsi="Arial" w:cs="Arial"/>
        </w:rPr>
        <w:t xml:space="preserve"> given that there is local demand for students with skills that </w:t>
      </w:r>
      <w:proofErr w:type="gramStart"/>
      <w:r w:rsidRPr="000576BD">
        <w:rPr>
          <w:rFonts w:ascii="Arial" w:hAnsi="Arial" w:cs="Arial"/>
        </w:rPr>
        <w:t>were provided</w:t>
      </w:r>
      <w:proofErr w:type="gramEnd"/>
      <w:r w:rsidRPr="000576BD">
        <w:rPr>
          <w:rFonts w:ascii="Arial" w:hAnsi="Arial" w:cs="Arial"/>
        </w:rPr>
        <w:t xml:space="preserve"> in the degree, the department </w:t>
      </w:r>
      <w:proofErr w:type="gramStart"/>
      <w:r w:rsidRPr="000576BD">
        <w:rPr>
          <w:rFonts w:ascii="Arial" w:hAnsi="Arial" w:cs="Arial"/>
        </w:rPr>
        <w:t>is encouraged</w:t>
      </w:r>
      <w:proofErr w:type="gramEnd"/>
      <w:r w:rsidRPr="000576BD">
        <w:rPr>
          <w:rFonts w:ascii="Arial" w:hAnsi="Arial" w:cs="Arial"/>
        </w:rPr>
        <w:t xml:space="preserve"> to move forward with development of a short-term certificate </w:t>
      </w:r>
      <w:r w:rsidR="005F4214">
        <w:rPr>
          <w:rFonts w:ascii="Arial" w:hAnsi="Arial" w:cs="Arial"/>
        </w:rPr>
        <w:t xml:space="preserve">that </w:t>
      </w:r>
      <w:r w:rsidRPr="000576BD">
        <w:rPr>
          <w:rFonts w:ascii="Arial" w:hAnsi="Arial" w:cs="Arial"/>
        </w:rPr>
        <w:t>prepares students for the Research Behavioral Technician licensure</w:t>
      </w:r>
      <w:proofErr w:type="gramStart"/>
      <w:r w:rsidRPr="000576BD">
        <w:rPr>
          <w:rFonts w:ascii="Arial" w:hAnsi="Arial" w:cs="Arial"/>
        </w:rPr>
        <w:t xml:space="preserve">.  </w:t>
      </w:r>
      <w:proofErr w:type="gramEnd"/>
      <w:r w:rsidRPr="000576BD">
        <w:rPr>
          <w:rFonts w:ascii="Arial" w:hAnsi="Arial" w:cs="Arial"/>
        </w:rPr>
        <w:t>The department should ensure that this certificate is embedded int the Psychology transfer degree program</w:t>
      </w:r>
      <w:proofErr w:type="gramStart"/>
      <w:r w:rsidR="005F4214">
        <w:rPr>
          <w:rFonts w:ascii="Arial" w:hAnsi="Arial" w:cs="Arial"/>
        </w:rPr>
        <w:t xml:space="preserve">.  </w:t>
      </w:r>
      <w:proofErr w:type="gramEnd"/>
      <w:r w:rsidR="005F4214">
        <w:rPr>
          <w:rFonts w:ascii="Arial" w:hAnsi="Arial" w:cs="Arial"/>
        </w:rPr>
        <w:t xml:space="preserve">The certificate </w:t>
      </w:r>
      <w:r w:rsidRPr="000576BD">
        <w:rPr>
          <w:rFonts w:ascii="Arial" w:hAnsi="Arial" w:cs="Arial"/>
        </w:rPr>
        <w:t xml:space="preserve">should also </w:t>
      </w:r>
      <w:proofErr w:type="gramStart"/>
      <w:r w:rsidRPr="000576BD">
        <w:rPr>
          <w:rFonts w:ascii="Arial" w:hAnsi="Arial" w:cs="Arial"/>
        </w:rPr>
        <w:t>be designed</w:t>
      </w:r>
      <w:proofErr w:type="gramEnd"/>
      <w:r w:rsidRPr="000576BD">
        <w:rPr>
          <w:rFonts w:ascii="Arial" w:hAnsi="Arial" w:cs="Arial"/>
        </w:rPr>
        <w:t xml:space="preserve"> with the possibility of offering it as a non-credit program at </w:t>
      </w:r>
      <w:proofErr w:type="gramStart"/>
      <w:r w:rsidRPr="000576BD">
        <w:rPr>
          <w:rFonts w:ascii="Arial" w:hAnsi="Arial" w:cs="Arial"/>
        </w:rPr>
        <w:t>some</w:t>
      </w:r>
      <w:proofErr w:type="gramEnd"/>
      <w:r w:rsidRPr="000576BD">
        <w:rPr>
          <w:rFonts w:ascii="Arial" w:hAnsi="Arial" w:cs="Arial"/>
        </w:rPr>
        <w:t xml:space="preserve"> point in the future</w:t>
      </w:r>
      <w:proofErr w:type="gramStart"/>
      <w:r w:rsidRPr="000576BD">
        <w:rPr>
          <w:rFonts w:ascii="Arial" w:hAnsi="Arial" w:cs="Arial"/>
        </w:rPr>
        <w:t xml:space="preserve">.  </w:t>
      </w:r>
      <w:proofErr w:type="gramEnd"/>
    </w:p>
    <w:p w14:paraId="69F91538" w14:textId="77777777" w:rsidR="00FB057F" w:rsidRPr="000576BD" w:rsidRDefault="00FB057F" w:rsidP="00FB057F">
      <w:pPr>
        <w:pStyle w:val="ListParagraph"/>
        <w:rPr>
          <w:rFonts w:ascii="Arial" w:hAnsi="Arial" w:cs="Arial"/>
        </w:rPr>
      </w:pPr>
    </w:p>
    <w:p w14:paraId="31636E14" w14:textId="7FB0A10E" w:rsidR="000576BD" w:rsidRPr="000576BD" w:rsidRDefault="00FB057F" w:rsidP="000576BD">
      <w:pPr>
        <w:pStyle w:val="ListParagraph"/>
        <w:numPr>
          <w:ilvl w:val="0"/>
          <w:numId w:val="4"/>
        </w:numPr>
        <w:rPr>
          <w:rFonts w:ascii="Arial" w:hAnsi="Arial" w:cs="Arial"/>
        </w:rPr>
      </w:pPr>
      <w:r>
        <w:rPr>
          <w:rFonts w:ascii="Arial" w:hAnsi="Arial" w:cs="Arial"/>
        </w:rPr>
        <w:t>The department discussed the challenges of securing funding for the improvements and activities it is seeking to make with its lab room</w:t>
      </w:r>
      <w:proofErr w:type="gramStart"/>
      <w:r>
        <w:rPr>
          <w:rFonts w:ascii="Arial" w:hAnsi="Arial" w:cs="Arial"/>
        </w:rPr>
        <w:t xml:space="preserve">.  </w:t>
      </w:r>
      <w:proofErr w:type="gramEnd"/>
      <w:r>
        <w:rPr>
          <w:rFonts w:ascii="Arial" w:hAnsi="Arial" w:cs="Arial"/>
        </w:rPr>
        <w:t xml:space="preserve">The department </w:t>
      </w:r>
      <w:proofErr w:type="gramStart"/>
      <w:r>
        <w:rPr>
          <w:rFonts w:ascii="Arial" w:hAnsi="Arial" w:cs="Arial"/>
        </w:rPr>
        <w:t>is encouraged</w:t>
      </w:r>
      <w:proofErr w:type="gramEnd"/>
      <w:r>
        <w:rPr>
          <w:rFonts w:ascii="Arial" w:hAnsi="Arial" w:cs="Arial"/>
        </w:rPr>
        <w:t xml:space="preserve"> to explore the possibility of </w:t>
      </w:r>
      <w:r w:rsidR="00862244">
        <w:rPr>
          <w:rFonts w:ascii="Arial" w:hAnsi="Arial" w:cs="Arial"/>
        </w:rPr>
        <w:t xml:space="preserve">contacting the Sinclair </w:t>
      </w:r>
      <w:r w:rsidR="000576BD" w:rsidRPr="000576BD">
        <w:rPr>
          <w:rFonts w:ascii="Arial" w:hAnsi="Arial" w:cs="Arial"/>
        </w:rPr>
        <w:t>Foundation for funding for the lab.</w:t>
      </w:r>
    </w:p>
    <w:p w14:paraId="4E82B8DA" w14:textId="77777777" w:rsidR="000576BD" w:rsidRPr="000576BD" w:rsidRDefault="000576BD" w:rsidP="000576BD">
      <w:pPr>
        <w:pStyle w:val="ListParagraph"/>
        <w:rPr>
          <w:rFonts w:ascii="Arial" w:hAnsi="Arial" w:cs="Arial"/>
        </w:rPr>
      </w:pPr>
    </w:p>
    <w:p w14:paraId="29E43E8C" w14:textId="3494020C" w:rsidR="000576BD" w:rsidRPr="00653388" w:rsidRDefault="00862244" w:rsidP="0034164D">
      <w:pPr>
        <w:pStyle w:val="ListParagraph"/>
        <w:numPr>
          <w:ilvl w:val="0"/>
          <w:numId w:val="4"/>
        </w:numPr>
        <w:rPr>
          <w:rFonts w:ascii="Arial" w:hAnsi="Arial" w:cs="Arial"/>
        </w:rPr>
      </w:pPr>
      <w:r w:rsidRPr="00653388">
        <w:rPr>
          <w:rFonts w:ascii="Arial" w:hAnsi="Arial" w:cs="Arial"/>
        </w:rPr>
        <w:lastRenderedPageBreak/>
        <w:t>As is the case with all programs, PSYE.S.AA has students who have declared the program, but who have never actually enrolled at Sinclair</w:t>
      </w:r>
      <w:proofErr w:type="gramStart"/>
      <w:r w:rsidRPr="00653388">
        <w:rPr>
          <w:rFonts w:ascii="Arial" w:hAnsi="Arial" w:cs="Arial"/>
        </w:rPr>
        <w:t xml:space="preserve">.  </w:t>
      </w:r>
      <w:proofErr w:type="gramEnd"/>
      <w:r w:rsidRPr="00653388">
        <w:rPr>
          <w:rFonts w:ascii="Arial" w:hAnsi="Arial" w:cs="Arial"/>
        </w:rPr>
        <w:t xml:space="preserve">The department </w:t>
      </w:r>
      <w:proofErr w:type="gramStart"/>
      <w:r w:rsidRPr="00653388">
        <w:rPr>
          <w:rFonts w:ascii="Arial" w:hAnsi="Arial" w:cs="Arial"/>
        </w:rPr>
        <w:t>is encouraged</w:t>
      </w:r>
      <w:proofErr w:type="gramEnd"/>
      <w:r w:rsidRPr="00653388">
        <w:rPr>
          <w:rFonts w:ascii="Arial" w:hAnsi="Arial" w:cs="Arial"/>
        </w:rPr>
        <w:t xml:space="preserve"> to explore outreach to these students to see if they could </w:t>
      </w:r>
      <w:proofErr w:type="gramStart"/>
      <w:r w:rsidRPr="00653388">
        <w:rPr>
          <w:rFonts w:ascii="Arial" w:hAnsi="Arial" w:cs="Arial"/>
        </w:rPr>
        <w:t>be persuaded</w:t>
      </w:r>
      <w:proofErr w:type="gramEnd"/>
      <w:r w:rsidRPr="00653388">
        <w:rPr>
          <w:rFonts w:ascii="Arial" w:hAnsi="Arial" w:cs="Arial"/>
        </w:rPr>
        <w:t xml:space="preserve"> to pursue the program they initially expressed interest in at the time they </w:t>
      </w:r>
      <w:r w:rsidR="00653388" w:rsidRPr="00653388">
        <w:rPr>
          <w:rFonts w:ascii="Arial" w:hAnsi="Arial" w:cs="Arial"/>
        </w:rPr>
        <w:t>applied to Sinclair</w:t>
      </w:r>
      <w:proofErr w:type="gramStart"/>
      <w:r w:rsidR="00653388" w:rsidRPr="00653388">
        <w:rPr>
          <w:rFonts w:ascii="Arial" w:hAnsi="Arial" w:cs="Arial"/>
        </w:rPr>
        <w:t xml:space="preserve">.  </w:t>
      </w:r>
      <w:proofErr w:type="gramEnd"/>
    </w:p>
    <w:p w14:paraId="22B96427" w14:textId="77777777" w:rsidR="000576BD" w:rsidRPr="000576BD" w:rsidRDefault="000576BD" w:rsidP="000576BD">
      <w:pPr>
        <w:pStyle w:val="ListParagraph"/>
        <w:rPr>
          <w:rFonts w:ascii="Arial" w:hAnsi="Arial" w:cs="Arial"/>
        </w:rPr>
      </w:pPr>
    </w:p>
    <w:p w14:paraId="70D34402" w14:textId="0B4947BB" w:rsidR="000576BD" w:rsidRDefault="00653388" w:rsidP="006C483B">
      <w:pPr>
        <w:pStyle w:val="ListParagraph"/>
        <w:numPr>
          <w:ilvl w:val="0"/>
          <w:numId w:val="4"/>
        </w:numPr>
        <w:rPr>
          <w:rFonts w:ascii="Arial" w:hAnsi="Arial" w:cs="Arial"/>
        </w:rPr>
      </w:pPr>
      <w:r w:rsidRPr="00653388">
        <w:rPr>
          <w:rFonts w:ascii="Arial" w:hAnsi="Arial" w:cs="Arial"/>
        </w:rPr>
        <w:t xml:space="preserve">Marketing programs is a challenge for most departments at Sinclair – the department </w:t>
      </w:r>
      <w:proofErr w:type="gramStart"/>
      <w:r w:rsidRPr="00653388">
        <w:rPr>
          <w:rFonts w:ascii="Arial" w:hAnsi="Arial" w:cs="Arial"/>
        </w:rPr>
        <w:t>is encouraged</w:t>
      </w:r>
      <w:proofErr w:type="gramEnd"/>
      <w:r w:rsidRPr="00653388">
        <w:rPr>
          <w:rFonts w:ascii="Arial" w:hAnsi="Arial" w:cs="Arial"/>
        </w:rPr>
        <w:t xml:space="preserve"> to proactively develop its own approaches to marketing its programs and recruiting students</w:t>
      </w:r>
      <w:proofErr w:type="gramStart"/>
      <w:r w:rsidRPr="00653388">
        <w:rPr>
          <w:rFonts w:ascii="Arial" w:hAnsi="Arial" w:cs="Arial"/>
        </w:rPr>
        <w:t xml:space="preserve">.  </w:t>
      </w:r>
      <w:proofErr w:type="gramEnd"/>
      <w:r w:rsidRPr="00653388">
        <w:rPr>
          <w:rFonts w:ascii="Arial" w:hAnsi="Arial" w:cs="Arial"/>
        </w:rPr>
        <w:t xml:space="preserve">The department currently has a presence on social media </w:t>
      </w:r>
      <w:r w:rsidR="00E74A00" w:rsidRPr="00653388">
        <w:rPr>
          <w:rFonts w:ascii="Arial" w:hAnsi="Arial" w:cs="Arial"/>
        </w:rPr>
        <w:t>platforms and</w:t>
      </w:r>
      <w:r w:rsidRPr="00653388">
        <w:rPr>
          <w:rFonts w:ascii="Arial" w:hAnsi="Arial" w:cs="Arial"/>
        </w:rPr>
        <w:t xml:space="preserve"> </w:t>
      </w:r>
      <w:proofErr w:type="gramStart"/>
      <w:r w:rsidRPr="00653388">
        <w:rPr>
          <w:rFonts w:ascii="Arial" w:hAnsi="Arial" w:cs="Arial"/>
        </w:rPr>
        <w:t>is encouraged</w:t>
      </w:r>
      <w:proofErr w:type="gramEnd"/>
      <w:r w:rsidRPr="00653388">
        <w:rPr>
          <w:rFonts w:ascii="Arial" w:hAnsi="Arial" w:cs="Arial"/>
        </w:rPr>
        <w:t xml:space="preserve"> to consider how it could increase its efforts to leverage social media to recruit students</w:t>
      </w:r>
      <w:proofErr w:type="gramStart"/>
      <w:r w:rsidRPr="00653388">
        <w:rPr>
          <w:rFonts w:ascii="Arial" w:hAnsi="Arial" w:cs="Arial"/>
        </w:rPr>
        <w:t xml:space="preserve">.  </w:t>
      </w:r>
      <w:proofErr w:type="gramEnd"/>
    </w:p>
    <w:p w14:paraId="28912B75" w14:textId="77777777" w:rsidR="00653388" w:rsidRPr="00653388" w:rsidRDefault="00653388" w:rsidP="00653388">
      <w:pPr>
        <w:pStyle w:val="ListParagraph"/>
        <w:rPr>
          <w:rFonts w:ascii="Arial" w:hAnsi="Arial" w:cs="Arial"/>
        </w:rPr>
      </w:pPr>
    </w:p>
    <w:p w14:paraId="74458F6B" w14:textId="47AECAEA" w:rsidR="00285BF5" w:rsidRDefault="00653388" w:rsidP="00027FB5">
      <w:pPr>
        <w:pStyle w:val="ListParagraph"/>
        <w:numPr>
          <w:ilvl w:val="0"/>
          <w:numId w:val="4"/>
        </w:numPr>
        <w:rPr>
          <w:rFonts w:ascii="Arial" w:hAnsi="Arial" w:cs="Arial"/>
        </w:rPr>
      </w:pPr>
      <w:r>
        <w:rPr>
          <w:rFonts w:ascii="Arial" w:hAnsi="Arial" w:cs="Arial"/>
        </w:rPr>
        <w:t xml:space="preserve">This department has done exceptional work in </w:t>
      </w:r>
      <w:r w:rsidR="007864D9">
        <w:rPr>
          <w:rFonts w:ascii="Arial" w:hAnsi="Arial" w:cs="Arial"/>
        </w:rPr>
        <w:t>exploring the use of Artificial Intelligence to enhance student learning</w:t>
      </w:r>
      <w:proofErr w:type="gramStart"/>
      <w:r w:rsidR="007864D9">
        <w:rPr>
          <w:rFonts w:ascii="Arial" w:hAnsi="Arial" w:cs="Arial"/>
        </w:rPr>
        <w:t xml:space="preserve">.  </w:t>
      </w:r>
      <w:proofErr w:type="gramEnd"/>
      <w:r w:rsidR="007864D9">
        <w:rPr>
          <w:rFonts w:ascii="Arial" w:hAnsi="Arial" w:cs="Arial"/>
        </w:rPr>
        <w:t xml:space="preserve">Given that Sinclair recently approved a new Artificial Intelligence outcome as an institutional General Education learning outcome, the department </w:t>
      </w:r>
      <w:proofErr w:type="gramStart"/>
      <w:r w:rsidR="007864D9">
        <w:rPr>
          <w:rFonts w:ascii="Arial" w:hAnsi="Arial" w:cs="Arial"/>
        </w:rPr>
        <w:t>is encouraged</w:t>
      </w:r>
      <w:proofErr w:type="gramEnd"/>
      <w:r w:rsidR="007864D9">
        <w:rPr>
          <w:rFonts w:ascii="Arial" w:hAnsi="Arial" w:cs="Arial"/>
        </w:rPr>
        <w:t xml:space="preserve"> to embed the </w:t>
      </w:r>
      <w:r w:rsidR="000576BD" w:rsidRPr="000576BD">
        <w:rPr>
          <w:rFonts w:ascii="Arial" w:hAnsi="Arial" w:cs="Arial"/>
        </w:rPr>
        <w:t xml:space="preserve">AI rubric in PSY </w:t>
      </w:r>
      <w:r w:rsidR="007864D9">
        <w:rPr>
          <w:rFonts w:ascii="Arial" w:hAnsi="Arial" w:cs="Arial"/>
        </w:rPr>
        <w:t>courses where appropriate, much as it has done with the Critical Thinking and Cultural Diversity and Global Citizenship rubrics.</w:t>
      </w:r>
    </w:p>
    <w:p w14:paraId="5C63B7AC" w14:textId="77777777" w:rsidR="00027FB5" w:rsidRPr="00027FB5" w:rsidRDefault="00027FB5" w:rsidP="00027FB5">
      <w:pPr>
        <w:pStyle w:val="ListParagraph"/>
        <w:rPr>
          <w:rFonts w:ascii="Arial" w:hAnsi="Arial" w:cs="Arial"/>
        </w:rPr>
      </w:pPr>
    </w:p>
    <w:p w14:paraId="02729C13" w14:textId="77777777" w:rsidR="00027FB5" w:rsidRDefault="00027FB5" w:rsidP="00027FB5">
      <w:pPr>
        <w:pStyle w:val="NoSpacing"/>
        <w:spacing w:line="360" w:lineRule="auto"/>
        <w:ind w:left="720"/>
        <w:rPr>
          <w:rFonts w:ascii="Arial" w:hAnsi="Arial" w:cs="Arial"/>
          <w:sz w:val="24"/>
          <w:szCs w:val="24"/>
        </w:rPr>
      </w:pPr>
    </w:p>
    <w:p w14:paraId="01DA2A12" w14:textId="77777777" w:rsidR="00027FB5" w:rsidRPr="003D73E8" w:rsidRDefault="00027FB5" w:rsidP="00027FB5">
      <w:pPr>
        <w:rPr>
          <w:rFonts w:ascii="Arial" w:hAnsi="Arial" w:cs="Arial"/>
          <w:b/>
          <w:sz w:val="28"/>
          <w:szCs w:val="28"/>
        </w:rPr>
      </w:pPr>
      <w:r w:rsidRPr="003D73E8">
        <w:rPr>
          <w:rFonts w:ascii="Arial" w:hAnsi="Arial" w:cs="Arial"/>
          <w:b/>
          <w:sz w:val="28"/>
          <w:szCs w:val="28"/>
        </w:rPr>
        <w:t>Institutional Barriers:</w:t>
      </w:r>
    </w:p>
    <w:p w14:paraId="298CAB9E" w14:textId="77777777" w:rsidR="00027FB5" w:rsidRDefault="00027FB5" w:rsidP="00027FB5">
      <w:pPr>
        <w:pStyle w:val="ListParagraph"/>
        <w:rPr>
          <w:rFonts w:ascii="Arial" w:hAnsi="Arial" w:cs="Arial"/>
        </w:rPr>
      </w:pPr>
    </w:p>
    <w:p w14:paraId="14A083EB" w14:textId="2053872E" w:rsidR="00027FB5" w:rsidRPr="002458E4" w:rsidRDefault="00027FB5" w:rsidP="00027FB5">
      <w:pPr>
        <w:pStyle w:val="ListParagraph"/>
        <w:numPr>
          <w:ilvl w:val="0"/>
          <w:numId w:val="6"/>
        </w:numPr>
      </w:pPr>
      <w:r>
        <w:rPr>
          <w:rFonts w:ascii="Arial" w:hAnsi="Arial" w:cs="Arial"/>
        </w:rPr>
        <w:t>The department benefits from one of its faculty being an AI Fellow</w:t>
      </w:r>
      <w:r w:rsidR="00E417DC">
        <w:rPr>
          <w:rFonts w:ascii="Arial" w:hAnsi="Arial" w:cs="Arial"/>
        </w:rPr>
        <w:t>, and this has helped the department move forward in incorporating AI into its educational experiences</w:t>
      </w:r>
      <w:proofErr w:type="gramStart"/>
      <w:r w:rsidR="00E417DC">
        <w:rPr>
          <w:rFonts w:ascii="Arial" w:hAnsi="Arial" w:cs="Arial"/>
        </w:rPr>
        <w:t xml:space="preserve">.  </w:t>
      </w:r>
      <w:proofErr w:type="gramEnd"/>
      <w:r w:rsidR="00E417DC">
        <w:rPr>
          <w:rFonts w:ascii="Arial" w:hAnsi="Arial" w:cs="Arial"/>
        </w:rPr>
        <w:t xml:space="preserve">A suggestion </w:t>
      </w:r>
      <w:proofErr w:type="gramStart"/>
      <w:r w:rsidR="00E417DC">
        <w:rPr>
          <w:rFonts w:ascii="Arial" w:hAnsi="Arial" w:cs="Arial"/>
        </w:rPr>
        <w:t>was made</w:t>
      </w:r>
      <w:proofErr w:type="gramEnd"/>
      <w:r w:rsidR="00E417DC">
        <w:rPr>
          <w:rFonts w:ascii="Arial" w:hAnsi="Arial" w:cs="Arial"/>
        </w:rPr>
        <w:t xml:space="preserve"> during the meeting that this AI Fellow might be able to develop a tool to make working with Work-Based Learning more efficient </w:t>
      </w:r>
      <w:r w:rsidR="0073500F">
        <w:rPr>
          <w:rFonts w:ascii="Arial" w:hAnsi="Arial" w:cs="Arial"/>
        </w:rPr>
        <w:t>–</w:t>
      </w:r>
      <w:r w:rsidR="00E417DC">
        <w:rPr>
          <w:rFonts w:ascii="Arial" w:hAnsi="Arial" w:cs="Arial"/>
        </w:rPr>
        <w:t xml:space="preserve"> </w:t>
      </w:r>
      <w:r w:rsidR="0073500F">
        <w:rPr>
          <w:rFonts w:ascii="Arial" w:hAnsi="Arial" w:cs="Arial"/>
        </w:rPr>
        <w:t xml:space="preserve">this could help overcome an institutional barrier that </w:t>
      </w:r>
      <w:proofErr w:type="gramStart"/>
      <w:r w:rsidR="0073500F">
        <w:rPr>
          <w:rFonts w:ascii="Arial" w:hAnsi="Arial" w:cs="Arial"/>
        </w:rPr>
        <w:t>many</w:t>
      </w:r>
      <w:proofErr w:type="gramEnd"/>
      <w:r w:rsidR="0073500F">
        <w:rPr>
          <w:rFonts w:ascii="Arial" w:hAnsi="Arial" w:cs="Arial"/>
        </w:rPr>
        <w:t xml:space="preserve"> departments face in finding sites for their students through Work-Based Learning.</w:t>
      </w:r>
    </w:p>
    <w:p w14:paraId="6CF1910E" w14:textId="77777777" w:rsidR="00027FB5" w:rsidRPr="002458E4" w:rsidRDefault="00027FB5" w:rsidP="00027FB5">
      <w:pPr>
        <w:pStyle w:val="ListParagraph"/>
      </w:pPr>
    </w:p>
    <w:p w14:paraId="0A56B941" w14:textId="27A46212" w:rsidR="00027FB5" w:rsidRDefault="00E56993" w:rsidP="00027FB5">
      <w:pPr>
        <w:pStyle w:val="ListParagraph"/>
        <w:numPr>
          <w:ilvl w:val="0"/>
          <w:numId w:val="6"/>
        </w:numPr>
        <w:rPr>
          <w:rFonts w:ascii="Arial" w:hAnsi="Arial" w:cs="Arial"/>
        </w:rPr>
      </w:pPr>
      <w:r>
        <w:rPr>
          <w:rFonts w:ascii="Arial" w:hAnsi="Arial" w:cs="Arial"/>
        </w:rPr>
        <w:t>There was some discussion of the department’s work with instructional designers and some of the challenges that course coordinators have faced – this discussion needs to be further explored by the Provost’s Office, but with the amount of resources that eLearning currently must devote to the Canvas conversion</w:t>
      </w:r>
      <w:r w:rsidR="003C29D7">
        <w:rPr>
          <w:rFonts w:ascii="Arial" w:hAnsi="Arial" w:cs="Arial"/>
        </w:rPr>
        <w:t>, this discussion will need to be explored at a future time.</w:t>
      </w:r>
    </w:p>
    <w:p w14:paraId="3C0DAD22" w14:textId="77777777" w:rsidR="00027FB5" w:rsidRPr="00285BF5" w:rsidRDefault="00027FB5" w:rsidP="00027FB5">
      <w:pPr>
        <w:pStyle w:val="ListParagraph"/>
        <w:rPr>
          <w:rFonts w:ascii="Arial" w:hAnsi="Arial" w:cs="Arial"/>
        </w:rPr>
      </w:pPr>
    </w:p>
    <w:p w14:paraId="73B7C5DE" w14:textId="5E32B194" w:rsidR="00027FB5" w:rsidRPr="002458E4" w:rsidRDefault="003C29D7" w:rsidP="00027FB5">
      <w:pPr>
        <w:pStyle w:val="ListParagraph"/>
        <w:numPr>
          <w:ilvl w:val="0"/>
          <w:numId w:val="6"/>
        </w:numPr>
        <w:rPr>
          <w:rFonts w:ascii="Arial" w:hAnsi="Arial" w:cs="Arial"/>
        </w:rPr>
      </w:pPr>
      <w:r>
        <w:rPr>
          <w:rFonts w:ascii="Arial" w:hAnsi="Arial" w:cs="Arial"/>
        </w:rPr>
        <w:t>Marketing is a concern for most programs at Sinclair – given the paucity of available marketing resources, departments are going to need to learn to self-</w:t>
      </w:r>
      <w:r>
        <w:rPr>
          <w:rFonts w:ascii="Arial" w:hAnsi="Arial" w:cs="Arial"/>
        </w:rPr>
        <w:lastRenderedPageBreak/>
        <w:t>market if they want to attract students</w:t>
      </w:r>
      <w:proofErr w:type="gramStart"/>
      <w:r>
        <w:rPr>
          <w:rFonts w:ascii="Arial" w:hAnsi="Arial" w:cs="Arial"/>
        </w:rPr>
        <w:t xml:space="preserve">.  </w:t>
      </w:r>
      <w:proofErr w:type="gramEnd"/>
      <w:r>
        <w:rPr>
          <w:rFonts w:ascii="Arial" w:hAnsi="Arial" w:cs="Arial"/>
        </w:rPr>
        <w:t xml:space="preserve">Social media continues to be a promising avenue for these efforts. </w:t>
      </w:r>
    </w:p>
    <w:p w14:paraId="218A9430" w14:textId="77777777" w:rsidR="00027FB5" w:rsidRPr="00027FB5" w:rsidRDefault="00027FB5" w:rsidP="00027FB5">
      <w:pPr>
        <w:rPr>
          <w:rFonts w:ascii="Arial" w:hAnsi="Arial" w:cs="Arial"/>
        </w:rPr>
      </w:pPr>
    </w:p>
    <w:sectPr w:rsidR="00027FB5" w:rsidRPr="00027FB5" w:rsidSect="004B6D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DBFF" w14:textId="77777777" w:rsidR="00460212" w:rsidRDefault="00460212" w:rsidP="00290038">
      <w:pPr>
        <w:spacing w:after="0" w:line="240" w:lineRule="auto"/>
      </w:pPr>
      <w:r>
        <w:separator/>
      </w:r>
    </w:p>
  </w:endnote>
  <w:endnote w:type="continuationSeparator" w:id="0">
    <w:p w14:paraId="1A7E7688" w14:textId="77777777" w:rsidR="00460212" w:rsidRDefault="00460212" w:rsidP="0029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27DE" w14:textId="77777777" w:rsidR="00290038" w:rsidRDefault="0029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25BE" w14:textId="77777777" w:rsidR="00290038" w:rsidRDefault="00290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0FF3" w14:textId="77777777" w:rsidR="00290038" w:rsidRDefault="0029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CA0E" w14:textId="77777777" w:rsidR="00460212" w:rsidRDefault="00460212" w:rsidP="00290038">
      <w:pPr>
        <w:spacing w:after="0" w:line="240" w:lineRule="auto"/>
      </w:pPr>
      <w:r>
        <w:separator/>
      </w:r>
    </w:p>
  </w:footnote>
  <w:footnote w:type="continuationSeparator" w:id="0">
    <w:p w14:paraId="43C04BE0" w14:textId="77777777" w:rsidR="00460212" w:rsidRDefault="00460212" w:rsidP="0029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5581" w14:textId="77777777" w:rsidR="00290038" w:rsidRDefault="0029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1270" w14:textId="3754BA45" w:rsidR="00290038" w:rsidRDefault="00290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B439" w14:textId="77777777" w:rsidR="00290038" w:rsidRDefault="0029003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5FD"/>
    <w:multiLevelType w:val="hybridMultilevel"/>
    <w:tmpl w:val="4136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C5A43"/>
    <w:multiLevelType w:val="hybridMultilevel"/>
    <w:tmpl w:val="2C7E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22BAC"/>
    <w:multiLevelType w:val="hybridMultilevel"/>
    <w:tmpl w:val="37DC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4476B"/>
    <w:multiLevelType w:val="hybridMultilevel"/>
    <w:tmpl w:val="0B06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E7E43"/>
    <w:multiLevelType w:val="hybridMultilevel"/>
    <w:tmpl w:val="2C90E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844A2F"/>
    <w:multiLevelType w:val="hybridMultilevel"/>
    <w:tmpl w:val="486C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75635"/>
    <w:multiLevelType w:val="hybridMultilevel"/>
    <w:tmpl w:val="F2C4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02112"/>
    <w:multiLevelType w:val="hybridMultilevel"/>
    <w:tmpl w:val="D932E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021BA"/>
    <w:multiLevelType w:val="hybridMultilevel"/>
    <w:tmpl w:val="05E81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338707">
    <w:abstractNumId w:val="5"/>
  </w:num>
  <w:num w:numId="2" w16cid:durableId="1785608882">
    <w:abstractNumId w:val="4"/>
  </w:num>
  <w:num w:numId="3" w16cid:durableId="1385526743">
    <w:abstractNumId w:val="7"/>
  </w:num>
  <w:num w:numId="4" w16cid:durableId="2018189617">
    <w:abstractNumId w:val="1"/>
  </w:num>
  <w:num w:numId="5" w16cid:durableId="1454130375">
    <w:abstractNumId w:val="6"/>
  </w:num>
  <w:num w:numId="6" w16cid:durableId="173809342">
    <w:abstractNumId w:val="0"/>
  </w:num>
  <w:num w:numId="7" w16cid:durableId="475340982">
    <w:abstractNumId w:val="3"/>
  </w:num>
  <w:num w:numId="8" w16cid:durableId="1278297375">
    <w:abstractNumId w:val="8"/>
  </w:num>
  <w:num w:numId="9" w16cid:durableId="166620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3A"/>
    <w:rsid w:val="000036E7"/>
    <w:rsid w:val="00004B5A"/>
    <w:rsid w:val="00011134"/>
    <w:rsid w:val="00011761"/>
    <w:rsid w:val="00027FB5"/>
    <w:rsid w:val="0003007A"/>
    <w:rsid w:val="0003641E"/>
    <w:rsid w:val="00037936"/>
    <w:rsid w:val="00043F61"/>
    <w:rsid w:val="00045108"/>
    <w:rsid w:val="000576BD"/>
    <w:rsid w:val="00057CB8"/>
    <w:rsid w:val="00060475"/>
    <w:rsid w:val="000673F3"/>
    <w:rsid w:val="00074661"/>
    <w:rsid w:val="00090039"/>
    <w:rsid w:val="000A0BEB"/>
    <w:rsid w:val="000A35A3"/>
    <w:rsid w:val="000A7918"/>
    <w:rsid w:val="000C09C5"/>
    <w:rsid w:val="000C161B"/>
    <w:rsid w:val="000D0019"/>
    <w:rsid w:val="000D3CB2"/>
    <w:rsid w:val="000D5BBB"/>
    <w:rsid w:val="000D7EFC"/>
    <w:rsid w:val="000F5146"/>
    <w:rsid w:val="00101B0E"/>
    <w:rsid w:val="00107E96"/>
    <w:rsid w:val="001117A9"/>
    <w:rsid w:val="0011555C"/>
    <w:rsid w:val="00127E54"/>
    <w:rsid w:val="00146446"/>
    <w:rsid w:val="00147674"/>
    <w:rsid w:val="00161EF2"/>
    <w:rsid w:val="00174767"/>
    <w:rsid w:val="0017660E"/>
    <w:rsid w:val="00182F31"/>
    <w:rsid w:val="0018423A"/>
    <w:rsid w:val="00192A09"/>
    <w:rsid w:val="001A03B9"/>
    <w:rsid w:val="001B6657"/>
    <w:rsid w:val="001C2E5D"/>
    <w:rsid w:val="001D430A"/>
    <w:rsid w:val="001E0A64"/>
    <w:rsid w:val="001E1098"/>
    <w:rsid w:val="002022C9"/>
    <w:rsid w:val="00203AA7"/>
    <w:rsid w:val="00204F11"/>
    <w:rsid w:val="00207DC0"/>
    <w:rsid w:val="002121D7"/>
    <w:rsid w:val="0022346D"/>
    <w:rsid w:val="002246BA"/>
    <w:rsid w:val="00237A86"/>
    <w:rsid w:val="002407FD"/>
    <w:rsid w:val="00241817"/>
    <w:rsid w:val="00243124"/>
    <w:rsid w:val="002433D0"/>
    <w:rsid w:val="002458E4"/>
    <w:rsid w:val="00246B67"/>
    <w:rsid w:val="00247DDB"/>
    <w:rsid w:val="00252214"/>
    <w:rsid w:val="002576A1"/>
    <w:rsid w:val="00263687"/>
    <w:rsid w:val="00273C30"/>
    <w:rsid w:val="00285BF5"/>
    <w:rsid w:val="00290038"/>
    <w:rsid w:val="00290DE0"/>
    <w:rsid w:val="00294BE6"/>
    <w:rsid w:val="002A509C"/>
    <w:rsid w:val="002B6314"/>
    <w:rsid w:val="002C4F83"/>
    <w:rsid w:val="002F43D2"/>
    <w:rsid w:val="002F7DAA"/>
    <w:rsid w:val="003144F7"/>
    <w:rsid w:val="00330F0C"/>
    <w:rsid w:val="00342851"/>
    <w:rsid w:val="00350712"/>
    <w:rsid w:val="0035084A"/>
    <w:rsid w:val="00351FAC"/>
    <w:rsid w:val="00355C8D"/>
    <w:rsid w:val="003576AF"/>
    <w:rsid w:val="003621DF"/>
    <w:rsid w:val="00363C5C"/>
    <w:rsid w:val="00371697"/>
    <w:rsid w:val="003763DE"/>
    <w:rsid w:val="0039303B"/>
    <w:rsid w:val="003A60DD"/>
    <w:rsid w:val="003B521D"/>
    <w:rsid w:val="003C29D7"/>
    <w:rsid w:val="003C41C7"/>
    <w:rsid w:val="003C65D5"/>
    <w:rsid w:val="003D192C"/>
    <w:rsid w:val="003D3700"/>
    <w:rsid w:val="003D5BA4"/>
    <w:rsid w:val="003D73E8"/>
    <w:rsid w:val="003E1ACE"/>
    <w:rsid w:val="003F1E70"/>
    <w:rsid w:val="003F7372"/>
    <w:rsid w:val="00410C53"/>
    <w:rsid w:val="00414B60"/>
    <w:rsid w:val="00417B60"/>
    <w:rsid w:val="00425432"/>
    <w:rsid w:val="00441D69"/>
    <w:rsid w:val="00443CBC"/>
    <w:rsid w:val="004446B0"/>
    <w:rsid w:val="00457880"/>
    <w:rsid w:val="00460212"/>
    <w:rsid w:val="00470653"/>
    <w:rsid w:val="00475B2C"/>
    <w:rsid w:val="0049150E"/>
    <w:rsid w:val="00492A35"/>
    <w:rsid w:val="004A5C38"/>
    <w:rsid w:val="004B507E"/>
    <w:rsid w:val="004C4373"/>
    <w:rsid w:val="004D0A90"/>
    <w:rsid w:val="004E2FE2"/>
    <w:rsid w:val="004E76F0"/>
    <w:rsid w:val="005039F0"/>
    <w:rsid w:val="00512402"/>
    <w:rsid w:val="00515679"/>
    <w:rsid w:val="0052013A"/>
    <w:rsid w:val="0052349D"/>
    <w:rsid w:val="005319B2"/>
    <w:rsid w:val="00545D89"/>
    <w:rsid w:val="00552281"/>
    <w:rsid w:val="00556205"/>
    <w:rsid w:val="00565326"/>
    <w:rsid w:val="00566340"/>
    <w:rsid w:val="005668EF"/>
    <w:rsid w:val="00571E7D"/>
    <w:rsid w:val="0057738B"/>
    <w:rsid w:val="00586218"/>
    <w:rsid w:val="0058654C"/>
    <w:rsid w:val="005866BC"/>
    <w:rsid w:val="005A1F84"/>
    <w:rsid w:val="005A5F07"/>
    <w:rsid w:val="005E3F6F"/>
    <w:rsid w:val="005E4FB6"/>
    <w:rsid w:val="005F1DCB"/>
    <w:rsid w:val="005F2947"/>
    <w:rsid w:val="005F4214"/>
    <w:rsid w:val="005F5F2D"/>
    <w:rsid w:val="006031DE"/>
    <w:rsid w:val="006216A9"/>
    <w:rsid w:val="0062706C"/>
    <w:rsid w:val="00632BA6"/>
    <w:rsid w:val="00645E39"/>
    <w:rsid w:val="00653388"/>
    <w:rsid w:val="00654E7C"/>
    <w:rsid w:val="006568D2"/>
    <w:rsid w:val="00657BD3"/>
    <w:rsid w:val="006703A8"/>
    <w:rsid w:val="006713B0"/>
    <w:rsid w:val="006745B6"/>
    <w:rsid w:val="00674FEF"/>
    <w:rsid w:val="0067747A"/>
    <w:rsid w:val="00690278"/>
    <w:rsid w:val="00690312"/>
    <w:rsid w:val="006973CE"/>
    <w:rsid w:val="00697D96"/>
    <w:rsid w:val="006C2A83"/>
    <w:rsid w:val="006C7867"/>
    <w:rsid w:val="006C78CB"/>
    <w:rsid w:val="006D02D0"/>
    <w:rsid w:val="006D2DBA"/>
    <w:rsid w:val="006D7F3A"/>
    <w:rsid w:val="006F127E"/>
    <w:rsid w:val="006F3D84"/>
    <w:rsid w:val="006F48F4"/>
    <w:rsid w:val="007003B8"/>
    <w:rsid w:val="0071075E"/>
    <w:rsid w:val="0073500F"/>
    <w:rsid w:val="00752808"/>
    <w:rsid w:val="00757EA2"/>
    <w:rsid w:val="00772F9F"/>
    <w:rsid w:val="007808D0"/>
    <w:rsid w:val="007851F9"/>
    <w:rsid w:val="007864D9"/>
    <w:rsid w:val="0079667A"/>
    <w:rsid w:val="007B04F7"/>
    <w:rsid w:val="007B563F"/>
    <w:rsid w:val="007D06C0"/>
    <w:rsid w:val="007D2863"/>
    <w:rsid w:val="007F3536"/>
    <w:rsid w:val="00801996"/>
    <w:rsid w:val="0081519A"/>
    <w:rsid w:val="00822D12"/>
    <w:rsid w:val="0082790B"/>
    <w:rsid w:val="00827C54"/>
    <w:rsid w:val="00832BF4"/>
    <w:rsid w:val="00837057"/>
    <w:rsid w:val="008433E4"/>
    <w:rsid w:val="00853A21"/>
    <w:rsid w:val="00862244"/>
    <w:rsid w:val="00864FDF"/>
    <w:rsid w:val="0088245B"/>
    <w:rsid w:val="00883267"/>
    <w:rsid w:val="008856C0"/>
    <w:rsid w:val="00887CB2"/>
    <w:rsid w:val="00896270"/>
    <w:rsid w:val="0089743F"/>
    <w:rsid w:val="008978CE"/>
    <w:rsid w:val="008A4566"/>
    <w:rsid w:val="008A674B"/>
    <w:rsid w:val="008C1221"/>
    <w:rsid w:val="008C1E92"/>
    <w:rsid w:val="008D3593"/>
    <w:rsid w:val="008D7867"/>
    <w:rsid w:val="009029BF"/>
    <w:rsid w:val="00904971"/>
    <w:rsid w:val="00912562"/>
    <w:rsid w:val="009126D0"/>
    <w:rsid w:val="00913DB0"/>
    <w:rsid w:val="0092014D"/>
    <w:rsid w:val="009319ED"/>
    <w:rsid w:val="00937DBF"/>
    <w:rsid w:val="00942781"/>
    <w:rsid w:val="009453E6"/>
    <w:rsid w:val="00947CB5"/>
    <w:rsid w:val="009556A8"/>
    <w:rsid w:val="00963D81"/>
    <w:rsid w:val="009668FC"/>
    <w:rsid w:val="00967A7C"/>
    <w:rsid w:val="0097037B"/>
    <w:rsid w:val="009706EB"/>
    <w:rsid w:val="009900E0"/>
    <w:rsid w:val="009B37A4"/>
    <w:rsid w:val="009B3A3C"/>
    <w:rsid w:val="009C20DB"/>
    <w:rsid w:val="009D7153"/>
    <w:rsid w:val="009E111B"/>
    <w:rsid w:val="009F10FC"/>
    <w:rsid w:val="009F24CE"/>
    <w:rsid w:val="009F30A8"/>
    <w:rsid w:val="009F4988"/>
    <w:rsid w:val="009F6259"/>
    <w:rsid w:val="00A01F42"/>
    <w:rsid w:val="00A02958"/>
    <w:rsid w:val="00A10FA9"/>
    <w:rsid w:val="00A30990"/>
    <w:rsid w:val="00A34E93"/>
    <w:rsid w:val="00A360F9"/>
    <w:rsid w:val="00A54D8D"/>
    <w:rsid w:val="00A55CA7"/>
    <w:rsid w:val="00A62AA1"/>
    <w:rsid w:val="00A66CE3"/>
    <w:rsid w:val="00A71E41"/>
    <w:rsid w:val="00A740B7"/>
    <w:rsid w:val="00A80FC3"/>
    <w:rsid w:val="00A848DE"/>
    <w:rsid w:val="00A900FD"/>
    <w:rsid w:val="00A90CCE"/>
    <w:rsid w:val="00A9501B"/>
    <w:rsid w:val="00AA4E42"/>
    <w:rsid w:val="00AA6066"/>
    <w:rsid w:val="00AB7624"/>
    <w:rsid w:val="00AC5A28"/>
    <w:rsid w:val="00AD456A"/>
    <w:rsid w:val="00AF4B67"/>
    <w:rsid w:val="00B10904"/>
    <w:rsid w:val="00B16E6B"/>
    <w:rsid w:val="00B17E00"/>
    <w:rsid w:val="00B235E9"/>
    <w:rsid w:val="00B263BA"/>
    <w:rsid w:val="00B32D95"/>
    <w:rsid w:val="00B333D6"/>
    <w:rsid w:val="00B342A8"/>
    <w:rsid w:val="00B34ADB"/>
    <w:rsid w:val="00B54482"/>
    <w:rsid w:val="00B65AD9"/>
    <w:rsid w:val="00B739A0"/>
    <w:rsid w:val="00B811C9"/>
    <w:rsid w:val="00B82080"/>
    <w:rsid w:val="00B82CD5"/>
    <w:rsid w:val="00B82E97"/>
    <w:rsid w:val="00B902C7"/>
    <w:rsid w:val="00BA6C20"/>
    <w:rsid w:val="00BB72A7"/>
    <w:rsid w:val="00BD13A1"/>
    <w:rsid w:val="00BD1609"/>
    <w:rsid w:val="00BD39F0"/>
    <w:rsid w:val="00BE1FDE"/>
    <w:rsid w:val="00BE2C48"/>
    <w:rsid w:val="00BE728E"/>
    <w:rsid w:val="00BF2B8E"/>
    <w:rsid w:val="00BF2C53"/>
    <w:rsid w:val="00C354B1"/>
    <w:rsid w:val="00C400F7"/>
    <w:rsid w:val="00C424EA"/>
    <w:rsid w:val="00C44172"/>
    <w:rsid w:val="00C50E10"/>
    <w:rsid w:val="00C53178"/>
    <w:rsid w:val="00C55F92"/>
    <w:rsid w:val="00C67187"/>
    <w:rsid w:val="00CB01BE"/>
    <w:rsid w:val="00CC3357"/>
    <w:rsid w:val="00CD3375"/>
    <w:rsid w:val="00CE1F83"/>
    <w:rsid w:val="00CE202C"/>
    <w:rsid w:val="00D0090F"/>
    <w:rsid w:val="00D01BA4"/>
    <w:rsid w:val="00D05198"/>
    <w:rsid w:val="00D1463A"/>
    <w:rsid w:val="00D1591F"/>
    <w:rsid w:val="00D16EAF"/>
    <w:rsid w:val="00D1718C"/>
    <w:rsid w:val="00D23357"/>
    <w:rsid w:val="00D25081"/>
    <w:rsid w:val="00D3266D"/>
    <w:rsid w:val="00D523B5"/>
    <w:rsid w:val="00D54736"/>
    <w:rsid w:val="00D56187"/>
    <w:rsid w:val="00D57F3F"/>
    <w:rsid w:val="00D61B7F"/>
    <w:rsid w:val="00D63DF5"/>
    <w:rsid w:val="00D73213"/>
    <w:rsid w:val="00D83A09"/>
    <w:rsid w:val="00D85A1A"/>
    <w:rsid w:val="00D91BA2"/>
    <w:rsid w:val="00D95F13"/>
    <w:rsid w:val="00D97E17"/>
    <w:rsid w:val="00DA5C7E"/>
    <w:rsid w:val="00DB0918"/>
    <w:rsid w:val="00DC072D"/>
    <w:rsid w:val="00DC74E3"/>
    <w:rsid w:val="00DE4BF9"/>
    <w:rsid w:val="00DE5F8B"/>
    <w:rsid w:val="00DF2BA3"/>
    <w:rsid w:val="00E0305C"/>
    <w:rsid w:val="00E123C2"/>
    <w:rsid w:val="00E13637"/>
    <w:rsid w:val="00E15646"/>
    <w:rsid w:val="00E223E3"/>
    <w:rsid w:val="00E226EF"/>
    <w:rsid w:val="00E26279"/>
    <w:rsid w:val="00E32CA4"/>
    <w:rsid w:val="00E417DC"/>
    <w:rsid w:val="00E56689"/>
    <w:rsid w:val="00E56993"/>
    <w:rsid w:val="00E5AA2A"/>
    <w:rsid w:val="00E62EED"/>
    <w:rsid w:val="00E65FF3"/>
    <w:rsid w:val="00E6666A"/>
    <w:rsid w:val="00E71AB9"/>
    <w:rsid w:val="00E74A00"/>
    <w:rsid w:val="00E74E18"/>
    <w:rsid w:val="00E758A4"/>
    <w:rsid w:val="00E75EE6"/>
    <w:rsid w:val="00E77114"/>
    <w:rsid w:val="00E84E22"/>
    <w:rsid w:val="00E857A4"/>
    <w:rsid w:val="00E86FB9"/>
    <w:rsid w:val="00E9000C"/>
    <w:rsid w:val="00E92347"/>
    <w:rsid w:val="00EA5BC5"/>
    <w:rsid w:val="00EA69C0"/>
    <w:rsid w:val="00EB0989"/>
    <w:rsid w:val="00EB1E30"/>
    <w:rsid w:val="00EB2CFE"/>
    <w:rsid w:val="00EC1CFA"/>
    <w:rsid w:val="00EC3383"/>
    <w:rsid w:val="00EC60CA"/>
    <w:rsid w:val="00EE415D"/>
    <w:rsid w:val="00EF5F32"/>
    <w:rsid w:val="00F06042"/>
    <w:rsid w:val="00F07FF3"/>
    <w:rsid w:val="00F10CB4"/>
    <w:rsid w:val="00F1216B"/>
    <w:rsid w:val="00F151F7"/>
    <w:rsid w:val="00F41241"/>
    <w:rsid w:val="00F55710"/>
    <w:rsid w:val="00F559EB"/>
    <w:rsid w:val="00F57C5B"/>
    <w:rsid w:val="00F613A7"/>
    <w:rsid w:val="00F641BB"/>
    <w:rsid w:val="00F6478E"/>
    <w:rsid w:val="00F71CBD"/>
    <w:rsid w:val="00F82FD1"/>
    <w:rsid w:val="00FB057F"/>
    <w:rsid w:val="00FB0E27"/>
    <w:rsid w:val="00FC3CAF"/>
    <w:rsid w:val="00FC69A9"/>
    <w:rsid w:val="00FD1F26"/>
    <w:rsid w:val="00FD34B3"/>
    <w:rsid w:val="01378DBB"/>
    <w:rsid w:val="0208BB1A"/>
    <w:rsid w:val="02B431EC"/>
    <w:rsid w:val="039816BB"/>
    <w:rsid w:val="041CEB14"/>
    <w:rsid w:val="049C2632"/>
    <w:rsid w:val="065C069C"/>
    <w:rsid w:val="0740EB6D"/>
    <w:rsid w:val="076F5325"/>
    <w:rsid w:val="07D00B6B"/>
    <w:rsid w:val="08A7E781"/>
    <w:rsid w:val="0942D3FF"/>
    <w:rsid w:val="09AFD952"/>
    <w:rsid w:val="0A1B5F6D"/>
    <w:rsid w:val="0A1D3803"/>
    <w:rsid w:val="0A4484D3"/>
    <w:rsid w:val="0A8D68ED"/>
    <w:rsid w:val="0B0F5533"/>
    <w:rsid w:val="0B8ACB53"/>
    <w:rsid w:val="0BCD7BF6"/>
    <w:rsid w:val="0BDCC41A"/>
    <w:rsid w:val="0C4AF83E"/>
    <w:rsid w:val="0C8CBDDD"/>
    <w:rsid w:val="0CAD504B"/>
    <w:rsid w:val="0D6E0FAF"/>
    <w:rsid w:val="0D91083A"/>
    <w:rsid w:val="0E1B57D6"/>
    <w:rsid w:val="0EB40987"/>
    <w:rsid w:val="0F7C27E8"/>
    <w:rsid w:val="10081065"/>
    <w:rsid w:val="121A8300"/>
    <w:rsid w:val="12E6B27F"/>
    <w:rsid w:val="13465C08"/>
    <w:rsid w:val="148B4DA1"/>
    <w:rsid w:val="14E225B0"/>
    <w:rsid w:val="15C277C7"/>
    <w:rsid w:val="1628B634"/>
    <w:rsid w:val="16605823"/>
    <w:rsid w:val="18B50B7C"/>
    <w:rsid w:val="194F0917"/>
    <w:rsid w:val="1A199749"/>
    <w:rsid w:val="1A2E2E56"/>
    <w:rsid w:val="1B278221"/>
    <w:rsid w:val="1B3A8B4D"/>
    <w:rsid w:val="1B919532"/>
    <w:rsid w:val="1C320844"/>
    <w:rsid w:val="1D3C07B1"/>
    <w:rsid w:val="1D514ECB"/>
    <w:rsid w:val="1D63D8A6"/>
    <w:rsid w:val="1EC4669B"/>
    <w:rsid w:val="1EC8B94B"/>
    <w:rsid w:val="1F16327D"/>
    <w:rsid w:val="201C821F"/>
    <w:rsid w:val="2127DE18"/>
    <w:rsid w:val="2182177B"/>
    <w:rsid w:val="21AFB290"/>
    <w:rsid w:val="235FF929"/>
    <w:rsid w:val="23814934"/>
    <w:rsid w:val="23B78860"/>
    <w:rsid w:val="23D3B56F"/>
    <w:rsid w:val="248157F9"/>
    <w:rsid w:val="24CE0313"/>
    <w:rsid w:val="25020A40"/>
    <w:rsid w:val="268A4D17"/>
    <w:rsid w:val="2727E327"/>
    <w:rsid w:val="277165B1"/>
    <w:rsid w:val="28702571"/>
    <w:rsid w:val="28C798F5"/>
    <w:rsid w:val="293558C5"/>
    <w:rsid w:val="2944E900"/>
    <w:rsid w:val="296B0D76"/>
    <w:rsid w:val="2978B374"/>
    <w:rsid w:val="2A36C1A1"/>
    <w:rsid w:val="2A5919BA"/>
    <w:rsid w:val="2A9D224F"/>
    <w:rsid w:val="2C1A1870"/>
    <w:rsid w:val="2C764B7C"/>
    <w:rsid w:val="2CC83A72"/>
    <w:rsid w:val="2DEBED78"/>
    <w:rsid w:val="2F429B80"/>
    <w:rsid w:val="2F936237"/>
    <w:rsid w:val="2FAF9298"/>
    <w:rsid w:val="3077472D"/>
    <w:rsid w:val="30B21579"/>
    <w:rsid w:val="313FE809"/>
    <w:rsid w:val="31FA70AF"/>
    <w:rsid w:val="32399F47"/>
    <w:rsid w:val="34656F6B"/>
    <w:rsid w:val="357BB89D"/>
    <w:rsid w:val="37340FAB"/>
    <w:rsid w:val="38AEBF23"/>
    <w:rsid w:val="38E04404"/>
    <w:rsid w:val="3A4E970B"/>
    <w:rsid w:val="3AD3339B"/>
    <w:rsid w:val="3BC4D744"/>
    <w:rsid w:val="3BF77E62"/>
    <w:rsid w:val="3C065358"/>
    <w:rsid w:val="3C546CB2"/>
    <w:rsid w:val="3CF06B2E"/>
    <w:rsid w:val="3EC740F9"/>
    <w:rsid w:val="3EEC8DEB"/>
    <w:rsid w:val="3F1EFE27"/>
    <w:rsid w:val="3F36DBBB"/>
    <w:rsid w:val="3FF35FF7"/>
    <w:rsid w:val="40ADD00E"/>
    <w:rsid w:val="411B11EC"/>
    <w:rsid w:val="41287BB6"/>
    <w:rsid w:val="412A8BCD"/>
    <w:rsid w:val="41711B96"/>
    <w:rsid w:val="4236AF59"/>
    <w:rsid w:val="43EE101C"/>
    <w:rsid w:val="447CD67E"/>
    <w:rsid w:val="456B75B4"/>
    <w:rsid w:val="45E014A9"/>
    <w:rsid w:val="461333E2"/>
    <w:rsid w:val="4706DD24"/>
    <w:rsid w:val="48086533"/>
    <w:rsid w:val="48D0A003"/>
    <w:rsid w:val="49100AA3"/>
    <w:rsid w:val="4910FF67"/>
    <w:rsid w:val="491F4684"/>
    <w:rsid w:val="497D42B7"/>
    <w:rsid w:val="49E958DA"/>
    <w:rsid w:val="4B51AF29"/>
    <w:rsid w:val="4BC3ACB7"/>
    <w:rsid w:val="4C4C032A"/>
    <w:rsid w:val="4D13615A"/>
    <w:rsid w:val="4E1F05B4"/>
    <w:rsid w:val="4E45B3F5"/>
    <w:rsid w:val="4E907307"/>
    <w:rsid w:val="51A5F284"/>
    <w:rsid w:val="547B6E33"/>
    <w:rsid w:val="549C1421"/>
    <w:rsid w:val="54F9941D"/>
    <w:rsid w:val="56997CE1"/>
    <w:rsid w:val="56AE3684"/>
    <w:rsid w:val="56B53B7B"/>
    <w:rsid w:val="56EECEC8"/>
    <w:rsid w:val="575501B6"/>
    <w:rsid w:val="587E04E9"/>
    <w:rsid w:val="58FD503C"/>
    <w:rsid w:val="59C9E7F4"/>
    <w:rsid w:val="5AE54E79"/>
    <w:rsid w:val="5AFFC4A7"/>
    <w:rsid w:val="5BABC147"/>
    <w:rsid w:val="5DB02340"/>
    <w:rsid w:val="5DFC7CE4"/>
    <w:rsid w:val="5E50F91A"/>
    <w:rsid w:val="5E6668D9"/>
    <w:rsid w:val="5E6A7A46"/>
    <w:rsid w:val="5EDDD822"/>
    <w:rsid w:val="5F4010D8"/>
    <w:rsid w:val="5F6CC345"/>
    <w:rsid w:val="60447CCF"/>
    <w:rsid w:val="606AAA9C"/>
    <w:rsid w:val="606F2FB8"/>
    <w:rsid w:val="60CBCA99"/>
    <w:rsid w:val="61190079"/>
    <w:rsid w:val="6399E470"/>
    <w:rsid w:val="649E815C"/>
    <w:rsid w:val="651CE2A0"/>
    <w:rsid w:val="655DEAD1"/>
    <w:rsid w:val="659CB084"/>
    <w:rsid w:val="66410FCD"/>
    <w:rsid w:val="6649C932"/>
    <w:rsid w:val="669FBE83"/>
    <w:rsid w:val="67DAFEA9"/>
    <w:rsid w:val="67DB7EAC"/>
    <w:rsid w:val="68924A2C"/>
    <w:rsid w:val="695F47D6"/>
    <w:rsid w:val="69608B61"/>
    <w:rsid w:val="69DB9681"/>
    <w:rsid w:val="6A63CD07"/>
    <w:rsid w:val="6A90FC2E"/>
    <w:rsid w:val="6B58CE92"/>
    <w:rsid w:val="6BE37E58"/>
    <w:rsid w:val="6C0C08FE"/>
    <w:rsid w:val="6CA8D067"/>
    <w:rsid w:val="6CF1747C"/>
    <w:rsid w:val="6F30E802"/>
    <w:rsid w:val="6F42F1B4"/>
    <w:rsid w:val="6FC2B715"/>
    <w:rsid w:val="71613505"/>
    <w:rsid w:val="716806D4"/>
    <w:rsid w:val="71CED2C0"/>
    <w:rsid w:val="71E292C9"/>
    <w:rsid w:val="71E2DE77"/>
    <w:rsid w:val="71EEBA48"/>
    <w:rsid w:val="733E2BF9"/>
    <w:rsid w:val="736485D9"/>
    <w:rsid w:val="747BA06B"/>
    <w:rsid w:val="757A33CE"/>
    <w:rsid w:val="7589BAB3"/>
    <w:rsid w:val="76840C88"/>
    <w:rsid w:val="76AC56C6"/>
    <w:rsid w:val="777084C8"/>
    <w:rsid w:val="78ABB885"/>
    <w:rsid w:val="78DCAA9C"/>
    <w:rsid w:val="79230EC4"/>
    <w:rsid w:val="79AC6BDE"/>
    <w:rsid w:val="7A1E1203"/>
    <w:rsid w:val="7AEA7DF3"/>
    <w:rsid w:val="7B9541AD"/>
    <w:rsid w:val="7C2DC46A"/>
    <w:rsid w:val="7C575413"/>
    <w:rsid w:val="7E9F4271"/>
    <w:rsid w:val="7F7668AE"/>
    <w:rsid w:val="7F95A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EF63"/>
  <w15:chartTrackingRefBased/>
  <w15:docId w15:val="{4CA7E062-A74A-4FDC-82D4-15FE5C5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F3A"/>
    <w:pPr>
      <w:spacing w:after="0" w:line="240" w:lineRule="auto"/>
    </w:pPr>
    <w:rPr>
      <w:rFonts w:eastAsiaTheme="minorEastAsia"/>
    </w:rPr>
  </w:style>
  <w:style w:type="paragraph" w:styleId="Header">
    <w:name w:val="header"/>
    <w:basedOn w:val="Normal"/>
    <w:link w:val="HeaderChar"/>
    <w:uiPriority w:val="99"/>
    <w:unhideWhenUsed/>
    <w:rsid w:val="0029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038"/>
  </w:style>
  <w:style w:type="paragraph" w:styleId="Footer">
    <w:name w:val="footer"/>
    <w:basedOn w:val="Normal"/>
    <w:link w:val="FooterChar"/>
    <w:uiPriority w:val="99"/>
    <w:unhideWhenUsed/>
    <w:rsid w:val="0029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038"/>
  </w:style>
  <w:style w:type="paragraph" w:styleId="ListParagraph">
    <w:name w:val="List Paragraph"/>
    <w:basedOn w:val="Normal"/>
    <w:uiPriority w:val="34"/>
    <w:qFormat/>
    <w:rsid w:val="00D91BA2"/>
    <w:pPr>
      <w:spacing w:line="278" w:lineRule="auto"/>
      <w:ind w:left="720"/>
      <w:contextualSpacing/>
    </w:pPr>
    <w:rPr>
      <w:rFonts w:eastAsiaTheme="minorEastAsia"/>
      <w:kern w:val="2"/>
      <w:sz w:val="24"/>
      <w:szCs w:val="24"/>
      <w14:ligatures w14:val="standardContextu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00439">
      <w:bodyDiv w:val="1"/>
      <w:marLeft w:val="0"/>
      <w:marRight w:val="0"/>
      <w:marTop w:val="0"/>
      <w:marBottom w:val="0"/>
      <w:divBdr>
        <w:top w:val="none" w:sz="0" w:space="0" w:color="auto"/>
        <w:left w:val="none" w:sz="0" w:space="0" w:color="auto"/>
        <w:bottom w:val="none" w:sz="0" w:space="0" w:color="auto"/>
        <w:right w:val="none" w:sz="0" w:space="0" w:color="auto"/>
      </w:divBdr>
    </w:div>
    <w:div w:id="1931810990">
      <w:bodyDiv w:val="1"/>
      <w:marLeft w:val="0"/>
      <w:marRight w:val="0"/>
      <w:marTop w:val="0"/>
      <w:marBottom w:val="0"/>
      <w:divBdr>
        <w:top w:val="none" w:sz="0" w:space="0" w:color="auto"/>
        <w:left w:val="none" w:sz="0" w:space="0" w:color="auto"/>
        <w:bottom w:val="none" w:sz="0" w:space="0" w:color="auto"/>
        <w:right w:val="none" w:sz="0" w:space="0" w:color="auto"/>
      </w:divBdr>
    </w:div>
    <w:div w:id="20285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3650-CDEB-4293-A523-8D4BA8B1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52246-8359-42D4-AB89-4E5C83550F13}">
  <ds:schemaRefs>
    <ds:schemaRef ds:uri="http://schemas.microsoft.com/office/2006/metadata/properties"/>
    <ds:schemaRef ds:uri="http://schemas.microsoft.com/office/infopath/2007/PartnerControls"/>
    <ds:schemaRef ds:uri="b2f6d13a-2197-46a2-90f5-78af06d1a913"/>
  </ds:schemaRefs>
</ds:datastoreItem>
</file>

<file path=customXml/itemProps3.xml><?xml version="1.0" encoding="utf-8"?>
<ds:datastoreItem xmlns:ds="http://schemas.openxmlformats.org/officeDocument/2006/customXml" ds:itemID="{680314E4-53CD-460D-824A-3B01FA014F69}">
  <ds:schemaRefs>
    <ds:schemaRef ds:uri="http://schemas.microsoft.com/sharepoint/v3/contenttype/forms"/>
  </ds:schemaRefs>
</ds:datastoreItem>
</file>

<file path=customXml/itemProps4.xml><?xml version="1.0" encoding="utf-8"?>
<ds:datastoreItem xmlns:ds="http://schemas.openxmlformats.org/officeDocument/2006/customXml" ds:itemID="{3A8C3E60-4C04-4314-A87B-016B782C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1530</Words>
  <Characters>8727</Characters>
  <Application>Microsoft Office Word</Application>
  <DocSecurity>0</DocSecurity>
  <Lines>72</Lines>
  <Paragraphs>20</Paragraphs>
  <ScaleCrop>false</ScaleCrop>
  <Company>Sinclair Community College</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Alice</dc:creator>
  <cp:keywords/>
  <dc:description/>
  <cp:lastModifiedBy>Cutler, Jared</cp:lastModifiedBy>
  <cp:revision>124</cp:revision>
  <dcterms:created xsi:type="dcterms:W3CDTF">2026-03-20T20:16:00Z</dcterms:created>
  <dcterms:modified xsi:type="dcterms:W3CDTF">2026-04-03T20:23:00Z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