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w:t>
      </w:r>
      <w:r w:rsidR="00A6078F">
        <w:rPr>
          <w:rFonts w:ascii="Arial" w:hAnsi="Arial" w:cs="Arial"/>
          <w:b/>
          <w:sz w:val="28"/>
          <w:szCs w:val="28"/>
        </w:rPr>
        <w:t>1</w:t>
      </w:r>
      <w:r>
        <w:rPr>
          <w:rFonts w:ascii="Arial" w:hAnsi="Arial" w:cs="Arial"/>
          <w:b/>
          <w:sz w:val="28"/>
          <w:szCs w:val="28"/>
        </w:rPr>
        <w:t>-1</w:t>
      </w:r>
      <w:r w:rsidR="00A6078F">
        <w:rPr>
          <w:rFonts w:ascii="Arial" w:hAnsi="Arial" w:cs="Arial"/>
          <w:b/>
          <w:sz w:val="28"/>
          <w:szCs w:val="28"/>
        </w:rPr>
        <w:t>2</w:t>
      </w:r>
    </w:p>
    <w:p w:rsidR="001026AA" w:rsidRPr="002C2504" w:rsidRDefault="001026AA" w:rsidP="001026AA">
      <w:pPr>
        <w:jc w:val="center"/>
        <w:rPr>
          <w:rFonts w:ascii="Arial" w:hAnsi="Arial" w:cs="Arial"/>
          <w:b/>
          <w:sz w:val="28"/>
          <w:szCs w:val="28"/>
        </w:rPr>
      </w:pPr>
    </w:p>
    <w:p w:rsidR="00827AE5" w:rsidRPr="00EF1117" w:rsidRDefault="001026AA" w:rsidP="00EF1117">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B724CE">
        <w:rPr>
          <w:rFonts w:ascii="Arial" w:hAnsi="Arial" w:cs="Arial"/>
          <w:u w:val="single"/>
        </w:rPr>
        <w:t>Engineering Technology Design</w:t>
      </w:r>
      <w:r w:rsidRPr="002C2504">
        <w:rPr>
          <w:rFonts w:ascii="Arial" w:hAnsi="Arial" w:cs="Arial"/>
          <w:u w:val="single"/>
        </w:rPr>
        <w:tab/>
      </w:r>
    </w:p>
    <w:p w:rsidR="009E2519" w:rsidRDefault="001240D0" w:rsidP="003254BC">
      <w:pPr>
        <w:rPr>
          <w:b/>
          <w:u w:val="single"/>
        </w:rPr>
      </w:pPr>
      <w:r w:rsidRPr="00D708C3">
        <w:rPr>
          <w:b/>
          <w:u w:val="single"/>
        </w:rPr>
        <w:t xml:space="preserve">Section I:  </w:t>
      </w:r>
      <w:r w:rsidR="000279EB" w:rsidRPr="00D708C3">
        <w:rPr>
          <w:b/>
          <w:u w:val="single"/>
        </w:rPr>
        <w:t>Trend Data</w:t>
      </w:r>
    </w:p>
    <w:p w:rsidR="005D7FF1" w:rsidRDefault="005D7FF1" w:rsidP="003254BC"/>
    <w:p w:rsidR="005864A4" w:rsidRPr="00EF1117" w:rsidRDefault="00142AC3" w:rsidP="00EF1117">
      <w:pPr>
        <w:pStyle w:val="ListParagraph"/>
        <w:numPr>
          <w:ilvl w:val="0"/>
          <w:numId w:val="24"/>
        </w:numPr>
        <w:rPr>
          <w:rFonts w:ascii="Arial" w:hAnsi="Arial" w:cs="Arial"/>
          <w:b/>
          <w:u w:val="single"/>
        </w:rPr>
      </w:pPr>
      <w:r>
        <w:rPr>
          <w:rFonts w:ascii="Arial" w:hAnsi="Arial" w:cs="Arial"/>
          <w:b/>
          <w:u w:val="single"/>
        </w:rPr>
        <w:t xml:space="preserve">Selected </w:t>
      </w:r>
      <w:r w:rsidR="00EF1117" w:rsidRPr="00EF1117">
        <w:rPr>
          <w:rFonts w:ascii="Arial" w:hAnsi="Arial" w:cs="Arial"/>
          <w:b/>
          <w:u w:val="single"/>
        </w:rPr>
        <w:t xml:space="preserve">Course </w:t>
      </w:r>
      <w:r>
        <w:rPr>
          <w:rFonts w:ascii="Arial" w:hAnsi="Arial" w:cs="Arial"/>
          <w:b/>
          <w:u w:val="single"/>
        </w:rPr>
        <w:t>S</w:t>
      </w:r>
      <w:r w:rsidR="00EF1117" w:rsidRPr="00EF1117">
        <w:rPr>
          <w:rFonts w:ascii="Arial" w:hAnsi="Arial" w:cs="Arial"/>
          <w:b/>
          <w:u w:val="single"/>
        </w:rPr>
        <w:t xml:space="preserve">uccess </w:t>
      </w:r>
      <w:r>
        <w:rPr>
          <w:rFonts w:ascii="Arial" w:hAnsi="Arial" w:cs="Arial"/>
          <w:b/>
          <w:u w:val="single"/>
        </w:rPr>
        <w:t>R</w:t>
      </w:r>
      <w:r w:rsidR="00EF1117" w:rsidRPr="00EF1117">
        <w:rPr>
          <w:rFonts w:ascii="Arial" w:hAnsi="Arial" w:cs="Arial"/>
          <w:b/>
          <w:u w:val="single"/>
        </w:rPr>
        <w:t>ates</w:t>
      </w:r>
    </w:p>
    <w:tbl>
      <w:tblPr>
        <w:tblW w:w="10343" w:type="dxa"/>
        <w:tblInd w:w="-504" w:type="dxa"/>
        <w:tblLook w:val="04A0"/>
      </w:tblPr>
      <w:tblGrid>
        <w:gridCol w:w="746"/>
        <w:gridCol w:w="461"/>
        <w:gridCol w:w="257"/>
        <w:gridCol w:w="714"/>
        <w:gridCol w:w="47"/>
        <w:gridCol w:w="815"/>
        <w:gridCol w:w="790"/>
        <w:gridCol w:w="122"/>
        <w:gridCol w:w="131"/>
        <w:gridCol w:w="497"/>
        <w:gridCol w:w="250"/>
        <w:gridCol w:w="617"/>
        <w:gridCol w:w="257"/>
        <w:gridCol w:w="533"/>
        <w:gridCol w:w="240"/>
        <w:gridCol w:w="546"/>
        <w:gridCol w:w="327"/>
        <w:gridCol w:w="545"/>
        <w:gridCol w:w="216"/>
        <w:gridCol w:w="216"/>
        <w:gridCol w:w="381"/>
        <w:gridCol w:w="216"/>
        <w:gridCol w:w="597"/>
        <w:gridCol w:w="314"/>
        <w:gridCol w:w="508"/>
      </w:tblGrid>
      <w:tr w:rsidR="00550B4C" w:rsidRPr="00EF1117" w:rsidTr="00002B30">
        <w:trPr>
          <w:gridAfter w:val="1"/>
          <w:wAfter w:w="508" w:type="dxa"/>
          <w:trHeight w:val="240"/>
        </w:trPr>
        <w:tc>
          <w:tcPr>
            <w:tcW w:w="746" w:type="dxa"/>
            <w:tcBorders>
              <w:top w:val="nil"/>
              <w:left w:val="nil"/>
              <w:bottom w:val="nil"/>
              <w:right w:val="nil"/>
            </w:tcBorders>
            <w:shd w:val="clear" w:color="auto" w:fill="auto"/>
            <w:noWrap/>
            <w:vAlign w:val="bottom"/>
            <w:hideMark/>
          </w:tcPr>
          <w:p w:rsidR="00550B4C" w:rsidRPr="00EF1117" w:rsidRDefault="00550B4C" w:rsidP="00EF1117">
            <w:pPr>
              <w:rPr>
                <w:rFonts w:ascii="Calibri" w:hAnsi="Calibri"/>
                <w:color w:val="000000"/>
              </w:rPr>
            </w:pPr>
          </w:p>
        </w:tc>
        <w:tc>
          <w:tcPr>
            <w:tcW w:w="461" w:type="dxa"/>
            <w:tcBorders>
              <w:top w:val="nil"/>
              <w:left w:val="nil"/>
              <w:bottom w:val="nil"/>
              <w:right w:val="nil"/>
            </w:tcBorders>
            <w:shd w:val="clear" w:color="auto" w:fill="auto"/>
            <w:noWrap/>
            <w:vAlign w:val="bottom"/>
            <w:hideMark/>
          </w:tcPr>
          <w:p w:rsidR="00550B4C" w:rsidRPr="00EF1117" w:rsidRDefault="00550B4C" w:rsidP="00EF1117">
            <w:pPr>
              <w:rPr>
                <w:rFonts w:ascii="Calibri" w:hAnsi="Calibri"/>
                <w:color w:val="000000"/>
              </w:rPr>
            </w:pPr>
          </w:p>
        </w:tc>
        <w:tc>
          <w:tcPr>
            <w:tcW w:w="257" w:type="dxa"/>
            <w:tcBorders>
              <w:top w:val="nil"/>
              <w:left w:val="nil"/>
              <w:bottom w:val="nil"/>
              <w:right w:val="nil"/>
            </w:tcBorders>
            <w:shd w:val="clear" w:color="auto" w:fill="auto"/>
            <w:noWrap/>
            <w:vAlign w:val="bottom"/>
            <w:hideMark/>
          </w:tcPr>
          <w:p w:rsidR="00550B4C" w:rsidRPr="00EF1117" w:rsidRDefault="00550B4C" w:rsidP="00EF1117">
            <w:pPr>
              <w:rPr>
                <w:rFonts w:ascii="Calibri" w:hAnsi="Calibri"/>
                <w:color w:val="000000"/>
              </w:rPr>
            </w:pPr>
          </w:p>
        </w:tc>
        <w:tc>
          <w:tcPr>
            <w:tcW w:w="714" w:type="dxa"/>
            <w:tcBorders>
              <w:top w:val="nil"/>
              <w:left w:val="nil"/>
              <w:bottom w:val="nil"/>
              <w:right w:val="nil"/>
            </w:tcBorders>
            <w:shd w:val="clear" w:color="auto" w:fill="auto"/>
            <w:noWrap/>
            <w:vAlign w:val="bottom"/>
            <w:hideMark/>
          </w:tcPr>
          <w:p w:rsidR="00550B4C" w:rsidRPr="00EF1117" w:rsidRDefault="00550B4C" w:rsidP="00EF1117">
            <w:pPr>
              <w:rPr>
                <w:rFonts w:ascii="Calibri" w:hAnsi="Calibri"/>
                <w:color w:val="000000"/>
              </w:rPr>
            </w:pPr>
          </w:p>
        </w:tc>
        <w:tc>
          <w:tcPr>
            <w:tcW w:w="1652" w:type="dxa"/>
            <w:gridSpan w:val="3"/>
            <w:tcBorders>
              <w:top w:val="nil"/>
              <w:left w:val="nil"/>
              <w:bottom w:val="nil"/>
              <w:right w:val="nil"/>
            </w:tcBorders>
            <w:shd w:val="clear" w:color="auto" w:fill="auto"/>
            <w:noWrap/>
            <w:vAlign w:val="bottom"/>
            <w:hideMark/>
          </w:tcPr>
          <w:p w:rsidR="00550B4C" w:rsidRPr="00EF1117" w:rsidRDefault="00550B4C" w:rsidP="00EF1117">
            <w:pPr>
              <w:rPr>
                <w:rFonts w:ascii="Calibri" w:hAnsi="Calibri"/>
                <w:b/>
                <w:bCs/>
                <w:color w:val="000000"/>
                <w:sz w:val="20"/>
                <w:szCs w:val="20"/>
              </w:rPr>
            </w:pPr>
            <w:r w:rsidRPr="00EF1117">
              <w:rPr>
                <w:rFonts w:ascii="Calibri" w:hAnsi="Calibri"/>
                <w:b/>
                <w:bCs/>
                <w:color w:val="000000"/>
                <w:sz w:val="20"/>
                <w:szCs w:val="20"/>
              </w:rPr>
              <w:t>2008-09</w:t>
            </w:r>
          </w:p>
        </w:tc>
        <w:tc>
          <w:tcPr>
            <w:tcW w:w="253" w:type="dxa"/>
            <w:gridSpan w:val="2"/>
            <w:tcBorders>
              <w:top w:val="nil"/>
              <w:left w:val="nil"/>
              <w:bottom w:val="nil"/>
              <w:right w:val="nil"/>
            </w:tcBorders>
            <w:shd w:val="clear" w:color="auto" w:fill="auto"/>
            <w:noWrap/>
            <w:vAlign w:val="bottom"/>
            <w:hideMark/>
          </w:tcPr>
          <w:p w:rsidR="00550B4C" w:rsidRPr="00EF1117" w:rsidRDefault="00550B4C" w:rsidP="00EF1117">
            <w:pPr>
              <w:rPr>
                <w:rFonts w:ascii="Calibri" w:hAnsi="Calibri"/>
                <w:b/>
                <w:bCs/>
                <w:color w:val="000000"/>
                <w:sz w:val="20"/>
                <w:szCs w:val="20"/>
              </w:rPr>
            </w:pPr>
          </w:p>
        </w:tc>
        <w:tc>
          <w:tcPr>
            <w:tcW w:w="747" w:type="dxa"/>
            <w:gridSpan w:val="2"/>
            <w:tcBorders>
              <w:top w:val="nil"/>
              <w:left w:val="nil"/>
              <w:bottom w:val="nil"/>
              <w:right w:val="nil"/>
            </w:tcBorders>
            <w:shd w:val="clear" w:color="auto" w:fill="auto"/>
            <w:noWrap/>
            <w:vAlign w:val="bottom"/>
            <w:hideMark/>
          </w:tcPr>
          <w:p w:rsidR="00550B4C" w:rsidRPr="00EF1117" w:rsidRDefault="00550B4C" w:rsidP="00EF1117">
            <w:pPr>
              <w:rPr>
                <w:rFonts w:ascii="Calibri" w:hAnsi="Calibri"/>
                <w:b/>
                <w:bCs/>
                <w:color w:val="000000"/>
                <w:sz w:val="20"/>
                <w:szCs w:val="20"/>
              </w:rPr>
            </w:pPr>
          </w:p>
        </w:tc>
        <w:tc>
          <w:tcPr>
            <w:tcW w:w="1647" w:type="dxa"/>
            <w:gridSpan w:val="4"/>
            <w:tcBorders>
              <w:top w:val="nil"/>
              <w:left w:val="nil"/>
              <w:bottom w:val="nil"/>
              <w:right w:val="nil"/>
            </w:tcBorders>
            <w:shd w:val="clear" w:color="auto" w:fill="auto"/>
            <w:noWrap/>
            <w:vAlign w:val="bottom"/>
            <w:hideMark/>
          </w:tcPr>
          <w:p w:rsidR="00550B4C" w:rsidRPr="00EF1117" w:rsidRDefault="00550B4C" w:rsidP="00EF1117">
            <w:pPr>
              <w:rPr>
                <w:rFonts w:ascii="Calibri" w:hAnsi="Calibri"/>
                <w:b/>
                <w:bCs/>
                <w:color w:val="000000"/>
                <w:sz w:val="20"/>
                <w:szCs w:val="20"/>
              </w:rPr>
            </w:pPr>
            <w:r w:rsidRPr="00EF1117">
              <w:rPr>
                <w:rFonts w:ascii="Calibri" w:hAnsi="Calibri"/>
                <w:b/>
                <w:bCs/>
                <w:color w:val="000000"/>
                <w:sz w:val="20"/>
                <w:szCs w:val="20"/>
              </w:rPr>
              <w:t>2009-10</w:t>
            </w:r>
          </w:p>
        </w:tc>
        <w:tc>
          <w:tcPr>
            <w:tcW w:w="1850" w:type="dxa"/>
            <w:gridSpan w:val="5"/>
            <w:tcBorders>
              <w:top w:val="nil"/>
              <w:left w:val="nil"/>
              <w:bottom w:val="nil"/>
              <w:right w:val="nil"/>
            </w:tcBorders>
            <w:shd w:val="clear" w:color="auto" w:fill="auto"/>
            <w:noWrap/>
            <w:vAlign w:val="bottom"/>
            <w:hideMark/>
          </w:tcPr>
          <w:p w:rsidR="00550B4C" w:rsidRPr="00EF1117" w:rsidRDefault="00550B4C" w:rsidP="00EF1117">
            <w:pPr>
              <w:rPr>
                <w:rFonts w:ascii="Calibri" w:hAnsi="Calibri"/>
                <w:color w:val="000000"/>
              </w:rPr>
            </w:pPr>
            <w:r w:rsidRPr="00EF1117">
              <w:rPr>
                <w:rFonts w:ascii="Calibri" w:hAnsi="Calibri"/>
                <w:b/>
                <w:bCs/>
                <w:color w:val="000000"/>
                <w:sz w:val="20"/>
                <w:szCs w:val="20"/>
              </w:rPr>
              <w:t>2010-11</w:t>
            </w:r>
          </w:p>
        </w:tc>
        <w:tc>
          <w:tcPr>
            <w:tcW w:w="597" w:type="dxa"/>
            <w:gridSpan w:val="2"/>
            <w:tcBorders>
              <w:top w:val="nil"/>
              <w:left w:val="nil"/>
              <w:bottom w:val="nil"/>
              <w:right w:val="nil"/>
            </w:tcBorders>
          </w:tcPr>
          <w:p w:rsidR="00550B4C" w:rsidRPr="00EF1117" w:rsidRDefault="00550B4C" w:rsidP="00EF1117">
            <w:pPr>
              <w:rPr>
                <w:rFonts w:ascii="Calibri" w:hAnsi="Calibri"/>
                <w:color w:val="000000"/>
              </w:rPr>
            </w:pPr>
          </w:p>
        </w:tc>
        <w:tc>
          <w:tcPr>
            <w:tcW w:w="911" w:type="dxa"/>
            <w:gridSpan w:val="2"/>
            <w:tcBorders>
              <w:top w:val="nil"/>
              <w:left w:val="nil"/>
              <w:bottom w:val="nil"/>
              <w:right w:val="nil"/>
            </w:tcBorders>
          </w:tcPr>
          <w:p w:rsidR="00550B4C" w:rsidRPr="00EF1117" w:rsidRDefault="00550B4C" w:rsidP="00EF1117">
            <w:pPr>
              <w:rPr>
                <w:rFonts w:ascii="Calibri" w:hAnsi="Calibri"/>
                <w:color w:val="000000"/>
              </w:rPr>
            </w:pPr>
          </w:p>
        </w:tc>
      </w:tr>
      <w:tr w:rsidR="00B87583" w:rsidRPr="00EF1117" w:rsidTr="00B505FF">
        <w:trPr>
          <w:trHeight w:val="555"/>
        </w:trPr>
        <w:tc>
          <w:tcPr>
            <w:tcW w:w="746" w:type="dxa"/>
            <w:tcBorders>
              <w:top w:val="nil"/>
              <w:left w:val="nil"/>
              <w:bottom w:val="nil"/>
              <w:right w:val="nil"/>
            </w:tcBorders>
            <w:shd w:val="clear" w:color="auto" w:fill="auto"/>
            <w:noWrap/>
            <w:vAlign w:val="bottom"/>
            <w:hideMark/>
          </w:tcPr>
          <w:p w:rsidR="00DC6448" w:rsidRPr="00EF1117" w:rsidRDefault="00DC6448" w:rsidP="00EF1117">
            <w:pPr>
              <w:rPr>
                <w:rFonts w:ascii="Calibri" w:hAnsi="Calibri"/>
                <w:color w:val="000000"/>
                <w:sz w:val="16"/>
                <w:szCs w:val="16"/>
              </w:rPr>
            </w:pPr>
          </w:p>
        </w:tc>
        <w:tc>
          <w:tcPr>
            <w:tcW w:w="461" w:type="dxa"/>
            <w:tcBorders>
              <w:top w:val="nil"/>
              <w:left w:val="nil"/>
              <w:bottom w:val="nil"/>
              <w:right w:val="nil"/>
            </w:tcBorders>
            <w:shd w:val="clear" w:color="auto" w:fill="auto"/>
            <w:noWrap/>
            <w:vAlign w:val="bottom"/>
            <w:hideMark/>
          </w:tcPr>
          <w:p w:rsidR="00DC6448" w:rsidRPr="00EF1117" w:rsidRDefault="00DC6448" w:rsidP="00EF1117">
            <w:pPr>
              <w:rPr>
                <w:rFonts w:ascii="Calibri" w:hAnsi="Calibri"/>
                <w:color w:val="000000"/>
                <w:sz w:val="16"/>
                <w:szCs w:val="16"/>
              </w:rPr>
            </w:pPr>
          </w:p>
        </w:tc>
        <w:tc>
          <w:tcPr>
            <w:tcW w:w="257" w:type="dxa"/>
            <w:tcBorders>
              <w:top w:val="nil"/>
              <w:left w:val="nil"/>
              <w:bottom w:val="nil"/>
              <w:right w:val="nil"/>
            </w:tcBorders>
            <w:shd w:val="clear" w:color="auto" w:fill="auto"/>
            <w:noWrap/>
            <w:vAlign w:val="bottom"/>
            <w:hideMark/>
          </w:tcPr>
          <w:p w:rsidR="00DC6448" w:rsidRPr="00EF1117" w:rsidRDefault="00DC6448" w:rsidP="00EF1117">
            <w:pPr>
              <w:rPr>
                <w:rFonts w:ascii="Calibri" w:hAnsi="Calibri"/>
                <w:color w:val="000000"/>
                <w:sz w:val="16"/>
                <w:szCs w:val="16"/>
              </w:rPr>
            </w:pPr>
          </w:p>
        </w:tc>
        <w:tc>
          <w:tcPr>
            <w:tcW w:w="714" w:type="dxa"/>
            <w:tcBorders>
              <w:top w:val="nil"/>
              <w:left w:val="nil"/>
              <w:bottom w:val="nil"/>
              <w:right w:val="nil"/>
            </w:tcBorders>
            <w:shd w:val="clear" w:color="auto" w:fill="auto"/>
            <w:vAlign w:val="bottom"/>
            <w:hideMark/>
          </w:tcPr>
          <w:p w:rsidR="00DC6448" w:rsidRPr="00EF1117" w:rsidRDefault="00DC6448" w:rsidP="00EF1117">
            <w:pPr>
              <w:rPr>
                <w:rFonts w:ascii="Calibri" w:hAnsi="Calibri"/>
                <w:color w:val="000000"/>
                <w:sz w:val="16"/>
                <w:szCs w:val="16"/>
              </w:rPr>
            </w:pPr>
            <w:r w:rsidRPr="00EF1117">
              <w:rPr>
                <w:rFonts w:ascii="Calibri" w:hAnsi="Calibri"/>
                <w:color w:val="000000"/>
                <w:sz w:val="16"/>
                <w:szCs w:val="16"/>
              </w:rPr>
              <w:t>Success seat</w:t>
            </w:r>
          </w:p>
        </w:tc>
        <w:tc>
          <w:tcPr>
            <w:tcW w:w="862" w:type="dxa"/>
            <w:gridSpan w:val="2"/>
            <w:tcBorders>
              <w:top w:val="nil"/>
              <w:left w:val="nil"/>
              <w:bottom w:val="nil"/>
              <w:right w:val="nil"/>
            </w:tcBorders>
            <w:shd w:val="clear" w:color="auto" w:fill="auto"/>
            <w:vAlign w:val="bottom"/>
            <w:hideMark/>
          </w:tcPr>
          <w:p w:rsidR="00DC6448" w:rsidRDefault="00DC6448" w:rsidP="00EF1117">
            <w:pPr>
              <w:rPr>
                <w:rFonts w:ascii="Calibri" w:hAnsi="Calibri"/>
                <w:color w:val="000000"/>
                <w:sz w:val="16"/>
                <w:szCs w:val="16"/>
              </w:rPr>
            </w:pPr>
            <w:r>
              <w:rPr>
                <w:rFonts w:ascii="Calibri" w:hAnsi="Calibri"/>
                <w:color w:val="000000"/>
                <w:sz w:val="16"/>
                <w:szCs w:val="16"/>
              </w:rPr>
              <w:t>Total seat</w:t>
            </w:r>
          </w:p>
          <w:p w:rsidR="00DC6448" w:rsidRPr="00EF1117" w:rsidRDefault="00DC6448" w:rsidP="00EF1117">
            <w:pPr>
              <w:rPr>
                <w:rFonts w:ascii="Calibri" w:hAnsi="Calibri"/>
                <w:color w:val="000000"/>
                <w:sz w:val="16"/>
                <w:szCs w:val="16"/>
              </w:rPr>
            </w:pPr>
          </w:p>
        </w:tc>
        <w:tc>
          <w:tcPr>
            <w:tcW w:w="790" w:type="dxa"/>
            <w:tcBorders>
              <w:top w:val="nil"/>
              <w:left w:val="nil"/>
              <w:right w:val="nil"/>
            </w:tcBorders>
            <w:shd w:val="clear" w:color="auto" w:fill="auto"/>
            <w:vAlign w:val="bottom"/>
            <w:hideMark/>
          </w:tcPr>
          <w:p w:rsidR="00DC6448" w:rsidRPr="00EF1117" w:rsidRDefault="00DC6448" w:rsidP="00EF1117">
            <w:pPr>
              <w:rPr>
                <w:rFonts w:ascii="Calibri" w:hAnsi="Calibri"/>
                <w:color w:val="000000"/>
                <w:sz w:val="16"/>
                <w:szCs w:val="16"/>
              </w:rPr>
            </w:pPr>
            <w:r w:rsidRPr="00EF1117">
              <w:rPr>
                <w:rFonts w:ascii="Calibri" w:hAnsi="Calibri"/>
                <w:color w:val="000000"/>
                <w:sz w:val="16"/>
                <w:szCs w:val="16"/>
              </w:rPr>
              <w:t>Success rate %</w:t>
            </w:r>
          </w:p>
        </w:tc>
        <w:tc>
          <w:tcPr>
            <w:tcW w:w="750" w:type="dxa"/>
            <w:gridSpan w:val="3"/>
            <w:tcBorders>
              <w:top w:val="nil"/>
              <w:left w:val="nil"/>
              <w:bottom w:val="nil"/>
              <w:right w:val="nil"/>
            </w:tcBorders>
            <w:shd w:val="clear" w:color="auto" w:fill="auto"/>
            <w:vAlign w:val="bottom"/>
            <w:hideMark/>
          </w:tcPr>
          <w:p w:rsidR="00DC6448" w:rsidRPr="00EF1117" w:rsidRDefault="00DC6448" w:rsidP="00EF1117">
            <w:pPr>
              <w:rPr>
                <w:rFonts w:ascii="Calibri" w:hAnsi="Calibri"/>
                <w:color w:val="000000"/>
                <w:sz w:val="16"/>
                <w:szCs w:val="16"/>
              </w:rPr>
            </w:pPr>
            <w:r w:rsidRPr="00EF1117">
              <w:rPr>
                <w:rFonts w:ascii="Calibri" w:hAnsi="Calibri"/>
                <w:color w:val="000000"/>
                <w:sz w:val="16"/>
                <w:szCs w:val="16"/>
              </w:rPr>
              <w:t>Success seat</w:t>
            </w:r>
          </w:p>
        </w:tc>
        <w:tc>
          <w:tcPr>
            <w:tcW w:w="867" w:type="dxa"/>
            <w:gridSpan w:val="2"/>
            <w:tcBorders>
              <w:top w:val="nil"/>
              <w:left w:val="nil"/>
              <w:bottom w:val="nil"/>
              <w:right w:val="nil"/>
            </w:tcBorders>
            <w:shd w:val="clear" w:color="auto" w:fill="auto"/>
            <w:vAlign w:val="bottom"/>
            <w:hideMark/>
          </w:tcPr>
          <w:p w:rsidR="00DC6448" w:rsidRDefault="00DC6448" w:rsidP="00EF1117">
            <w:pPr>
              <w:rPr>
                <w:rFonts w:ascii="Calibri" w:hAnsi="Calibri"/>
                <w:color w:val="000000"/>
                <w:sz w:val="16"/>
                <w:szCs w:val="16"/>
              </w:rPr>
            </w:pPr>
            <w:r>
              <w:rPr>
                <w:rFonts w:ascii="Calibri" w:hAnsi="Calibri"/>
                <w:color w:val="000000"/>
                <w:sz w:val="16"/>
                <w:szCs w:val="16"/>
              </w:rPr>
              <w:t>Total seat</w:t>
            </w:r>
          </w:p>
          <w:p w:rsidR="00DC6448" w:rsidRPr="00EF1117" w:rsidRDefault="00DC6448" w:rsidP="00EF1117">
            <w:pPr>
              <w:rPr>
                <w:rFonts w:ascii="Calibri" w:hAnsi="Calibri"/>
                <w:color w:val="000000"/>
                <w:sz w:val="16"/>
                <w:szCs w:val="16"/>
              </w:rPr>
            </w:pPr>
          </w:p>
        </w:tc>
        <w:tc>
          <w:tcPr>
            <w:tcW w:w="790" w:type="dxa"/>
            <w:gridSpan w:val="2"/>
            <w:tcBorders>
              <w:top w:val="nil"/>
              <w:left w:val="nil"/>
              <w:bottom w:val="nil"/>
              <w:right w:val="single" w:sz="4" w:space="0" w:color="auto"/>
            </w:tcBorders>
            <w:shd w:val="clear" w:color="auto" w:fill="auto"/>
            <w:vAlign w:val="bottom"/>
            <w:hideMark/>
          </w:tcPr>
          <w:p w:rsidR="00DC6448" w:rsidRPr="00EF1117" w:rsidRDefault="00DC6448" w:rsidP="00EF1117">
            <w:pPr>
              <w:rPr>
                <w:rFonts w:ascii="Calibri" w:hAnsi="Calibri"/>
                <w:color w:val="000000"/>
                <w:sz w:val="16"/>
                <w:szCs w:val="16"/>
              </w:rPr>
            </w:pPr>
            <w:r w:rsidRPr="00EF1117">
              <w:rPr>
                <w:rFonts w:ascii="Calibri" w:hAnsi="Calibri"/>
                <w:color w:val="000000"/>
                <w:sz w:val="16"/>
                <w:szCs w:val="16"/>
              </w:rPr>
              <w:t>Success rate %</w:t>
            </w:r>
          </w:p>
        </w:tc>
        <w:tc>
          <w:tcPr>
            <w:tcW w:w="786" w:type="dxa"/>
            <w:gridSpan w:val="2"/>
            <w:tcBorders>
              <w:top w:val="nil"/>
              <w:left w:val="single" w:sz="4" w:space="0" w:color="auto"/>
              <w:bottom w:val="nil"/>
              <w:right w:val="nil"/>
            </w:tcBorders>
            <w:shd w:val="clear" w:color="auto" w:fill="auto"/>
            <w:vAlign w:val="bottom"/>
            <w:hideMark/>
          </w:tcPr>
          <w:p w:rsidR="00DC6448" w:rsidRPr="00EF1117" w:rsidRDefault="00DC6448" w:rsidP="00EF1117">
            <w:pPr>
              <w:rPr>
                <w:rFonts w:ascii="Calibri" w:hAnsi="Calibri"/>
                <w:color w:val="000000"/>
                <w:sz w:val="16"/>
                <w:szCs w:val="16"/>
              </w:rPr>
            </w:pPr>
            <w:r w:rsidRPr="00EF1117">
              <w:rPr>
                <w:rFonts w:ascii="Calibri" w:hAnsi="Calibri"/>
                <w:color w:val="000000"/>
                <w:sz w:val="16"/>
                <w:szCs w:val="16"/>
              </w:rPr>
              <w:t>Success seat</w:t>
            </w:r>
          </w:p>
        </w:tc>
        <w:tc>
          <w:tcPr>
            <w:tcW w:w="872" w:type="dxa"/>
            <w:gridSpan w:val="2"/>
            <w:tcBorders>
              <w:top w:val="nil"/>
              <w:left w:val="nil"/>
              <w:bottom w:val="nil"/>
              <w:right w:val="nil"/>
            </w:tcBorders>
            <w:shd w:val="clear" w:color="auto" w:fill="auto"/>
            <w:vAlign w:val="bottom"/>
            <w:hideMark/>
          </w:tcPr>
          <w:p w:rsidR="00DC6448" w:rsidRDefault="00DC6448" w:rsidP="00EF1117">
            <w:pPr>
              <w:rPr>
                <w:rFonts w:ascii="Calibri" w:hAnsi="Calibri"/>
                <w:color w:val="000000"/>
                <w:sz w:val="16"/>
                <w:szCs w:val="16"/>
              </w:rPr>
            </w:pPr>
            <w:r>
              <w:rPr>
                <w:rFonts w:ascii="Calibri" w:hAnsi="Calibri"/>
                <w:color w:val="000000"/>
                <w:sz w:val="16"/>
                <w:szCs w:val="16"/>
              </w:rPr>
              <w:t>Total seat</w:t>
            </w:r>
          </w:p>
          <w:p w:rsidR="00DC6448" w:rsidRPr="00EF1117" w:rsidRDefault="00DC6448" w:rsidP="00EF1117">
            <w:pPr>
              <w:rPr>
                <w:rFonts w:ascii="Calibri" w:hAnsi="Calibri"/>
                <w:color w:val="000000"/>
                <w:sz w:val="16"/>
                <w:szCs w:val="16"/>
              </w:rPr>
            </w:pPr>
          </w:p>
        </w:tc>
        <w:tc>
          <w:tcPr>
            <w:tcW w:w="813" w:type="dxa"/>
            <w:gridSpan w:val="3"/>
            <w:tcBorders>
              <w:top w:val="nil"/>
              <w:left w:val="nil"/>
              <w:bottom w:val="nil"/>
              <w:right w:val="nil"/>
            </w:tcBorders>
            <w:shd w:val="clear" w:color="auto" w:fill="auto"/>
            <w:vAlign w:val="bottom"/>
            <w:hideMark/>
          </w:tcPr>
          <w:p w:rsidR="00DC6448" w:rsidRPr="00EF1117" w:rsidRDefault="00DC6448" w:rsidP="00EF1117">
            <w:pPr>
              <w:rPr>
                <w:rFonts w:ascii="Calibri" w:hAnsi="Calibri"/>
                <w:color w:val="000000"/>
                <w:sz w:val="16"/>
                <w:szCs w:val="16"/>
              </w:rPr>
            </w:pPr>
            <w:r w:rsidRPr="00EF1117">
              <w:rPr>
                <w:rFonts w:ascii="Calibri" w:hAnsi="Calibri"/>
                <w:color w:val="000000"/>
                <w:sz w:val="16"/>
                <w:szCs w:val="16"/>
              </w:rPr>
              <w:t>Success rate %</w:t>
            </w:r>
          </w:p>
        </w:tc>
        <w:tc>
          <w:tcPr>
            <w:tcW w:w="813" w:type="dxa"/>
            <w:gridSpan w:val="2"/>
            <w:tcBorders>
              <w:top w:val="nil"/>
              <w:left w:val="nil"/>
              <w:bottom w:val="nil"/>
              <w:right w:val="nil"/>
            </w:tcBorders>
          </w:tcPr>
          <w:p w:rsidR="00DC6448" w:rsidRPr="00EF1117" w:rsidRDefault="00DC6448" w:rsidP="00EF1117">
            <w:pPr>
              <w:rPr>
                <w:rFonts w:ascii="Calibri" w:hAnsi="Calibri"/>
                <w:color w:val="000000"/>
                <w:sz w:val="16"/>
                <w:szCs w:val="16"/>
              </w:rPr>
            </w:pPr>
            <w:r>
              <w:rPr>
                <w:rFonts w:ascii="Calibri" w:hAnsi="Calibri"/>
                <w:color w:val="000000"/>
                <w:sz w:val="16"/>
                <w:szCs w:val="16"/>
              </w:rPr>
              <w:t>3-year Success Rate %</w:t>
            </w:r>
          </w:p>
        </w:tc>
        <w:tc>
          <w:tcPr>
            <w:tcW w:w="822" w:type="dxa"/>
            <w:gridSpan w:val="2"/>
            <w:tcBorders>
              <w:top w:val="nil"/>
              <w:left w:val="nil"/>
              <w:bottom w:val="nil"/>
              <w:right w:val="nil"/>
            </w:tcBorders>
          </w:tcPr>
          <w:p w:rsidR="00DC6448" w:rsidRDefault="00DC6448" w:rsidP="00EF1117">
            <w:pPr>
              <w:rPr>
                <w:rFonts w:ascii="Calibri" w:hAnsi="Calibri"/>
                <w:color w:val="000000"/>
                <w:sz w:val="16"/>
                <w:szCs w:val="16"/>
              </w:rPr>
            </w:pPr>
          </w:p>
          <w:p w:rsidR="00DC6448" w:rsidRDefault="00DC6448" w:rsidP="00EF1117">
            <w:pPr>
              <w:rPr>
                <w:rFonts w:ascii="Calibri" w:hAnsi="Calibri"/>
                <w:color w:val="000000"/>
                <w:sz w:val="16"/>
                <w:szCs w:val="16"/>
              </w:rPr>
            </w:pPr>
          </w:p>
          <w:p w:rsidR="00DC6448" w:rsidRPr="00EF1117" w:rsidRDefault="00DC6448" w:rsidP="00EF1117">
            <w:pPr>
              <w:rPr>
                <w:rFonts w:ascii="Calibri" w:hAnsi="Calibri"/>
                <w:color w:val="000000"/>
                <w:sz w:val="16"/>
                <w:szCs w:val="16"/>
              </w:rPr>
            </w:pPr>
            <w:r>
              <w:rPr>
                <w:rFonts w:ascii="Calibri" w:hAnsi="Calibri"/>
                <w:color w:val="000000"/>
                <w:sz w:val="16"/>
                <w:szCs w:val="16"/>
              </w:rPr>
              <w:t>TREND</w:t>
            </w:r>
          </w:p>
        </w:tc>
      </w:tr>
      <w:tr w:rsidR="00B87583" w:rsidRPr="00DC6448" w:rsidTr="00B505FF">
        <w:trPr>
          <w:trHeight w:val="259"/>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rsidR="00DC6448" w:rsidRPr="00B505FF" w:rsidRDefault="00DC6448" w:rsidP="00EF1117">
            <w:pPr>
              <w:jc w:val="right"/>
              <w:rPr>
                <w:rFonts w:ascii="Calibri" w:hAnsi="Calibri"/>
                <w:b/>
                <w:i/>
                <w:color w:val="000000"/>
                <w:sz w:val="16"/>
                <w:szCs w:val="16"/>
                <w:highlight w:val="yellow"/>
              </w:rPr>
            </w:pPr>
            <w:r w:rsidRPr="00B505FF">
              <w:rPr>
                <w:rFonts w:ascii="Calibri" w:hAnsi="Calibri"/>
                <w:b/>
                <w:i/>
                <w:color w:val="000000"/>
                <w:sz w:val="16"/>
                <w:szCs w:val="16"/>
                <w:highlight w:val="yellow"/>
              </w:rPr>
              <w:t>ETD</w:t>
            </w:r>
          </w:p>
        </w:tc>
        <w:tc>
          <w:tcPr>
            <w:tcW w:w="461" w:type="dxa"/>
            <w:tcBorders>
              <w:top w:val="nil"/>
              <w:left w:val="nil"/>
              <w:bottom w:val="single" w:sz="4" w:space="0" w:color="auto"/>
              <w:right w:val="single" w:sz="4" w:space="0" w:color="auto"/>
            </w:tcBorders>
            <w:shd w:val="clear" w:color="auto" w:fill="auto"/>
            <w:noWrap/>
            <w:vAlign w:val="bottom"/>
            <w:hideMark/>
          </w:tcPr>
          <w:p w:rsidR="00DC6448" w:rsidRPr="00B505FF" w:rsidRDefault="00DC6448" w:rsidP="00EF1117">
            <w:pPr>
              <w:jc w:val="right"/>
              <w:rPr>
                <w:rFonts w:ascii="Calibri" w:hAnsi="Calibri"/>
                <w:b/>
                <w:i/>
                <w:color w:val="000000"/>
                <w:sz w:val="16"/>
                <w:szCs w:val="16"/>
                <w:highlight w:val="yellow"/>
              </w:rPr>
            </w:pPr>
            <w:r w:rsidRPr="00B505FF">
              <w:rPr>
                <w:rFonts w:ascii="Calibri" w:hAnsi="Calibri"/>
                <w:b/>
                <w:i/>
                <w:color w:val="000000"/>
                <w:sz w:val="16"/>
                <w:szCs w:val="16"/>
                <w:highlight w:val="yellow"/>
              </w:rPr>
              <w:t>101</w:t>
            </w:r>
          </w:p>
        </w:tc>
        <w:tc>
          <w:tcPr>
            <w:tcW w:w="257" w:type="dxa"/>
            <w:tcBorders>
              <w:top w:val="nil"/>
              <w:left w:val="nil"/>
              <w:bottom w:val="single" w:sz="4" w:space="0" w:color="auto"/>
              <w:right w:val="single" w:sz="4" w:space="0" w:color="auto"/>
            </w:tcBorders>
            <w:shd w:val="clear" w:color="auto" w:fill="auto"/>
            <w:noWrap/>
            <w:vAlign w:val="bottom"/>
            <w:hideMark/>
          </w:tcPr>
          <w:p w:rsidR="00DC6448" w:rsidRPr="00B505FF" w:rsidRDefault="00DC6448" w:rsidP="00EF1117">
            <w:pPr>
              <w:rPr>
                <w:rFonts w:ascii="Calibri" w:hAnsi="Calibri"/>
                <w:b/>
                <w:i/>
                <w:color w:val="000000"/>
                <w:sz w:val="16"/>
                <w:szCs w:val="16"/>
                <w:highlight w:val="yellow"/>
              </w:rPr>
            </w:pPr>
            <w:r w:rsidRPr="00B505FF">
              <w:rPr>
                <w:rFonts w:ascii="Calibri" w:hAnsi="Calibri"/>
                <w:b/>
                <w:i/>
                <w:color w:val="000000"/>
                <w:sz w:val="16"/>
                <w:szCs w:val="16"/>
                <w:highlight w:val="yellow"/>
              </w:rPr>
              <w:t> </w:t>
            </w:r>
          </w:p>
        </w:tc>
        <w:tc>
          <w:tcPr>
            <w:tcW w:w="714" w:type="dxa"/>
            <w:tcBorders>
              <w:top w:val="nil"/>
              <w:left w:val="nil"/>
              <w:bottom w:val="single" w:sz="4" w:space="0" w:color="auto"/>
              <w:right w:val="single" w:sz="4" w:space="0" w:color="auto"/>
            </w:tcBorders>
            <w:shd w:val="clear" w:color="auto" w:fill="auto"/>
            <w:noWrap/>
            <w:vAlign w:val="bottom"/>
            <w:hideMark/>
          </w:tcPr>
          <w:p w:rsidR="00DC6448" w:rsidRPr="00B505FF" w:rsidRDefault="00DC6448" w:rsidP="00EF1117">
            <w:pPr>
              <w:jc w:val="center"/>
              <w:rPr>
                <w:rFonts w:ascii="Calibri" w:hAnsi="Calibri"/>
                <w:b/>
                <w:i/>
                <w:color w:val="000000"/>
                <w:sz w:val="16"/>
                <w:szCs w:val="16"/>
                <w:highlight w:val="yellow"/>
              </w:rPr>
            </w:pPr>
            <w:r w:rsidRPr="00B505FF">
              <w:rPr>
                <w:rFonts w:ascii="Calibri" w:hAnsi="Calibri"/>
                <w:b/>
                <w:i/>
                <w:color w:val="000000"/>
                <w:sz w:val="16"/>
                <w:szCs w:val="16"/>
                <w:highlight w:val="yellow"/>
              </w:rPr>
              <w:t>85</w:t>
            </w:r>
          </w:p>
        </w:tc>
        <w:tc>
          <w:tcPr>
            <w:tcW w:w="862" w:type="dxa"/>
            <w:gridSpan w:val="2"/>
            <w:tcBorders>
              <w:top w:val="nil"/>
              <w:left w:val="nil"/>
              <w:bottom w:val="single" w:sz="4" w:space="0" w:color="auto"/>
              <w:right w:val="single" w:sz="4" w:space="0" w:color="auto"/>
            </w:tcBorders>
            <w:shd w:val="clear" w:color="auto" w:fill="auto"/>
            <w:noWrap/>
            <w:vAlign w:val="bottom"/>
            <w:hideMark/>
          </w:tcPr>
          <w:p w:rsidR="00DC6448" w:rsidRPr="00B505FF" w:rsidRDefault="00DC6448" w:rsidP="00EF1117">
            <w:pPr>
              <w:jc w:val="center"/>
              <w:rPr>
                <w:rFonts w:ascii="Calibri" w:hAnsi="Calibri"/>
                <w:b/>
                <w:i/>
                <w:color w:val="000000"/>
                <w:sz w:val="16"/>
                <w:szCs w:val="16"/>
                <w:highlight w:val="yellow"/>
              </w:rPr>
            </w:pPr>
            <w:r w:rsidRPr="00B505FF">
              <w:rPr>
                <w:rFonts w:ascii="Calibri" w:hAnsi="Calibri"/>
                <w:b/>
                <w:i/>
                <w:color w:val="000000"/>
                <w:sz w:val="16"/>
                <w:szCs w:val="16"/>
                <w:highlight w:val="yellow"/>
              </w:rPr>
              <w:t>119</w:t>
            </w:r>
          </w:p>
        </w:tc>
        <w:tc>
          <w:tcPr>
            <w:tcW w:w="790" w:type="dxa"/>
            <w:tcBorders>
              <w:top w:val="nil"/>
              <w:left w:val="nil"/>
              <w:bottom w:val="single" w:sz="4" w:space="0" w:color="auto"/>
              <w:right w:val="single" w:sz="4" w:space="0" w:color="auto"/>
            </w:tcBorders>
            <w:shd w:val="clear" w:color="auto" w:fill="auto"/>
            <w:noWrap/>
            <w:vAlign w:val="bottom"/>
            <w:hideMark/>
          </w:tcPr>
          <w:p w:rsidR="00DC6448" w:rsidRPr="00B505FF" w:rsidRDefault="00DC6448" w:rsidP="00EF1117">
            <w:pPr>
              <w:jc w:val="right"/>
              <w:rPr>
                <w:rFonts w:ascii="Calibri" w:hAnsi="Calibri"/>
                <w:b/>
                <w:i/>
                <w:color w:val="000000"/>
                <w:sz w:val="16"/>
                <w:szCs w:val="16"/>
                <w:highlight w:val="yellow"/>
              </w:rPr>
            </w:pPr>
            <w:r w:rsidRPr="00B505FF">
              <w:rPr>
                <w:rFonts w:ascii="Calibri" w:hAnsi="Calibri"/>
                <w:b/>
                <w:i/>
                <w:color w:val="000000"/>
                <w:sz w:val="16"/>
                <w:szCs w:val="16"/>
                <w:highlight w:val="yellow"/>
              </w:rPr>
              <w:t>71.43%</w:t>
            </w:r>
          </w:p>
        </w:tc>
        <w:tc>
          <w:tcPr>
            <w:tcW w:w="750" w:type="dxa"/>
            <w:gridSpan w:val="3"/>
            <w:tcBorders>
              <w:top w:val="nil"/>
              <w:left w:val="single" w:sz="4" w:space="0" w:color="auto"/>
              <w:bottom w:val="single" w:sz="4" w:space="0" w:color="auto"/>
              <w:right w:val="single" w:sz="4" w:space="0" w:color="auto"/>
            </w:tcBorders>
            <w:shd w:val="clear" w:color="auto" w:fill="auto"/>
            <w:noWrap/>
            <w:vAlign w:val="bottom"/>
            <w:hideMark/>
          </w:tcPr>
          <w:p w:rsidR="00DC6448" w:rsidRPr="00B505FF" w:rsidRDefault="00DC6448" w:rsidP="00EF1117">
            <w:pPr>
              <w:jc w:val="right"/>
              <w:rPr>
                <w:rFonts w:ascii="Calibri" w:hAnsi="Calibri"/>
                <w:b/>
                <w:i/>
                <w:color w:val="000000"/>
                <w:sz w:val="16"/>
                <w:szCs w:val="16"/>
                <w:highlight w:val="yellow"/>
              </w:rPr>
            </w:pPr>
            <w:r w:rsidRPr="00B505FF">
              <w:rPr>
                <w:rFonts w:ascii="Calibri" w:hAnsi="Calibri"/>
                <w:b/>
                <w:i/>
                <w:color w:val="000000"/>
                <w:sz w:val="16"/>
                <w:szCs w:val="16"/>
                <w:highlight w:val="yellow"/>
              </w:rPr>
              <w:t>67</w:t>
            </w:r>
          </w:p>
        </w:tc>
        <w:tc>
          <w:tcPr>
            <w:tcW w:w="867" w:type="dxa"/>
            <w:gridSpan w:val="2"/>
            <w:tcBorders>
              <w:top w:val="nil"/>
              <w:left w:val="nil"/>
              <w:bottom w:val="single" w:sz="4" w:space="0" w:color="auto"/>
              <w:right w:val="single" w:sz="4" w:space="0" w:color="auto"/>
            </w:tcBorders>
            <w:shd w:val="clear" w:color="auto" w:fill="auto"/>
            <w:noWrap/>
            <w:vAlign w:val="bottom"/>
            <w:hideMark/>
          </w:tcPr>
          <w:p w:rsidR="00DC6448" w:rsidRPr="00B505FF" w:rsidRDefault="00DC6448" w:rsidP="00EF1117">
            <w:pPr>
              <w:jc w:val="right"/>
              <w:rPr>
                <w:rFonts w:ascii="Calibri" w:hAnsi="Calibri"/>
                <w:b/>
                <w:i/>
                <w:color w:val="000000"/>
                <w:sz w:val="16"/>
                <w:szCs w:val="16"/>
                <w:highlight w:val="yellow"/>
              </w:rPr>
            </w:pPr>
            <w:r w:rsidRPr="00B505FF">
              <w:rPr>
                <w:rFonts w:ascii="Calibri" w:hAnsi="Calibri"/>
                <w:b/>
                <w:i/>
                <w:color w:val="000000"/>
                <w:sz w:val="16"/>
                <w:szCs w:val="16"/>
                <w:highlight w:val="yellow"/>
              </w:rPr>
              <w:t>111</w:t>
            </w:r>
          </w:p>
        </w:tc>
        <w:tc>
          <w:tcPr>
            <w:tcW w:w="790" w:type="dxa"/>
            <w:gridSpan w:val="2"/>
            <w:tcBorders>
              <w:top w:val="single" w:sz="4" w:space="0" w:color="auto"/>
              <w:left w:val="single" w:sz="4" w:space="0" w:color="auto"/>
              <w:bottom w:val="single" w:sz="4" w:space="0" w:color="auto"/>
              <w:right w:val="single" w:sz="4" w:space="0" w:color="auto"/>
            </w:tcBorders>
            <w:shd w:val="clear" w:color="000000" w:fill="FFC7CE"/>
            <w:noWrap/>
            <w:vAlign w:val="bottom"/>
            <w:hideMark/>
          </w:tcPr>
          <w:p w:rsidR="00DC6448" w:rsidRPr="00B505FF" w:rsidRDefault="00DC6448" w:rsidP="00EF1117">
            <w:pPr>
              <w:jc w:val="right"/>
              <w:rPr>
                <w:rFonts w:ascii="Calibri" w:hAnsi="Calibri"/>
                <w:b/>
                <w:i/>
                <w:color w:val="9C0006"/>
                <w:sz w:val="16"/>
                <w:szCs w:val="16"/>
                <w:highlight w:val="yellow"/>
              </w:rPr>
            </w:pPr>
            <w:r w:rsidRPr="00B505FF">
              <w:rPr>
                <w:rFonts w:ascii="Calibri" w:hAnsi="Calibri"/>
                <w:b/>
                <w:i/>
                <w:color w:val="9C0006"/>
                <w:sz w:val="16"/>
                <w:szCs w:val="16"/>
                <w:highlight w:val="yellow"/>
              </w:rPr>
              <w:t>60.36%</w:t>
            </w:r>
          </w:p>
        </w:tc>
        <w:tc>
          <w:tcPr>
            <w:tcW w:w="786" w:type="dxa"/>
            <w:gridSpan w:val="2"/>
            <w:tcBorders>
              <w:top w:val="nil"/>
              <w:left w:val="single" w:sz="4" w:space="0" w:color="auto"/>
              <w:bottom w:val="single" w:sz="4" w:space="0" w:color="auto"/>
              <w:right w:val="single" w:sz="4" w:space="0" w:color="auto"/>
            </w:tcBorders>
            <w:shd w:val="clear" w:color="auto" w:fill="auto"/>
            <w:noWrap/>
            <w:vAlign w:val="bottom"/>
            <w:hideMark/>
          </w:tcPr>
          <w:p w:rsidR="00DC6448" w:rsidRPr="00B505FF" w:rsidRDefault="00DC6448" w:rsidP="00EF1117">
            <w:pPr>
              <w:jc w:val="right"/>
              <w:rPr>
                <w:rFonts w:ascii="Calibri" w:hAnsi="Calibri"/>
                <w:b/>
                <w:i/>
                <w:color w:val="000000"/>
                <w:sz w:val="16"/>
                <w:szCs w:val="16"/>
                <w:highlight w:val="yellow"/>
              </w:rPr>
            </w:pPr>
            <w:r w:rsidRPr="00B505FF">
              <w:rPr>
                <w:rFonts w:ascii="Calibri" w:hAnsi="Calibri"/>
                <w:b/>
                <w:i/>
                <w:color w:val="000000"/>
                <w:sz w:val="16"/>
                <w:szCs w:val="16"/>
                <w:highlight w:val="yellow"/>
              </w:rPr>
              <w:t>76</w:t>
            </w:r>
          </w:p>
        </w:tc>
        <w:tc>
          <w:tcPr>
            <w:tcW w:w="872" w:type="dxa"/>
            <w:gridSpan w:val="2"/>
            <w:tcBorders>
              <w:top w:val="nil"/>
              <w:left w:val="nil"/>
              <w:bottom w:val="single" w:sz="4" w:space="0" w:color="auto"/>
              <w:right w:val="single" w:sz="4" w:space="0" w:color="auto"/>
            </w:tcBorders>
            <w:shd w:val="clear" w:color="auto" w:fill="auto"/>
            <w:noWrap/>
            <w:vAlign w:val="bottom"/>
            <w:hideMark/>
          </w:tcPr>
          <w:p w:rsidR="00DC6448" w:rsidRPr="00B505FF" w:rsidRDefault="00DC6448" w:rsidP="00EF1117">
            <w:pPr>
              <w:jc w:val="right"/>
              <w:rPr>
                <w:rFonts w:ascii="Calibri" w:hAnsi="Calibri"/>
                <w:b/>
                <w:i/>
                <w:color w:val="000000"/>
                <w:sz w:val="16"/>
                <w:szCs w:val="16"/>
                <w:highlight w:val="yellow"/>
              </w:rPr>
            </w:pPr>
            <w:r w:rsidRPr="00B505FF">
              <w:rPr>
                <w:rFonts w:ascii="Calibri" w:hAnsi="Calibri"/>
                <w:b/>
                <w:i/>
                <w:color w:val="000000"/>
                <w:sz w:val="16"/>
                <w:szCs w:val="16"/>
                <w:highlight w:val="yellow"/>
              </w:rPr>
              <w:t>103</w:t>
            </w:r>
          </w:p>
        </w:tc>
        <w:tc>
          <w:tcPr>
            <w:tcW w:w="813" w:type="dxa"/>
            <w:gridSpan w:val="3"/>
            <w:tcBorders>
              <w:top w:val="nil"/>
              <w:left w:val="nil"/>
              <w:bottom w:val="single" w:sz="4" w:space="0" w:color="auto"/>
              <w:right w:val="single" w:sz="4" w:space="0" w:color="auto"/>
            </w:tcBorders>
            <w:shd w:val="clear" w:color="auto" w:fill="auto"/>
            <w:noWrap/>
            <w:vAlign w:val="bottom"/>
            <w:hideMark/>
          </w:tcPr>
          <w:p w:rsidR="00DC6448" w:rsidRPr="00B505FF" w:rsidRDefault="00DC6448" w:rsidP="00EF1117">
            <w:pPr>
              <w:jc w:val="right"/>
              <w:rPr>
                <w:rFonts w:ascii="Calibri" w:hAnsi="Calibri"/>
                <w:b/>
                <w:i/>
                <w:color w:val="000000"/>
                <w:sz w:val="16"/>
                <w:szCs w:val="16"/>
                <w:highlight w:val="yellow"/>
              </w:rPr>
            </w:pPr>
            <w:r w:rsidRPr="00B505FF">
              <w:rPr>
                <w:rFonts w:ascii="Calibri" w:hAnsi="Calibri"/>
                <w:b/>
                <w:i/>
                <w:color w:val="000000"/>
                <w:sz w:val="16"/>
                <w:szCs w:val="16"/>
                <w:highlight w:val="yellow"/>
              </w:rPr>
              <w:t>73.79%</w:t>
            </w:r>
          </w:p>
        </w:tc>
        <w:tc>
          <w:tcPr>
            <w:tcW w:w="813" w:type="dxa"/>
            <w:gridSpan w:val="2"/>
            <w:tcBorders>
              <w:top w:val="nil"/>
              <w:left w:val="nil"/>
              <w:bottom w:val="single" w:sz="4" w:space="0" w:color="auto"/>
              <w:right w:val="single" w:sz="4" w:space="0" w:color="auto"/>
            </w:tcBorders>
            <w:vAlign w:val="bottom"/>
          </w:tcPr>
          <w:p w:rsidR="00DC6448" w:rsidRPr="00B505FF" w:rsidRDefault="00DC6448">
            <w:pPr>
              <w:jc w:val="right"/>
              <w:rPr>
                <w:rFonts w:ascii="Calibri" w:hAnsi="Calibri"/>
                <w:b/>
                <w:i/>
                <w:color w:val="9C0006"/>
                <w:sz w:val="16"/>
                <w:szCs w:val="16"/>
                <w:highlight w:val="yellow"/>
              </w:rPr>
            </w:pPr>
            <w:r w:rsidRPr="00B505FF">
              <w:rPr>
                <w:rFonts w:ascii="Calibri" w:hAnsi="Calibri"/>
                <w:b/>
                <w:i/>
                <w:color w:val="9C0006"/>
                <w:sz w:val="16"/>
                <w:szCs w:val="16"/>
                <w:highlight w:val="yellow"/>
              </w:rPr>
              <w:t>68.47%</w:t>
            </w:r>
          </w:p>
        </w:tc>
        <w:tc>
          <w:tcPr>
            <w:tcW w:w="822" w:type="dxa"/>
            <w:gridSpan w:val="2"/>
            <w:tcBorders>
              <w:top w:val="nil"/>
              <w:left w:val="nil"/>
              <w:bottom w:val="single" w:sz="4" w:space="0" w:color="auto"/>
              <w:right w:val="single" w:sz="4" w:space="0" w:color="auto"/>
            </w:tcBorders>
            <w:vAlign w:val="bottom"/>
          </w:tcPr>
          <w:p w:rsidR="00DC6448" w:rsidRPr="00B505FF" w:rsidRDefault="00B87583" w:rsidP="00B505FF">
            <w:pPr>
              <w:jc w:val="center"/>
              <w:rPr>
                <w:rFonts w:ascii="Calibri" w:hAnsi="Calibri"/>
                <w:b/>
                <w:i/>
                <w:color w:val="9C0006"/>
                <w:sz w:val="16"/>
                <w:szCs w:val="16"/>
              </w:rPr>
            </w:pPr>
            <w:r w:rsidRPr="00B505FF">
              <w:rPr>
                <w:rFonts w:ascii="Calibri" w:hAnsi="Calibri"/>
                <w:b/>
                <w:i/>
                <w:color w:val="9C0006"/>
                <w:sz w:val="16"/>
                <w:szCs w:val="16"/>
                <w:highlight w:val="yellow"/>
              </w:rPr>
              <w:t>EVEN</w:t>
            </w:r>
          </w:p>
        </w:tc>
      </w:tr>
      <w:tr w:rsidR="00B87583" w:rsidRPr="00DC6448" w:rsidTr="00B505FF">
        <w:trPr>
          <w:trHeight w:val="259"/>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rsidR="00DC6448" w:rsidRPr="00DC6448" w:rsidRDefault="00DC6448" w:rsidP="00EF1117">
            <w:pPr>
              <w:jc w:val="right"/>
              <w:rPr>
                <w:rFonts w:ascii="Calibri" w:hAnsi="Calibri"/>
                <w:i/>
                <w:color w:val="000000"/>
                <w:sz w:val="16"/>
                <w:szCs w:val="16"/>
              </w:rPr>
            </w:pPr>
            <w:r w:rsidRPr="00DC6448">
              <w:rPr>
                <w:rFonts w:ascii="Calibri" w:hAnsi="Calibri"/>
                <w:i/>
                <w:color w:val="000000"/>
                <w:sz w:val="16"/>
                <w:szCs w:val="16"/>
              </w:rPr>
              <w:t>ETD</w:t>
            </w:r>
          </w:p>
        </w:tc>
        <w:tc>
          <w:tcPr>
            <w:tcW w:w="461" w:type="dxa"/>
            <w:tcBorders>
              <w:top w:val="nil"/>
              <w:left w:val="nil"/>
              <w:bottom w:val="single" w:sz="4" w:space="0" w:color="auto"/>
              <w:right w:val="single" w:sz="4" w:space="0" w:color="auto"/>
            </w:tcBorders>
            <w:shd w:val="clear" w:color="auto" w:fill="auto"/>
            <w:noWrap/>
            <w:vAlign w:val="bottom"/>
            <w:hideMark/>
          </w:tcPr>
          <w:p w:rsidR="00DC6448" w:rsidRPr="00DC6448" w:rsidRDefault="00DC6448" w:rsidP="00EF1117">
            <w:pPr>
              <w:jc w:val="right"/>
              <w:rPr>
                <w:rFonts w:ascii="Calibri" w:hAnsi="Calibri"/>
                <w:i/>
                <w:color w:val="000000"/>
                <w:sz w:val="16"/>
                <w:szCs w:val="16"/>
              </w:rPr>
            </w:pPr>
            <w:r w:rsidRPr="00DC6448">
              <w:rPr>
                <w:rFonts w:ascii="Calibri" w:hAnsi="Calibri"/>
                <w:i/>
                <w:color w:val="000000"/>
                <w:sz w:val="16"/>
                <w:szCs w:val="16"/>
              </w:rPr>
              <w:t>110</w:t>
            </w:r>
          </w:p>
        </w:tc>
        <w:tc>
          <w:tcPr>
            <w:tcW w:w="257" w:type="dxa"/>
            <w:tcBorders>
              <w:top w:val="nil"/>
              <w:left w:val="nil"/>
              <w:bottom w:val="single" w:sz="4" w:space="0" w:color="auto"/>
              <w:right w:val="single" w:sz="4" w:space="0" w:color="auto"/>
            </w:tcBorders>
            <w:shd w:val="clear" w:color="auto" w:fill="auto"/>
            <w:noWrap/>
            <w:vAlign w:val="bottom"/>
            <w:hideMark/>
          </w:tcPr>
          <w:p w:rsidR="00DC6448" w:rsidRPr="00DC6448" w:rsidRDefault="00DC6448" w:rsidP="00EF1117">
            <w:pPr>
              <w:rPr>
                <w:rFonts w:ascii="Calibri" w:hAnsi="Calibri"/>
                <w:i/>
                <w:color w:val="000000"/>
                <w:sz w:val="16"/>
                <w:szCs w:val="16"/>
              </w:rPr>
            </w:pPr>
            <w:r w:rsidRPr="00DC6448">
              <w:rPr>
                <w:rFonts w:ascii="Calibri" w:hAnsi="Calibri"/>
                <w:i/>
                <w:color w:val="000000"/>
                <w:sz w:val="16"/>
                <w:szCs w:val="16"/>
              </w:rPr>
              <w:t> </w:t>
            </w:r>
          </w:p>
        </w:tc>
        <w:tc>
          <w:tcPr>
            <w:tcW w:w="714" w:type="dxa"/>
            <w:tcBorders>
              <w:top w:val="nil"/>
              <w:left w:val="nil"/>
              <w:bottom w:val="single" w:sz="4" w:space="0" w:color="auto"/>
              <w:right w:val="single" w:sz="4" w:space="0" w:color="auto"/>
            </w:tcBorders>
            <w:shd w:val="clear" w:color="auto" w:fill="auto"/>
            <w:noWrap/>
            <w:vAlign w:val="bottom"/>
            <w:hideMark/>
          </w:tcPr>
          <w:p w:rsidR="00DC6448" w:rsidRPr="00DC6448" w:rsidRDefault="00DC6448" w:rsidP="00EF1117">
            <w:pPr>
              <w:jc w:val="center"/>
              <w:rPr>
                <w:rFonts w:ascii="Calibri" w:hAnsi="Calibri"/>
                <w:i/>
                <w:color w:val="000000"/>
                <w:sz w:val="16"/>
                <w:szCs w:val="16"/>
              </w:rPr>
            </w:pPr>
            <w:r w:rsidRPr="00DC6448">
              <w:rPr>
                <w:rFonts w:ascii="Calibri" w:hAnsi="Calibri"/>
                <w:i/>
                <w:color w:val="000000"/>
                <w:sz w:val="16"/>
                <w:szCs w:val="16"/>
              </w:rPr>
              <w:t>18</w:t>
            </w:r>
          </w:p>
        </w:tc>
        <w:tc>
          <w:tcPr>
            <w:tcW w:w="862" w:type="dxa"/>
            <w:gridSpan w:val="2"/>
            <w:tcBorders>
              <w:top w:val="nil"/>
              <w:left w:val="nil"/>
              <w:bottom w:val="single" w:sz="4" w:space="0" w:color="auto"/>
              <w:right w:val="single" w:sz="4" w:space="0" w:color="auto"/>
            </w:tcBorders>
            <w:shd w:val="clear" w:color="auto" w:fill="auto"/>
            <w:noWrap/>
            <w:vAlign w:val="bottom"/>
            <w:hideMark/>
          </w:tcPr>
          <w:p w:rsidR="00DC6448" w:rsidRPr="00DC6448" w:rsidRDefault="00DC6448" w:rsidP="00EF1117">
            <w:pPr>
              <w:jc w:val="center"/>
              <w:rPr>
                <w:rFonts w:ascii="Calibri" w:hAnsi="Calibri"/>
                <w:i/>
                <w:color w:val="000000"/>
                <w:sz w:val="16"/>
                <w:szCs w:val="16"/>
              </w:rPr>
            </w:pPr>
            <w:r w:rsidRPr="00DC6448">
              <w:rPr>
                <w:rFonts w:ascii="Calibri" w:hAnsi="Calibri"/>
                <w:i/>
                <w:color w:val="000000"/>
                <w:sz w:val="16"/>
                <w:szCs w:val="16"/>
              </w:rPr>
              <w:t>21</w:t>
            </w:r>
          </w:p>
        </w:tc>
        <w:tc>
          <w:tcPr>
            <w:tcW w:w="790"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rsidR="00DC6448" w:rsidRPr="00DC6448" w:rsidRDefault="00DC6448" w:rsidP="00EF1117">
            <w:pPr>
              <w:jc w:val="right"/>
              <w:rPr>
                <w:rFonts w:ascii="Calibri" w:hAnsi="Calibri"/>
                <w:i/>
                <w:color w:val="006100"/>
                <w:sz w:val="16"/>
                <w:szCs w:val="16"/>
              </w:rPr>
            </w:pPr>
            <w:r w:rsidRPr="00DC6448">
              <w:rPr>
                <w:rFonts w:ascii="Calibri" w:hAnsi="Calibri"/>
                <w:i/>
                <w:color w:val="006100"/>
                <w:sz w:val="16"/>
                <w:szCs w:val="16"/>
              </w:rPr>
              <w:t>85.71%</w:t>
            </w:r>
          </w:p>
        </w:tc>
        <w:tc>
          <w:tcPr>
            <w:tcW w:w="750" w:type="dxa"/>
            <w:gridSpan w:val="3"/>
            <w:tcBorders>
              <w:top w:val="nil"/>
              <w:left w:val="single" w:sz="4" w:space="0" w:color="auto"/>
              <w:bottom w:val="single" w:sz="4" w:space="0" w:color="auto"/>
              <w:right w:val="single" w:sz="4" w:space="0" w:color="auto"/>
            </w:tcBorders>
            <w:shd w:val="clear" w:color="auto" w:fill="auto"/>
            <w:noWrap/>
            <w:vAlign w:val="bottom"/>
            <w:hideMark/>
          </w:tcPr>
          <w:p w:rsidR="00DC6448" w:rsidRPr="00DC6448" w:rsidRDefault="00DC6448" w:rsidP="00EF1117">
            <w:pPr>
              <w:jc w:val="right"/>
              <w:rPr>
                <w:rFonts w:ascii="Calibri" w:hAnsi="Calibri"/>
                <w:i/>
                <w:color w:val="000000"/>
                <w:sz w:val="16"/>
                <w:szCs w:val="16"/>
              </w:rPr>
            </w:pPr>
            <w:r w:rsidRPr="00DC6448">
              <w:rPr>
                <w:rFonts w:ascii="Calibri" w:hAnsi="Calibri"/>
                <w:i/>
                <w:color w:val="000000"/>
                <w:sz w:val="16"/>
                <w:szCs w:val="16"/>
              </w:rPr>
              <w:t>33</w:t>
            </w:r>
          </w:p>
        </w:tc>
        <w:tc>
          <w:tcPr>
            <w:tcW w:w="867" w:type="dxa"/>
            <w:gridSpan w:val="2"/>
            <w:tcBorders>
              <w:top w:val="nil"/>
              <w:left w:val="nil"/>
              <w:bottom w:val="single" w:sz="4" w:space="0" w:color="auto"/>
              <w:right w:val="single" w:sz="4" w:space="0" w:color="auto"/>
            </w:tcBorders>
            <w:shd w:val="clear" w:color="auto" w:fill="auto"/>
            <w:noWrap/>
            <w:vAlign w:val="bottom"/>
            <w:hideMark/>
          </w:tcPr>
          <w:p w:rsidR="00DC6448" w:rsidRPr="00DC6448" w:rsidRDefault="00DC6448" w:rsidP="00EF1117">
            <w:pPr>
              <w:jc w:val="right"/>
              <w:rPr>
                <w:rFonts w:ascii="Calibri" w:hAnsi="Calibri"/>
                <w:i/>
                <w:color w:val="000000"/>
                <w:sz w:val="16"/>
                <w:szCs w:val="16"/>
              </w:rPr>
            </w:pPr>
            <w:r w:rsidRPr="00DC6448">
              <w:rPr>
                <w:rFonts w:ascii="Calibri" w:hAnsi="Calibri"/>
                <w:i/>
                <w:color w:val="000000"/>
                <w:sz w:val="16"/>
                <w:szCs w:val="16"/>
              </w:rPr>
              <w:t>35</w:t>
            </w:r>
          </w:p>
        </w:tc>
        <w:tc>
          <w:tcPr>
            <w:tcW w:w="790" w:type="dxa"/>
            <w:gridSpan w:val="2"/>
            <w:tcBorders>
              <w:top w:val="single" w:sz="4" w:space="0" w:color="auto"/>
              <w:left w:val="single" w:sz="4" w:space="0" w:color="auto"/>
              <w:bottom w:val="single" w:sz="4" w:space="0" w:color="auto"/>
              <w:right w:val="single" w:sz="4" w:space="0" w:color="auto"/>
            </w:tcBorders>
            <w:shd w:val="clear" w:color="000000" w:fill="C6EFCE"/>
            <w:noWrap/>
            <w:vAlign w:val="bottom"/>
            <w:hideMark/>
          </w:tcPr>
          <w:p w:rsidR="00DC6448" w:rsidRPr="00DC6448" w:rsidRDefault="00DC6448" w:rsidP="00EF1117">
            <w:pPr>
              <w:jc w:val="right"/>
              <w:rPr>
                <w:rFonts w:ascii="Calibri" w:hAnsi="Calibri"/>
                <w:i/>
                <w:color w:val="006100"/>
                <w:sz w:val="16"/>
                <w:szCs w:val="16"/>
              </w:rPr>
            </w:pPr>
            <w:r w:rsidRPr="00DC6448">
              <w:rPr>
                <w:rFonts w:ascii="Calibri" w:hAnsi="Calibri"/>
                <w:i/>
                <w:color w:val="006100"/>
                <w:sz w:val="16"/>
                <w:szCs w:val="16"/>
              </w:rPr>
              <w:t>94.29%</w:t>
            </w:r>
          </w:p>
        </w:tc>
        <w:tc>
          <w:tcPr>
            <w:tcW w:w="786" w:type="dxa"/>
            <w:gridSpan w:val="2"/>
            <w:tcBorders>
              <w:top w:val="nil"/>
              <w:left w:val="single" w:sz="4" w:space="0" w:color="auto"/>
              <w:bottom w:val="single" w:sz="4" w:space="0" w:color="auto"/>
              <w:right w:val="single" w:sz="4" w:space="0" w:color="auto"/>
            </w:tcBorders>
            <w:shd w:val="clear" w:color="auto" w:fill="auto"/>
            <w:noWrap/>
            <w:vAlign w:val="bottom"/>
            <w:hideMark/>
          </w:tcPr>
          <w:p w:rsidR="00DC6448" w:rsidRPr="00DC6448" w:rsidRDefault="00DC6448" w:rsidP="00EF1117">
            <w:pPr>
              <w:jc w:val="right"/>
              <w:rPr>
                <w:rFonts w:ascii="Calibri" w:hAnsi="Calibri"/>
                <w:i/>
                <w:color w:val="000000"/>
                <w:sz w:val="16"/>
                <w:szCs w:val="16"/>
              </w:rPr>
            </w:pPr>
            <w:r w:rsidRPr="00DC6448">
              <w:rPr>
                <w:rFonts w:ascii="Calibri" w:hAnsi="Calibri"/>
                <w:i/>
                <w:color w:val="000000"/>
                <w:sz w:val="16"/>
                <w:szCs w:val="16"/>
              </w:rPr>
              <w:t>38</w:t>
            </w:r>
          </w:p>
        </w:tc>
        <w:tc>
          <w:tcPr>
            <w:tcW w:w="872" w:type="dxa"/>
            <w:gridSpan w:val="2"/>
            <w:tcBorders>
              <w:top w:val="nil"/>
              <w:left w:val="nil"/>
              <w:bottom w:val="single" w:sz="4" w:space="0" w:color="auto"/>
              <w:right w:val="single" w:sz="4" w:space="0" w:color="auto"/>
            </w:tcBorders>
            <w:shd w:val="clear" w:color="auto" w:fill="auto"/>
            <w:noWrap/>
            <w:vAlign w:val="bottom"/>
            <w:hideMark/>
          </w:tcPr>
          <w:p w:rsidR="00DC6448" w:rsidRPr="00DC6448" w:rsidRDefault="00DC6448" w:rsidP="00EF1117">
            <w:pPr>
              <w:jc w:val="right"/>
              <w:rPr>
                <w:rFonts w:ascii="Calibri" w:hAnsi="Calibri"/>
                <w:i/>
                <w:color w:val="000000"/>
                <w:sz w:val="16"/>
                <w:szCs w:val="16"/>
              </w:rPr>
            </w:pPr>
            <w:r w:rsidRPr="00DC6448">
              <w:rPr>
                <w:rFonts w:ascii="Calibri" w:hAnsi="Calibri"/>
                <w:i/>
                <w:color w:val="000000"/>
                <w:sz w:val="16"/>
                <w:szCs w:val="16"/>
              </w:rPr>
              <w:t>40</w:t>
            </w:r>
          </w:p>
        </w:tc>
        <w:tc>
          <w:tcPr>
            <w:tcW w:w="813" w:type="dxa"/>
            <w:gridSpan w:val="3"/>
            <w:tcBorders>
              <w:top w:val="single" w:sz="4" w:space="0" w:color="auto"/>
              <w:left w:val="single" w:sz="4" w:space="0" w:color="auto"/>
              <w:bottom w:val="single" w:sz="4" w:space="0" w:color="auto"/>
              <w:right w:val="single" w:sz="4" w:space="0" w:color="auto"/>
            </w:tcBorders>
            <w:shd w:val="clear" w:color="000000" w:fill="C6EFCE"/>
            <w:noWrap/>
            <w:vAlign w:val="bottom"/>
            <w:hideMark/>
          </w:tcPr>
          <w:p w:rsidR="00DC6448" w:rsidRPr="00DC6448" w:rsidRDefault="00DC6448" w:rsidP="00EF1117">
            <w:pPr>
              <w:jc w:val="right"/>
              <w:rPr>
                <w:rFonts w:ascii="Calibri" w:hAnsi="Calibri"/>
                <w:i/>
                <w:color w:val="006100"/>
                <w:sz w:val="16"/>
                <w:szCs w:val="16"/>
              </w:rPr>
            </w:pPr>
            <w:r w:rsidRPr="00DC6448">
              <w:rPr>
                <w:rFonts w:ascii="Calibri" w:hAnsi="Calibri"/>
                <w:i/>
                <w:color w:val="006100"/>
                <w:sz w:val="16"/>
                <w:szCs w:val="16"/>
              </w:rPr>
              <w:t>95.00%</w:t>
            </w:r>
          </w:p>
        </w:tc>
        <w:tc>
          <w:tcPr>
            <w:tcW w:w="813" w:type="dxa"/>
            <w:gridSpan w:val="2"/>
            <w:tcBorders>
              <w:top w:val="single" w:sz="4" w:space="0" w:color="auto"/>
              <w:left w:val="single" w:sz="4" w:space="0" w:color="auto"/>
              <w:bottom w:val="single" w:sz="4" w:space="0" w:color="auto"/>
              <w:right w:val="single" w:sz="4" w:space="0" w:color="auto"/>
            </w:tcBorders>
            <w:shd w:val="clear" w:color="000000" w:fill="C6EFCE"/>
            <w:vAlign w:val="bottom"/>
          </w:tcPr>
          <w:p w:rsidR="00DC6448" w:rsidRPr="00B505FF" w:rsidRDefault="00DC6448">
            <w:pPr>
              <w:jc w:val="right"/>
              <w:rPr>
                <w:rFonts w:ascii="Calibri" w:hAnsi="Calibri"/>
                <w:i/>
                <w:color w:val="006100"/>
                <w:sz w:val="16"/>
                <w:szCs w:val="16"/>
              </w:rPr>
            </w:pPr>
            <w:r w:rsidRPr="00B505FF">
              <w:rPr>
                <w:rFonts w:ascii="Calibri" w:hAnsi="Calibri"/>
                <w:i/>
                <w:color w:val="006100"/>
                <w:sz w:val="16"/>
                <w:szCs w:val="16"/>
              </w:rPr>
              <w:t>92.71%</w:t>
            </w:r>
          </w:p>
        </w:tc>
        <w:tc>
          <w:tcPr>
            <w:tcW w:w="822" w:type="dxa"/>
            <w:gridSpan w:val="2"/>
            <w:tcBorders>
              <w:top w:val="single" w:sz="4" w:space="0" w:color="auto"/>
              <w:left w:val="single" w:sz="4" w:space="0" w:color="auto"/>
              <w:bottom w:val="single" w:sz="4" w:space="0" w:color="auto"/>
              <w:right w:val="single" w:sz="4" w:space="0" w:color="auto"/>
            </w:tcBorders>
            <w:shd w:val="clear" w:color="000000" w:fill="C6EFCE"/>
            <w:vAlign w:val="bottom"/>
          </w:tcPr>
          <w:p w:rsidR="00DC6448" w:rsidRPr="00DC6448" w:rsidRDefault="00B87583" w:rsidP="00B505FF">
            <w:pPr>
              <w:jc w:val="center"/>
              <w:rPr>
                <w:rFonts w:ascii="Calibri" w:hAnsi="Calibri"/>
                <w:i/>
                <w:color w:val="006100"/>
                <w:sz w:val="16"/>
                <w:szCs w:val="16"/>
              </w:rPr>
            </w:pPr>
            <w:r>
              <w:rPr>
                <w:rFonts w:ascii="Calibri" w:hAnsi="Calibri"/>
                <w:i/>
                <w:color w:val="006100"/>
                <w:sz w:val="16"/>
                <w:szCs w:val="16"/>
              </w:rPr>
              <w:t>EVEN</w:t>
            </w:r>
          </w:p>
        </w:tc>
      </w:tr>
      <w:tr w:rsidR="00B87583" w:rsidRPr="00B505FF" w:rsidTr="00B505FF">
        <w:trPr>
          <w:trHeight w:val="259"/>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rsidR="00DC6448" w:rsidRPr="00B505FF" w:rsidRDefault="00DC6448" w:rsidP="00EF1117">
            <w:pPr>
              <w:jc w:val="right"/>
              <w:rPr>
                <w:rFonts w:ascii="Calibri" w:hAnsi="Calibri"/>
                <w:b/>
                <w:i/>
                <w:color w:val="000000"/>
                <w:sz w:val="16"/>
                <w:szCs w:val="16"/>
                <w:highlight w:val="yellow"/>
              </w:rPr>
            </w:pPr>
            <w:r w:rsidRPr="00B505FF">
              <w:rPr>
                <w:rFonts w:ascii="Calibri" w:hAnsi="Calibri"/>
                <w:b/>
                <w:i/>
                <w:color w:val="000000"/>
                <w:sz w:val="16"/>
                <w:szCs w:val="16"/>
                <w:highlight w:val="yellow"/>
              </w:rPr>
              <w:t>ETD</w:t>
            </w:r>
          </w:p>
        </w:tc>
        <w:tc>
          <w:tcPr>
            <w:tcW w:w="461" w:type="dxa"/>
            <w:tcBorders>
              <w:top w:val="nil"/>
              <w:left w:val="nil"/>
              <w:bottom w:val="single" w:sz="4" w:space="0" w:color="auto"/>
              <w:right w:val="single" w:sz="4" w:space="0" w:color="auto"/>
            </w:tcBorders>
            <w:shd w:val="clear" w:color="auto" w:fill="auto"/>
            <w:noWrap/>
            <w:vAlign w:val="bottom"/>
            <w:hideMark/>
          </w:tcPr>
          <w:p w:rsidR="00DC6448" w:rsidRPr="00B505FF" w:rsidRDefault="00DC6448" w:rsidP="00EF1117">
            <w:pPr>
              <w:jc w:val="right"/>
              <w:rPr>
                <w:rFonts w:ascii="Calibri" w:hAnsi="Calibri"/>
                <w:b/>
                <w:i/>
                <w:color w:val="000000"/>
                <w:sz w:val="16"/>
                <w:szCs w:val="16"/>
                <w:highlight w:val="yellow"/>
              </w:rPr>
            </w:pPr>
            <w:r w:rsidRPr="00B505FF">
              <w:rPr>
                <w:rFonts w:ascii="Calibri" w:hAnsi="Calibri"/>
                <w:b/>
                <w:i/>
                <w:color w:val="000000"/>
                <w:sz w:val="16"/>
                <w:szCs w:val="16"/>
                <w:highlight w:val="yellow"/>
              </w:rPr>
              <w:t>121</w:t>
            </w:r>
          </w:p>
        </w:tc>
        <w:tc>
          <w:tcPr>
            <w:tcW w:w="257" w:type="dxa"/>
            <w:tcBorders>
              <w:top w:val="nil"/>
              <w:left w:val="nil"/>
              <w:bottom w:val="single" w:sz="4" w:space="0" w:color="auto"/>
              <w:right w:val="single" w:sz="4" w:space="0" w:color="auto"/>
            </w:tcBorders>
            <w:shd w:val="clear" w:color="auto" w:fill="auto"/>
            <w:noWrap/>
            <w:vAlign w:val="bottom"/>
            <w:hideMark/>
          </w:tcPr>
          <w:p w:rsidR="00DC6448" w:rsidRPr="00B505FF" w:rsidRDefault="00DC6448" w:rsidP="00EF1117">
            <w:pPr>
              <w:rPr>
                <w:rFonts w:ascii="Calibri" w:hAnsi="Calibri"/>
                <w:b/>
                <w:i/>
                <w:color w:val="000000"/>
                <w:sz w:val="16"/>
                <w:szCs w:val="16"/>
                <w:highlight w:val="yellow"/>
              </w:rPr>
            </w:pPr>
            <w:r w:rsidRPr="00B505FF">
              <w:rPr>
                <w:rFonts w:ascii="Calibri" w:hAnsi="Calibri"/>
                <w:b/>
                <w:i/>
                <w:color w:val="000000"/>
                <w:sz w:val="16"/>
                <w:szCs w:val="16"/>
                <w:highlight w:val="yellow"/>
              </w:rPr>
              <w:t> </w:t>
            </w:r>
          </w:p>
        </w:tc>
        <w:tc>
          <w:tcPr>
            <w:tcW w:w="714" w:type="dxa"/>
            <w:tcBorders>
              <w:top w:val="nil"/>
              <w:left w:val="nil"/>
              <w:bottom w:val="single" w:sz="4" w:space="0" w:color="auto"/>
              <w:right w:val="single" w:sz="4" w:space="0" w:color="auto"/>
            </w:tcBorders>
            <w:shd w:val="clear" w:color="auto" w:fill="auto"/>
            <w:noWrap/>
            <w:vAlign w:val="bottom"/>
            <w:hideMark/>
          </w:tcPr>
          <w:p w:rsidR="00DC6448" w:rsidRPr="00B505FF" w:rsidRDefault="00DC6448" w:rsidP="00EF1117">
            <w:pPr>
              <w:jc w:val="center"/>
              <w:rPr>
                <w:rFonts w:ascii="Calibri" w:hAnsi="Calibri"/>
                <w:b/>
                <w:i/>
                <w:color w:val="000000"/>
                <w:sz w:val="16"/>
                <w:szCs w:val="16"/>
                <w:highlight w:val="yellow"/>
              </w:rPr>
            </w:pPr>
            <w:r w:rsidRPr="00B505FF">
              <w:rPr>
                <w:rFonts w:ascii="Calibri" w:hAnsi="Calibri"/>
                <w:b/>
                <w:i/>
                <w:color w:val="000000"/>
                <w:sz w:val="16"/>
                <w:szCs w:val="16"/>
                <w:highlight w:val="yellow"/>
              </w:rPr>
              <w:t>40</w:t>
            </w:r>
          </w:p>
        </w:tc>
        <w:tc>
          <w:tcPr>
            <w:tcW w:w="862" w:type="dxa"/>
            <w:gridSpan w:val="2"/>
            <w:tcBorders>
              <w:top w:val="nil"/>
              <w:left w:val="nil"/>
              <w:bottom w:val="single" w:sz="4" w:space="0" w:color="auto"/>
              <w:right w:val="single" w:sz="4" w:space="0" w:color="auto"/>
            </w:tcBorders>
            <w:shd w:val="clear" w:color="auto" w:fill="auto"/>
            <w:noWrap/>
            <w:vAlign w:val="bottom"/>
            <w:hideMark/>
          </w:tcPr>
          <w:p w:rsidR="00DC6448" w:rsidRPr="00B505FF" w:rsidRDefault="00DC6448" w:rsidP="00EF1117">
            <w:pPr>
              <w:jc w:val="center"/>
              <w:rPr>
                <w:rFonts w:ascii="Calibri" w:hAnsi="Calibri"/>
                <w:b/>
                <w:i/>
                <w:color w:val="000000"/>
                <w:sz w:val="16"/>
                <w:szCs w:val="16"/>
                <w:highlight w:val="yellow"/>
              </w:rPr>
            </w:pPr>
            <w:r w:rsidRPr="00B505FF">
              <w:rPr>
                <w:rFonts w:ascii="Calibri" w:hAnsi="Calibri"/>
                <w:b/>
                <w:i/>
                <w:color w:val="000000"/>
                <w:sz w:val="16"/>
                <w:szCs w:val="16"/>
                <w:highlight w:val="yellow"/>
              </w:rPr>
              <w:t>50</w:t>
            </w:r>
          </w:p>
        </w:tc>
        <w:tc>
          <w:tcPr>
            <w:tcW w:w="790" w:type="dxa"/>
            <w:tcBorders>
              <w:top w:val="single" w:sz="4" w:space="0" w:color="auto"/>
              <w:left w:val="nil"/>
              <w:bottom w:val="single" w:sz="4" w:space="0" w:color="auto"/>
              <w:right w:val="single" w:sz="4" w:space="0" w:color="auto"/>
            </w:tcBorders>
            <w:shd w:val="clear" w:color="auto" w:fill="auto"/>
            <w:noWrap/>
            <w:vAlign w:val="bottom"/>
            <w:hideMark/>
          </w:tcPr>
          <w:p w:rsidR="00DC6448" w:rsidRPr="00B505FF" w:rsidRDefault="00DC6448" w:rsidP="00EF1117">
            <w:pPr>
              <w:jc w:val="right"/>
              <w:rPr>
                <w:rFonts w:ascii="Calibri" w:hAnsi="Calibri"/>
                <w:b/>
                <w:i/>
                <w:color w:val="000000"/>
                <w:sz w:val="16"/>
                <w:szCs w:val="16"/>
                <w:highlight w:val="yellow"/>
              </w:rPr>
            </w:pPr>
            <w:r w:rsidRPr="00B505FF">
              <w:rPr>
                <w:rFonts w:ascii="Calibri" w:hAnsi="Calibri"/>
                <w:b/>
                <w:i/>
                <w:color w:val="000000"/>
                <w:sz w:val="16"/>
                <w:szCs w:val="16"/>
                <w:highlight w:val="yellow"/>
              </w:rPr>
              <w:t>80.00%</w:t>
            </w:r>
          </w:p>
        </w:tc>
        <w:tc>
          <w:tcPr>
            <w:tcW w:w="750" w:type="dxa"/>
            <w:gridSpan w:val="3"/>
            <w:tcBorders>
              <w:top w:val="nil"/>
              <w:left w:val="single" w:sz="4" w:space="0" w:color="auto"/>
              <w:bottom w:val="single" w:sz="4" w:space="0" w:color="auto"/>
              <w:right w:val="single" w:sz="4" w:space="0" w:color="auto"/>
            </w:tcBorders>
            <w:shd w:val="clear" w:color="auto" w:fill="auto"/>
            <w:noWrap/>
            <w:vAlign w:val="bottom"/>
            <w:hideMark/>
          </w:tcPr>
          <w:p w:rsidR="00DC6448" w:rsidRPr="00B505FF" w:rsidRDefault="00DC6448" w:rsidP="00EF1117">
            <w:pPr>
              <w:jc w:val="right"/>
              <w:rPr>
                <w:rFonts w:ascii="Calibri" w:hAnsi="Calibri"/>
                <w:b/>
                <w:i/>
                <w:color w:val="000000"/>
                <w:sz w:val="16"/>
                <w:szCs w:val="16"/>
                <w:highlight w:val="yellow"/>
              </w:rPr>
            </w:pPr>
            <w:r w:rsidRPr="00B505FF">
              <w:rPr>
                <w:rFonts w:ascii="Calibri" w:hAnsi="Calibri"/>
                <w:b/>
                <w:i/>
                <w:color w:val="000000"/>
                <w:sz w:val="16"/>
                <w:szCs w:val="16"/>
                <w:highlight w:val="yellow"/>
              </w:rPr>
              <w:t>76</w:t>
            </w:r>
          </w:p>
        </w:tc>
        <w:tc>
          <w:tcPr>
            <w:tcW w:w="867" w:type="dxa"/>
            <w:gridSpan w:val="2"/>
            <w:tcBorders>
              <w:top w:val="nil"/>
              <w:left w:val="nil"/>
              <w:bottom w:val="single" w:sz="4" w:space="0" w:color="auto"/>
              <w:right w:val="single" w:sz="4" w:space="0" w:color="auto"/>
            </w:tcBorders>
            <w:shd w:val="clear" w:color="auto" w:fill="auto"/>
            <w:noWrap/>
            <w:vAlign w:val="bottom"/>
            <w:hideMark/>
          </w:tcPr>
          <w:p w:rsidR="00DC6448" w:rsidRPr="00B505FF" w:rsidRDefault="00DC6448" w:rsidP="00EF1117">
            <w:pPr>
              <w:jc w:val="right"/>
              <w:rPr>
                <w:rFonts w:ascii="Calibri" w:hAnsi="Calibri"/>
                <w:b/>
                <w:i/>
                <w:color w:val="000000"/>
                <w:sz w:val="16"/>
                <w:szCs w:val="16"/>
                <w:highlight w:val="yellow"/>
              </w:rPr>
            </w:pPr>
            <w:r w:rsidRPr="00B505FF">
              <w:rPr>
                <w:rFonts w:ascii="Calibri" w:hAnsi="Calibri"/>
                <w:b/>
                <w:i/>
                <w:color w:val="000000"/>
                <w:sz w:val="16"/>
                <w:szCs w:val="16"/>
                <w:highlight w:val="yellow"/>
              </w:rPr>
              <w:t>94</w:t>
            </w:r>
          </w:p>
        </w:tc>
        <w:tc>
          <w:tcPr>
            <w:tcW w:w="790" w:type="dxa"/>
            <w:gridSpan w:val="2"/>
            <w:tcBorders>
              <w:top w:val="nil"/>
              <w:left w:val="nil"/>
              <w:bottom w:val="single" w:sz="4" w:space="0" w:color="auto"/>
              <w:right w:val="single" w:sz="4" w:space="0" w:color="auto"/>
            </w:tcBorders>
            <w:shd w:val="clear" w:color="auto" w:fill="auto"/>
            <w:noWrap/>
            <w:vAlign w:val="bottom"/>
            <w:hideMark/>
          </w:tcPr>
          <w:p w:rsidR="00DC6448" w:rsidRPr="00B505FF" w:rsidRDefault="00DC6448" w:rsidP="00EF1117">
            <w:pPr>
              <w:jc w:val="right"/>
              <w:rPr>
                <w:rFonts w:ascii="Calibri" w:hAnsi="Calibri"/>
                <w:b/>
                <w:i/>
                <w:color w:val="000000"/>
                <w:sz w:val="16"/>
                <w:szCs w:val="16"/>
                <w:highlight w:val="yellow"/>
              </w:rPr>
            </w:pPr>
            <w:r w:rsidRPr="00B505FF">
              <w:rPr>
                <w:rFonts w:ascii="Calibri" w:hAnsi="Calibri"/>
                <w:b/>
                <w:i/>
                <w:color w:val="000000"/>
                <w:sz w:val="16"/>
                <w:szCs w:val="16"/>
                <w:highlight w:val="yellow"/>
              </w:rPr>
              <w:t>80.85%</w:t>
            </w:r>
          </w:p>
        </w:tc>
        <w:tc>
          <w:tcPr>
            <w:tcW w:w="786" w:type="dxa"/>
            <w:gridSpan w:val="2"/>
            <w:tcBorders>
              <w:top w:val="nil"/>
              <w:left w:val="single" w:sz="4" w:space="0" w:color="auto"/>
              <w:bottom w:val="single" w:sz="4" w:space="0" w:color="auto"/>
              <w:right w:val="single" w:sz="4" w:space="0" w:color="auto"/>
            </w:tcBorders>
            <w:shd w:val="clear" w:color="auto" w:fill="auto"/>
            <w:noWrap/>
            <w:vAlign w:val="bottom"/>
            <w:hideMark/>
          </w:tcPr>
          <w:p w:rsidR="00DC6448" w:rsidRPr="00B505FF" w:rsidRDefault="00DC6448" w:rsidP="00EF1117">
            <w:pPr>
              <w:jc w:val="right"/>
              <w:rPr>
                <w:rFonts w:ascii="Calibri" w:hAnsi="Calibri"/>
                <w:b/>
                <w:i/>
                <w:color w:val="000000"/>
                <w:sz w:val="16"/>
                <w:szCs w:val="16"/>
                <w:highlight w:val="yellow"/>
              </w:rPr>
            </w:pPr>
            <w:r w:rsidRPr="00B505FF">
              <w:rPr>
                <w:rFonts w:ascii="Calibri" w:hAnsi="Calibri"/>
                <w:b/>
                <w:i/>
                <w:color w:val="000000"/>
                <w:sz w:val="16"/>
                <w:szCs w:val="16"/>
                <w:highlight w:val="yellow"/>
              </w:rPr>
              <w:t>94</w:t>
            </w:r>
          </w:p>
        </w:tc>
        <w:tc>
          <w:tcPr>
            <w:tcW w:w="872" w:type="dxa"/>
            <w:gridSpan w:val="2"/>
            <w:tcBorders>
              <w:top w:val="nil"/>
              <w:left w:val="nil"/>
              <w:bottom w:val="single" w:sz="4" w:space="0" w:color="auto"/>
              <w:right w:val="single" w:sz="4" w:space="0" w:color="auto"/>
            </w:tcBorders>
            <w:shd w:val="clear" w:color="auto" w:fill="auto"/>
            <w:noWrap/>
            <w:vAlign w:val="bottom"/>
            <w:hideMark/>
          </w:tcPr>
          <w:p w:rsidR="00DC6448" w:rsidRPr="00B505FF" w:rsidRDefault="00DC6448" w:rsidP="00EF1117">
            <w:pPr>
              <w:jc w:val="right"/>
              <w:rPr>
                <w:rFonts w:ascii="Calibri" w:hAnsi="Calibri"/>
                <w:b/>
                <w:i/>
                <w:color w:val="000000"/>
                <w:sz w:val="16"/>
                <w:szCs w:val="16"/>
                <w:highlight w:val="yellow"/>
              </w:rPr>
            </w:pPr>
            <w:r w:rsidRPr="00B505FF">
              <w:rPr>
                <w:rFonts w:ascii="Calibri" w:hAnsi="Calibri"/>
                <w:b/>
                <w:i/>
                <w:color w:val="000000"/>
                <w:sz w:val="16"/>
                <w:szCs w:val="16"/>
                <w:highlight w:val="yellow"/>
              </w:rPr>
              <w:t>148</w:t>
            </w:r>
          </w:p>
        </w:tc>
        <w:tc>
          <w:tcPr>
            <w:tcW w:w="813" w:type="dxa"/>
            <w:gridSpan w:val="3"/>
            <w:tcBorders>
              <w:top w:val="single" w:sz="4" w:space="0" w:color="auto"/>
              <w:left w:val="single" w:sz="4" w:space="0" w:color="auto"/>
              <w:bottom w:val="single" w:sz="4" w:space="0" w:color="auto"/>
              <w:right w:val="single" w:sz="4" w:space="0" w:color="auto"/>
            </w:tcBorders>
            <w:shd w:val="clear" w:color="000000" w:fill="FFC7CE"/>
            <w:noWrap/>
            <w:vAlign w:val="bottom"/>
            <w:hideMark/>
          </w:tcPr>
          <w:p w:rsidR="00DC6448" w:rsidRPr="00B505FF" w:rsidRDefault="00DC6448" w:rsidP="00EF1117">
            <w:pPr>
              <w:jc w:val="right"/>
              <w:rPr>
                <w:rFonts w:ascii="Calibri" w:hAnsi="Calibri"/>
                <w:b/>
                <w:i/>
                <w:color w:val="9C0006"/>
                <w:sz w:val="16"/>
                <w:szCs w:val="16"/>
                <w:highlight w:val="yellow"/>
              </w:rPr>
            </w:pPr>
            <w:r w:rsidRPr="00B505FF">
              <w:rPr>
                <w:rFonts w:ascii="Calibri" w:hAnsi="Calibri"/>
                <w:b/>
                <w:i/>
                <w:color w:val="9C0006"/>
                <w:sz w:val="16"/>
                <w:szCs w:val="16"/>
                <w:highlight w:val="yellow"/>
              </w:rPr>
              <w:t>63.51%</w:t>
            </w:r>
          </w:p>
        </w:tc>
        <w:tc>
          <w:tcPr>
            <w:tcW w:w="813" w:type="dxa"/>
            <w:gridSpan w:val="2"/>
            <w:tcBorders>
              <w:top w:val="single" w:sz="4" w:space="0" w:color="auto"/>
              <w:left w:val="single" w:sz="4" w:space="0" w:color="auto"/>
              <w:bottom w:val="single" w:sz="4" w:space="0" w:color="auto"/>
              <w:right w:val="single" w:sz="4" w:space="0" w:color="auto"/>
            </w:tcBorders>
            <w:shd w:val="clear" w:color="000000" w:fill="FFC7CE"/>
            <w:vAlign w:val="bottom"/>
          </w:tcPr>
          <w:p w:rsidR="00DC6448" w:rsidRPr="00B505FF" w:rsidRDefault="00DC6448">
            <w:pPr>
              <w:jc w:val="right"/>
              <w:rPr>
                <w:rFonts w:ascii="Calibri" w:hAnsi="Calibri"/>
                <w:b/>
                <w:i/>
                <w:color w:val="000000"/>
                <w:sz w:val="16"/>
                <w:szCs w:val="16"/>
                <w:highlight w:val="yellow"/>
              </w:rPr>
            </w:pPr>
            <w:r w:rsidRPr="00B505FF">
              <w:rPr>
                <w:rFonts w:ascii="Calibri" w:hAnsi="Calibri"/>
                <w:b/>
                <w:i/>
                <w:color w:val="000000"/>
                <w:sz w:val="16"/>
                <w:szCs w:val="16"/>
                <w:highlight w:val="yellow"/>
              </w:rPr>
              <w:t>71.92%</w:t>
            </w:r>
          </w:p>
        </w:tc>
        <w:tc>
          <w:tcPr>
            <w:tcW w:w="822" w:type="dxa"/>
            <w:gridSpan w:val="2"/>
            <w:tcBorders>
              <w:top w:val="single" w:sz="4" w:space="0" w:color="auto"/>
              <w:left w:val="single" w:sz="4" w:space="0" w:color="auto"/>
              <w:bottom w:val="single" w:sz="4" w:space="0" w:color="auto"/>
              <w:right w:val="single" w:sz="4" w:space="0" w:color="auto"/>
            </w:tcBorders>
            <w:shd w:val="clear" w:color="000000" w:fill="FFC7CE"/>
            <w:vAlign w:val="bottom"/>
          </w:tcPr>
          <w:p w:rsidR="00DC6448" w:rsidRPr="00B505FF" w:rsidRDefault="00B87583" w:rsidP="00B505FF">
            <w:pPr>
              <w:jc w:val="center"/>
              <w:rPr>
                <w:rFonts w:ascii="Calibri" w:hAnsi="Calibri"/>
                <w:b/>
                <w:i/>
                <w:color w:val="9C0006"/>
                <w:sz w:val="16"/>
                <w:szCs w:val="16"/>
                <w:highlight w:val="yellow"/>
              </w:rPr>
            </w:pPr>
            <w:r w:rsidRPr="00B505FF">
              <w:rPr>
                <w:rFonts w:ascii="Calibri" w:hAnsi="Calibri"/>
                <w:b/>
                <w:i/>
                <w:color w:val="9C0006"/>
                <w:sz w:val="16"/>
                <w:szCs w:val="16"/>
                <w:highlight w:val="yellow"/>
              </w:rPr>
              <w:t>DOWN</w:t>
            </w:r>
          </w:p>
        </w:tc>
      </w:tr>
      <w:tr w:rsidR="00B87583" w:rsidRPr="00B505FF" w:rsidTr="00B505FF">
        <w:trPr>
          <w:trHeight w:val="259"/>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rsidR="00DC6448" w:rsidRPr="00B505FF" w:rsidRDefault="00DC6448" w:rsidP="00EF1117">
            <w:pPr>
              <w:jc w:val="right"/>
              <w:rPr>
                <w:rFonts w:ascii="Calibri" w:hAnsi="Calibri"/>
                <w:b/>
                <w:i/>
                <w:color w:val="000000"/>
                <w:sz w:val="16"/>
                <w:szCs w:val="16"/>
                <w:highlight w:val="yellow"/>
              </w:rPr>
            </w:pPr>
            <w:r w:rsidRPr="00B505FF">
              <w:rPr>
                <w:rFonts w:ascii="Calibri" w:hAnsi="Calibri"/>
                <w:b/>
                <w:i/>
                <w:color w:val="000000"/>
                <w:sz w:val="16"/>
                <w:szCs w:val="16"/>
                <w:highlight w:val="yellow"/>
              </w:rPr>
              <w:t>ETD</w:t>
            </w:r>
          </w:p>
        </w:tc>
        <w:tc>
          <w:tcPr>
            <w:tcW w:w="461" w:type="dxa"/>
            <w:tcBorders>
              <w:top w:val="nil"/>
              <w:left w:val="nil"/>
              <w:bottom w:val="single" w:sz="4" w:space="0" w:color="auto"/>
              <w:right w:val="single" w:sz="4" w:space="0" w:color="auto"/>
            </w:tcBorders>
            <w:shd w:val="clear" w:color="auto" w:fill="auto"/>
            <w:noWrap/>
            <w:vAlign w:val="bottom"/>
            <w:hideMark/>
          </w:tcPr>
          <w:p w:rsidR="00DC6448" w:rsidRPr="00B505FF" w:rsidRDefault="00DC6448" w:rsidP="00EF1117">
            <w:pPr>
              <w:jc w:val="right"/>
              <w:rPr>
                <w:rFonts w:ascii="Calibri" w:hAnsi="Calibri"/>
                <w:b/>
                <w:i/>
                <w:color w:val="000000"/>
                <w:sz w:val="16"/>
                <w:szCs w:val="16"/>
                <w:highlight w:val="yellow"/>
              </w:rPr>
            </w:pPr>
            <w:r w:rsidRPr="00B505FF">
              <w:rPr>
                <w:rFonts w:ascii="Calibri" w:hAnsi="Calibri"/>
                <w:b/>
                <w:i/>
                <w:color w:val="000000"/>
                <w:sz w:val="16"/>
                <w:szCs w:val="16"/>
                <w:highlight w:val="yellow"/>
              </w:rPr>
              <w:t>128</w:t>
            </w:r>
          </w:p>
        </w:tc>
        <w:tc>
          <w:tcPr>
            <w:tcW w:w="257" w:type="dxa"/>
            <w:tcBorders>
              <w:top w:val="nil"/>
              <w:left w:val="nil"/>
              <w:bottom w:val="single" w:sz="4" w:space="0" w:color="auto"/>
              <w:right w:val="single" w:sz="4" w:space="0" w:color="auto"/>
            </w:tcBorders>
            <w:shd w:val="clear" w:color="auto" w:fill="auto"/>
            <w:noWrap/>
            <w:vAlign w:val="bottom"/>
            <w:hideMark/>
          </w:tcPr>
          <w:p w:rsidR="00DC6448" w:rsidRPr="00B505FF" w:rsidRDefault="00DC6448" w:rsidP="00EF1117">
            <w:pPr>
              <w:rPr>
                <w:rFonts w:ascii="Calibri" w:hAnsi="Calibri"/>
                <w:b/>
                <w:i/>
                <w:color w:val="000000"/>
                <w:sz w:val="16"/>
                <w:szCs w:val="16"/>
                <w:highlight w:val="yellow"/>
              </w:rPr>
            </w:pPr>
            <w:r w:rsidRPr="00B505FF">
              <w:rPr>
                <w:rFonts w:ascii="Calibri" w:hAnsi="Calibri"/>
                <w:b/>
                <w:i/>
                <w:color w:val="000000"/>
                <w:sz w:val="16"/>
                <w:szCs w:val="16"/>
                <w:highlight w:val="yellow"/>
              </w:rPr>
              <w:t> </w:t>
            </w:r>
          </w:p>
        </w:tc>
        <w:tc>
          <w:tcPr>
            <w:tcW w:w="714" w:type="dxa"/>
            <w:tcBorders>
              <w:top w:val="nil"/>
              <w:left w:val="nil"/>
              <w:bottom w:val="single" w:sz="4" w:space="0" w:color="auto"/>
              <w:right w:val="single" w:sz="4" w:space="0" w:color="auto"/>
            </w:tcBorders>
            <w:shd w:val="clear" w:color="auto" w:fill="auto"/>
            <w:noWrap/>
            <w:vAlign w:val="bottom"/>
            <w:hideMark/>
          </w:tcPr>
          <w:p w:rsidR="00DC6448" w:rsidRPr="00B505FF" w:rsidRDefault="00DC6448" w:rsidP="00EF1117">
            <w:pPr>
              <w:jc w:val="center"/>
              <w:rPr>
                <w:rFonts w:ascii="Calibri" w:hAnsi="Calibri"/>
                <w:b/>
                <w:i/>
                <w:color w:val="000000"/>
                <w:sz w:val="16"/>
                <w:szCs w:val="16"/>
                <w:highlight w:val="yellow"/>
              </w:rPr>
            </w:pPr>
            <w:r w:rsidRPr="00B505FF">
              <w:rPr>
                <w:rFonts w:ascii="Calibri" w:hAnsi="Calibri"/>
                <w:b/>
                <w:i/>
                <w:color w:val="000000"/>
                <w:sz w:val="16"/>
                <w:szCs w:val="16"/>
                <w:highlight w:val="yellow"/>
              </w:rPr>
              <w:t>279</w:t>
            </w:r>
          </w:p>
        </w:tc>
        <w:tc>
          <w:tcPr>
            <w:tcW w:w="862" w:type="dxa"/>
            <w:gridSpan w:val="2"/>
            <w:tcBorders>
              <w:top w:val="nil"/>
              <w:left w:val="nil"/>
              <w:bottom w:val="single" w:sz="4" w:space="0" w:color="auto"/>
              <w:right w:val="single" w:sz="4" w:space="0" w:color="auto"/>
            </w:tcBorders>
            <w:shd w:val="clear" w:color="auto" w:fill="auto"/>
            <w:noWrap/>
            <w:vAlign w:val="bottom"/>
            <w:hideMark/>
          </w:tcPr>
          <w:p w:rsidR="00DC6448" w:rsidRPr="00B505FF" w:rsidRDefault="00DC6448" w:rsidP="00EF1117">
            <w:pPr>
              <w:jc w:val="center"/>
              <w:rPr>
                <w:rFonts w:ascii="Calibri" w:hAnsi="Calibri"/>
                <w:b/>
                <w:i/>
                <w:color w:val="000000"/>
                <w:sz w:val="16"/>
                <w:szCs w:val="16"/>
                <w:highlight w:val="yellow"/>
              </w:rPr>
            </w:pPr>
            <w:r w:rsidRPr="00B505FF">
              <w:rPr>
                <w:rFonts w:ascii="Calibri" w:hAnsi="Calibri"/>
                <w:b/>
                <w:i/>
                <w:color w:val="000000"/>
                <w:sz w:val="16"/>
                <w:szCs w:val="16"/>
                <w:highlight w:val="yellow"/>
              </w:rPr>
              <w:t>385</w:t>
            </w:r>
          </w:p>
        </w:tc>
        <w:tc>
          <w:tcPr>
            <w:tcW w:w="790" w:type="dxa"/>
            <w:tcBorders>
              <w:top w:val="single" w:sz="4" w:space="0" w:color="auto"/>
              <w:left w:val="nil"/>
              <w:bottom w:val="single" w:sz="4" w:space="0" w:color="auto"/>
              <w:right w:val="single" w:sz="4" w:space="0" w:color="auto"/>
            </w:tcBorders>
            <w:shd w:val="clear" w:color="auto" w:fill="auto"/>
            <w:noWrap/>
            <w:vAlign w:val="bottom"/>
            <w:hideMark/>
          </w:tcPr>
          <w:p w:rsidR="00DC6448" w:rsidRPr="00B505FF" w:rsidRDefault="00DC6448" w:rsidP="00EF1117">
            <w:pPr>
              <w:jc w:val="right"/>
              <w:rPr>
                <w:rFonts w:ascii="Calibri" w:hAnsi="Calibri"/>
                <w:b/>
                <w:i/>
                <w:color w:val="000000"/>
                <w:sz w:val="16"/>
                <w:szCs w:val="16"/>
                <w:highlight w:val="yellow"/>
              </w:rPr>
            </w:pPr>
            <w:r w:rsidRPr="00B505FF">
              <w:rPr>
                <w:rFonts w:ascii="Calibri" w:hAnsi="Calibri"/>
                <w:b/>
                <w:i/>
                <w:color w:val="000000"/>
                <w:sz w:val="16"/>
                <w:szCs w:val="16"/>
                <w:highlight w:val="yellow"/>
              </w:rPr>
              <w:t>72.47%</w:t>
            </w:r>
          </w:p>
        </w:tc>
        <w:tc>
          <w:tcPr>
            <w:tcW w:w="750" w:type="dxa"/>
            <w:gridSpan w:val="3"/>
            <w:tcBorders>
              <w:top w:val="nil"/>
              <w:left w:val="single" w:sz="4" w:space="0" w:color="auto"/>
              <w:bottom w:val="single" w:sz="4" w:space="0" w:color="auto"/>
              <w:right w:val="single" w:sz="4" w:space="0" w:color="auto"/>
            </w:tcBorders>
            <w:shd w:val="clear" w:color="auto" w:fill="auto"/>
            <w:noWrap/>
            <w:vAlign w:val="bottom"/>
            <w:hideMark/>
          </w:tcPr>
          <w:p w:rsidR="00DC6448" w:rsidRPr="00B505FF" w:rsidRDefault="00DC6448" w:rsidP="00EF1117">
            <w:pPr>
              <w:jc w:val="right"/>
              <w:rPr>
                <w:rFonts w:ascii="Calibri" w:hAnsi="Calibri"/>
                <w:b/>
                <w:i/>
                <w:color w:val="000000"/>
                <w:sz w:val="16"/>
                <w:szCs w:val="16"/>
                <w:highlight w:val="yellow"/>
              </w:rPr>
            </w:pPr>
            <w:r w:rsidRPr="00B505FF">
              <w:rPr>
                <w:rFonts w:ascii="Calibri" w:hAnsi="Calibri"/>
                <w:b/>
                <w:i/>
                <w:color w:val="000000"/>
                <w:sz w:val="16"/>
                <w:szCs w:val="16"/>
                <w:highlight w:val="yellow"/>
              </w:rPr>
              <w:t>186</w:t>
            </w:r>
          </w:p>
        </w:tc>
        <w:tc>
          <w:tcPr>
            <w:tcW w:w="867" w:type="dxa"/>
            <w:gridSpan w:val="2"/>
            <w:tcBorders>
              <w:top w:val="nil"/>
              <w:left w:val="nil"/>
              <w:bottom w:val="single" w:sz="4" w:space="0" w:color="auto"/>
              <w:right w:val="single" w:sz="4" w:space="0" w:color="auto"/>
            </w:tcBorders>
            <w:shd w:val="clear" w:color="auto" w:fill="auto"/>
            <w:noWrap/>
            <w:vAlign w:val="bottom"/>
            <w:hideMark/>
          </w:tcPr>
          <w:p w:rsidR="00DC6448" w:rsidRPr="00B505FF" w:rsidRDefault="00DC6448" w:rsidP="00EF1117">
            <w:pPr>
              <w:jc w:val="right"/>
              <w:rPr>
                <w:rFonts w:ascii="Calibri" w:hAnsi="Calibri"/>
                <w:b/>
                <w:i/>
                <w:color w:val="000000"/>
                <w:sz w:val="16"/>
                <w:szCs w:val="16"/>
                <w:highlight w:val="yellow"/>
              </w:rPr>
            </w:pPr>
            <w:r w:rsidRPr="00B505FF">
              <w:rPr>
                <w:rFonts w:ascii="Calibri" w:hAnsi="Calibri"/>
                <w:b/>
                <w:i/>
                <w:color w:val="000000"/>
                <w:sz w:val="16"/>
                <w:szCs w:val="16"/>
                <w:highlight w:val="yellow"/>
              </w:rPr>
              <w:t>250</w:t>
            </w:r>
          </w:p>
        </w:tc>
        <w:tc>
          <w:tcPr>
            <w:tcW w:w="790" w:type="dxa"/>
            <w:gridSpan w:val="2"/>
            <w:tcBorders>
              <w:top w:val="nil"/>
              <w:left w:val="nil"/>
              <w:bottom w:val="single" w:sz="4" w:space="0" w:color="auto"/>
              <w:right w:val="single" w:sz="4" w:space="0" w:color="auto"/>
            </w:tcBorders>
            <w:shd w:val="clear" w:color="auto" w:fill="auto"/>
            <w:noWrap/>
            <w:vAlign w:val="bottom"/>
            <w:hideMark/>
          </w:tcPr>
          <w:p w:rsidR="00DC6448" w:rsidRPr="00B505FF" w:rsidRDefault="00DC6448" w:rsidP="00EF1117">
            <w:pPr>
              <w:jc w:val="right"/>
              <w:rPr>
                <w:rFonts w:ascii="Calibri" w:hAnsi="Calibri"/>
                <w:b/>
                <w:i/>
                <w:color w:val="000000"/>
                <w:sz w:val="16"/>
                <w:szCs w:val="16"/>
                <w:highlight w:val="yellow"/>
              </w:rPr>
            </w:pPr>
            <w:r w:rsidRPr="00B505FF">
              <w:rPr>
                <w:rFonts w:ascii="Calibri" w:hAnsi="Calibri"/>
                <w:b/>
                <w:i/>
                <w:color w:val="000000"/>
                <w:sz w:val="16"/>
                <w:szCs w:val="16"/>
                <w:highlight w:val="yellow"/>
              </w:rPr>
              <w:t>74.40%</w:t>
            </w:r>
          </w:p>
        </w:tc>
        <w:tc>
          <w:tcPr>
            <w:tcW w:w="786" w:type="dxa"/>
            <w:gridSpan w:val="2"/>
            <w:tcBorders>
              <w:top w:val="nil"/>
              <w:left w:val="single" w:sz="4" w:space="0" w:color="auto"/>
              <w:bottom w:val="single" w:sz="4" w:space="0" w:color="auto"/>
              <w:right w:val="single" w:sz="4" w:space="0" w:color="auto"/>
            </w:tcBorders>
            <w:shd w:val="clear" w:color="auto" w:fill="auto"/>
            <w:noWrap/>
            <w:vAlign w:val="bottom"/>
            <w:hideMark/>
          </w:tcPr>
          <w:p w:rsidR="00DC6448" w:rsidRPr="00B505FF" w:rsidRDefault="00DC6448" w:rsidP="00EF1117">
            <w:pPr>
              <w:jc w:val="right"/>
              <w:rPr>
                <w:rFonts w:ascii="Calibri" w:hAnsi="Calibri"/>
                <w:b/>
                <w:i/>
                <w:color w:val="000000"/>
                <w:sz w:val="16"/>
                <w:szCs w:val="16"/>
                <w:highlight w:val="yellow"/>
              </w:rPr>
            </w:pPr>
            <w:r w:rsidRPr="00B505FF">
              <w:rPr>
                <w:rFonts w:ascii="Calibri" w:hAnsi="Calibri"/>
                <w:b/>
                <w:i/>
                <w:color w:val="000000"/>
                <w:sz w:val="16"/>
                <w:szCs w:val="16"/>
                <w:highlight w:val="yellow"/>
              </w:rPr>
              <w:t>115</w:t>
            </w:r>
          </w:p>
        </w:tc>
        <w:tc>
          <w:tcPr>
            <w:tcW w:w="872" w:type="dxa"/>
            <w:gridSpan w:val="2"/>
            <w:tcBorders>
              <w:top w:val="nil"/>
              <w:left w:val="nil"/>
              <w:bottom w:val="single" w:sz="4" w:space="0" w:color="auto"/>
              <w:right w:val="single" w:sz="4" w:space="0" w:color="auto"/>
            </w:tcBorders>
            <w:shd w:val="clear" w:color="auto" w:fill="auto"/>
            <w:noWrap/>
            <w:vAlign w:val="bottom"/>
            <w:hideMark/>
          </w:tcPr>
          <w:p w:rsidR="00DC6448" w:rsidRPr="00B505FF" w:rsidRDefault="00DC6448" w:rsidP="00EF1117">
            <w:pPr>
              <w:jc w:val="right"/>
              <w:rPr>
                <w:rFonts w:ascii="Calibri" w:hAnsi="Calibri"/>
                <w:b/>
                <w:i/>
                <w:color w:val="000000"/>
                <w:sz w:val="16"/>
                <w:szCs w:val="16"/>
                <w:highlight w:val="yellow"/>
              </w:rPr>
            </w:pPr>
            <w:r w:rsidRPr="00B505FF">
              <w:rPr>
                <w:rFonts w:ascii="Calibri" w:hAnsi="Calibri"/>
                <w:b/>
                <w:i/>
                <w:color w:val="000000"/>
                <w:sz w:val="16"/>
                <w:szCs w:val="16"/>
                <w:highlight w:val="yellow"/>
              </w:rPr>
              <w:t>167</w:t>
            </w:r>
          </w:p>
        </w:tc>
        <w:tc>
          <w:tcPr>
            <w:tcW w:w="813" w:type="dxa"/>
            <w:gridSpan w:val="3"/>
            <w:tcBorders>
              <w:top w:val="single" w:sz="4" w:space="0" w:color="auto"/>
              <w:left w:val="single" w:sz="4" w:space="0" w:color="auto"/>
              <w:bottom w:val="single" w:sz="4" w:space="0" w:color="auto"/>
              <w:right w:val="single" w:sz="4" w:space="0" w:color="auto"/>
            </w:tcBorders>
            <w:shd w:val="clear" w:color="000000" w:fill="FFC7CE"/>
            <w:noWrap/>
            <w:vAlign w:val="bottom"/>
            <w:hideMark/>
          </w:tcPr>
          <w:p w:rsidR="00DC6448" w:rsidRPr="00B505FF" w:rsidRDefault="00DC6448" w:rsidP="00EF1117">
            <w:pPr>
              <w:jc w:val="right"/>
              <w:rPr>
                <w:rFonts w:ascii="Calibri" w:hAnsi="Calibri"/>
                <w:b/>
                <w:i/>
                <w:color w:val="9C0006"/>
                <w:sz w:val="16"/>
                <w:szCs w:val="16"/>
                <w:highlight w:val="yellow"/>
              </w:rPr>
            </w:pPr>
            <w:r w:rsidRPr="00B505FF">
              <w:rPr>
                <w:rFonts w:ascii="Calibri" w:hAnsi="Calibri"/>
                <w:b/>
                <w:i/>
                <w:color w:val="9C0006"/>
                <w:sz w:val="16"/>
                <w:szCs w:val="16"/>
                <w:highlight w:val="yellow"/>
              </w:rPr>
              <w:t>68.86%</w:t>
            </w:r>
          </w:p>
        </w:tc>
        <w:tc>
          <w:tcPr>
            <w:tcW w:w="813" w:type="dxa"/>
            <w:gridSpan w:val="2"/>
            <w:tcBorders>
              <w:top w:val="single" w:sz="4" w:space="0" w:color="auto"/>
              <w:left w:val="single" w:sz="4" w:space="0" w:color="auto"/>
              <w:bottom w:val="single" w:sz="4" w:space="0" w:color="auto"/>
              <w:right w:val="single" w:sz="4" w:space="0" w:color="auto"/>
            </w:tcBorders>
            <w:shd w:val="clear" w:color="000000" w:fill="FFC7CE"/>
            <w:vAlign w:val="bottom"/>
          </w:tcPr>
          <w:p w:rsidR="00DC6448" w:rsidRPr="00B505FF" w:rsidRDefault="00DC6448">
            <w:pPr>
              <w:jc w:val="right"/>
              <w:rPr>
                <w:rFonts w:ascii="Calibri" w:hAnsi="Calibri"/>
                <w:b/>
                <w:i/>
                <w:color w:val="000000"/>
                <w:sz w:val="16"/>
                <w:szCs w:val="16"/>
                <w:highlight w:val="yellow"/>
              </w:rPr>
            </w:pPr>
            <w:r w:rsidRPr="00B505FF">
              <w:rPr>
                <w:rFonts w:ascii="Calibri" w:hAnsi="Calibri"/>
                <w:b/>
                <w:i/>
                <w:color w:val="000000"/>
                <w:sz w:val="16"/>
                <w:szCs w:val="16"/>
                <w:highlight w:val="yellow"/>
              </w:rPr>
              <w:t>72.32%</w:t>
            </w:r>
          </w:p>
        </w:tc>
        <w:tc>
          <w:tcPr>
            <w:tcW w:w="822" w:type="dxa"/>
            <w:gridSpan w:val="2"/>
            <w:tcBorders>
              <w:top w:val="single" w:sz="4" w:space="0" w:color="auto"/>
              <w:left w:val="single" w:sz="4" w:space="0" w:color="auto"/>
              <w:bottom w:val="single" w:sz="4" w:space="0" w:color="auto"/>
              <w:right w:val="single" w:sz="4" w:space="0" w:color="auto"/>
            </w:tcBorders>
            <w:shd w:val="clear" w:color="000000" w:fill="FFC7CE"/>
            <w:vAlign w:val="bottom"/>
          </w:tcPr>
          <w:p w:rsidR="00DC6448" w:rsidRPr="00B505FF" w:rsidRDefault="00B87583" w:rsidP="00B505FF">
            <w:pPr>
              <w:jc w:val="center"/>
              <w:rPr>
                <w:rFonts w:ascii="Calibri" w:hAnsi="Calibri"/>
                <w:b/>
                <w:i/>
                <w:color w:val="9C0006"/>
                <w:sz w:val="16"/>
                <w:szCs w:val="16"/>
                <w:highlight w:val="yellow"/>
              </w:rPr>
            </w:pPr>
            <w:r w:rsidRPr="00B505FF">
              <w:rPr>
                <w:rFonts w:ascii="Calibri" w:hAnsi="Calibri"/>
                <w:b/>
                <w:i/>
                <w:color w:val="9C0006"/>
                <w:sz w:val="16"/>
                <w:szCs w:val="16"/>
                <w:highlight w:val="yellow"/>
              </w:rPr>
              <w:t>DOWN</w:t>
            </w:r>
          </w:p>
        </w:tc>
      </w:tr>
      <w:tr w:rsidR="00B87583" w:rsidRPr="00B505FF" w:rsidTr="00B505FF">
        <w:trPr>
          <w:trHeight w:val="259"/>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rsidR="00DC6448" w:rsidRPr="00B505FF" w:rsidRDefault="00DC6448" w:rsidP="00EF1117">
            <w:pPr>
              <w:jc w:val="right"/>
              <w:rPr>
                <w:rFonts w:ascii="Calibri" w:hAnsi="Calibri"/>
                <w:b/>
                <w:i/>
                <w:color w:val="000000"/>
                <w:sz w:val="16"/>
                <w:szCs w:val="16"/>
                <w:highlight w:val="yellow"/>
              </w:rPr>
            </w:pPr>
            <w:r w:rsidRPr="00B505FF">
              <w:rPr>
                <w:rFonts w:ascii="Calibri" w:hAnsi="Calibri"/>
                <w:b/>
                <w:i/>
                <w:color w:val="000000"/>
                <w:sz w:val="16"/>
                <w:szCs w:val="16"/>
                <w:highlight w:val="yellow"/>
              </w:rPr>
              <w:t>ETD</w:t>
            </w:r>
          </w:p>
        </w:tc>
        <w:tc>
          <w:tcPr>
            <w:tcW w:w="461" w:type="dxa"/>
            <w:tcBorders>
              <w:top w:val="nil"/>
              <w:left w:val="nil"/>
              <w:bottom w:val="single" w:sz="4" w:space="0" w:color="auto"/>
              <w:right w:val="single" w:sz="4" w:space="0" w:color="auto"/>
            </w:tcBorders>
            <w:shd w:val="clear" w:color="auto" w:fill="auto"/>
            <w:noWrap/>
            <w:vAlign w:val="bottom"/>
            <w:hideMark/>
          </w:tcPr>
          <w:p w:rsidR="00DC6448" w:rsidRPr="00B505FF" w:rsidRDefault="00DC6448" w:rsidP="00EF1117">
            <w:pPr>
              <w:jc w:val="right"/>
              <w:rPr>
                <w:rFonts w:ascii="Calibri" w:hAnsi="Calibri"/>
                <w:b/>
                <w:i/>
                <w:color w:val="000000"/>
                <w:sz w:val="16"/>
                <w:szCs w:val="16"/>
                <w:highlight w:val="yellow"/>
              </w:rPr>
            </w:pPr>
            <w:r w:rsidRPr="00B505FF">
              <w:rPr>
                <w:rFonts w:ascii="Calibri" w:hAnsi="Calibri"/>
                <w:b/>
                <w:i/>
                <w:color w:val="000000"/>
                <w:sz w:val="16"/>
                <w:szCs w:val="16"/>
                <w:highlight w:val="yellow"/>
              </w:rPr>
              <w:t>198</w:t>
            </w:r>
          </w:p>
        </w:tc>
        <w:tc>
          <w:tcPr>
            <w:tcW w:w="257" w:type="dxa"/>
            <w:tcBorders>
              <w:top w:val="nil"/>
              <w:left w:val="nil"/>
              <w:bottom w:val="single" w:sz="4" w:space="0" w:color="auto"/>
              <w:right w:val="single" w:sz="4" w:space="0" w:color="auto"/>
            </w:tcBorders>
            <w:shd w:val="clear" w:color="auto" w:fill="auto"/>
            <w:noWrap/>
            <w:vAlign w:val="bottom"/>
            <w:hideMark/>
          </w:tcPr>
          <w:p w:rsidR="00DC6448" w:rsidRPr="00B505FF" w:rsidRDefault="00DC6448" w:rsidP="00EF1117">
            <w:pPr>
              <w:rPr>
                <w:rFonts w:ascii="Calibri" w:hAnsi="Calibri"/>
                <w:b/>
                <w:i/>
                <w:color w:val="000000"/>
                <w:sz w:val="16"/>
                <w:szCs w:val="16"/>
                <w:highlight w:val="yellow"/>
              </w:rPr>
            </w:pPr>
            <w:r w:rsidRPr="00B505FF">
              <w:rPr>
                <w:rFonts w:ascii="Calibri" w:hAnsi="Calibri"/>
                <w:b/>
                <w:i/>
                <w:color w:val="000000"/>
                <w:sz w:val="16"/>
                <w:szCs w:val="16"/>
                <w:highlight w:val="yellow"/>
              </w:rPr>
              <w:t> </w:t>
            </w:r>
          </w:p>
        </w:tc>
        <w:tc>
          <w:tcPr>
            <w:tcW w:w="714" w:type="dxa"/>
            <w:tcBorders>
              <w:top w:val="nil"/>
              <w:left w:val="nil"/>
              <w:bottom w:val="single" w:sz="4" w:space="0" w:color="auto"/>
              <w:right w:val="single" w:sz="4" w:space="0" w:color="auto"/>
            </w:tcBorders>
            <w:shd w:val="clear" w:color="auto" w:fill="auto"/>
            <w:noWrap/>
            <w:vAlign w:val="bottom"/>
            <w:hideMark/>
          </w:tcPr>
          <w:p w:rsidR="00DC6448" w:rsidRPr="00B505FF" w:rsidRDefault="00DC6448" w:rsidP="00EF1117">
            <w:pPr>
              <w:jc w:val="center"/>
              <w:rPr>
                <w:rFonts w:ascii="Calibri" w:hAnsi="Calibri"/>
                <w:b/>
                <w:i/>
                <w:color w:val="000000"/>
                <w:sz w:val="16"/>
                <w:szCs w:val="16"/>
                <w:highlight w:val="yellow"/>
              </w:rPr>
            </w:pPr>
            <w:r w:rsidRPr="00B505FF">
              <w:rPr>
                <w:rFonts w:ascii="Calibri" w:hAnsi="Calibri"/>
                <w:b/>
                <w:i/>
                <w:color w:val="000000"/>
                <w:sz w:val="16"/>
                <w:szCs w:val="16"/>
                <w:highlight w:val="yellow"/>
              </w:rPr>
              <w:t>346</w:t>
            </w:r>
          </w:p>
        </w:tc>
        <w:tc>
          <w:tcPr>
            <w:tcW w:w="862" w:type="dxa"/>
            <w:gridSpan w:val="2"/>
            <w:tcBorders>
              <w:top w:val="nil"/>
              <w:left w:val="nil"/>
              <w:bottom w:val="single" w:sz="4" w:space="0" w:color="auto"/>
              <w:right w:val="single" w:sz="4" w:space="0" w:color="auto"/>
            </w:tcBorders>
            <w:shd w:val="clear" w:color="auto" w:fill="auto"/>
            <w:noWrap/>
            <w:vAlign w:val="bottom"/>
            <w:hideMark/>
          </w:tcPr>
          <w:p w:rsidR="00DC6448" w:rsidRPr="00B505FF" w:rsidRDefault="00DC6448" w:rsidP="00EF1117">
            <w:pPr>
              <w:jc w:val="center"/>
              <w:rPr>
                <w:rFonts w:ascii="Calibri" w:hAnsi="Calibri"/>
                <w:b/>
                <w:i/>
                <w:color w:val="000000"/>
                <w:sz w:val="16"/>
                <w:szCs w:val="16"/>
                <w:highlight w:val="yellow"/>
              </w:rPr>
            </w:pPr>
            <w:r w:rsidRPr="00B505FF">
              <w:rPr>
                <w:rFonts w:ascii="Calibri" w:hAnsi="Calibri"/>
                <w:b/>
                <w:i/>
                <w:color w:val="000000"/>
                <w:sz w:val="16"/>
                <w:szCs w:val="16"/>
                <w:highlight w:val="yellow"/>
              </w:rPr>
              <w:t>466</w:t>
            </w:r>
          </w:p>
        </w:tc>
        <w:tc>
          <w:tcPr>
            <w:tcW w:w="790" w:type="dxa"/>
            <w:tcBorders>
              <w:top w:val="single" w:sz="4" w:space="0" w:color="auto"/>
              <w:left w:val="nil"/>
              <w:bottom w:val="single" w:sz="4" w:space="0" w:color="auto"/>
              <w:right w:val="single" w:sz="4" w:space="0" w:color="auto"/>
            </w:tcBorders>
            <w:shd w:val="clear" w:color="auto" w:fill="auto"/>
            <w:noWrap/>
            <w:vAlign w:val="bottom"/>
            <w:hideMark/>
          </w:tcPr>
          <w:p w:rsidR="00DC6448" w:rsidRPr="00B505FF" w:rsidRDefault="00DC6448" w:rsidP="00EF1117">
            <w:pPr>
              <w:jc w:val="right"/>
              <w:rPr>
                <w:rFonts w:ascii="Calibri" w:hAnsi="Calibri"/>
                <w:b/>
                <w:i/>
                <w:color w:val="000000"/>
                <w:sz w:val="16"/>
                <w:szCs w:val="16"/>
                <w:highlight w:val="yellow"/>
              </w:rPr>
            </w:pPr>
            <w:r w:rsidRPr="00B505FF">
              <w:rPr>
                <w:rFonts w:ascii="Calibri" w:hAnsi="Calibri"/>
                <w:b/>
                <w:i/>
                <w:color w:val="000000"/>
                <w:sz w:val="16"/>
                <w:szCs w:val="16"/>
                <w:highlight w:val="yellow"/>
              </w:rPr>
              <w:t>74.25%</w:t>
            </w:r>
          </w:p>
        </w:tc>
        <w:tc>
          <w:tcPr>
            <w:tcW w:w="750" w:type="dxa"/>
            <w:gridSpan w:val="3"/>
            <w:tcBorders>
              <w:top w:val="nil"/>
              <w:left w:val="single" w:sz="4" w:space="0" w:color="auto"/>
              <w:bottom w:val="single" w:sz="4" w:space="0" w:color="auto"/>
              <w:right w:val="single" w:sz="4" w:space="0" w:color="auto"/>
            </w:tcBorders>
            <w:shd w:val="clear" w:color="auto" w:fill="auto"/>
            <w:noWrap/>
            <w:vAlign w:val="bottom"/>
            <w:hideMark/>
          </w:tcPr>
          <w:p w:rsidR="00DC6448" w:rsidRPr="00B505FF" w:rsidRDefault="00DC6448" w:rsidP="00EF1117">
            <w:pPr>
              <w:jc w:val="right"/>
              <w:rPr>
                <w:rFonts w:ascii="Calibri" w:hAnsi="Calibri"/>
                <w:b/>
                <w:i/>
                <w:color w:val="000000"/>
                <w:sz w:val="16"/>
                <w:szCs w:val="16"/>
                <w:highlight w:val="yellow"/>
              </w:rPr>
            </w:pPr>
            <w:r w:rsidRPr="00B505FF">
              <w:rPr>
                <w:rFonts w:ascii="Calibri" w:hAnsi="Calibri"/>
                <w:b/>
                <w:i/>
                <w:color w:val="000000"/>
                <w:sz w:val="16"/>
                <w:szCs w:val="16"/>
                <w:highlight w:val="yellow"/>
              </w:rPr>
              <w:t>434</w:t>
            </w:r>
          </w:p>
        </w:tc>
        <w:tc>
          <w:tcPr>
            <w:tcW w:w="867" w:type="dxa"/>
            <w:gridSpan w:val="2"/>
            <w:tcBorders>
              <w:top w:val="nil"/>
              <w:left w:val="nil"/>
              <w:bottom w:val="single" w:sz="4" w:space="0" w:color="auto"/>
              <w:right w:val="single" w:sz="4" w:space="0" w:color="auto"/>
            </w:tcBorders>
            <w:shd w:val="clear" w:color="auto" w:fill="auto"/>
            <w:noWrap/>
            <w:vAlign w:val="bottom"/>
            <w:hideMark/>
          </w:tcPr>
          <w:p w:rsidR="00DC6448" w:rsidRPr="00B505FF" w:rsidRDefault="00DC6448" w:rsidP="00EF1117">
            <w:pPr>
              <w:jc w:val="right"/>
              <w:rPr>
                <w:rFonts w:ascii="Calibri" w:hAnsi="Calibri"/>
                <w:b/>
                <w:i/>
                <w:color w:val="000000"/>
                <w:sz w:val="16"/>
                <w:szCs w:val="16"/>
                <w:highlight w:val="yellow"/>
              </w:rPr>
            </w:pPr>
            <w:r w:rsidRPr="00B505FF">
              <w:rPr>
                <w:rFonts w:ascii="Calibri" w:hAnsi="Calibri"/>
                <w:b/>
                <w:i/>
                <w:color w:val="000000"/>
                <w:sz w:val="16"/>
                <w:szCs w:val="16"/>
                <w:highlight w:val="yellow"/>
              </w:rPr>
              <w:t>594</w:t>
            </w:r>
          </w:p>
        </w:tc>
        <w:tc>
          <w:tcPr>
            <w:tcW w:w="790" w:type="dxa"/>
            <w:gridSpan w:val="2"/>
            <w:tcBorders>
              <w:top w:val="nil"/>
              <w:left w:val="nil"/>
              <w:bottom w:val="single" w:sz="4" w:space="0" w:color="auto"/>
              <w:right w:val="single" w:sz="4" w:space="0" w:color="auto"/>
            </w:tcBorders>
            <w:shd w:val="clear" w:color="auto" w:fill="auto"/>
            <w:noWrap/>
            <w:vAlign w:val="bottom"/>
            <w:hideMark/>
          </w:tcPr>
          <w:p w:rsidR="00DC6448" w:rsidRPr="00B505FF" w:rsidRDefault="00DC6448" w:rsidP="00EF1117">
            <w:pPr>
              <w:jc w:val="right"/>
              <w:rPr>
                <w:rFonts w:ascii="Calibri" w:hAnsi="Calibri"/>
                <w:b/>
                <w:i/>
                <w:color w:val="000000"/>
                <w:sz w:val="16"/>
                <w:szCs w:val="16"/>
                <w:highlight w:val="yellow"/>
              </w:rPr>
            </w:pPr>
            <w:r w:rsidRPr="00B505FF">
              <w:rPr>
                <w:rFonts w:ascii="Calibri" w:hAnsi="Calibri"/>
                <w:b/>
                <w:i/>
                <w:color w:val="000000"/>
                <w:sz w:val="16"/>
                <w:szCs w:val="16"/>
                <w:highlight w:val="yellow"/>
              </w:rPr>
              <w:t>73.06%</w:t>
            </w:r>
          </w:p>
        </w:tc>
        <w:tc>
          <w:tcPr>
            <w:tcW w:w="786" w:type="dxa"/>
            <w:gridSpan w:val="2"/>
            <w:tcBorders>
              <w:top w:val="nil"/>
              <w:left w:val="single" w:sz="4" w:space="0" w:color="auto"/>
              <w:bottom w:val="single" w:sz="4" w:space="0" w:color="auto"/>
              <w:right w:val="single" w:sz="4" w:space="0" w:color="auto"/>
            </w:tcBorders>
            <w:shd w:val="clear" w:color="auto" w:fill="auto"/>
            <w:noWrap/>
            <w:vAlign w:val="bottom"/>
            <w:hideMark/>
          </w:tcPr>
          <w:p w:rsidR="00DC6448" w:rsidRPr="00B505FF" w:rsidRDefault="00DC6448" w:rsidP="00EF1117">
            <w:pPr>
              <w:jc w:val="right"/>
              <w:rPr>
                <w:rFonts w:ascii="Calibri" w:hAnsi="Calibri"/>
                <w:b/>
                <w:i/>
                <w:color w:val="000000"/>
                <w:sz w:val="16"/>
                <w:szCs w:val="16"/>
                <w:highlight w:val="yellow"/>
              </w:rPr>
            </w:pPr>
            <w:r w:rsidRPr="00B505FF">
              <w:rPr>
                <w:rFonts w:ascii="Calibri" w:hAnsi="Calibri"/>
                <w:b/>
                <w:i/>
                <w:color w:val="000000"/>
                <w:sz w:val="16"/>
                <w:szCs w:val="16"/>
                <w:highlight w:val="yellow"/>
              </w:rPr>
              <w:t>387</w:t>
            </w:r>
          </w:p>
        </w:tc>
        <w:tc>
          <w:tcPr>
            <w:tcW w:w="872" w:type="dxa"/>
            <w:gridSpan w:val="2"/>
            <w:tcBorders>
              <w:top w:val="nil"/>
              <w:left w:val="nil"/>
              <w:bottom w:val="single" w:sz="4" w:space="0" w:color="auto"/>
              <w:right w:val="single" w:sz="4" w:space="0" w:color="auto"/>
            </w:tcBorders>
            <w:shd w:val="clear" w:color="auto" w:fill="auto"/>
            <w:noWrap/>
            <w:vAlign w:val="bottom"/>
            <w:hideMark/>
          </w:tcPr>
          <w:p w:rsidR="00DC6448" w:rsidRPr="00B505FF" w:rsidRDefault="00DC6448" w:rsidP="00EF1117">
            <w:pPr>
              <w:jc w:val="right"/>
              <w:rPr>
                <w:rFonts w:ascii="Calibri" w:hAnsi="Calibri"/>
                <w:b/>
                <w:i/>
                <w:color w:val="000000"/>
                <w:sz w:val="16"/>
                <w:szCs w:val="16"/>
                <w:highlight w:val="yellow"/>
              </w:rPr>
            </w:pPr>
            <w:r w:rsidRPr="00B505FF">
              <w:rPr>
                <w:rFonts w:ascii="Calibri" w:hAnsi="Calibri"/>
                <w:b/>
                <w:i/>
                <w:color w:val="000000"/>
                <w:sz w:val="16"/>
                <w:szCs w:val="16"/>
                <w:highlight w:val="yellow"/>
              </w:rPr>
              <w:t>547</w:t>
            </w:r>
          </w:p>
        </w:tc>
        <w:tc>
          <w:tcPr>
            <w:tcW w:w="813" w:type="dxa"/>
            <w:gridSpan w:val="3"/>
            <w:tcBorders>
              <w:top w:val="nil"/>
              <w:left w:val="nil"/>
              <w:bottom w:val="single" w:sz="4" w:space="0" w:color="auto"/>
              <w:right w:val="single" w:sz="4" w:space="0" w:color="auto"/>
            </w:tcBorders>
            <w:shd w:val="clear" w:color="auto" w:fill="auto"/>
            <w:noWrap/>
            <w:vAlign w:val="bottom"/>
            <w:hideMark/>
          </w:tcPr>
          <w:p w:rsidR="00DC6448" w:rsidRPr="00B505FF" w:rsidRDefault="00DC6448" w:rsidP="00EF1117">
            <w:pPr>
              <w:jc w:val="right"/>
              <w:rPr>
                <w:rFonts w:ascii="Calibri" w:hAnsi="Calibri"/>
                <w:b/>
                <w:i/>
                <w:color w:val="000000"/>
                <w:sz w:val="16"/>
                <w:szCs w:val="16"/>
                <w:highlight w:val="yellow"/>
              </w:rPr>
            </w:pPr>
            <w:r w:rsidRPr="00B505FF">
              <w:rPr>
                <w:rFonts w:ascii="Calibri" w:hAnsi="Calibri"/>
                <w:b/>
                <w:i/>
                <w:color w:val="000000"/>
                <w:sz w:val="16"/>
                <w:szCs w:val="16"/>
                <w:highlight w:val="yellow"/>
              </w:rPr>
              <w:t>70.75%</w:t>
            </w:r>
          </w:p>
        </w:tc>
        <w:tc>
          <w:tcPr>
            <w:tcW w:w="813" w:type="dxa"/>
            <w:gridSpan w:val="2"/>
            <w:tcBorders>
              <w:top w:val="nil"/>
              <w:left w:val="nil"/>
              <w:bottom w:val="single" w:sz="4" w:space="0" w:color="auto"/>
              <w:right w:val="single" w:sz="4" w:space="0" w:color="auto"/>
            </w:tcBorders>
            <w:vAlign w:val="bottom"/>
          </w:tcPr>
          <w:p w:rsidR="00DC6448" w:rsidRPr="00B505FF" w:rsidRDefault="00DC6448">
            <w:pPr>
              <w:jc w:val="right"/>
              <w:rPr>
                <w:rFonts w:ascii="Calibri" w:hAnsi="Calibri"/>
                <w:b/>
                <w:i/>
                <w:color w:val="000000"/>
                <w:sz w:val="16"/>
                <w:szCs w:val="16"/>
                <w:highlight w:val="yellow"/>
              </w:rPr>
            </w:pPr>
            <w:r w:rsidRPr="00B505FF">
              <w:rPr>
                <w:rFonts w:ascii="Calibri" w:hAnsi="Calibri"/>
                <w:b/>
                <w:i/>
                <w:color w:val="000000"/>
                <w:sz w:val="16"/>
                <w:szCs w:val="16"/>
                <w:highlight w:val="yellow"/>
              </w:rPr>
              <w:t>72.62%</w:t>
            </w:r>
          </w:p>
        </w:tc>
        <w:tc>
          <w:tcPr>
            <w:tcW w:w="822" w:type="dxa"/>
            <w:gridSpan w:val="2"/>
            <w:tcBorders>
              <w:top w:val="nil"/>
              <w:left w:val="nil"/>
              <w:bottom w:val="single" w:sz="4" w:space="0" w:color="auto"/>
              <w:right w:val="single" w:sz="4" w:space="0" w:color="auto"/>
            </w:tcBorders>
            <w:vAlign w:val="bottom"/>
          </w:tcPr>
          <w:p w:rsidR="00DC6448" w:rsidRPr="00B505FF" w:rsidRDefault="00B87583" w:rsidP="00B505FF">
            <w:pPr>
              <w:jc w:val="center"/>
              <w:rPr>
                <w:rFonts w:ascii="Calibri" w:hAnsi="Calibri"/>
                <w:b/>
                <w:i/>
                <w:color w:val="000000"/>
                <w:sz w:val="16"/>
                <w:szCs w:val="16"/>
                <w:highlight w:val="yellow"/>
              </w:rPr>
            </w:pPr>
            <w:r w:rsidRPr="00B505FF">
              <w:rPr>
                <w:rFonts w:ascii="Calibri" w:hAnsi="Calibri"/>
                <w:b/>
                <w:i/>
                <w:color w:val="000000"/>
                <w:sz w:val="16"/>
                <w:szCs w:val="16"/>
                <w:highlight w:val="yellow"/>
              </w:rPr>
              <w:t>DOWN</w:t>
            </w:r>
          </w:p>
        </w:tc>
      </w:tr>
      <w:tr w:rsidR="00B87583" w:rsidRPr="00DC6448" w:rsidTr="00B505FF">
        <w:trPr>
          <w:trHeight w:val="259"/>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rsidR="00DC6448" w:rsidRPr="00B505FF" w:rsidRDefault="00DC6448" w:rsidP="00EF1117">
            <w:pPr>
              <w:jc w:val="right"/>
              <w:rPr>
                <w:rFonts w:ascii="Calibri" w:hAnsi="Calibri"/>
                <w:b/>
                <w:i/>
                <w:color w:val="000000"/>
                <w:sz w:val="16"/>
                <w:szCs w:val="16"/>
                <w:highlight w:val="yellow"/>
              </w:rPr>
            </w:pPr>
            <w:r w:rsidRPr="00B505FF">
              <w:rPr>
                <w:rFonts w:ascii="Calibri" w:hAnsi="Calibri"/>
                <w:b/>
                <w:i/>
                <w:color w:val="000000"/>
                <w:sz w:val="16"/>
                <w:szCs w:val="16"/>
                <w:highlight w:val="yellow"/>
              </w:rPr>
              <w:t>ETD</w:t>
            </w:r>
          </w:p>
        </w:tc>
        <w:tc>
          <w:tcPr>
            <w:tcW w:w="461" w:type="dxa"/>
            <w:tcBorders>
              <w:top w:val="nil"/>
              <w:left w:val="nil"/>
              <w:bottom w:val="single" w:sz="4" w:space="0" w:color="auto"/>
              <w:right w:val="single" w:sz="4" w:space="0" w:color="auto"/>
            </w:tcBorders>
            <w:shd w:val="clear" w:color="auto" w:fill="auto"/>
            <w:noWrap/>
            <w:vAlign w:val="bottom"/>
            <w:hideMark/>
          </w:tcPr>
          <w:p w:rsidR="00DC6448" w:rsidRPr="00B505FF" w:rsidRDefault="00DC6448" w:rsidP="00EF1117">
            <w:pPr>
              <w:jc w:val="right"/>
              <w:rPr>
                <w:rFonts w:ascii="Calibri" w:hAnsi="Calibri"/>
                <w:b/>
                <w:i/>
                <w:color w:val="000000"/>
                <w:sz w:val="16"/>
                <w:szCs w:val="16"/>
                <w:highlight w:val="yellow"/>
              </w:rPr>
            </w:pPr>
            <w:r w:rsidRPr="00B505FF">
              <w:rPr>
                <w:rFonts w:ascii="Calibri" w:hAnsi="Calibri"/>
                <w:b/>
                <w:i/>
                <w:color w:val="000000"/>
                <w:sz w:val="16"/>
                <w:szCs w:val="16"/>
                <w:highlight w:val="yellow"/>
              </w:rPr>
              <w:t>199</w:t>
            </w:r>
          </w:p>
        </w:tc>
        <w:tc>
          <w:tcPr>
            <w:tcW w:w="257" w:type="dxa"/>
            <w:tcBorders>
              <w:top w:val="nil"/>
              <w:left w:val="nil"/>
              <w:bottom w:val="single" w:sz="4" w:space="0" w:color="auto"/>
              <w:right w:val="single" w:sz="4" w:space="0" w:color="auto"/>
            </w:tcBorders>
            <w:shd w:val="clear" w:color="auto" w:fill="auto"/>
            <w:noWrap/>
            <w:vAlign w:val="bottom"/>
            <w:hideMark/>
          </w:tcPr>
          <w:p w:rsidR="00DC6448" w:rsidRPr="00B505FF" w:rsidRDefault="00DC6448" w:rsidP="00EF1117">
            <w:pPr>
              <w:rPr>
                <w:rFonts w:ascii="Calibri" w:hAnsi="Calibri"/>
                <w:b/>
                <w:i/>
                <w:color w:val="000000"/>
                <w:sz w:val="16"/>
                <w:szCs w:val="16"/>
                <w:highlight w:val="yellow"/>
              </w:rPr>
            </w:pPr>
            <w:r w:rsidRPr="00B505FF">
              <w:rPr>
                <w:rFonts w:ascii="Calibri" w:hAnsi="Calibri"/>
                <w:b/>
                <w:i/>
                <w:color w:val="000000"/>
                <w:sz w:val="16"/>
                <w:szCs w:val="16"/>
                <w:highlight w:val="yellow"/>
              </w:rPr>
              <w:t> </w:t>
            </w:r>
          </w:p>
        </w:tc>
        <w:tc>
          <w:tcPr>
            <w:tcW w:w="714" w:type="dxa"/>
            <w:tcBorders>
              <w:top w:val="nil"/>
              <w:left w:val="nil"/>
              <w:bottom w:val="single" w:sz="4" w:space="0" w:color="auto"/>
              <w:right w:val="single" w:sz="4" w:space="0" w:color="auto"/>
            </w:tcBorders>
            <w:shd w:val="clear" w:color="auto" w:fill="auto"/>
            <w:noWrap/>
            <w:vAlign w:val="bottom"/>
            <w:hideMark/>
          </w:tcPr>
          <w:p w:rsidR="00DC6448" w:rsidRPr="00B505FF" w:rsidRDefault="00DC6448" w:rsidP="00EF1117">
            <w:pPr>
              <w:jc w:val="center"/>
              <w:rPr>
                <w:rFonts w:ascii="Calibri" w:hAnsi="Calibri"/>
                <w:b/>
                <w:i/>
                <w:color w:val="000000"/>
                <w:sz w:val="16"/>
                <w:szCs w:val="16"/>
                <w:highlight w:val="yellow"/>
              </w:rPr>
            </w:pPr>
            <w:r w:rsidRPr="00B505FF">
              <w:rPr>
                <w:rFonts w:ascii="Calibri" w:hAnsi="Calibri"/>
                <w:b/>
                <w:i/>
                <w:color w:val="000000"/>
                <w:sz w:val="16"/>
                <w:szCs w:val="16"/>
                <w:highlight w:val="yellow"/>
              </w:rPr>
              <w:t>236</w:t>
            </w:r>
          </w:p>
        </w:tc>
        <w:tc>
          <w:tcPr>
            <w:tcW w:w="862" w:type="dxa"/>
            <w:gridSpan w:val="2"/>
            <w:tcBorders>
              <w:top w:val="nil"/>
              <w:left w:val="nil"/>
              <w:bottom w:val="single" w:sz="4" w:space="0" w:color="auto"/>
              <w:right w:val="single" w:sz="4" w:space="0" w:color="auto"/>
            </w:tcBorders>
            <w:shd w:val="clear" w:color="auto" w:fill="auto"/>
            <w:noWrap/>
            <w:vAlign w:val="bottom"/>
            <w:hideMark/>
          </w:tcPr>
          <w:p w:rsidR="00DC6448" w:rsidRPr="00B505FF" w:rsidRDefault="00DC6448" w:rsidP="00EF1117">
            <w:pPr>
              <w:jc w:val="center"/>
              <w:rPr>
                <w:rFonts w:ascii="Calibri" w:hAnsi="Calibri"/>
                <w:b/>
                <w:i/>
                <w:color w:val="000000"/>
                <w:sz w:val="16"/>
                <w:szCs w:val="16"/>
                <w:highlight w:val="yellow"/>
              </w:rPr>
            </w:pPr>
            <w:r w:rsidRPr="00B505FF">
              <w:rPr>
                <w:rFonts w:ascii="Calibri" w:hAnsi="Calibri"/>
                <w:b/>
                <w:i/>
                <w:color w:val="000000"/>
                <w:sz w:val="16"/>
                <w:szCs w:val="16"/>
                <w:highlight w:val="yellow"/>
              </w:rPr>
              <w:t>307</w:t>
            </w:r>
          </w:p>
        </w:tc>
        <w:tc>
          <w:tcPr>
            <w:tcW w:w="790" w:type="dxa"/>
            <w:tcBorders>
              <w:top w:val="single" w:sz="4" w:space="0" w:color="auto"/>
              <w:left w:val="nil"/>
              <w:bottom w:val="single" w:sz="4" w:space="0" w:color="auto"/>
              <w:right w:val="single" w:sz="4" w:space="0" w:color="auto"/>
            </w:tcBorders>
            <w:shd w:val="clear" w:color="auto" w:fill="auto"/>
            <w:noWrap/>
            <w:vAlign w:val="bottom"/>
            <w:hideMark/>
          </w:tcPr>
          <w:p w:rsidR="00DC6448" w:rsidRPr="00B505FF" w:rsidRDefault="00DC6448" w:rsidP="00EF1117">
            <w:pPr>
              <w:jc w:val="right"/>
              <w:rPr>
                <w:rFonts w:ascii="Calibri" w:hAnsi="Calibri"/>
                <w:b/>
                <w:i/>
                <w:color w:val="000000"/>
                <w:sz w:val="16"/>
                <w:szCs w:val="16"/>
                <w:highlight w:val="yellow"/>
              </w:rPr>
            </w:pPr>
            <w:r w:rsidRPr="00B505FF">
              <w:rPr>
                <w:rFonts w:ascii="Calibri" w:hAnsi="Calibri"/>
                <w:b/>
                <w:i/>
                <w:color w:val="000000"/>
                <w:sz w:val="16"/>
                <w:szCs w:val="16"/>
                <w:highlight w:val="yellow"/>
              </w:rPr>
              <w:t>76.87%</w:t>
            </w:r>
          </w:p>
        </w:tc>
        <w:tc>
          <w:tcPr>
            <w:tcW w:w="750" w:type="dxa"/>
            <w:gridSpan w:val="3"/>
            <w:tcBorders>
              <w:top w:val="nil"/>
              <w:left w:val="single" w:sz="4" w:space="0" w:color="auto"/>
              <w:bottom w:val="single" w:sz="4" w:space="0" w:color="auto"/>
              <w:right w:val="single" w:sz="4" w:space="0" w:color="auto"/>
            </w:tcBorders>
            <w:shd w:val="clear" w:color="auto" w:fill="auto"/>
            <w:noWrap/>
            <w:vAlign w:val="bottom"/>
            <w:hideMark/>
          </w:tcPr>
          <w:p w:rsidR="00DC6448" w:rsidRPr="00B505FF" w:rsidRDefault="00DC6448" w:rsidP="00EF1117">
            <w:pPr>
              <w:jc w:val="right"/>
              <w:rPr>
                <w:rFonts w:ascii="Calibri" w:hAnsi="Calibri"/>
                <w:b/>
                <w:i/>
                <w:color w:val="000000"/>
                <w:sz w:val="16"/>
                <w:szCs w:val="16"/>
                <w:highlight w:val="yellow"/>
              </w:rPr>
            </w:pPr>
            <w:r w:rsidRPr="00B505FF">
              <w:rPr>
                <w:rFonts w:ascii="Calibri" w:hAnsi="Calibri"/>
                <w:b/>
                <w:i/>
                <w:color w:val="000000"/>
                <w:sz w:val="16"/>
                <w:szCs w:val="16"/>
                <w:highlight w:val="yellow"/>
              </w:rPr>
              <w:t>237</w:t>
            </w:r>
          </w:p>
        </w:tc>
        <w:tc>
          <w:tcPr>
            <w:tcW w:w="867" w:type="dxa"/>
            <w:gridSpan w:val="2"/>
            <w:tcBorders>
              <w:top w:val="nil"/>
              <w:left w:val="nil"/>
              <w:bottom w:val="single" w:sz="4" w:space="0" w:color="auto"/>
              <w:right w:val="single" w:sz="4" w:space="0" w:color="auto"/>
            </w:tcBorders>
            <w:shd w:val="clear" w:color="auto" w:fill="auto"/>
            <w:noWrap/>
            <w:vAlign w:val="bottom"/>
            <w:hideMark/>
          </w:tcPr>
          <w:p w:rsidR="00DC6448" w:rsidRPr="00B505FF" w:rsidRDefault="00DC6448" w:rsidP="00EF1117">
            <w:pPr>
              <w:jc w:val="right"/>
              <w:rPr>
                <w:rFonts w:ascii="Calibri" w:hAnsi="Calibri"/>
                <w:b/>
                <w:i/>
                <w:color w:val="000000"/>
                <w:sz w:val="16"/>
                <w:szCs w:val="16"/>
                <w:highlight w:val="yellow"/>
              </w:rPr>
            </w:pPr>
            <w:r w:rsidRPr="00B505FF">
              <w:rPr>
                <w:rFonts w:ascii="Calibri" w:hAnsi="Calibri"/>
                <w:b/>
                <w:i/>
                <w:color w:val="000000"/>
                <w:sz w:val="16"/>
                <w:szCs w:val="16"/>
                <w:highlight w:val="yellow"/>
              </w:rPr>
              <w:t>316</w:t>
            </w:r>
          </w:p>
        </w:tc>
        <w:tc>
          <w:tcPr>
            <w:tcW w:w="790" w:type="dxa"/>
            <w:gridSpan w:val="2"/>
            <w:tcBorders>
              <w:top w:val="nil"/>
              <w:left w:val="nil"/>
              <w:bottom w:val="single" w:sz="4" w:space="0" w:color="auto"/>
              <w:right w:val="single" w:sz="4" w:space="0" w:color="auto"/>
            </w:tcBorders>
            <w:shd w:val="clear" w:color="auto" w:fill="auto"/>
            <w:noWrap/>
            <w:vAlign w:val="bottom"/>
            <w:hideMark/>
          </w:tcPr>
          <w:p w:rsidR="00DC6448" w:rsidRPr="00B505FF" w:rsidRDefault="00DC6448" w:rsidP="00EF1117">
            <w:pPr>
              <w:jc w:val="right"/>
              <w:rPr>
                <w:rFonts w:ascii="Calibri" w:hAnsi="Calibri"/>
                <w:b/>
                <w:i/>
                <w:color w:val="000000"/>
                <w:sz w:val="16"/>
                <w:szCs w:val="16"/>
                <w:highlight w:val="yellow"/>
              </w:rPr>
            </w:pPr>
            <w:r w:rsidRPr="00B505FF">
              <w:rPr>
                <w:rFonts w:ascii="Calibri" w:hAnsi="Calibri"/>
                <w:b/>
                <w:i/>
                <w:color w:val="000000"/>
                <w:sz w:val="16"/>
                <w:szCs w:val="16"/>
                <w:highlight w:val="yellow"/>
              </w:rPr>
              <w:t>75.00%</w:t>
            </w:r>
          </w:p>
        </w:tc>
        <w:tc>
          <w:tcPr>
            <w:tcW w:w="786" w:type="dxa"/>
            <w:gridSpan w:val="2"/>
            <w:tcBorders>
              <w:top w:val="nil"/>
              <w:left w:val="single" w:sz="4" w:space="0" w:color="auto"/>
              <w:bottom w:val="single" w:sz="4" w:space="0" w:color="auto"/>
              <w:right w:val="single" w:sz="4" w:space="0" w:color="auto"/>
            </w:tcBorders>
            <w:shd w:val="clear" w:color="auto" w:fill="auto"/>
            <w:noWrap/>
            <w:vAlign w:val="bottom"/>
            <w:hideMark/>
          </w:tcPr>
          <w:p w:rsidR="00DC6448" w:rsidRPr="00B505FF" w:rsidRDefault="00DC6448" w:rsidP="00EF1117">
            <w:pPr>
              <w:jc w:val="right"/>
              <w:rPr>
                <w:rFonts w:ascii="Calibri" w:hAnsi="Calibri"/>
                <w:b/>
                <w:i/>
                <w:color w:val="000000"/>
                <w:sz w:val="16"/>
                <w:szCs w:val="16"/>
                <w:highlight w:val="yellow"/>
              </w:rPr>
            </w:pPr>
            <w:r w:rsidRPr="00B505FF">
              <w:rPr>
                <w:rFonts w:ascii="Calibri" w:hAnsi="Calibri"/>
                <w:b/>
                <w:i/>
                <w:color w:val="000000"/>
                <w:sz w:val="16"/>
                <w:szCs w:val="16"/>
                <w:highlight w:val="yellow"/>
              </w:rPr>
              <w:t>255</w:t>
            </w:r>
          </w:p>
        </w:tc>
        <w:tc>
          <w:tcPr>
            <w:tcW w:w="872" w:type="dxa"/>
            <w:gridSpan w:val="2"/>
            <w:tcBorders>
              <w:top w:val="nil"/>
              <w:left w:val="nil"/>
              <w:bottom w:val="single" w:sz="4" w:space="0" w:color="auto"/>
              <w:right w:val="single" w:sz="4" w:space="0" w:color="auto"/>
            </w:tcBorders>
            <w:shd w:val="clear" w:color="auto" w:fill="auto"/>
            <w:noWrap/>
            <w:vAlign w:val="bottom"/>
            <w:hideMark/>
          </w:tcPr>
          <w:p w:rsidR="00DC6448" w:rsidRPr="00B505FF" w:rsidRDefault="00DC6448" w:rsidP="00EF1117">
            <w:pPr>
              <w:jc w:val="right"/>
              <w:rPr>
                <w:rFonts w:ascii="Calibri" w:hAnsi="Calibri"/>
                <w:b/>
                <w:i/>
                <w:color w:val="000000"/>
                <w:sz w:val="16"/>
                <w:szCs w:val="16"/>
                <w:highlight w:val="yellow"/>
              </w:rPr>
            </w:pPr>
            <w:r w:rsidRPr="00B505FF">
              <w:rPr>
                <w:rFonts w:ascii="Calibri" w:hAnsi="Calibri"/>
                <w:b/>
                <w:i/>
                <w:color w:val="000000"/>
                <w:sz w:val="16"/>
                <w:szCs w:val="16"/>
                <w:highlight w:val="yellow"/>
              </w:rPr>
              <w:t>327</w:t>
            </w:r>
          </w:p>
        </w:tc>
        <w:tc>
          <w:tcPr>
            <w:tcW w:w="813" w:type="dxa"/>
            <w:gridSpan w:val="3"/>
            <w:tcBorders>
              <w:top w:val="nil"/>
              <w:left w:val="nil"/>
              <w:bottom w:val="single" w:sz="4" w:space="0" w:color="auto"/>
              <w:right w:val="single" w:sz="4" w:space="0" w:color="auto"/>
            </w:tcBorders>
            <w:shd w:val="clear" w:color="auto" w:fill="auto"/>
            <w:noWrap/>
            <w:vAlign w:val="bottom"/>
            <w:hideMark/>
          </w:tcPr>
          <w:p w:rsidR="00DC6448" w:rsidRPr="00B505FF" w:rsidRDefault="00DC6448" w:rsidP="00EF1117">
            <w:pPr>
              <w:jc w:val="right"/>
              <w:rPr>
                <w:rFonts w:ascii="Calibri" w:hAnsi="Calibri"/>
                <w:b/>
                <w:i/>
                <w:color w:val="000000"/>
                <w:sz w:val="16"/>
                <w:szCs w:val="16"/>
                <w:highlight w:val="yellow"/>
              </w:rPr>
            </w:pPr>
            <w:r w:rsidRPr="00B505FF">
              <w:rPr>
                <w:rFonts w:ascii="Calibri" w:hAnsi="Calibri"/>
                <w:b/>
                <w:i/>
                <w:color w:val="000000"/>
                <w:sz w:val="16"/>
                <w:szCs w:val="16"/>
                <w:highlight w:val="yellow"/>
              </w:rPr>
              <w:t>77.98%</w:t>
            </w:r>
          </w:p>
        </w:tc>
        <w:tc>
          <w:tcPr>
            <w:tcW w:w="813" w:type="dxa"/>
            <w:gridSpan w:val="2"/>
            <w:tcBorders>
              <w:top w:val="nil"/>
              <w:left w:val="nil"/>
              <w:bottom w:val="single" w:sz="4" w:space="0" w:color="auto"/>
              <w:right w:val="single" w:sz="4" w:space="0" w:color="auto"/>
            </w:tcBorders>
            <w:vAlign w:val="bottom"/>
          </w:tcPr>
          <w:p w:rsidR="00DC6448" w:rsidRPr="00B505FF" w:rsidRDefault="00DC6448">
            <w:pPr>
              <w:jc w:val="right"/>
              <w:rPr>
                <w:rFonts w:ascii="Calibri" w:hAnsi="Calibri"/>
                <w:b/>
                <w:i/>
                <w:color w:val="000000"/>
                <w:sz w:val="16"/>
                <w:szCs w:val="16"/>
                <w:highlight w:val="yellow"/>
              </w:rPr>
            </w:pPr>
            <w:r w:rsidRPr="00B505FF">
              <w:rPr>
                <w:rFonts w:ascii="Calibri" w:hAnsi="Calibri"/>
                <w:b/>
                <w:i/>
                <w:color w:val="000000"/>
                <w:sz w:val="16"/>
                <w:szCs w:val="16"/>
                <w:highlight w:val="yellow"/>
              </w:rPr>
              <w:t>76.63%</w:t>
            </w:r>
          </w:p>
        </w:tc>
        <w:tc>
          <w:tcPr>
            <w:tcW w:w="822" w:type="dxa"/>
            <w:gridSpan w:val="2"/>
            <w:tcBorders>
              <w:top w:val="nil"/>
              <w:left w:val="nil"/>
              <w:bottom w:val="single" w:sz="4" w:space="0" w:color="auto"/>
              <w:right w:val="single" w:sz="4" w:space="0" w:color="auto"/>
            </w:tcBorders>
            <w:vAlign w:val="bottom"/>
          </w:tcPr>
          <w:p w:rsidR="00DC6448" w:rsidRPr="00DC6448" w:rsidRDefault="00B87583" w:rsidP="00B505FF">
            <w:pPr>
              <w:jc w:val="center"/>
              <w:rPr>
                <w:rFonts w:ascii="Calibri" w:hAnsi="Calibri"/>
                <w:b/>
                <w:i/>
                <w:color w:val="000000"/>
                <w:sz w:val="16"/>
                <w:szCs w:val="16"/>
              </w:rPr>
            </w:pPr>
            <w:r w:rsidRPr="00B505FF">
              <w:rPr>
                <w:rFonts w:ascii="Calibri" w:hAnsi="Calibri"/>
                <w:b/>
                <w:i/>
                <w:color w:val="000000"/>
                <w:sz w:val="16"/>
                <w:szCs w:val="16"/>
                <w:highlight w:val="yellow"/>
              </w:rPr>
              <w:t>EVEN</w:t>
            </w:r>
          </w:p>
        </w:tc>
      </w:tr>
      <w:tr w:rsidR="00B87583" w:rsidRPr="00DC6448" w:rsidTr="00B505FF">
        <w:trPr>
          <w:trHeight w:val="259"/>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rsidR="00B87583" w:rsidRPr="00DC6448" w:rsidRDefault="00B87583" w:rsidP="00EF1117">
            <w:pPr>
              <w:jc w:val="right"/>
              <w:rPr>
                <w:rFonts w:ascii="Calibri" w:hAnsi="Calibri"/>
                <w:i/>
                <w:color w:val="000000"/>
                <w:sz w:val="16"/>
                <w:szCs w:val="16"/>
              </w:rPr>
            </w:pPr>
            <w:r w:rsidRPr="00DC6448">
              <w:rPr>
                <w:rFonts w:ascii="Calibri" w:hAnsi="Calibri"/>
                <w:i/>
                <w:color w:val="000000"/>
                <w:sz w:val="16"/>
                <w:szCs w:val="16"/>
              </w:rPr>
              <w:t>ETD</w:t>
            </w:r>
          </w:p>
        </w:tc>
        <w:tc>
          <w:tcPr>
            <w:tcW w:w="461" w:type="dxa"/>
            <w:tcBorders>
              <w:top w:val="nil"/>
              <w:left w:val="nil"/>
              <w:bottom w:val="single" w:sz="4" w:space="0" w:color="auto"/>
              <w:right w:val="single" w:sz="4" w:space="0" w:color="auto"/>
            </w:tcBorders>
            <w:shd w:val="clear" w:color="auto" w:fill="auto"/>
            <w:noWrap/>
            <w:vAlign w:val="bottom"/>
            <w:hideMark/>
          </w:tcPr>
          <w:p w:rsidR="00B87583" w:rsidRPr="00DC6448" w:rsidRDefault="00B87583" w:rsidP="00EF1117">
            <w:pPr>
              <w:jc w:val="right"/>
              <w:rPr>
                <w:rFonts w:ascii="Calibri" w:hAnsi="Calibri"/>
                <w:i/>
                <w:color w:val="000000"/>
                <w:sz w:val="16"/>
                <w:szCs w:val="16"/>
              </w:rPr>
            </w:pPr>
            <w:r w:rsidRPr="00DC6448">
              <w:rPr>
                <w:rFonts w:ascii="Calibri" w:hAnsi="Calibri"/>
                <w:i/>
                <w:color w:val="000000"/>
                <w:sz w:val="16"/>
                <w:szCs w:val="16"/>
              </w:rPr>
              <w:t>211</w:t>
            </w:r>
          </w:p>
        </w:tc>
        <w:tc>
          <w:tcPr>
            <w:tcW w:w="257" w:type="dxa"/>
            <w:tcBorders>
              <w:top w:val="nil"/>
              <w:left w:val="nil"/>
              <w:bottom w:val="single" w:sz="4" w:space="0" w:color="auto"/>
              <w:right w:val="single" w:sz="4" w:space="0" w:color="auto"/>
            </w:tcBorders>
            <w:shd w:val="clear" w:color="auto" w:fill="auto"/>
            <w:noWrap/>
            <w:vAlign w:val="bottom"/>
            <w:hideMark/>
          </w:tcPr>
          <w:p w:rsidR="00B87583" w:rsidRPr="00DC6448" w:rsidRDefault="00B87583" w:rsidP="00EF1117">
            <w:pPr>
              <w:rPr>
                <w:rFonts w:ascii="Calibri" w:hAnsi="Calibri"/>
                <w:i/>
                <w:color w:val="000000"/>
                <w:sz w:val="16"/>
                <w:szCs w:val="16"/>
              </w:rPr>
            </w:pPr>
            <w:r w:rsidRPr="00DC6448">
              <w:rPr>
                <w:rFonts w:ascii="Calibri" w:hAnsi="Calibri"/>
                <w:i/>
                <w:color w:val="000000"/>
                <w:sz w:val="16"/>
                <w:szCs w:val="16"/>
              </w:rPr>
              <w:t> </w:t>
            </w:r>
          </w:p>
        </w:tc>
        <w:tc>
          <w:tcPr>
            <w:tcW w:w="714" w:type="dxa"/>
            <w:tcBorders>
              <w:top w:val="nil"/>
              <w:left w:val="nil"/>
              <w:bottom w:val="single" w:sz="4" w:space="0" w:color="auto"/>
              <w:right w:val="single" w:sz="4" w:space="0" w:color="auto"/>
            </w:tcBorders>
            <w:shd w:val="clear" w:color="auto" w:fill="auto"/>
            <w:noWrap/>
            <w:vAlign w:val="bottom"/>
            <w:hideMark/>
          </w:tcPr>
          <w:p w:rsidR="00B87583" w:rsidRPr="00DC6448" w:rsidRDefault="00B87583" w:rsidP="00EF1117">
            <w:pPr>
              <w:jc w:val="center"/>
              <w:rPr>
                <w:rFonts w:ascii="Calibri" w:hAnsi="Calibri"/>
                <w:i/>
                <w:color w:val="000000"/>
                <w:sz w:val="16"/>
                <w:szCs w:val="16"/>
              </w:rPr>
            </w:pPr>
            <w:r w:rsidRPr="00DC6448">
              <w:rPr>
                <w:rFonts w:ascii="Calibri" w:hAnsi="Calibri"/>
                <w:i/>
                <w:color w:val="000000"/>
                <w:sz w:val="16"/>
                <w:szCs w:val="16"/>
              </w:rPr>
              <w:t>26</w:t>
            </w:r>
          </w:p>
        </w:tc>
        <w:tc>
          <w:tcPr>
            <w:tcW w:w="862" w:type="dxa"/>
            <w:gridSpan w:val="2"/>
            <w:tcBorders>
              <w:top w:val="nil"/>
              <w:left w:val="nil"/>
              <w:bottom w:val="single" w:sz="4" w:space="0" w:color="auto"/>
              <w:right w:val="single" w:sz="4" w:space="0" w:color="auto"/>
            </w:tcBorders>
            <w:shd w:val="clear" w:color="auto" w:fill="auto"/>
            <w:noWrap/>
            <w:vAlign w:val="bottom"/>
            <w:hideMark/>
          </w:tcPr>
          <w:p w:rsidR="00B87583" w:rsidRPr="00DC6448" w:rsidRDefault="00B87583" w:rsidP="00EF1117">
            <w:pPr>
              <w:jc w:val="center"/>
              <w:rPr>
                <w:rFonts w:ascii="Calibri" w:hAnsi="Calibri"/>
                <w:i/>
                <w:color w:val="000000"/>
                <w:sz w:val="16"/>
                <w:szCs w:val="16"/>
              </w:rPr>
            </w:pPr>
            <w:r w:rsidRPr="00DC6448">
              <w:rPr>
                <w:rFonts w:ascii="Calibri" w:hAnsi="Calibri"/>
                <w:i/>
                <w:color w:val="000000"/>
                <w:sz w:val="16"/>
                <w:szCs w:val="16"/>
              </w:rPr>
              <w:t>37</w:t>
            </w:r>
          </w:p>
        </w:tc>
        <w:tc>
          <w:tcPr>
            <w:tcW w:w="790" w:type="dxa"/>
            <w:tcBorders>
              <w:top w:val="single" w:sz="4" w:space="0" w:color="auto"/>
              <w:left w:val="nil"/>
              <w:bottom w:val="single" w:sz="4" w:space="0" w:color="auto"/>
              <w:right w:val="single" w:sz="4" w:space="0" w:color="auto"/>
            </w:tcBorders>
            <w:shd w:val="clear" w:color="auto" w:fill="auto"/>
            <w:noWrap/>
            <w:vAlign w:val="bottom"/>
            <w:hideMark/>
          </w:tcPr>
          <w:p w:rsidR="00B87583" w:rsidRPr="00DC6448" w:rsidRDefault="00B87583" w:rsidP="00EF1117">
            <w:pPr>
              <w:jc w:val="right"/>
              <w:rPr>
                <w:rFonts w:ascii="Calibri" w:hAnsi="Calibri"/>
                <w:i/>
                <w:color w:val="000000"/>
                <w:sz w:val="16"/>
                <w:szCs w:val="16"/>
              </w:rPr>
            </w:pPr>
            <w:r w:rsidRPr="00DC6448">
              <w:rPr>
                <w:rFonts w:ascii="Calibri" w:hAnsi="Calibri"/>
                <w:i/>
                <w:color w:val="000000"/>
                <w:sz w:val="16"/>
                <w:szCs w:val="16"/>
              </w:rPr>
              <w:t>70.27%</w:t>
            </w:r>
          </w:p>
        </w:tc>
        <w:tc>
          <w:tcPr>
            <w:tcW w:w="750" w:type="dxa"/>
            <w:gridSpan w:val="3"/>
            <w:tcBorders>
              <w:top w:val="nil"/>
              <w:left w:val="single" w:sz="4" w:space="0" w:color="auto"/>
              <w:bottom w:val="single" w:sz="4" w:space="0" w:color="auto"/>
              <w:right w:val="single" w:sz="4" w:space="0" w:color="auto"/>
            </w:tcBorders>
            <w:shd w:val="clear" w:color="auto" w:fill="auto"/>
            <w:noWrap/>
            <w:vAlign w:val="bottom"/>
            <w:hideMark/>
          </w:tcPr>
          <w:p w:rsidR="00B87583" w:rsidRPr="00DC6448" w:rsidRDefault="00B87583" w:rsidP="00EF1117">
            <w:pPr>
              <w:jc w:val="right"/>
              <w:rPr>
                <w:rFonts w:ascii="Calibri" w:hAnsi="Calibri"/>
                <w:i/>
                <w:color w:val="000000"/>
                <w:sz w:val="16"/>
                <w:szCs w:val="16"/>
              </w:rPr>
            </w:pPr>
            <w:r w:rsidRPr="00DC6448">
              <w:rPr>
                <w:rFonts w:ascii="Calibri" w:hAnsi="Calibri"/>
                <w:i/>
                <w:color w:val="000000"/>
                <w:sz w:val="16"/>
                <w:szCs w:val="16"/>
              </w:rPr>
              <w:t>26</w:t>
            </w:r>
          </w:p>
        </w:tc>
        <w:tc>
          <w:tcPr>
            <w:tcW w:w="867" w:type="dxa"/>
            <w:gridSpan w:val="2"/>
            <w:tcBorders>
              <w:top w:val="nil"/>
              <w:left w:val="nil"/>
              <w:bottom w:val="single" w:sz="4" w:space="0" w:color="auto"/>
              <w:right w:val="single" w:sz="4" w:space="0" w:color="auto"/>
            </w:tcBorders>
            <w:shd w:val="clear" w:color="auto" w:fill="auto"/>
            <w:noWrap/>
            <w:vAlign w:val="bottom"/>
            <w:hideMark/>
          </w:tcPr>
          <w:p w:rsidR="00B87583" w:rsidRPr="00DC6448" w:rsidRDefault="00B87583" w:rsidP="00EF1117">
            <w:pPr>
              <w:jc w:val="right"/>
              <w:rPr>
                <w:rFonts w:ascii="Calibri" w:hAnsi="Calibri"/>
                <w:i/>
                <w:color w:val="000000"/>
                <w:sz w:val="16"/>
                <w:szCs w:val="16"/>
              </w:rPr>
            </w:pPr>
            <w:r w:rsidRPr="00DC6448">
              <w:rPr>
                <w:rFonts w:ascii="Calibri" w:hAnsi="Calibri"/>
                <w:i/>
                <w:color w:val="000000"/>
                <w:sz w:val="16"/>
                <w:szCs w:val="16"/>
              </w:rPr>
              <w:t>32</w:t>
            </w:r>
          </w:p>
        </w:tc>
        <w:tc>
          <w:tcPr>
            <w:tcW w:w="790" w:type="dxa"/>
            <w:gridSpan w:val="2"/>
            <w:tcBorders>
              <w:top w:val="nil"/>
              <w:left w:val="nil"/>
              <w:bottom w:val="single" w:sz="4" w:space="0" w:color="auto"/>
              <w:right w:val="single" w:sz="4" w:space="0" w:color="auto"/>
            </w:tcBorders>
            <w:shd w:val="clear" w:color="auto" w:fill="auto"/>
            <w:noWrap/>
            <w:vAlign w:val="bottom"/>
            <w:hideMark/>
          </w:tcPr>
          <w:p w:rsidR="00B87583" w:rsidRPr="00DC6448" w:rsidRDefault="00B87583" w:rsidP="00EF1117">
            <w:pPr>
              <w:jc w:val="right"/>
              <w:rPr>
                <w:rFonts w:ascii="Calibri" w:hAnsi="Calibri"/>
                <w:i/>
                <w:color w:val="000000"/>
                <w:sz w:val="16"/>
                <w:szCs w:val="16"/>
              </w:rPr>
            </w:pPr>
            <w:r w:rsidRPr="00DC6448">
              <w:rPr>
                <w:rFonts w:ascii="Calibri" w:hAnsi="Calibri"/>
                <w:i/>
                <w:color w:val="000000"/>
                <w:sz w:val="16"/>
                <w:szCs w:val="16"/>
              </w:rPr>
              <w:t>81.25%</w:t>
            </w:r>
          </w:p>
        </w:tc>
        <w:tc>
          <w:tcPr>
            <w:tcW w:w="786" w:type="dxa"/>
            <w:gridSpan w:val="2"/>
            <w:tcBorders>
              <w:top w:val="nil"/>
              <w:left w:val="single" w:sz="4" w:space="0" w:color="auto"/>
              <w:bottom w:val="single" w:sz="4" w:space="0" w:color="auto"/>
              <w:right w:val="single" w:sz="4" w:space="0" w:color="auto"/>
            </w:tcBorders>
            <w:shd w:val="clear" w:color="auto" w:fill="auto"/>
            <w:noWrap/>
            <w:vAlign w:val="bottom"/>
            <w:hideMark/>
          </w:tcPr>
          <w:p w:rsidR="00B87583" w:rsidRPr="00DC6448" w:rsidRDefault="00B87583" w:rsidP="00EF1117">
            <w:pPr>
              <w:jc w:val="right"/>
              <w:rPr>
                <w:rFonts w:ascii="Calibri" w:hAnsi="Calibri"/>
                <w:i/>
                <w:color w:val="000000"/>
                <w:sz w:val="16"/>
                <w:szCs w:val="16"/>
              </w:rPr>
            </w:pPr>
            <w:r w:rsidRPr="00DC6448">
              <w:rPr>
                <w:rFonts w:ascii="Calibri" w:hAnsi="Calibri"/>
                <w:i/>
                <w:color w:val="000000"/>
                <w:sz w:val="16"/>
                <w:szCs w:val="16"/>
              </w:rPr>
              <w:t>32</w:t>
            </w:r>
          </w:p>
        </w:tc>
        <w:tc>
          <w:tcPr>
            <w:tcW w:w="872" w:type="dxa"/>
            <w:gridSpan w:val="2"/>
            <w:tcBorders>
              <w:top w:val="nil"/>
              <w:left w:val="nil"/>
              <w:bottom w:val="single" w:sz="4" w:space="0" w:color="auto"/>
              <w:right w:val="single" w:sz="4" w:space="0" w:color="auto"/>
            </w:tcBorders>
            <w:shd w:val="clear" w:color="auto" w:fill="auto"/>
            <w:noWrap/>
            <w:vAlign w:val="bottom"/>
            <w:hideMark/>
          </w:tcPr>
          <w:p w:rsidR="00B87583" w:rsidRPr="00DC6448" w:rsidRDefault="00B87583" w:rsidP="00EF1117">
            <w:pPr>
              <w:jc w:val="right"/>
              <w:rPr>
                <w:rFonts w:ascii="Calibri" w:hAnsi="Calibri"/>
                <w:i/>
                <w:color w:val="000000"/>
                <w:sz w:val="16"/>
                <w:szCs w:val="16"/>
              </w:rPr>
            </w:pPr>
            <w:r w:rsidRPr="00DC6448">
              <w:rPr>
                <w:rFonts w:ascii="Calibri" w:hAnsi="Calibri"/>
                <w:i/>
                <w:color w:val="000000"/>
                <w:sz w:val="16"/>
                <w:szCs w:val="16"/>
              </w:rPr>
              <w:t>47</w:t>
            </w:r>
          </w:p>
        </w:tc>
        <w:tc>
          <w:tcPr>
            <w:tcW w:w="813" w:type="dxa"/>
            <w:gridSpan w:val="3"/>
            <w:tcBorders>
              <w:top w:val="single" w:sz="4" w:space="0" w:color="auto"/>
              <w:left w:val="single" w:sz="4" w:space="0" w:color="auto"/>
              <w:bottom w:val="single" w:sz="4" w:space="0" w:color="auto"/>
              <w:right w:val="single" w:sz="4" w:space="0" w:color="auto"/>
            </w:tcBorders>
            <w:shd w:val="clear" w:color="000000" w:fill="FFC7CE"/>
            <w:noWrap/>
            <w:vAlign w:val="bottom"/>
            <w:hideMark/>
          </w:tcPr>
          <w:p w:rsidR="00B87583" w:rsidRPr="00DC6448" w:rsidRDefault="00B87583" w:rsidP="00EF1117">
            <w:pPr>
              <w:jc w:val="right"/>
              <w:rPr>
                <w:rFonts w:ascii="Calibri" w:hAnsi="Calibri"/>
                <w:i/>
                <w:color w:val="9C0006"/>
                <w:sz w:val="16"/>
                <w:szCs w:val="16"/>
              </w:rPr>
            </w:pPr>
            <w:r w:rsidRPr="00DC6448">
              <w:rPr>
                <w:rFonts w:ascii="Calibri" w:hAnsi="Calibri"/>
                <w:i/>
                <w:color w:val="9C0006"/>
                <w:sz w:val="16"/>
                <w:szCs w:val="16"/>
              </w:rPr>
              <w:t>68.09%</w:t>
            </w:r>
          </w:p>
        </w:tc>
        <w:tc>
          <w:tcPr>
            <w:tcW w:w="813" w:type="dxa"/>
            <w:gridSpan w:val="2"/>
            <w:tcBorders>
              <w:top w:val="single" w:sz="4" w:space="0" w:color="auto"/>
              <w:left w:val="single" w:sz="4" w:space="0" w:color="auto"/>
              <w:bottom w:val="single" w:sz="4" w:space="0" w:color="auto"/>
              <w:right w:val="single" w:sz="4" w:space="0" w:color="auto"/>
            </w:tcBorders>
            <w:shd w:val="clear" w:color="000000" w:fill="FFC7CE"/>
            <w:vAlign w:val="bottom"/>
          </w:tcPr>
          <w:p w:rsidR="00B87583" w:rsidRPr="00B87583" w:rsidRDefault="00550B4C">
            <w:pPr>
              <w:jc w:val="right"/>
              <w:rPr>
                <w:rFonts w:ascii="Calibri" w:hAnsi="Calibri"/>
                <w:b/>
                <w:i/>
                <w:color w:val="000000"/>
                <w:sz w:val="16"/>
                <w:szCs w:val="16"/>
              </w:rPr>
            </w:pPr>
            <w:r>
              <w:rPr>
                <w:rFonts w:ascii="Calibri" w:hAnsi="Calibri"/>
                <w:b/>
                <w:i/>
                <w:color w:val="000000"/>
                <w:sz w:val="16"/>
                <w:szCs w:val="16"/>
              </w:rPr>
              <w:t>72.41%</w:t>
            </w:r>
          </w:p>
        </w:tc>
        <w:tc>
          <w:tcPr>
            <w:tcW w:w="822" w:type="dxa"/>
            <w:gridSpan w:val="2"/>
            <w:tcBorders>
              <w:top w:val="single" w:sz="4" w:space="0" w:color="auto"/>
              <w:left w:val="single" w:sz="4" w:space="0" w:color="auto"/>
              <w:bottom w:val="single" w:sz="4" w:space="0" w:color="auto"/>
              <w:right w:val="single" w:sz="4" w:space="0" w:color="auto"/>
            </w:tcBorders>
            <w:shd w:val="clear" w:color="000000" w:fill="FFC7CE"/>
            <w:vAlign w:val="bottom"/>
          </w:tcPr>
          <w:p w:rsidR="00B87583" w:rsidRPr="00DC6448" w:rsidRDefault="00B87583" w:rsidP="00B505FF">
            <w:pPr>
              <w:jc w:val="center"/>
              <w:rPr>
                <w:rFonts w:ascii="Calibri" w:hAnsi="Calibri"/>
                <w:i/>
                <w:color w:val="9C0006"/>
                <w:sz w:val="16"/>
                <w:szCs w:val="16"/>
              </w:rPr>
            </w:pPr>
            <w:r>
              <w:rPr>
                <w:rFonts w:ascii="Calibri" w:hAnsi="Calibri"/>
                <w:i/>
                <w:color w:val="9C0006"/>
                <w:sz w:val="16"/>
                <w:szCs w:val="16"/>
              </w:rPr>
              <w:t>EVEN</w:t>
            </w:r>
          </w:p>
        </w:tc>
      </w:tr>
      <w:tr w:rsidR="00B87583" w:rsidRPr="00DC6448" w:rsidTr="00B505FF">
        <w:trPr>
          <w:trHeight w:val="259"/>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rsidR="00B87583" w:rsidRPr="00DC6448" w:rsidRDefault="00B87583" w:rsidP="00EF1117">
            <w:pPr>
              <w:jc w:val="right"/>
              <w:rPr>
                <w:rFonts w:ascii="Calibri" w:hAnsi="Calibri"/>
                <w:i/>
                <w:color w:val="000000"/>
                <w:sz w:val="16"/>
                <w:szCs w:val="16"/>
              </w:rPr>
            </w:pPr>
            <w:r w:rsidRPr="00DC6448">
              <w:rPr>
                <w:rFonts w:ascii="Calibri" w:hAnsi="Calibri"/>
                <w:i/>
                <w:color w:val="000000"/>
                <w:sz w:val="16"/>
                <w:szCs w:val="16"/>
              </w:rPr>
              <w:t>ETD</w:t>
            </w:r>
          </w:p>
        </w:tc>
        <w:tc>
          <w:tcPr>
            <w:tcW w:w="461" w:type="dxa"/>
            <w:tcBorders>
              <w:top w:val="nil"/>
              <w:left w:val="nil"/>
              <w:bottom w:val="single" w:sz="4" w:space="0" w:color="auto"/>
              <w:right w:val="single" w:sz="4" w:space="0" w:color="auto"/>
            </w:tcBorders>
            <w:shd w:val="clear" w:color="auto" w:fill="auto"/>
            <w:noWrap/>
            <w:vAlign w:val="bottom"/>
            <w:hideMark/>
          </w:tcPr>
          <w:p w:rsidR="00B87583" w:rsidRPr="00DC6448" w:rsidRDefault="00B87583" w:rsidP="00EF1117">
            <w:pPr>
              <w:jc w:val="right"/>
              <w:rPr>
                <w:rFonts w:ascii="Calibri" w:hAnsi="Calibri"/>
                <w:i/>
                <w:color w:val="000000"/>
                <w:sz w:val="16"/>
                <w:szCs w:val="16"/>
              </w:rPr>
            </w:pPr>
            <w:r w:rsidRPr="00DC6448">
              <w:rPr>
                <w:rFonts w:ascii="Calibri" w:hAnsi="Calibri"/>
                <w:i/>
                <w:color w:val="000000"/>
                <w:sz w:val="16"/>
                <w:szCs w:val="16"/>
              </w:rPr>
              <w:t>212</w:t>
            </w:r>
          </w:p>
        </w:tc>
        <w:tc>
          <w:tcPr>
            <w:tcW w:w="257" w:type="dxa"/>
            <w:tcBorders>
              <w:top w:val="nil"/>
              <w:left w:val="nil"/>
              <w:bottom w:val="single" w:sz="4" w:space="0" w:color="auto"/>
              <w:right w:val="single" w:sz="4" w:space="0" w:color="auto"/>
            </w:tcBorders>
            <w:shd w:val="clear" w:color="auto" w:fill="auto"/>
            <w:noWrap/>
            <w:vAlign w:val="bottom"/>
            <w:hideMark/>
          </w:tcPr>
          <w:p w:rsidR="00B87583" w:rsidRPr="00DC6448" w:rsidRDefault="00B87583" w:rsidP="00EF1117">
            <w:pPr>
              <w:rPr>
                <w:rFonts w:ascii="Calibri" w:hAnsi="Calibri"/>
                <w:i/>
                <w:color w:val="000000"/>
                <w:sz w:val="16"/>
                <w:szCs w:val="16"/>
              </w:rPr>
            </w:pPr>
            <w:r w:rsidRPr="00DC6448">
              <w:rPr>
                <w:rFonts w:ascii="Calibri" w:hAnsi="Calibri"/>
                <w:i/>
                <w:color w:val="000000"/>
                <w:sz w:val="16"/>
                <w:szCs w:val="16"/>
              </w:rPr>
              <w:t> </w:t>
            </w:r>
          </w:p>
        </w:tc>
        <w:tc>
          <w:tcPr>
            <w:tcW w:w="714" w:type="dxa"/>
            <w:tcBorders>
              <w:top w:val="nil"/>
              <w:left w:val="nil"/>
              <w:bottom w:val="single" w:sz="4" w:space="0" w:color="auto"/>
              <w:right w:val="single" w:sz="4" w:space="0" w:color="auto"/>
            </w:tcBorders>
            <w:shd w:val="clear" w:color="auto" w:fill="auto"/>
            <w:noWrap/>
            <w:vAlign w:val="bottom"/>
            <w:hideMark/>
          </w:tcPr>
          <w:p w:rsidR="00B87583" w:rsidRPr="00DC6448" w:rsidRDefault="00B87583" w:rsidP="00EF1117">
            <w:pPr>
              <w:jc w:val="center"/>
              <w:rPr>
                <w:rFonts w:ascii="Calibri" w:hAnsi="Calibri"/>
                <w:i/>
                <w:color w:val="000000"/>
                <w:sz w:val="16"/>
                <w:szCs w:val="16"/>
              </w:rPr>
            </w:pPr>
            <w:r w:rsidRPr="00DC6448">
              <w:rPr>
                <w:rFonts w:ascii="Calibri" w:hAnsi="Calibri"/>
                <w:i/>
                <w:color w:val="000000"/>
                <w:sz w:val="16"/>
                <w:szCs w:val="16"/>
              </w:rPr>
              <w:t>26</w:t>
            </w:r>
          </w:p>
        </w:tc>
        <w:tc>
          <w:tcPr>
            <w:tcW w:w="862" w:type="dxa"/>
            <w:gridSpan w:val="2"/>
            <w:tcBorders>
              <w:top w:val="nil"/>
              <w:left w:val="nil"/>
              <w:bottom w:val="single" w:sz="4" w:space="0" w:color="auto"/>
              <w:right w:val="single" w:sz="4" w:space="0" w:color="auto"/>
            </w:tcBorders>
            <w:shd w:val="clear" w:color="auto" w:fill="auto"/>
            <w:noWrap/>
            <w:vAlign w:val="bottom"/>
            <w:hideMark/>
          </w:tcPr>
          <w:p w:rsidR="00B87583" w:rsidRPr="00DC6448" w:rsidRDefault="00B87583" w:rsidP="00EF1117">
            <w:pPr>
              <w:jc w:val="center"/>
              <w:rPr>
                <w:rFonts w:ascii="Calibri" w:hAnsi="Calibri"/>
                <w:i/>
                <w:color w:val="000000"/>
                <w:sz w:val="16"/>
                <w:szCs w:val="16"/>
              </w:rPr>
            </w:pPr>
            <w:r w:rsidRPr="00DC6448">
              <w:rPr>
                <w:rFonts w:ascii="Calibri" w:hAnsi="Calibri"/>
                <w:i/>
                <w:color w:val="000000"/>
                <w:sz w:val="16"/>
                <w:szCs w:val="16"/>
              </w:rPr>
              <w:t>34</w:t>
            </w:r>
          </w:p>
        </w:tc>
        <w:tc>
          <w:tcPr>
            <w:tcW w:w="790" w:type="dxa"/>
            <w:tcBorders>
              <w:top w:val="single" w:sz="4" w:space="0" w:color="auto"/>
              <w:left w:val="nil"/>
              <w:bottom w:val="single" w:sz="4" w:space="0" w:color="auto"/>
              <w:right w:val="single" w:sz="4" w:space="0" w:color="auto"/>
            </w:tcBorders>
            <w:shd w:val="clear" w:color="auto" w:fill="auto"/>
            <w:noWrap/>
            <w:vAlign w:val="bottom"/>
            <w:hideMark/>
          </w:tcPr>
          <w:p w:rsidR="00B87583" w:rsidRPr="00DC6448" w:rsidRDefault="00B87583" w:rsidP="00EF1117">
            <w:pPr>
              <w:jc w:val="right"/>
              <w:rPr>
                <w:rFonts w:ascii="Calibri" w:hAnsi="Calibri"/>
                <w:i/>
                <w:color w:val="000000"/>
                <w:sz w:val="16"/>
                <w:szCs w:val="16"/>
              </w:rPr>
            </w:pPr>
            <w:r w:rsidRPr="00DC6448">
              <w:rPr>
                <w:rFonts w:ascii="Calibri" w:hAnsi="Calibri"/>
                <w:i/>
                <w:color w:val="000000"/>
                <w:sz w:val="16"/>
                <w:szCs w:val="16"/>
              </w:rPr>
              <w:t>76.47%</w:t>
            </w:r>
          </w:p>
        </w:tc>
        <w:tc>
          <w:tcPr>
            <w:tcW w:w="750" w:type="dxa"/>
            <w:gridSpan w:val="3"/>
            <w:tcBorders>
              <w:top w:val="nil"/>
              <w:left w:val="single" w:sz="4" w:space="0" w:color="auto"/>
              <w:bottom w:val="single" w:sz="4" w:space="0" w:color="auto"/>
              <w:right w:val="single" w:sz="4" w:space="0" w:color="auto"/>
            </w:tcBorders>
            <w:shd w:val="clear" w:color="auto" w:fill="auto"/>
            <w:noWrap/>
            <w:vAlign w:val="bottom"/>
            <w:hideMark/>
          </w:tcPr>
          <w:p w:rsidR="00B87583" w:rsidRPr="00DC6448" w:rsidRDefault="00B87583" w:rsidP="00EF1117">
            <w:pPr>
              <w:jc w:val="right"/>
              <w:rPr>
                <w:rFonts w:ascii="Calibri" w:hAnsi="Calibri"/>
                <w:i/>
                <w:color w:val="000000"/>
                <w:sz w:val="16"/>
                <w:szCs w:val="16"/>
              </w:rPr>
            </w:pPr>
            <w:r w:rsidRPr="00DC6448">
              <w:rPr>
                <w:rFonts w:ascii="Calibri" w:hAnsi="Calibri"/>
                <w:i/>
                <w:color w:val="000000"/>
                <w:sz w:val="16"/>
                <w:szCs w:val="16"/>
              </w:rPr>
              <w:t>21</w:t>
            </w:r>
          </w:p>
        </w:tc>
        <w:tc>
          <w:tcPr>
            <w:tcW w:w="867" w:type="dxa"/>
            <w:gridSpan w:val="2"/>
            <w:tcBorders>
              <w:top w:val="nil"/>
              <w:left w:val="nil"/>
              <w:bottom w:val="single" w:sz="4" w:space="0" w:color="auto"/>
              <w:right w:val="single" w:sz="4" w:space="0" w:color="auto"/>
            </w:tcBorders>
            <w:shd w:val="clear" w:color="auto" w:fill="auto"/>
            <w:noWrap/>
            <w:vAlign w:val="bottom"/>
            <w:hideMark/>
          </w:tcPr>
          <w:p w:rsidR="00B87583" w:rsidRPr="00DC6448" w:rsidRDefault="00B87583" w:rsidP="00EF1117">
            <w:pPr>
              <w:jc w:val="right"/>
              <w:rPr>
                <w:rFonts w:ascii="Calibri" w:hAnsi="Calibri"/>
                <w:i/>
                <w:color w:val="000000"/>
                <w:sz w:val="16"/>
                <w:szCs w:val="16"/>
              </w:rPr>
            </w:pPr>
            <w:r w:rsidRPr="00DC6448">
              <w:rPr>
                <w:rFonts w:ascii="Calibri" w:hAnsi="Calibri"/>
                <w:i/>
                <w:color w:val="000000"/>
                <w:sz w:val="16"/>
                <w:szCs w:val="16"/>
              </w:rPr>
              <w:t>27</w:t>
            </w:r>
          </w:p>
        </w:tc>
        <w:tc>
          <w:tcPr>
            <w:tcW w:w="790" w:type="dxa"/>
            <w:gridSpan w:val="2"/>
            <w:tcBorders>
              <w:top w:val="nil"/>
              <w:left w:val="nil"/>
              <w:bottom w:val="single" w:sz="4" w:space="0" w:color="auto"/>
              <w:right w:val="single" w:sz="4" w:space="0" w:color="auto"/>
            </w:tcBorders>
            <w:shd w:val="clear" w:color="auto" w:fill="auto"/>
            <w:noWrap/>
            <w:vAlign w:val="bottom"/>
            <w:hideMark/>
          </w:tcPr>
          <w:p w:rsidR="00B87583" w:rsidRPr="00DC6448" w:rsidRDefault="00B87583" w:rsidP="00EF1117">
            <w:pPr>
              <w:jc w:val="right"/>
              <w:rPr>
                <w:rFonts w:ascii="Calibri" w:hAnsi="Calibri"/>
                <w:i/>
                <w:color w:val="000000"/>
                <w:sz w:val="16"/>
                <w:szCs w:val="16"/>
              </w:rPr>
            </w:pPr>
            <w:r w:rsidRPr="00DC6448">
              <w:rPr>
                <w:rFonts w:ascii="Calibri" w:hAnsi="Calibri"/>
                <w:i/>
                <w:color w:val="000000"/>
                <w:sz w:val="16"/>
                <w:szCs w:val="16"/>
              </w:rPr>
              <w:t>77.78%</w:t>
            </w:r>
          </w:p>
        </w:tc>
        <w:tc>
          <w:tcPr>
            <w:tcW w:w="786" w:type="dxa"/>
            <w:gridSpan w:val="2"/>
            <w:tcBorders>
              <w:top w:val="nil"/>
              <w:left w:val="single" w:sz="4" w:space="0" w:color="auto"/>
              <w:bottom w:val="single" w:sz="4" w:space="0" w:color="auto"/>
              <w:right w:val="single" w:sz="4" w:space="0" w:color="auto"/>
            </w:tcBorders>
            <w:shd w:val="clear" w:color="auto" w:fill="auto"/>
            <w:noWrap/>
            <w:vAlign w:val="bottom"/>
            <w:hideMark/>
          </w:tcPr>
          <w:p w:rsidR="00B87583" w:rsidRPr="00DC6448" w:rsidRDefault="00B87583" w:rsidP="00EF1117">
            <w:pPr>
              <w:jc w:val="right"/>
              <w:rPr>
                <w:rFonts w:ascii="Calibri" w:hAnsi="Calibri"/>
                <w:i/>
                <w:color w:val="000000"/>
                <w:sz w:val="16"/>
                <w:szCs w:val="16"/>
              </w:rPr>
            </w:pPr>
            <w:r w:rsidRPr="00DC6448">
              <w:rPr>
                <w:rFonts w:ascii="Calibri" w:hAnsi="Calibri"/>
                <w:i/>
                <w:color w:val="000000"/>
                <w:sz w:val="16"/>
                <w:szCs w:val="16"/>
              </w:rPr>
              <w:t>27</w:t>
            </w:r>
          </w:p>
        </w:tc>
        <w:tc>
          <w:tcPr>
            <w:tcW w:w="872" w:type="dxa"/>
            <w:gridSpan w:val="2"/>
            <w:tcBorders>
              <w:top w:val="nil"/>
              <w:left w:val="nil"/>
              <w:bottom w:val="single" w:sz="4" w:space="0" w:color="auto"/>
              <w:right w:val="single" w:sz="4" w:space="0" w:color="auto"/>
            </w:tcBorders>
            <w:shd w:val="clear" w:color="auto" w:fill="auto"/>
            <w:noWrap/>
            <w:vAlign w:val="bottom"/>
            <w:hideMark/>
          </w:tcPr>
          <w:p w:rsidR="00B87583" w:rsidRPr="00DC6448" w:rsidRDefault="00B87583" w:rsidP="00EF1117">
            <w:pPr>
              <w:jc w:val="right"/>
              <w:rPr>
                <w:rFonts w:ascii="Calibri" w:hAnsi="Calibri"/>
                <w:i/>
                <w:color w:val="000000"/>
                <w:sz w:val="16"/>
                <w:szCs w:val="16"/>
              </w:rPr>
            </w:pPr>
            <w:r w:rsidRPr="00DC6448">
              <w:rPr>
                <w:rFonts w:ascii="Calibri" w:hAnsi="Calibri"/>
                <w:i/>
                <w:color w:val="000000"/>
                <w:sz w:val="16"/>
                <w:szCs w:val="16"/>
              </w:rPr>
              <w:t>33</w:t>
            </w:r>
          </w:p>
        </w:tc>
        <w:tc>
          <w:tcPr>
            <w:tcW w:w="813" w:type="dxa"/>
            <w:gridSpan w:val="3"/>
            <w:tcBorders>
              <w:top w:val="nil"/>
              <w:left w:val="nil"/>
              <w:bottom w:val="single" w:sz="4" w:space="0" w:color="auto"/>
              <w:right w:val="single" w:sz="4" w:space="0" w:color="auto"/>
            </w:tcBorders>
            <w:shd w:val="clear" w:color="auto" w:fill="auto"/>
            <w:noWrap/>
            <w:vAlign w:val="bottom"/>
            <w:hideMark/>
          </w:tcPr>
          <w:p w:rsidR="00B87583" w:rsidRPr="00DC6448" w:rsidRDefault="00B87583" w:rsidP="00EF1117">
            <w:pPr>
              <w:jc w:val="right"/>
              <w:rPr>
                <w:rFonts w:ascii="Calibri" w:hAnsi="Calibri"/>
                <w:i/>
                <w:color w:val="000000"/>
                <w:sz w:val="16"/>
                <w:szCs w:val="16"/>
              </w:rPr>
            </w:pPr>
            <w:r w:rsidRPr="00DC6448">
              <w:rPr>
                <w:rFonts w:ascii="Calibri" w:hAnsi="Calibri"/>
                <w:i/>
                <w:color w:val="000000"/>
                <w:sz w:val="16"/>
                <w:szCs w:val="16"/>
              </w:rPr>
              <w:t>81.82%</w:t>
            </w:r>
          </w:p>
        </w:tc>
        <w:tc>
          <w:tcPr>
            <w:tcW w:w="813" w:type="dxa"/>
            <w:gridSpan w:val="2"/>
            <w:tcBorders>
              <w:top w:val="nil"/>
              <w:left w:val="nil"/>
              <w:bottom w:val="single" w:sz="4" w:space="0" w:color="auto"/>
              <w:right w:val="single" w:sz="4" w:space="0" w:color="auto"/>
            </w:tcBorders>
            <w:vAlign w:val="bottom"/>
          </w:tcPr>
          <w:p w:rsidR="00B87583" w:rsidRPr="00B87583" w:rsidRDefault="00B87583">
            <w:pPr>
              <w:jc w:val="right"/>
              <w:rPr>
                <w:rFonts w:ascii="Calibri" w:hAnsi="Calibri"/>
                <w:b/>
                <w:i/>
                <w:color w:val="000000"/>
                <w:sz w:val="16"/>
                <w:szCs w:val="16"/>
              </w:rPr>
            </w:pPr>
            <w:r w:rsidRPr="00B87583">
              <w:rPr>
                <w:rFonts w:ascii="Calibri" w:hAnsi="Calibri"/>
                <w:b/>
                <w:i/>
                <w:color w:val="000000"/>
                <w:sz w:val="16"/>
                <w:szCs w:val="16"/>
              </w:rPr>
              <w:t>78.72%</w:t>
            </w:r>
          </w:p>
        </w:tc>
        <w:tc>
          <w:tcPr>
            <w:tcW w:w="822" w:type="dxa"/>
            <w:gridSpan w:val="2"/>
            <w:tcBorders>
              <w:top w:val="nil"/>
              <w:left w:val="nil"/>
              <w:bottom w:val="single" w:sz="4" w:space="0" w:color="auto"/>
              <w:right w:val="single" w:sz="4" w:space="0" w:color="auto"/>
            </w:tcBorders>
            <w:vAlign w:val="bottom"/>
          </w:tcPr>
          <w:p w:rsidR="00B87583" w:rsidRPr="00DC6448" w:rsidRDefault="00B87583" w:rsidP="00B505FF">
            <w:pPr>
              <w:jc w:val="center"/>
              <w:rPr>
                <w:rFonts w:ascii="Calibri" w:hAnsi="Calibri"/>
                <w:i/>
                <w:color w:val="000000"/>
                <w:sz w:val="16"/>
                <w:szCs w:val="16"/>
              </w:rPr>
            </w:pPr>
            <w:r>
              <w:rPr>
                <w:rFonts w:ascii="Calibri" w:hAnsi="Calibri"/>
                <w:i/>
                <w:color w:val="000000"/>
                <w:sz w:val="16"/>
                <w:szCs w:val="16"/>
              </w:rPr>
              <w:t>UP</w:t>
            </w:r>
          </w:p>
        </w:tc>
      </w:tr>
      <w:tr w:rsidR="00B87583" w:rsidRPr="00DC6448" w:rsidTr="00B505FF">
        <w:trPr>
          <w:trHeight w:val="259"/>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rsidR="00B87583" w:rsidRPr="00DC6448" w:rsidRDefault="00B87583" w:rsidP="00EF1117">
            <w:pPr>
              <w:jc w:val="right"/>
              <w:rPr>
                <w:rFonts w:ascii="Calibri" w:hAnsi="Calibri"/>
                <w:i/>
                <w:color w:val="000000"/>
                <w:sz w:val="16"/>
                <w:szCs w:val="16"/>
              </w:rPr>
            </w:pPr>
            <w:r w:rsidRPr="00DC6448">
              <w:rPr>
                <w:rFonts w:ascii="Calibri" w:hAnsi="Calibri"/>
                <w:i/>
                <w:color w:val="000000"/>
                <w:sz w:val="16"/>
                <w:szCs w:val="16"/>
              </w:rPr>
              <w:t>ETD</w:t>
            </w:r>
          </w:p>
        </w:tc>
        <w:tc>
          <w:tcPr>
            <w:tcW w:w="461" w:type="dxa"/>
            <w:tcBorders>
              <w:top w:val="nil"/>
              <w:left w:val="nil"/>
              <w:bottom w:val="single" w:sz="4" w:space="0" w:color="auto"/>
              <w:right w:val="single" w:sz="4" w:space="0" w:color="auto"/>
            </w:tcBorders>
            <w:shd w:val="clear" w:color="auto" w:fill="auto"/>
            <w:noWrap/>
            <w:vAlign w:val="bottom"/>
            <w:hideMark/>
          </w:tcPr>
          <w:p w:rsidR="00B87583" w:rsidRPr="00DC6448" w:rsidRDefault="00B87583" w:rsidP="00EF1117">
            <w:pPr>
              <w:jc w:val="right"/>
              <w:rPr>
                <w:rFonts w:ascii="Calibri" w:hAnsi="Calibri"/>
                <w:i/>
                <w:color w:val="000000"/>
                <w:sz w:val="16"/>
                <w:szCs w:val="16"/>
              </w:rPr>
            </w:pPr>
            <w:r w:rsidRPr="00DC6448">
              <w:rPr>
                <w:rFonts w:ascii="Calibri" w:hAnsi="Calibri"/>
                <w:i/>
                <w:color w:val="000000"/>
                <w:sz w:val="16"/>
                <w:szCs w:val="16"/>
              </w:rPr>
              <w:t>213</w:t>
            </w:r>
          </w:p>
        </w:tc>
        <w:tc>
          <w:tcPr>
            <w:tcW w:w="257" w:type="dxa"/>
            <w:tcBorders>
              <w:top w:val="nil"/>
              <w:left w:val="nil"/>
              <w:bottom w:val="single" w:sz="4" w:space="0" w:color="auto"/>
              <w:right w:val="single" w:sz="4" w:space="0" w:color="auto"/>
            </w:tcBorders>
            <w:shd w:val="clear" w:color="auto" w:fill="auto"/>
            <w:noWrap/>
            <w:vAlign w:val="bottom"/>
            <w:hideMark/>
          </w:tcPr>
          <w:p w:rsidR="00B87583" w:rsidRPr="00DC6448" w:rsidRDefault="00B87583" w:rsidP="00EF1117">
            <w:pPr>
              <w:rPr>
                <w:rFonts w:ascii="Calibri" w:hAnsi="Calibri"/>
                <w:i/>
                <w:color w:val="000000"/>
                <w:sz w:val="16"/>
                <w:szCs w:val="16"/>
              </w:rPr>
            </w:pPr>
            <w:r w:rsidRPr="00DC6448">
              <w:rPr>
                <w:rFonts w:ascii="Calibri" w:hAnsi="Calibri"/>
                <w:i/>
                <w:color w:val="000000"/>
                <w:sz w:val="16"/>
                <w:szCs w:val="16"/>
              </w:rPr>
              <w:t> </w:t>
            </w:r>
          </w:p>
        </w:tc>
        <w:tc>
          <w:tcPr>
            <w:tcW w:w="714" w:type="dxa"/>
            <w:tcBorders>
              <w:top w:val="nil"/>
              <w:left w:val="nil"/>
              <w:bottom w:val="single" w:sz="4" w:space="0" w:color="auto"/>
              <w:right w:val="single" w:sz="4" w:space="0" w:color="auto"/>
            </w:tcBorders>
            <w:shd w:val="clear" w:color="auto" w:fill="auto"/>
            <w:noWrap/>
            <w:vAlign w:val="bottom"/>
            <w:hideMark/>
          </w:tcPr>
          <w:p w:rsidR="00B87583" w:rsidRPr="00DC6448" w:rsidRDefault="00B87583" w:rsidP="00EF1117">
            <w:pPr>
              <w:jc w:val="center"/>
              <w:rPr>
                <w:rFonts w:ascii="Calibri" w:hAnsi="Calibri"/>
                <w:i/>
                <w:color w:val="000000"/>
                <w:sz w:val="16"/>
                <w:szCs w:val="16"/>
              </w:rPr>
            </w:pPr>
            <w:r w:rsidRPr="00DC6448">
              <w:rPr>
                <w:rFonts w:ascii="Calibri" w:hAnsi="Calibri"/>
                <w:i/>
                <w:color w:val="000000"/>
                <w:sz w:val="16"/>
                <w:szCs w:val="16"/>
              </w:rPr>
              <w:t>36</w:t>
            </w:r>
          </w:p>
        </w:tc>
        <w:tc>
          <w:tcPr>
            <w:tcW w:w="862" w:type="dxa"/>
            <w:gridSpan w:val="2"/>
            <w:tcBorders>
              <w:top w:val="nil"/>
              <w:left w:val="nil"/>
              <w:bottom w:val="single" w:sz="4" w:space="0" w:color="auto"/>
              <w:right w:val="single" w:sz="4" w:space="0" w:color="auto"/>
            </w:tcBorders>
            <w:shd w:val="clear" w:color="auto" w:fill="auto"/>
            <w:noWrap/>
            <w:vAlign w:val="bottom"/>
            <w:hideMark/>
          </w:tcPr>
          <w:p w:rsidR="00B87583" w:rsidRPr="00DC6448" w:rsidRDefault="00B87583" w:rsidP="00EF1117">
            <w:pPr>
              <w:jc w:val="center"/>
              <w:rPr>
                <w:rFonts w:ascii="Calibri" w:hAnsi="Calibri"/>
                <w:i/>
                <w:color w:val="000000"/>
                <w:sz w:val="16"/>
                <w:szCs w:val="16"/>
              </w:rPr>
            </w:pPr>
            <w:r w:rsidRPr="00DC6448">
              <w:rPr>
                <w:rFonts w:ascii="Calibri" w:hAnsi="Calibri"/>
                <w:i/>
                <w:color w:val="000000"/>
                <w:sz w:val="16"/>
                <w:szCs w:val="16"/>
              </w:rPr>
              <w:t>58</w:t>
            </w:r>
          </w:p>
        </w:tc>
        <w:tc>
          <w:tcPr>
            <w:tcW w:w="790"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rsidR="00B87583" w:rsidRPr="00DC6448" w:rsidRDefault="00B87583" w:rsidP="00EF1117">
            <w:pPr>
              <w:jc w:val="right"/>
              <w:rPr>
                <w:rFonts w:ascii="Calibri" w:hAnsi="Calibri"/>
                <w:i/>
                <w:color w:val="9C0006"/>
                <w:sz w:val="16"/>
                <w:szCs w:val="16"/>
              </w:rPr>
            </w:pPr>
            <w:r w:rsidRPr="00DC6448">
              <w:rPr>
                <w:rFonts w:ascii="Calibri" w:hAnsi="Calibri"/>
                <w:i/>
                <w:color w:val="9C0006"/>
                <w:sz w:val="16"/>
                <w:szCs w:val="16"/>
              </w:rPr>
              <w:t>62.07%</w:t>
            </w:r>
          </w:p>
        </w:tc>
        <w:tc>
          <w:tcPr>
            <w:tcW w:w="750" w:type="dxa"/>
            <w:gridSpan w:val="3"/>
            <w:tcBorders>
              <w:top w:val="nil"/>
              <w:left w:val="single" w:sz="4" w:space="0" w:color="auto"/>
              <w:bottom w:val="single" w:sz="4" w:space="0" w:color="auto"/>
              <w:right w:val="single" w:sz="4" w:space="0" w:color="auto"/>
            </w:tcBorders>
            <w:shd w:val="clear" w:color="auto" w:fill="auto"/>
            <w:noWrap/>
            <w:vAlign w:val="bottom"/>
            <w:hideMark/>
          </w:tcPr>
          <w:p w:rsidR="00B87583" w:rsidRPr="00DC6448" w:rsidRDefault="00B87583" w:rsidP="00EF1117">
            <w:pPr>
              <w:jc w:val="right"/>
              <w:rPr>
                <w:rFonts w:ascii="Calibri" w:hAnsi="Calibri"/>
                <w:i/>
                <w:color w:val="000000"/>
                <w:sz w:val="16"/>
                <w:szCs w:val="16"/>
              </w:rPr>
            </w:pPr>
            <w:r w:rsidRPr="00DC6448">
              <w:rPr>
                <w:rFonts w:ascii="Calibri" w:hAnsi="Calibri"/>
                <w:i/>
                <w:color w:val="000000"/>
                <w:sz w:val="16"/>
                <w:szCs w:val="16"/>
              </w:rPr>
              <w:t>43</w:t>
            </w:r>
          </w:p>
        </w:tc>
        <w:tc>
          <w:tcPr>
            <w:tcW w:w="867" w:type="dxa"/>
            <w:gridSpan w:val="2"/>
            <w:tcBorders>
              <w:top w:val="nil"/>
              <w:left w:val="nil"/>
              <w:bottom w:val="single" w:sz="4" w:space="0" w:color="auto"/>
              <w:right w:val="single" w:sz="4" w:space="0" w:color="auto"/>
            </w:tcBorders>
            <w:shd w:val="clear" w:color="auto" w:fill="auto"/>
            <w:noWrap/>
            <w:vAlign w:val="bottom"/>
            <w:hideMark/>
          </w:tcPr>
          <w:p w:rsidR="00B87583" w:rsidRPr="00DC6448" w:rsidRDefault="00B87583" w:rsidP="00EF1117">
            <w:pPr>
              <w:jc w:val="right"/>
              <w:rPr>
                <w:rFonts w:ascii="Calibri" w:hAnsi="Calibri"/>
                <w:i/>
                <w:color w:val="000000"/>
                <w:sz w:val="16"/>
                <w:szCs w:val="16"/>
              </w:rPr>
            </w:pPr>
            <w:r w:rsidRPr="00DC6448">
              <w:rPr>
                <w:rFonts w:ascii="Calibri" w:hAnsi="Calibri"/>
                <w:i/>
                <w:color w:val="000000"/>
                <w:sz w:val="16"/>
                <w:szCs w:val="16"/>
              </w:rPr>
              <w:t>87</w:t>
            </w:r>
          </w:p>
        </w:tc>
        <w:tc>
          <w:tcPr>
            <w:tcW w:w="790" w:type="dxa"/>
            <w:gridSpan w:val="2"/>
            <w:tcBorders>
              <w:top w:val="single" w:sz="4" w:space="0" w:color="auto"/>
              <w:left w:val="single" w:sz="4" w:space="0" w:color="auto"/>
              <w:bottom w:val="single" w:sz="4" w:space="0" w:color="auto"/>
              <w:right w:val="single" w:sz="4" w:space="0" w:color="auto"/>
            </w:tcBorders>
            <w:shd w:val="clear" w:color="000000" w:fill="FFC7CE"/>
            <w:noWrap/>
            <w:vAlign w:val="bottom"/>
            <w:hideMark/>
          </w:tcPr>
          <w:p w:rsidR="00B87583" w:rsidRPr="00DC6448" w:rsidRDefault="00B87583" w:rsidP="00EF1117">
            <w:pPr>
              <w:jc w:val="right"/>
              <w:rPr>
                <w:rFonts w:ascii="Calibri" w:hAnsi="Calibri"/>
                <w:i/>
                <w:color w:val="9C0006"/>
                <w:sz w:val="16"/>
                <w:szCs w:val="16"/>
              </w:rPr>
            </w:pPr>
            <w:r w:rsidRPr="00DC6448">
              <w:rPr>
                <w:rFonts w:ascii="Calibri" w:hAnsi="Calibri"/>
                <w:i/>
                <w:color w:val="9C0006"/>
                <w:sz w:val="16"/>
                <w:szCs w:val="16"/>
              </w:rPr>
              <w:t>49.43%</w:t>
            </w:r>
          </w:p>
        </w:tc>
        <w:tc>
          <w:tcPr>
            <w:tcW w:w="786" w:type="dxa"/>
            <w:gridSpan w:val="2"/>
            <w:tcBorders>
              <w:top w:val="nil"/>
              <w:left w:val="single" w:sz="4" w:space="0" w:color="auto"/>
              <w:bottom w:val="single" w:sz="4" w:space="0" w:color="auto"/>
              <w:right w:val="single" w:sz="4" w:space="0" w:color="auto"/>
            </w:tcBorders>
            <w:shd w:val="clear" w:color="auto" w:fill="auto"/>
            <w:noWrap/>
            <w:vAlign w:val="bottom"/>
            <w:hideMark/>
          </w:tcPr>
          <w:p w:rsidR="00B87583" w:rsidRPr="00DC6448" w:rsidRDefault="00B87583" w:rsidP="00EF1117">
            <w:pPr>
              <w:jc w:val="right"/>
              <w:rPr>
                <w:rFonts w:ascii="Calibri" w:hAnsi="Calibri"/>
                <w:i/>
                <w:color w:val="000000"/>
                <w:sz w:val="16"/>
                <w:szCs w:val="16"/>
              </w:rPr>
            </w:pPr>
            <w:r w:rsidRPr="00DC6448">
              <w:rPr>
                <w:rFonts w:ascii="Calibri" w:hAnsi="Calibri"/>
                <w:i/>
                <w:color w:val="000000"/>
                <w:sz w:val="16"/>
                <w:szCs w:val="16"/>
              </w:rPr>
              <w:t>43</w:t>
            </w:r>
          </w:p>
        </w:tc>
        <w:tc>
          <w:tcPr>
            <w:tcW w:w="872" w:type="dxa"/>
            <w:gridSpan w:val="2"/>
            <w:tcBorders>
              <w:top w:val="nil"/>
              <w:left w:val="nil"/>
              <w:bottom w:val="single" w:sz="4" w:space="0" w:color="auto"/>
              <w:right w:val="single" w:sz="4" w:space="0" w:color="auto"/>
            </w:tcBorders>
            <w:shd w:val="clear" w:color="auto" w:fill="auto"/>
            <w:noWrap/>
            <w:vAlign w:val="bottom"/>
            <w:hideMark/>
          </w:tcPr>
          <w:p w:rsidR="00B87583" w:rsidRPr="00DC6448" w:rsidRDefault="00B87583" w:rsidP="00EF1117">
            <w:pPr>
              <w:jc w:val="right"/>
              <w:rPr>
                <w:rFonts w:ascii="Calibri" w:hAnsi="Calibri"/>
                <w:i/>
                <w:color w:val="000000"/>
                <w:sz w:val="16"/>
                <w:szCs w:val="16"/>
              </w:rPr>
            </w:pPr>
            <w:r w:rsidRPr="00DC6448">
              <w:rPr>
                <w:rFonts w:ascii="Calibri" w:hAnsi="Calibri"/>
                <w:i/>
                <w:color w:val="000000"/>
                <w:sz w:val="16"/>
                <w:szCs w:val="16"/>
              </w:rPr>
              <w:t>66</w:t>
            </w:r>
          </w:p>
        </w:tc>
        <w:tc>
          <w:tcPr>
            <w:tcW w:w="813" w:type="dxa"/>
            <w:gridSpan w:val="3"/>
            <w:tcBorders>
              <w:top w:val="single" w:sz="4" w:space="0" w:color="auto"/>
              <w:left w:val="single" w:sz="4" w:space="0" w:color="auto"/>
              <w:bottom w:val="single" w:sz="4" w:space="0" w:color="auto"/>
              <w:right w:val="single" w:sz="4" w:space="0" w:color="auto"/>
            </w:tcBorders>
            <w:shd w:val="clear" w:color="000000" w:fill="FFC7CE"/>
            <w:noWrap/>
            <w:vAlign w:val="bottom"/>
            <w:hideMark/>
          </w:tcPr>
          <w:p w:rsidR="00B87583" w:rsidRPr="00DC6448" w:rsidRDefault="00B87583" w:rsidP="00EF1117">
            <w:pPr>
              <w:jc w:val="right"/>
              <w:rPr>
                <w:rFonts w:ascii="Calibri" w:hAnsi="Calibri"/>
                <w:i/>
                <w:color w:val="9C0006"/>
                <w:sz w:val="16"/>
                <w:szCs w:val="16"/>
              </w:rPr>
            </w:pPr>
            <w:r w:rsidRPr="00DC6448">
              <w:rPr>
                <w:rFonts w:ascii="Calibri" w:hAnsi="Calibri"/>
                <w:i/>
                <w:color w:val="9C0006"/>
                <w:sz w:val="16"/>
                <w:szCs w:val="16"/>
              </w:rPr>
              <w:t>65.15%</w:t>
            </w:r>
          </w:p>
        </w:tc>
        <w:tc>
          <w:tcPr>
            <w:tcW w:w="813" w:type="dxa"/>
            <w:gridSpan w:val="2"/>
            <w:tcBorders>
              <w:top w:val="single" w:sz="4" w:space="0" w:color="auto"/>
              <w:left w:val="single" w:sz="4" w:space="0" w:color="auto"/>
              <w:bottom w:val="single" w:sz="4" w:space="0" w:color="auto"/>
              <w:right w:val="single" w:sz="4" w:space="0" w:color="auto"/>
            </w:tcBorders>
            <w:shd w:val="clear" w:color="000000" w:fill="FFC7CE"/>
            <w:vAlign w:val="bottom"/>
          </w:tcPr>
          <w:p w:rsidR="00B87583" w:rsidRPr="00B505FF" w:rsidRDefault="00B87583">
            <w:pPr>
              <w:jc w:val="right"/>
              <w:rPr>
                <w:rFonts w:ascii="Calibri" w:hAnsi="Calibri"/>
                <w:i/>
                <w:color w:val="9C0006"/>
                <w:sz w:val="16"/>
                <w:szCs w:val="16"/>
              </w:rPr>
            </w:pPr>
            <w:r w:rsidRPr="00B505FF">
              <w:rPr>
                <w:rFonts w:ascii="Calibri" w:hAnsi="Calibri"/>
                <w:i/>
                <w:color w:val="9C0006"/>
                <w:sz w:val="16"/>
                <w:szCs w:val="16"/>
              </w:rPr>
              <w:t>57.82%</w:t>
            </w:r>
          </w:p>
        </w:tc>
        <w:tc>
          <w:tcPr>
            <w:tcW w:w="822" w:type="dxa"/>
            <w:gridSpan w:val="2"/>
            <w:tcBorders>
              <w:top w:val="single" w:sz="4" w:space="0" w:color="auto"/>
              <w:left w:val="single" w:sz="4" w:space="0" w:color="auto"/>
              <w:bottom w:val="single" w:sz="4" w:space="0" w:color="auto"/>
              <w:right w:val="single" w:sz="4" w:space="0" w:color="auto"/>
            </w:tcBorders>
            <w:shd w:val="clear" w:color="000000" w:fill="FFC7CE"/>
            <w:vAlign w:val="bottom"/>
          </w:tcPr>
          <w:p w:rsidR="00B87583" w:rsidRPr="00DC6448" w:rsidRDefault="00B87583" w:rsidP="00B505FF">
            <w:pPr>
              <w:jc w:val="center"/>
              <w:rPr>
                <w:rFonts w:ascii="Calibri" w:hAnsi="Calibri"/>
                <w:i/>
                <w:color w:val="9C0006"/>
                <w:sz w:val="16"/>
                <w:szCs w:val="16"/>
              </w:rPr>
            </w:pPr>
            <w:r>
              <w:rPr>
                <w:rFonts w:ascii="Calibri" w:hAnsi="Calibri"/>
                <w:i/>
                <w:color w:val="9C0006"/>
                <w:sz w:val="16"/>
                <w:szCs w:val="16"/>
              </w:rPr>
              <w:t>UP</w:t>
            </w:r>
          </w:p>
        </w:tc>
      </w:tr>
      <w:tr w:rsidR="00B87583" w:rsidRPr="00DC6448" w:rsidTr="00B505FF">
        <w:trPr>
          <w:trHeight w:val="259"/>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rsidR="00B87583" w:rsidRPr="00DC6448" w:rsidRDefault="00B87583" w:rsidP="00EF1117">
            <w:pPr>
              <w:jc w:val="right"/>
              <w:rPr>
                <w:rFonts w:ascii="Calibri" w:hAnsi="Calibri"/>
                <w:i/>
                <w:color w:val="000000"/>
                <w:sz w:val="16"/>
                <w:szCs w:val="16"/>
              </w:rPr>
            </w:pPr>
            <w:r w:rsidRPr="00DC6448">
              <w:rPr>
                <w:rFonts w:ascii="Calibri" w:hAnsi="Calibri"/>
                <w:i/>
                <w:color w:val="000000"/>
                <w:sz w:val="16"/>
                <w:szCs w:val="16"/>
              </w:rPr>
              <w:t>ETD</w:t>
            </w:r>
          </w:p>
        </w:tc>
        <w:tc>
          <w:tcPr>
            <w:tcW w:w="461" w:type="dxa"/>
            <w:tcBorders>
              <w:top w:val="nil"/>
              <w:left w:val="nil"/>
              <w:bottom w:val="single" w:sz="4" w:space="0" w:color="auto"/>
              <w:right w:val="single" w:sz="4" w:space="0" w:color="auto"/>
            </w:tcBorders>
            <w:shd w:val="clear" w:color="auto" w:fill="auto"/>
            <w:noWrap/>
            <w:vAlign w:val="bottom"/>
            <w:hideMark/>
          </w:tcPr>
          <w:p w:rsidR="00B87583" w:rsidRPr="00DC6448" w:rsidRDefault="00B87583" w:rsidP="00EF1117">
            <w:pPr>
              <w:jc w:val="right"/>
              <w:rPr>
                <w:rFonts w:ascii="Calibri" w:hAnsi="Calibri"/>
                <w:i/>
                <w:color w:val="000000"/>
                <w:sz w:val="16"/>
                <w:szCs w:val="16"/>
              </w:rPr>
            </w:pPr>
            <w:r w:rsidRPr="00DC6448">
              <w:rPr>
                <w:rFonts w:ascii="Calibri" w:hAnsi="Calibri"/>
                <w:i/>
                <w:color w:val="000000"/>
                <w:sz w:val="16"/>
                <w:szCs w:val="16"/>
              </w:rPr>
              <w:t>278</w:t>
            </w:r>
          </w:p>
        </w:tc>
        <w:tc>
          <w:tcPr>
            <w:tcW w:w="257" w:type="dxa"/>
            <w:tcBorders>
              <w:top w:val="nil"/>
              <w:left w:val="nil"/>
              <w:bottom w:val="single" w:sz="4" w:space="0" w:color="auto"/>
              <w:right w:val="single" w:sz="4" w:space="0" w:color="auto"/>
            </w:tcBorders>
            <w:shd w:val="clear" w:color="auto" w:fill="auto"/>
            <w:noWrap/>
            <w:vAlign w:val="bottom"/>
            <w:hideMark/>
          </w:tcPr>
          <w:p w:rsidR="00B87583" w:rsidRPr="00DC6448" w:rsidRDefault="00B87583" w:rsidP="00EF1117">
            <w:pPr>
              <w:rPr>
                <w:rFonts w:ascii="Calibri" w:hAnsi="Calibri"/>
                <w:i/>
                <w:color w:val="000000"/>
                <w:sz w:val="16"/>
                <w:szCs w:val="16"/>
              </w:rPr>
            </w:pPr>
            <w:r w:rsidRPr="00DC6448">
              <w:rPr>
                <w:rFonts w:ascii="Calibri" w:hAnsi="Calibri"/>
                <w:i/>
                <w:color w:val="000000"/>
                <w:sz w:val="16"/>
                <w:szCs w:val="16"/>
              </w:rPr>
              <w:t> </w:t>
            </w:r>
          </w:p>
        </w:tc>
        <w:tc>
          <w:tcPr>
            <w:tcW w:w="714" w:type="dxa"/>
            <w:tcBorders>
              <w:top w:val="nil"/>
              <w:left w:val="nil"/>
              <w:bottom w:val="single" w:sz="4" w:space="0" w:color="auto"/>
              <w:right w:val="single" w:sz="4" w:space="0" w:color="auto"/>
            </w:tcBorders>
            <w:shd w:val="clear" w:color="auto" w:fill="auto"/>
            <w:noWrap/>
            <w:vAlign w:val="bottom"/>
            <w:hideMark/>
          </w:tcPr>
          <w:p w:rsidR="00B87583" w:rsidRPr="00DC6448" w:rsidRDefault="00B87583" w:rsidP="00EF1117">
            <w:pPr>
              <w:jc w:val="center"/>
              <w:rPr>
                <w:rFonts w:ascii="Calibri" w:hAnsi="Calibri"/>
                <w:i/>
                <w:color w:val="000000"/>
                <w:sz w:val="16"/>
                <w:szCs w:val="16"/>
              </w:rPr>
            </w:pPr>
            <w:r w:rsidRPr="00DC6448">
              <w:rPr>
                <w:rFonts w:ascii="Calibri" w:hAnsi="Calibri"/>
                <w:i/>
                <w:color w:val="000000"/>
                <w:sz w:val="16"/>
                <w:szCs w:val="16"/>
              </w:rPr>
              <w:t>13</w:t>
            </w:r>
          </w:p>
        </w:tc>
        <w:tc>
          <w:tcPr>
            <w:tcW w:w="862" w:type="dxa"/>
            <w:gridSpan w:val="2"/>
            <w:tcBorders>
              <w:top w:val="nil"/>
              <w:left w:val="nil"/>
              <w:bottom w:val="single" w:sz="4" w:space="0" w:color="auto"/>
              <w:right w:val="single" w:sz="4" w:space="0" w:color="auto"/>
            </w:tcBorders>
            <w:shd w:val="clear" w:color="auto" w:fill="auto"/>
            <w:noWrap/>
            <w:vAlign w:val="bottom"/>
            <w:hideMark/>
          </w:tcPr>
          <w:p w:rsidR="00B87583" w:rsidRPr="00DC6448" w:rsidRDefault="00B87583" w:rsidP="00EF1117">
            <w:pPr>
              <w:jc w:val="center"/>
              <w:rPr>
                <w:rFonts w:ascii="Calibri" w:hAnsi="Calibri"/>
                <w:i/>
                <w:color w:val="000000"/>
                <w:sz w:val="16"/>
                <w:szCs w:val="16"/>
              </w:rPr>
            </w:pPr>
            <w:r w:rsidRPr="00DC6448">
              <w:rPr>
                <w:rFonts w:ascii="Calibri" w:hAnsi="Calibri"/>
                <w:i/>
                <w:color w:val="000000"/>
                <w:sz w:val="16"/>
                <w:szCs w:val="16"/>
              </w:rPr>
              <w:t>13</w:t>
            </w:r>
          </w:p>
        </w:tc>
        <w:tc>
          <w:tcPr>
            <w:tcW w:w="790"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rsidR="00B87583" w:rsidRPr="00DC6448" w:rsidRDefault="00B87583" w:rsidP="00EF1117">
            <w:pPr>
              <w:jc w:val="right"/>
              <w:rPr>
                <w:rFonts w:ascii="Calibri" w:hAnsi="Calibri"/>
                <w:i/>
                <w:color w:val="006100"/>
                <w:sz w:val="16"/>
                <w:szCs w:val="16"/>
              </w:rPr>
            </w:pPr>
            <w:r w:rsidRPr="00DC6448">
              <w:rPr>
                <w:rFonts w:ascii="Calibri" w:hAnsi="Calibri"/>
                <w:i/>
                <w:color w:val="006100"/>
                <w:sz w:val="16"/>
                <w:szCs w:val="16"/>
              </w:rPr>
              <w:t>100.00%</w:t>
            </w:r>
          </w:p>
        </w:tc>
        <w:tc>
          <w:tcPr>
            <w:tcW w:w="750" w:type="dxa"/>
            <w:gridSpan w:val="3"/>
            <w:tcBorders>
              <w:top w:val="nil"/>
              <w:left w:val="single" w:sz="4" w:space="0" w:color="auto"/>
              <w:bottom w:val="single" w:sz="4" w:space="0" w:color="auto"/>
              <w:right w:val="single" w:sz="4" w:space="0" w:color="auto"/>
            </w:tcBorders>
            <w:shd w:val="clear" w:color="auto" w:fill="auto"/>
            <w:noWrap/>
            <w:vAlign w:val="bottom"/>
            <w:hideMark/>
          </w:tcPr>
          <w:p w:rsidR="00B87583" w:rsidRPr="00DC6448" w:rsidRDefault="00B87583" w:rsidP="00EF1117">
            <w:pPr>
              <w:jc w:val="right"/>
              <w:rPr>
                <w:rFonts w:ascii="Calibri" w:hAnsi="Calibri"/>
                <w:i/>
                <w:color w:val="000000"/>
                <w:sz w:val="16"/>
                <w:szCs w:val="16"/>
              </w:rPr>
            </w:pPr>
            <w:r w:rsidRPr="00DC6448">
              <w:rPr>
                <w:rFonts w:ascii="Calibri" w:hAnsi="Calibri"/>
                <w:i/>
                <w:color w:val="000000"/>
                <w:sz w:val="16"/>
                <w:szCs w:val="16"/>
              </w:rPr>
              <w:t>17</w:t>
            </w:r>
          </w:p>
        </w:tc>
        <w:tc>
          <w:tcPr>
            <w:tcW w:w="867" w:type="dxa"/>
            <w:gridSpan w:val="2"/>
            <w:tcBorders>
              <w:top w:val="nil"/>
              <w:left w:val="nil"/>
              <w:bottom w:val="single" w:sz="4" w:space="0" w:color="auto"/>
              <w:right w:val="single" w:sz="4" w:space="0" w:color="auto"/>
            </w:tcBorders>
            <w:shd w:val="clear" w:color="auto" w:fill="auto"/>
            <w:noWrap/>
            <w:vAlign w:val="bottom"/>
            <w:hideMark/>
          </w:tcPr>
          <w:p w:rsidR="00B87583" w:rsidRPr="00DC6448" w:rsidRDefault="00B87583" w:rsidP="00EF1117">
            <w:pPr>
              <w:jc w:val="right"/>
              <w:rPr>
                <w:rFonts w:ascii="Calibri" w:hAnsi="Calibri"/>
                <w:i/>
                <w:color w:val="000000"/>
                <w:sz w:val="16"/>
                <w:szCs w:val="16"/>
              </w:rPr>
            </w:pPr>
            <w:r w:rsidRPr="00DC6448">
              <w:rPr>
                <w:rFonts w:ascii="Calibri" w:hAnsi="Calibri"/>
                <w:i/>
                <w:color w:val="000000"/>
                <w:sz w:val="16"/>
                <w:szCs w:val="16"/>
              </w:rPr>
              <w:t>17</w:t>
            </w:r>
          </w:p>
        </w:tc>
        <w:tc>
          <w:tcPr>
            <w:tcW w:w="790" w:type="dxa"/>
            <w:gridSpan w:val="2"/>
            <w:tcBorders>
              <w:top w:val="single" w:sz="4" w:space="0" w:color="auto"/>
              <w:left w:val="single" w:sz="4" w:space="0" w:color="auto"/>
              <w:bottom w:val="single" w:sz="4" w:space="0" w:color="auto"/>
              <w:right w:val="single" w:sz="4" w:space="0" w:color="auto"/>
            </w:tcBorders>
            <w:shd w:val="clear" w:color="000000" w:fill="C6EFCE"/>
            <w:noWrap/>
            <w:vAlign w:val="bottom"/>
            <w:hideMark/>
          </w:tcPr>
          <w:p w:rsidR="00B87583" w:rsidRPr="00DC6448" w:rsidRDefault="00B87583" w:rsidP="00EF1117">
            <w:pPr>
              <w:jc w:val="right"/>
              <w:rPr>
                <w:rFonts w:ascii="Calibri" w:hAnsi="Calibri"/>
                <w:i/>
                <w:color w:val="006100"/>
                <w:sz w:val="16"/>
                <w:szCs w:val="16"/>
              </w:rPr>
            </w:pPr>
            <w:r w:rsidRPr="00DC6448">
              <w:rPr>
                <w:rFonts w:ascii="Calibri" w:hAnsi="Calibri"/>
                <w:i/>
                <w:color w:val="006100"/>
                <w:sz w:val="16"/>
                <w:szCs w:val="16"/>
              </w:rPr>
              <w:t>100.00%</w:t>
            </w:r>
          </w:p>
        </w:tc>
        <w:tc>
          <w:tcPr>
            <w:tcW w:w="786" w:type="dxa"/>
            <w:gridSpan w:val="2"/>
            <w:tcBorders>
              <w:top w:val="nil"/>
              <w:left w:val="single" w:sz="4" w:space="0" w:color="auto"/>
              <w:bottom w:val="single" w:sz="4" w:space="0" w:color="auto"/>
              <w:right w:val="single" w:sz="4" w:space="0" w:color="auto"/>
            </w:tcBorders>
            <w:shd w:val="clear" w:color="auto" w:fill="auto"/>
            <w:noWrap/>
            <w:vAlign w:val="bottom"/>
            <w:hideMark/>
          </w:tcPr>
          <w:p w:rsidR="00B87583" w:rsidRPr="00DC6448" w:rsidRDefault="00B87583" w:rsidP="00EF1117">
            <w:pPr>
              <w:jc w:val="right"/>
              <w:rPr>
                <w:rFonts w:ascii="Calibri" w:hAnsi="Calibri"/>
                <w:i/>
                <w:color w:val="000000"/>
                <w:sz w:val="16"/>
                <w:szCs w:val="16"/>
              </w:rPr>
            </w:pPr>
            <w:r w:rsidRPr="00DC6448">
              <w:rPr>
                <w:rFonts w:ascii="Calibri" w:hAnsi="Calibri"/>
                <w:i/>
                <w:color w:val="000000"/>
                <w:sz w:val="16"/>
                <w:szCs w:val="16"/>
              </w:rPr>
              <w:t>19</w:t>
            </w:r>
          </w:p>
        </w:tc>
        <w:tc>
          <w:tcPr>
            <w:tcW w:w="872" w:type="dxa"/>
            <w:gridSpan w:val="2"/>
            <w:tcBorders>
              <w:top w:val="nil"/>
              <w:left w:val="nil"/>
              <w:bottom w:val="single" w:sz="4" w:space="0" w:color="auto"/>
              <w:right w:val="single" w:sz="4" w:space="0" w:color="auto"/>
            </w:tcBorders>
            <w:shd w:val="clear" w:color="auto" w:fill="auto"/>
            <w:noWrap/>
            <w:vAlign w:val="bottom"/>
            <w:hideMark/>
          </w:tcPr>
          <w:p w:rsidR="00B87583" w:rsidRPr="00DC6448" w:rsidRDefault="00B87583" w:rsidP="00EF1117">
            <w:pPr>
              <w:jc w:val="right"/>
              <w:rPr>
                <w:rFonts w:ascii="Calibri" w:hAnsi="Calibri"/>
                <w:i/>
                <w:color w:val="000000"/>
                <w:sz w:val="16"/>
                <w:szCs w:val="16"/>
              </w:rPr>
            </w:pPr>
            <w:r w:rsidRPr="00DC6448">
              <w:rPr>
                <w:rFonts w:ascii="Calibri" w:hAnsi="Calibri"/>
                <w:i/>
                <w:color w:val="000000"/>
                <w:sz w:val="16"/>
                <w:szCs w:val="16"/>
              </w:rPr>
              <w:t>20</w:t>
            </w:r>
          </w:p>
        </w:tc>
        <w:tc>
          <w:tcPr>
            <w:tcW w:w="813" w:type="dxa"/>
            <w:gridSpan w:val="3"/>
            <w:tcBorders>
              <w:top w:val="single" w:sz="4" w:space="0" w:color="auto"/>
              <w:left w:val="single" w:sz="4" w:space="0" w:color="auto"/>
              <w:bottom w:val="single" w:sz="4" w:space="0" w:color="auto"/>
              <w:right w:val="single" w:sz="4" w:space="0" w:color="auto"/>
            </w:tcBorders>
            <w:shd w:val="clear" w:color="000000" w:fill="C6EFCE"/>
            <w:noWrap/>
            <w:vAlign w:val="bottom"/>
            <w:hideMark/>
          </w:tcPr>
          <w:p w:rsidR="00B87583" w:rsidRPr="00DC6448" w:rsidRDefault="00B87583" w:rsidP="00EF1117">
            <w:pPr>
              <w:jc w:val="right"/>
              <w:rPr>
                <w:rFonts w:ascii="Calibri" w:hAnsi="Calibri"/>
                <w:i/>
                <w:color w:val="006100"/>
                <w:sz w:val="16"/>
                <w:szCs w:val="16"/>
              </w:rPr>
            </w:pPr>
            <w:r w:rsidRPr="00DC6448">
              <w:rPr>
                <w:rFonts w:ascii="Calibri" w:hAnsi="Calibri"/>
                <w:i/>
                <w:color w:val="006100"/>
                <w:sz w:val="16"/>
                <w:szCs w:val="16"/>
              </w:rPr>
              <w:t>95.00%</w:t>
            </w:r>
          </w:p>
        </w:tc>
        <w:tc>
          <w:tcPr>
            <w:tcW w:w="813" w:type="dxa"/>
            <w:gridSpan w:val="2"/>
            <w:tcBorders>
              <w:top w:val="single" w:sz="4" w:space="0" w:color="auto"/>
              <w:left w:val="single" w:sz="4" w:space="0" w:color="auto"/>
              <w:bottom w:val="single" w:sz="4" w:space="0" w:color="auto"/>
              <w:right w:val="single" w:sz="4" w:space="0" w:color="auto"/>
            </w:tcBorders>
            <w:shd w:val="clear" w:color="000000" w:fill="C6EFCE"/>
            <w:vAlign w:val="bottom"/>
          </w:tcPr>
          <w:p w:rsidR="00B87583" w:rsidRPr="00B505FF" w:rsidRDefault="00B87583">
            <w:pPr>
              <w:jc w:val="right"/>
              <w:rPr>
                <w:rFonts w:ascii="Calibri" w:hAnsi="Calibri"/>
                <w:i/>
                <w:color w:val="006100"/>
                <w:sz w:val="16"/>
                <w:szCs w:val="16"/>
              </w:rPr>
            </w:pPr>
            <w:r w:rsidRPr="00B505FF">
              <w:rPr>
                <w:rFonts w:ascii="Calibri" w:hAnsi="Calibri"/>
                <w:i/>
                <w:color w:val="006100"/>
                <w:sz w:val="16"/>
                <w:szCs w:val="16"/>
              </w:rPr>
              <w:t>98.00%</w:t>
            </w:r>
          </w:p>
        </w:tc>
        <w:tc>
          <w:tcPr>
            <w:tcW w:w="822" w:type="dxa"/>
            <w:gridSpan w:val="2"/>
            <w:tcBorders>
              <w:top w:val="single" w:sz="4" w:space="0" w:color="auto"/>
              <w:left w:val="single" w:sz="4" w:space="0" w:color="auto"/>
              <w:bottom w:val="single" w:sz="4" w:space="0" w:color="auto"/>
              <w:right w:val="single" w:sz="4" w:space="0" w:color="auto"/>
            </w:tcBorders>
            <w:shd w:val="clear" w:color="000000" w:fill="C6EFCE"/>
            <w:vAlign w:val="bottom"/>
          </w:tcPr>
          <w:p w:rsidR="00B87583" w:rsidRPr="00DC6448" w:rsidRDefault="00B505FF" w:rsidP="00B505FF">
            <w:pPr>
              <w:jc w:val="center"/>
              <w:rPr>
                <w:rFonts w:ascii="Calibri" w:hAnsi="Calibri"/>
                <w:i/>
                <w:color w:val="006100"/>
                <w:sz w:val="16"/>
                <w:szCs w:val="16"/>
              </w:rPr>
            </w:pPr>
            <w:r>
              <w:rPr>
                <w:rFonts w:ascii="Calibri" w:hAnsi="Calibri"/>
                <w:i/>
                <w:color w:val="006100"/>
                <w:sz w:val="16"/>
                <w:szCs w:val="16"/>
              </w:rPr>
              <w:t>EVEN</w:t>
            </w:r>
          </w:p>
        </w:tc>
      </w:tr>
      <w:tr w:rsidR="00B87583" w:rsidRPr="00DC6448" w:rsidTr="00B505FF">
        <w:trPr>
          <w:trHeight w:val="259"/>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rsidR="00B87583" w:rsidRPr="00DC6448" w:rsidRDefault="00B87583" w:rsidP="00EF1117">
            <w:pPr>
              <w:jc w:val="right"/>
              <w:rPr>
                <w:rFonts w:ascii="Calibri" w:hAnsi="Calibri"/>
                <w:i/>
                <w:color w:val="000000"/>
                <w:sz w:val="16"/>
                <w:szCs w:val="16"/>
              </w:rPr>
            </w:pPr>
            <w:r w:rsidRPr="00DC6448">
              <w:rPr>
                <w:rFonts w:ascii="Calibri" w:hAnsi="Calibri"/>
                <w:i/>
                <w:color w:val="000000"/>
                <w:sz w:val="16"/>
                <w:szCs w:val="16"/>
              </w:rPr>
              <w:t>ETD</w:t>
            </w:r>
          </w:p>
        </w:tc>
        <w:tc>
          <w:tcPr>
            <w:tcW w:w="461" w:type="dxa"/>
            <w:tcBorders>
              <w:top w:val="nil"/>
              <w:left w:val="nil"/>
              <w:bottom w:val="single" w:sz="4" w:space="0" w:color="auto"/>
              <w:right w:val="single" w:sz="4" w:space="0" w:color="auto"/>
            </w:tcBorders>
            <w:shd w:val="clear" w:color="auto" w:fill="auto"/>
            <w:noWrap/>
            <w:vAlign w:val="bottom"/>
            <w:hideMark/>
          </w:tcPr>
          <w:p w:rsidR="00B87583" w:rsidRPr="00DC6448" w:rsidRDefault="00B87583" w:rsidP="00EF1117">
            <w:pPr>
              <w:jc w:val="right"/>
              <w:rPr>
                <w:rFonts w:ascii="Calibri" w:hAnsi="Calibri"/>
                <w:i/>
                <w:color w:val="000000"/>
                <w:sz w:val="16"/>
                <w:szCs w:val="16"/>
              </w:rPr>
            </w:pPr>
            <w:r w:rsidRPr="00DC6448">
              <w:rPr>
                <w:rFonts w:ascii="Calibri" w:hAnsi="Calibri"/>
                <w:i/>
                <w:color w:val="000000"/>
                <w:sz w:val="16"/>
                <w:szCs w:val="16"/>
              </w:rPr>
              <w:t>284</w:t>
            </w:r>
          </w:p>
        </w:tc>
        <w:tc>
          <w:tcPr>
            <w:tcW w:w="257" w:type="dxa"/>
            <w:tcBorders>
              <w:top w:val="nil"/>
              <w:left w:val="nil"/>
              <w:bottom w:val="single" w:sz="4" w:space="0" w:color="auto"/>
              <w:right w:val="single" w:sz="4" w:space="0" w:color="auto"/>
            </w:tcBorders>
            <w:shd w:val="clear" w:color="auto" w:fill="auto"/>
            <w:noWrap/>
            <w:vAlign w:val="bottom"/>
            <w:hideMark/>
          </w:tcPr>
          <w:p w:rsidR="00B87583" w:rsidRPr="00DC6448" w:rsidRDefault="00B87583" w:rsidP="00EF1117">
            <w:pPr>
              <w:rPr>
                <w:rFonts w:ascii="Calibri" w:hAnsi="Calibri"/>
                <w:i/>
                <w:color w:val="000000"/>
                <w:sz w:val="16"/>
                <w:szCs w:val="16"/>
              </w:rPr>
            </w:pPr>
            <w:r w:rsidRPr="00DC6448">
              <w:rPr>
                <w:rFonts w:ascii="Calibri" w:hAnsi="Calibri"/>
                <w:i/>
                <w:color w:val="000000"/>
                <w:sz w:val="16"/>
                <w:szCs w:val="16"/>
              </w:rPr>
              <w:t> </w:t>
            </w:r>
          </w:p>
        </w:tc>
        <w:tc>
          <w:tcPr>
            <w:tcW w:w="714" w:type="dxa"/>
            <w:tcBorders>
              <w:top w:val="nil"/>
              <w:left w:val="nil"/>
              <w:bottom w:val="single" w:sz="4" w:space="0" w:color="auto"/>
              <w:right w:val="single" w:sz="4" w:space="0" w:color="auto"/>
            </w:tcBorders>
            <w:shd w:val="clear" w:color="auto" w:fill="auto"/>
            <w:noWrap/>
            <w:vAlign w:val="bottom"/>
            <w:hideMark/>
          </w:tcPr>
          <w:p w:rsidR="00B87583" w:rsidRPr="00DC6448" w:rsidRDefault="00B87583" w:rsidP="00EF1117">
            <w:pPr>
              <w:jc w:val="center"/>
              <w:rPr>
                <w:rFonts w:ascii="Calibri" w:hAnsi="Calibri"/>
                <w:i/>
                <w:color w:val="000000"/>
                <w:sz w:val="16"/>
                <w:szCs w:val="16"/>
              </w:rPr>
            </w:pPr>
            <w:r w:rsidRPr="00DC6448">
              <w:rPr>
                <w:rFonts w:ascii="Calibri" w:hAnsi="Calibri"/>
                <w:i/>
                <w:color w:val="000000"/>
                <w:sz w:val="16"/>
                <w:szCs w:val="16"/>
              </w:rPr>
              <w:t>32</w:t>
            </w:r>
          </w:p>
        </w:tc>
        <w:tc>
          <w:tcPr>
            <w:tcW w:w="862" w:type="dxa"/>
            <w:gridSpan w:val="2"/>
            <w:tcBorders>
              <w:top w:val="nil"/>
              <w:left w:val="nil"/>
              <w:bottom w:val="single" w:sz="4" w:space="0" w:color="auto"/>
              <w:right w:val="single" w:sz="4" w:space="0" w:color="auto"/>
            </w:tcBorders>
            <w:shd w:val="clear" w:color="auto" w:fill="auto"/>
            <w:noWrap/>
            <w:vAlign w:val="bottom"/>
            <w:hideMark/>
          </w:tcPr>
          <w:p w:rsidR="00B87583" w:rsidRPr="00DC6448" w:rsidRDefault="00B87583" w:rsidP="00EF1117">
            <w:pPr>
              <w:jc w:val="center"/>
              <w:rPr>
                <w:rFonts w:ascii="Calibri" w:hAnsi="Calibri"/>
                <w:i/>
                <w:color w:val="000000"/>
                <w:sz w:val="16"/>
                <w:szCs w:val="16"/>
              </w:rPr>
            </w:pPr>
            <w:r w:rsidRPr="00DC6448">
              <w:rPr>
                <w:rFonts w:ascii="Calibri" w:hAnsi="Calibri"/>
                <w:i/>
                <w:color w:val="000000"/>
                <w:sz w:val="16"/>
                <w:szCs w:val="16"/>
              </w:rPr>
              <w:t>34</w:t>
            </w:r>
          </w:p>
        </w:tc>
        <w:tc>
          <w:tcPr>
            <w:tcW w:w="790" w:type="dxa"/>
            <w:tcBorders>
              <w:top w:val="single" w:sz="4" w:space="0" w:color="auto"/>
              <w:left w:val="single" w:sz="4" w:space="0" w:color="auto"/>
              <w:bottom w:val="single" w:sz="8" w:space="0" w:color="auto"/>
              <w:right w:val="single" w:sz="4" w:space="0" w:color="auto"/>
            </w:tcBorders>
            <w:shd w:val="clear" w:color="000000" w:fill="C6EFCE"/>
            <w:noWrap/>
            <w:vAlign w:val="bottom"/>
            <w:hideMark/>
          </w:tcPr>
          <w:p w:rsidR="00B87583" w:rsidRPr="00DC6448" w:rsidRDefault="00B87583" w:rsidP="00EF1117">
            <w:pPr>
              <w:jc w:val="right"/>
              <w:rPr>
                <w:rFonts w:ascii="Calibri" w:hAnsi="Calibri"/>
                <w:i/>
                <w:color w:val="006100"/>
                <w:sz w:val="16"/>
                <w:szCs w:val="16"/>
              </w:rPr>
            </w:pPr>
            <w:r w:rsidRPr="00DC6448">
              <w:rPr>
                <w:rFonts w:ascii="Calibri" w:hAnsi="Calibri"/>
                <w:i/>
                <w:color w:val="006100"/>
                <w:sz w:val="16"/>
                <w:szCs w:val="16"/>
              </w:rPr>
              <w:t>94.12%</w:t>
            </w:r>
          </w:p>
        </w:tc>
        <w:tc>
          <w:tcPr>
            <w:tcW w:w="750" w:type="dxa"/>
            <w:gridSpan w:val="3"/>
            <w:tcBorders>
              <w:top w:val="nil"/>
              <w:left w:val="single" w:sz="4" w:space="0" w:color="auto"/>
              <w:bottom w:val="single" w:sz="4" w:space="0" w:color="auto"/>
              <w:right w:val="single" w:sz="4" w:space="0" w:color="auto"/>
            </w:tcBorders>
            <w:shd w:val="clear" w:color="auto" w:fill="auto"/>
            <w:noWrap/>
            <w:vAlign w:val="bottom"/>
            <w:hideMark/>
          </w:tcPr>
          <w:p w:rsidR="00B87583" w:rsidRPr="00DC6448" w:rsidRDefault="00B87583" w:rsidP="00EF1117">
            <w:pPr>
              <w:jc w:val="right"/>
              <w:rPr>
                <w:rFonts w:ascii="Calibri" w:hAnsi="Calibri"/>
                <w:i/>
                <w:color w:val="000000"/>
                <w:sz w:val="16"/>
                <w:szCs w:val="16"/>
              </w:rPr>
            </w:pPr>
            <w:r w:rsidRPr="00DC6448">
              <w:rPr>
                <w:rFonts w:ascii="Calibri" w:hAnsi="Calibri"/>
                <w:i/>
                <w:color w:val="000000"/>
                <w:sz w:val="16"/>
                <w:szCs w:val="16"/>
              </w:rPr>
              <w:t>41</w:t>
            </w:r>
          </w:p>
        </w:tc>
        <w:tc>
          <w:tcPr>
            <w:tcW w:w="867" w:type="dxa"/>
            <w:gridSpan w:val="2"/>
            <w:tcBorders>
              <w:top w:val="nil"/>
              <w:left w:val="nil"/>
              <w:bottom w:val="single" w:sz="4" w:space="0" w:color="auto"/>
              <w:right w:val="single" w:sz="4" w:space="0" w:color="auto"/>
            </w:tcBorders>
            <w:shd w:val="clear" w:color="auto" w:fill="auto"/>
            <w:noWrap/>
            <w:vAlign w:val="bottom"/>
            <w:hideMark/>
          </w:tcPr>
          <w:p w:rsidR="00B87583" w:rsidRPr="00DC6448" w:rsidRDefault="00B87583" w:rsidP="00EF1117">
            <w:pPr>
              <w:jc w:val="right"/>
              <w:rPr>
                <w:rFonts w:ascii="Calibri" w:hAnsi="Calibri"/>
                <w:i/>
                <w:color w:val="000000"/>
                <w:sz w:val="16"/>
                <w:szCs w:val="16"/>
              </w:rPr>
            </w:pPr>
            <w:r w:rsidRPr="00DC6448">
              <w:rPr>
                <w:rFonts w:ascii="Calibri" w:hAnsi="Calibri"/>
                <w:i/>
                <w:color w:val="000000"/>
                <w:sz w:val="16"/>
                <w:szCs w:val="16"/>
              </w:rPr>
              <w:t>44</w:t>
            </w:r>
          </w:p>
        </w:tc>
        <w:tc>
          <w:tcPr>
            <w:tcW w:w="790" w:type="dxa"/>
            <w:gridSpan w:val="2"/>
            <w:tcBorders>
              <w:top w:val="single" w:sz="4" w:space="0" w:color="auto"/>
              <w:left w:val="single" w:sz="4" w:space="0" w:color="auto"/>
              <w:bottom w:val="single" w:sz="4" w:space="0" w:color="auto"/>
              <w:right w:val="single" w:sz="4" w:space="0" w:color="auto"/>
            </w:tcBorders>
            <w:shd w:val="clear" w:color="000000" w:fill="C6EFCE"/>
            <w:noWrap/>
            <w:vAlign w:val="bottom"/>
            <w:hideMark/>
          </w:tcPr>
          <w:p w:rsidR="00B87583" w:rsidRPr="00DC6448" w:rsidRDefault="00B87583" w:rsidP="00EF1117">
            <w:pPr>
              <w:jc w:val="right"/>
              <w:rPr>
                <w:rFonts w:ascii="Calibri" w:hAnsi="Calibri"/>
                <w:i/>
                <w:color w:val="006100"/>
                <w:sz w:val="16"/>
                <w:szCs w:val="16"/>
              </w:rPr>
            </w:pPr>
            <w:r w:rsidRPr="00DC6448">
              <w:rPr>
                <w:rFonts w:ascii="Calibri" w:hAnsi="Calibri"/>
                <w:i/>
                <w:color w:val="006100"/>
                <w:sz w:val="16"/>
                <w:szCs w:val="16"/>
              </w:rPr>
              <w:t>93.18%</w:t>
            </w:r>
          </w:p>
        </w:tc>
        <w:tc>
          <w:tcPr>
            <w:tcW w:w="786" w:type="dxa"/>
            <w:gridSpan w:val="2"/>
            <w:tcBorders>
              <w:top w:val="nil"/>
              <w:left w:val="single" w:sz="4" w:space="0" w:color="auto"/>
              <w:bottom w:val="single" w:sz="4" w:space="0" w:color="auto"/>
              <w:right w:val="single" w:sz="4" w:space="0" w:color="auto"/>
            </w:tcBorders>
            <w:shd w:val="clear" w:color="auto" w:fill="auto"/>
            <w:noWrap/>
            <w:vAlign w:val="bottom"/>
            <w:hideMark/>
          </w:tcPr>
          <w:p w:rsidR="00B87583" w:rsidRPr="00DC6448" w:rsidRDefault="00B87583" w:rsidP="00EF1117">
            <w:pPr>
              <w:jc w:val="right"/>
              <w:rPr>
                <w:rFonts w:ascii="Calibri" w:hAnsi="Calibri"/>
                <w:i/>
                <w:color w:val="000000"/>
                <w:sz w:val="16"/>
                <w:szCs w:val="16"/>
              </w:rPr>
            </w:pPr>
            <w:r w:rsidRPr="00DC6448">
              <w:rPr>
                <w:rFonts w:ascii="Calibri" w:hAnsi="Calibri"/>
                <w:i/>
                <w:color w:val="000000"/>
                <w:sz w:val="16"/>
                <w:szCs w:val="16"/>
              </w:rPr>
              <w:t>31</w:t>
            </w:r>
          </w:p>
        </w:tc>
        <w:tc>
          <w:tcPr>
            <w:tcW w:w="872" w:type="dxa"/>
            <w:gridSpan w:val="2"/>
            <w:tcBorders>
              <w:top w:val="nil"/>
              <w:left w:val="nil"/>
              <w:bottom w:val="single" w:sz="4" w:space="0" w:color="auto"/>
              <w:right w:val="single" w:sz="4" w:space="0" w:color="auto"/>
            </w:tcBorders>
            <w:shd w:val="clear" w:color="auto" w:fill="auto"/>
            <w:noWrap/>
            <w:vAlign w:val="bottom"/>
            <w:hideMark/>
          </w:tcPr>
          <w:p w:rsidR="00B87583" w:rsidRPr="00DC6448" w:rsidRDefault="00B87583" w:rsidP="00EF1117">
            <w:pPr>
              <w:jc w:val="right"/>
              <w:rPr>
                <w:rFonts w:ascii="Calibri" w:hAnsi="Calibri"/>
                <w:i/>
                <w:color w:val="000000"/>
                <w:sz w:val="16"/>
                <w:szCs w:val="16"/>
              </w:rPr>
            </w:pPr>
            <w:r w:rsidRPr="00DC6448">
              <w:rPr>
                <w:rFonts w:ascii="Calibri" w:hAnsi="Calibri"/>
                <w:i/>
                <w:color w:val="000000"/>
                <w:sz w:val="16"/>
                <w:szCs w:val="16"/>
              </w:rPr>
              <w:t>33</w:t>
            </w:r>
          </w:p>
        </w:tc>
        <w:tc>
          <w:tcPr>
            <w:tcW w:w="813" w:type="dxa"/>
            <w:gridSpan w:val="3"/>
            <w:tcBorders>
              <w:top w:val="single" w:sz="4" w:space="0" w:color="auto"/>
              <w:left w:val="single" w:sz="4" w:space="0" w:color="auto"/>
              <w:bottom w:val="single" w:sz="4" w:space="0" w:color="auto"/>
              <w:right w:val="single" w:sz="4" w:space="0" w:color="auto"/>
            </w:tcBorders>
            <w:shd w:val="clear" w:color="000000" w:fill="C6EFCE"/>
            <w:noWrap/>
            <w:vAlign w:val="bottom"/>
            <w:hideMark/>
          </w:tcPr>
          <w:p w:rsidR="00B87583" w:rsidRPr="00DC6448" w:rsidRDefault="00B87583" w:rsidP="00EF1117">
            <w:pPr>
              <w:jc w:val="right"/>
              <w:rPr>
                <w:rFonts w:ascii="Calibri" w:hAnsi="Calibri"/>
                <w:i/>
                <w:color w:val="006100"/>
                <w:sz w:val="16"/>
                <w:szCs w:val="16"/>
              </w:rPr>
            </w:pPr>
            <w:r w:rsidRPr="00DC6448">
              <w:rPr>
                <w:rFonts w:ascii="Calibri" w:hAnsi="Calibri"/>
                <w:i/>
                <w:color w:val="006100"/>
                <w:sz w:val="16"/>
                <w:szCs w:val="16"/>
              </w:rPr>
              <w:t>93.94%</w:t>
            </w:r>
          </w:p>
        </w:tc>
        <w:tc>
          <w:tcPr>
            <w:tcW w:w="813" w:type="dxa"/>
            <w:gridSpan w:val="2"/>
            <w:tcBorders>
              <w:top w:val="single" w:sz="4" w:space="0" w:color="auto"/>
              <w:left w:val="single" w:sz="4" w:space="0" w:color="auto"/>
              <w:bottom w:val="single" w:sz="4" w:space="0" w:color="auto"/>
              <w:right w:val="single" w:sz="4" w:space="0" w:color="auto"/>
            </w:tcBorders>
            <w:shd w:val="clear" w:color="000000" w:fill="C6EFCE"/>
            <w:vAlign w:val="bottom"/>
          </w:tcPr>
          <w:p w:rsidR="00B87583" w:rsidRPr="00B505FF" w:rsidRDefault="00B87583">
            <w:pPr>
              <w:jc w:val="right"/>
              <w:rPr>
                <w:rFonts w:ascii="Calibri" w:hAnsi="Calibri"/>
                <w:i/>
                <w:color w:val="006100"/>
                <w:sz w:val="16"/>
                <w:szCs w:val="16"/>
              </w:rPr>
            </w:pPr>
            <w:r w:rsidRPr="00B505FF">
              <w:rPr>
                <w:rFonts w:ascii="Calibri" w:hAnsi="Calibri"/>
                <w:i/>
                <w:color w:val="006100"/>
                <w:sz w:val="16"/>
                <w:szCs w:val="16"/>
              </w:rPr>
              <w:t>93.69%</w:t>
            </w:r>
          </w:p>
        </w:tc>
        <w:tc>
          <w:tcPr>
            <w:tcW w:w="822" w:type="dxa"/>
            <w:gridSpan w:val="2"/>
            <w:tcBorders>
              <w:top w:val="single" w:sz="4" w:space="0" w:color="auto"/>
              <w:left w:val="single" w:sz="4" w:space="0" w:color="auto"/>
              <w:bottom w:val="single" w:sz="4" w:space="0" w:color="auto"/>
              <w:right w:val="single" w:sz="4" w:space="0" w:color="auto"/>
            </w:tcBorders>
            <w:shd w:val="clear" w:color="000000" w:fill="C6EFCE"/>
            <w:vAlign w:val="bottom"/>
          </w:tcPr>
          <w:p w:rsidR="00B87583" w:rsidRPr="00DC6448" w:rsidRDefault="00B505FF" w:rsidP="00B505FF">
            <w:pPr>
              <w:jc w:val="center"/>
              <w:rPr>
                <w:rFonts w:ascii="Calibri" w:hAnsi="Calibri"/>
                <w:i/>
                <w:color w:val="006100"/>
                <w:sz w:val="16"/>
                <w:szCs w:val="16"/>
              </w:rPr>
            </w:pPr>
            <w:r>
              <w:rPr>
                <w:rFonts w:ascii="Calibri" w:hAnsi="Calibri"/>
                <w:i/>
                <w:color w:val="006100"/>
                <w:sz w:val="16"/>
                <w:szCs w:val="16"/>
              </w:rPr>
              <w:t>EVEN</w:t>
            </w:r>
          </w:p>
        </w:tc>
      </w:tr>
      <w:tr w:rsidR="00B505FF" w:rsidRPr="00EF1117" w:rsidTr="00B505FF">
        <w:trPr>
          <w:gridAfter w:val="17"/>
          <w:wAfter w:w="6391" w:type="dxa"/>
          <w:trHeight w:val="259"/>
        </w:trPr>
        <w:tc>
          <w:tcPr>
            <w:tcW w:w="1464" w:type="dxa"/>
            <w:gridSpan w:val="3"/>
            <w:tcBorders>
              <w:top w:val="nil"/>
              <w:left w:val="nil"/>
              <w:bottom w:val="nil"/>
              <w:right w:val="nil"/>
            </w:tcBorders>
            <w:shd w:val="clear" w:color="auto" w:fill="auto"/>
            <w:noWrap/>
            <w:vAlign w:val="bottom"/>
            <w:hideMark/>
          </w:tcPr>
          <w:p w:rsidR="00B505FF" w:rsidRPr="00EF1117" w:rsidRDefault="00B505FF" w:rsidP="00EF1117">
            <w:pPr>
              <w:rPr>
                <w:rFonts w:ascii="Calibri" w:hAnsi="Calibri"/>
                <w:color w:val="000000"/>
                <w:sz w:val="16"/>
                <w:szCs w:val="16"/>
              </w:rPr>
            </w:pPr>
          </w:p>
        </w:tc>
        <w:tc>
          <w:tcPr>
            <w:tcW w:w="761" w:type="dxa"/>
            <w:gridSpan w:val="2"/>
            <w:tcBorders>
              <w:top w:val="nil"/>
              <w:left w:val="nil"/>
              <w:bottom w:val="nil"/>
              <w:right w:val="nil"/>
            </w:tcBorders>
            <w:shd w:val="clear" w:color="auto" w:fill="auto"/>
            <w:noWrap/>
            <w:vAlign w:val="bottom"/>
            <w:hideMark/>
          </w:tcPr>
          <w:p w:rsidR="00B505FF" w:rsidRPr="00EF1117" w:rsidRDefault="00B505FF" w:rsidP="00EF1117">
            <w:pPr>
              <w:rPr>
                <w:rFonts w:ascii="Calibri" w:hAnsi="Calibri"/>
                <w:color w:val="000000"/>
                <w:sz w:val="16"/>
                <w:szCs w:val="16"/>
              </w:rPr>
            </w:pPr>
          </w:p>
        </w:tc>
        <w:tc>
          <w:tcPr>
            <w:tcW w:w="815" w:type="dxa"/>
            <w:tcBorders>
              <w:top w:val="nil"/>
              <w:left w:val="nil"/>
              <w:bottom w:val="nil"/>
              <w:right w:val="nil"/>
            </w:tcBorders>
          </w:tcPr>
          <w:p w:rsidR="00B505FF" w:rsidRPr="00EF1117" w:rsidRDefault="00B505FF" w:rsidP="00EF1117">
            <w:pPr>
              <w:rPr>
                <w:rFonts w:ascii="Calibri" w:hAnsi="Calibri"/>
                <w:color w:val="000000"/>
                <w:sz w:val="16"/>
                <w:szCs w:val="16"/>
              </w:rPr>
            </w:pPr>
          </w:p>
        </w:tc>
        <w:tc>
          <w:tcPr>
            <w:tcW w:w="912" w:type="dxa"/>
            <w:gridSpan w:val="2"/>
            <w:tcBorders>
              <w:top w:val="nil"/>
              <w:left w:val="nil"/>
              <w:bottom w:val="nil"/>
              <w:right w:val="nil"/>
            </w:tcBorders>
          </w:tcPr>
          <w:p w:rsidR="00B505FF" w:rsidRPr="00EF1117" w:rsidRDefault="00B505FF" w:rsidP="00EF1117">
            <w:pPr>
              <w:rPr>
                <w:rFonts w:ascii="Calibri" w:hAnsi="Calibri"/>
                <w:color w:val="000000"/>
                <w:sz w:val="16"/>
                <w:szCs w:val="16"/>
              </w:rPr>
            </w:pPr>
          </w:p>
        </w:tc>
      </w:tr>
      <w:tr w:rsidR="00B505FF" w:rsidRPr="00EF1117" w:rsidTr="00B505FF">
        <w:trPr>
          <w:gridAfter w:val="1"/>
          <w:wAfter w:w="508" w:type="dxa"/>
          <w:trHeight w:val="259"/>
        </w:trPr>
        <w:tc>
          <w:tcPr>
            <w:tcW w:w="1464" w:type="dxa"/>
            <w:gridSpan w:val="3"/>
            <w:tcBorders>
              <w:top w:val="nil"/>
              <w:left w:val="nil"/>
              <w:bottom w:val="nil"/>
              <w:right w:val="nil"/>
            </w:tcBorders>
            <w:shd w:val="clear" w:color="auto" w:fill="auto"/>
            <w:noWrap/>
            <w:vAlign w:val="bottom"/>
            <w:hideMark/>
          </w:tcPr>
          <w:p w:rsidR="00B505FF" w:rsidRPr="00B505FF" w:rsidRDefault="00B505FF" w:rsidP="003C7A90">
            <w:pPr>
              <w:rPr>
                <w:rFonts w:ascii="Calibri" w:hAnsi="Calibri"/>
                <w:b/>
                <w:color w:val="000000"/>
                <w:szCs w:val="16"/>
              </w:rPr>
            </w:pPr>
            <w:r w:rsidRPr="00B505FF">
              <w:rPr>
                <w:rFonts w:ascii="Calibri" w:hAnsi="Calibri"/>
                <w:b/>
                <w:color w:val="000000"/>
                <w:sz w:val="22"/>
                <w:szCs w:val="16"/>
              </w:rPr>
              <w:t>OVERALL ETD</w:t>
            </w:r>
          </w:p>
        </w:tc>
        <w:tc>
          <w:tcPr>
            <w:tcW w:w="714" w:type="dxa"/>
            <w:tcBorders>
              <w:top w:val="nil"/>
              <w:left w:val="nil"/>
              <w:bottom w:val="nil"/>
              <w:right w:val="nil"/>
            </w:tcBorders>
            <w:shd w:val="clear" w:color="auto" w:fill="auto"/>
            <w:noWrap/>
            <w:vAlign w:val="bottom"/>
            <w:hideMark/>
          </w:tcPr>
          <w:p w:rsidR="00B505FF" w:rsidRPr="00EF1117" w:rsidRDefault="00B505FF" w:rsidP="00EF1117">
            <w:pPr>
              <w:rPr>
                <w:rFonts w:ascii="Calibri" w:hAnsi="Calibri"/>
                <w:color w:val="000000"/>
              </w:rPr>
            </w:pPr>
          </w:p>
        </w:tc>
        <w:tc>
          <w:tcPr>
            <w:tcW w:w="862" w:type="dxa"/>
            <w:gridSpan w:val="2"/>
            <w:tcBorders>
              <w:top w:val="nil"/>
              <w:left w:val="nil"/>
              <w:bottom w:val="nil"/>
              <w:right w:val="nil"/>
            </w:tcBorders>
            <w:shd w:val="clear" w:color="auto" w:fill="auto"/>
            <w:noWrap/>
            <w:vAlign w:val="bottom"/>
            <w:hideMark/>
          </w:tcPr>
          <w:p w:rsidR="00B505FF" w:rsidRPr="00EF1117" w:rsidRDefault="00B505FF" w:rsidP="00EF1117">
            <w:pPr>
              <w:rPr>
                <w:rFonts w:ascii="Calibri" w:hAnsi="Calibri"/>
                <w:b/>
                <w:bCs/>
                <w:color w:val="000000"/>
                <w:sz w:val="20"/>
                <w:szCs w:val="20"/>
              </w:rPr>
            </w:pPr>
          </w:p>
        </w:tc>
        <w:tc>
          <w:tcPr>
            <w:tcW w:w="790" w:type="dxa"/>
            <w:tcBorders>
              <w:top w:val="nil"/>
              <w:left w:val="nil"/>
              <w:bottom w:val="nil"/>
              <w:right w:val="nil"/>
            </w:tcBorders>
            <w:shd w:val="clear" w:color="auto" w:fill="auto"/>
            <w:noWrap/>
            <w:vAlign w:val="bottom"/>
            <w:hideMark/>
          </w:tcPr>
          <w:p w:rsidR="00B505FF" w:rsidRPr="00EF1117" w:rsidRDefault="00B505FF" w:rsidP="00EF1117">
            <w:pPr>
              <w:jc w:val="right"/>
              <w:rPr>
                <w:rFonts w:ascii="Calibri" w:hAnsi="Calibri"/>
                <w:b/>
                <w:bCs/>
                <w:color w:val="000000"/>
                <w:sz w:val="20"/>
                <w:szCs w:val="20"/>
              </w:rPr>
            </w:pPr>
            <w:r w:rsidRPr="00B87583">
              <w:rPr>
                <w:rFonts w:ascii="Calibri" w:hAnsi="Calibri"/>
                <w:b/>
                <w:bCs/>
                <w:color w:val="000000"/>
                <w:sz w:val="18"/>
                <w:szCs w:val="20"/>
              </w:rPr>
              <w:t>80.27%</w:t>
            </w:r>
          </w:p>
        </w:tc>
        <w:tc>
          <w:tcPr>
            <w:tcW w:w="253" w:type="dxa"/>
            <w:gridSpan w:val="2"/>
            <w:tcBorders>
              <w:top w:val="nil"/>
              <w:left w:val="nil"/>
              <w:bottom w:val="nil"/>
              <w:right w:val="nil"/>
            </w:tcBorders>
            <w:shd w:val="clear" w:color="auto" w:fill="auto"/>
            <w:noWrap/>
            <w:vAlign w:val="bottom"/>
            <w:hideMark/>
          </w:tcPr>
          <w:p w:rsidR="00B505FF" w:rsidRPr="00EF1117" w:rsidRDefault="00B505FF" w:rsidP="00EF1117">
            <w:pPr>
              <w:rPr>
                <w:rFonts w:ascii="Calibri" w:hAnsi="Calibri"/>
                <w:b/>
                <w:bCs/>
                <w:color w:val="000000"/>
                <w:sz w:val="20"/>
                <w:szCs w:val="20"/>
              </w:rPr>
            </w:pPr>
          </w:p>
        </w:tc>
        <w:tc>
          <w:tcPr>
            <w:tcW w:w="747" w:type="dxa"/>
            <w:gridSpan w:val="2"/>
            <w:tcBorders>
              <w:top w:val="nil"/>
              <w:left w:val="nil"/>
              <w:bottom w:val="nil"/>
              <w:right w:val="nil"/>
            </w:tcBorders>
            <w:shd w:val="clear" w:color="auto" w:fill="auto"/>
            <w:noWrap/>
            <w:vAlign w:val="bottom"/>
            <w:hideMark/>
          </w:tcPr>
          <w:p w:rsidR="00B505FF" w:rsidRPr="00EF1117" w:rsidRDefault="00B505FF" w:rsidP="00EF1117">
            <w:pPr>
              <w:rPr>
                <w:rFonts w:ascii="Calibri" w:hAnsi="Calibri"/>
                <w:b/>
                <w:bCs/>
                <w:color w:val="000000"/>
                <w:sz w:val="20"/>
                <w:szCs w:val="20"/>
              </w:rPr>
            </w:pPr>
          </w:p>
        </w:tc>
        <w:tc>
          <w:tcPr>
            <w:tcW w:w="874" w:type="dxa"/>
            <w:gridSpan w:val="2"/>
            <w:tcBorders>
              <w:top w:val="nil"/>
              <w:left w:val="nil"/>
              <w:bottom w:val="nil"/>
              <w:right w:val="nil"/>
            </w:tcBorders>
            <w:shd w:val="clear" w:color="auto" w:fill="auto"/>
            <w:noWrap/>
            <w:vAlign w:val="bottom"/>
            <w:hideMark/>
          </w:tcPr>
          <w:p w:rsidR="00B505FF" w:rsidRPr="00EF1117" w:rsidRDefault="00B505FF" w:rsidP="00EF1117">
            <w:pPr>
              <w:rPr>
                <w:rFonts w:ascii="Calibri" w:hAnsi="Calibri"/>
                <w:b/>
                <w:bCs/>
                <w:color w:val="000000"/>
                <w:sz w:val="20"/>
                <w:szCs w:val="20"/>
              </w:rPr>
            </w:pPr>
          </w:p>
        </w:tc>
        <w:tc>
          <w:tcPr>
            <w:tcW w:w="773" w:type="dxa"/>
            <w:gridSpan w:val="2"/>
            <w:tcBorders>
              <w:top w:val="nil"/>
              <w:left w:val="nil"/>
              <w:bottom w:val="nil"/>
              <w:right w:val="nil"/>
            </w:tcBorders>
            <w:shd w:val="clear" w:color="auto" w:fill="auto"/>
            <w:noWrap/>
            <w:vAlign w:val="bottom"/>
            <w:hideMark/>
          </w:tcPr>
          <w:p w:rsidR="00B505FF" w:rsidRPr="00EF1117" w:rsidRDefault="00B505FF" w:rsidP="00EF1117">
            <w:pPr>
              <w:rPr>
                <w:rFonts w:ascii="Calibri" w:hAnsi="Calibri"/>
                <w:b/>
                <w:bCs/>
                <w:color w:val="000000"/>
                <w:sz w:val="20"/>
                <w:szCs w:val="20"/>
              </w:rPr>
            </w:pPr>
            <w:r w:rsidRPr="00B87583">
              <w:rPr>
                <w:rFonts w:ascii="Calibri" w:hAnsi="Calibri"/>
                <w:b/>
                <w:bCs/>
                <w:color w:val="000000"/>
                <w:sz w:val="18"/>
                <w:szCs w:val="20"/>
              </w:rPr>
              <w:t>81.43%</w:t>
            </w:r>
          </w:p>
        </w:tc>
        <w:tc>
          <w:tcPr>
            <w:tcW w:w="873" w:type="dxa"/>
            <w:gridSpan w:val="2"/>
            <w:tcBorders>
              <w:top w:val="nil"/>
              <w:left w:val="nil"/>
              <w:bottom w:val="nil"/>
              <w:right w:val="nil"/>
            </w:tcBorders>
            <w:shd w:val="clear" w:color="auto" w:fill="auto"/>
            <w:noWrap/>
            <w:vAlign w:val="bottom"/>
            <w:hideMark/>
          </w:tcPr>
          <w:p w:rsidR="00B505FF" w:rsidRPr="00EF1117" w:rsidRDefault="00B505FF" w:rsidP="00EF1117">
            <w:pPr>
              <w:rPr>
                <w:rFonts w:ascii="Calibri" w:hAnsi="Calibri"/>
                <w:b/>
                <w:bCs/>
                <w:color w:val="000000"/>
                <w:sz w:val="20"/>
                <w:szCs w:val="20"/>
              </w:rPr>
            </w:pPr>
          </w:p>
        </w:tc>
        <w:tc>
          <w:tcPr>
            <w:tcW w:w="761" w:type="dxa"/>
            <w:gridSpan w:val="2"/>
            <w:tcBorders>
              <w:top w:val="nil"/>
              <w:left w:val="nil"/>
              <w:bottom w:val="nil"/>
              <w:right w:val="nil"/>
            </w:tcBorders>
            <w:shd w:val="clear" w:color="auto" w:fill="auto"/>
            <w:noWrap/>
            <w:vAlign w:val="bottom"/>
            <w:hideMark/>
          </w:tcPr>
          <w:p w:rsidR="00B505FF" w:rsidRPr="00EF1117" w:rsidRDefault="00B505FF" w:rsidP="003C7A90">
            <w:pPr>
              <w:jc w:val="center"/>
              <w:rPr>
                <w:rFonts w:ascii="Calibri" w:hAnsi="Calibri"/>
                <w:b/>
                <w:bCs/>
                <w:color w:val="000000"/>
                <w:sz w:val="20"/>
                <w:szCs w:val="20"/>
              </w:rPr>
            </w:pPr>
          </w:p>
        </w:tc>
        <w:tc>
          <w:tcPr>
            <w:tcW w:w="813" w:type="dxa"/>
            <w:gridSpan w:val="3"/>
            <w:tcBorders>
              <w:top w:val="nil"/>
              <w:left w:val="nil"/>
              <w:bottom w:val="nil"/>
              <w:right w:val="nil"/>
            </w:tcBorders>
          </w:tcPr>
          <w:p w:rsidR="00B505FF" w:rsidRPr="00EF1117" w:rsidRDefault="00B505FF" w:rsidP="00EF1117">
            <w:pPr>
              <w:jc w:val="right"/>
              <w:rPr>
                <w:rFonts w:ascii="Calibri" w:hAnsi="Calibri"/>
                <w:b/>
                <w:bCs/>
                <w:color w:val="000000"/>
                <w:sz w:val="20"/>
                <w:szCs w:val="20"/>
              </w:rPr>
            </w:pPr>
            <w:r w:rsidRPr="00B87583">
              <w:rPr>
                <w:rFonts w:ascii="Calibri" w:hAnsi="Calibri"/>
                <w:b/>
                <w:bCs/>
                <w:color w:val="000000"/>
                <w:sz w:val="18"/>
                <w:szCs w:val="20"/>
              </w:rPr>
              <w:t>84.50%</w:t>
            </w:r>
          </w:p>
        </w:tc>
        <w:tc>
          <w:tcPr>
            <w:tcW w:w="911" w:type="dxa"/>
            <w:gridSpan w:val="2"/>
            <w:tcBorders>
              <w:top w:val="nil"/>
              <w:left w:val="nil"/>
              <w:bottom w:val="nil"/>
              <w:right w:val="nil"/>
            </w:tcBorders>
          </w:tcPr>
          <w:p w:rsidR="00B505FF" w:rsidRPr="00EF1117" w:rsidRDefault="00B505FF" w:rsidP="00EF1117">
            <w:pPr>
              <w:jc w:val="right"/>
              <w:rPr>
                <w:rFonts w:ascii="Calibri" w:hAnsi="Calibri"/>
                <w:b/>
                <w:bCs/>
                <w:color w:val="000000"/>
                <w:sz w:val="20"/>
                <w:szCs w:val="20"/>
              </w:rPr>
            </w:pPr>
          </w:p>
        </w:tc>
      </w:tr>
      <w:tr w:rsidR="00B505FF" w:rsidRPr="00EF1117" w:rsidTr="00B505FF">
        <w:trPr>
          <w:gridAfter w:val="1"/>
          <w:wAfter w:w="508" w:type="dxa"/>
          <w:trHeight w:val="259"/>
        </w:trPr>
        <w:tc>
          <w:tcPr>
            <w:tcW w:w="746" w:type="dxa"/>
            <w:tcBorders>
              <w:top w:val="nil"/>
              <w:left w:val="nil"/>
              <w:bottom w:val="nil"/>
              <w:right w:val="nil"/>
            </w:tcBorders>
            <w:shd w:val="clear" w:color="auto" w:fill="auto"/>
            <w:noWrap/>
            <w:vAlign w:val="bottom"/>
            <w:hideMark/>
          </w:tcPr>
          <w:p w:rsidR="00B505FF" w:rsidRDefault="00B505FF" w:rsidP="00EF1117">
            <w:pPr>
              <w:rPr>
                <w:rFonts w:ascii="Calibri" w:hAnsi="Calibri"/>
                <w:color w:val="000000"/>
              </w:rPr>
            </w:pPr>
          </w:p>
          <w:p w:rsidR="00B505FF" w:rsidRPr="00EF1117" w:rsidRDefault="00B505FF" w:rsidP="00B87583">
            <w:pPr>
              <w:rPr>
                <w:rFonts w:ascii="Calibri" w:hAnsi="Calibri"/>
                <w:color w:val="000000"/>
              </w:rPr>
            </w:pPr>
          </w:p>
        </w:tc>
        <w:tc>
          <w:tcPr>
            <w:tcW w:w="461" w:type="dxa"/>
            <w:tcBorders>
              <w:top w:val="nil"/>
              <w:left w:val="nil"/>
              <w:bottom w:val="nil"/>
              <w:right w:val="nil"/>
            </w:tcBorders>
            <w:shd w:val="clear" w:color="auto" w:fill="auto"/>
            <w:noWrap/>
            <w:vAlign w:val="bottom"/>
            <w:hideMark/>
          </w:tcPr>
          <w:p w:rsidR="00B505FF" w:rsidRPr="00EF1117" w:rsidRDefault="00B505FF" w:rsidP="00EF1117">
            <w:pPr>
              <w:rPr>
                <w:rFonts w:ascii="Calibri" w:hAnsi="Calibri"/>
                <w:color w:val="000000"/>
              </w:rPr>
            </w:pPr>
          </w:p>
        </w:tc>
        <w:tc>
          <w:tcPr>
            <w:tcW w:w="257" w:type="dxa"/>
            <w:tcBorders>
              <w:top w:val="nil"/>
              <w:left w:val="nil"/>
              <w:bottom w:val="nil"/>
              <w:right w:val="nil"/>
            </w:tcBorders>
            <w:shd w:val="clear" w:color="auto" w:fill="auto"/>
            <w:noWrap/>
            <w:vAlign w:val="bottom"/>
            <w:hideMark/>
          </w:tcPr>
          <w:p w:rsidR="00B505FF" w:rsidRPr="00EF1117" w:rsidRDefault="00B505FF" w:rsidP="00EF1117">
            <w:pPr>
              <w:rPr>
                <w:rFonts w:ascii="Calibri" w:hAnsi="Calibri"/>
                <w:color w:val="000000"/>
              </w:rPr>
            </w:pPr>
          </w:p>
        </w:tc>
        <w:tc>
          <w:tcPr>
            <w:tcW w:w="714" w:type="dxa"/>
            <w:tcBorders>
              <w:top w:val="nil"/>
              <w:left w:val="nil"/>
              <w:bottom w:val="nil"/>
              <w:right w:val="nil"/>
            </w:tcBorders>
            <w:shd w:val="clear" w:color="auto" w:fill="auto"/>
            <w:noWrap/>
            <w:vAlign w:val="bottom"/>
            <w:hideMark/>
          </w:tcPr>
          <w:p w:rsidR="00B505FF" w:rsidRPr="00EF1117" w:rsidRDefault="00B505FF" w:rsidP="00EF1117">
            <w:pPr>
              <w:rPr>
                <w:rFonts w:ascii="Calibri" w:hAnsi="Calibri"/>
                <w:color w:val="000000"/>
              </w:rPr>
            </w:pPr>
          </w:p>
        </w:tc>
        <w:tc>
          <w:tcPr>
            <w:tcW w:w="862" w:type="dxa"/>
            <w:gridSpan w:val="2"/>
            <w:tcBorders>
              <w:top w:val="nil"/>
              <w:left w:val="nil"/>
              <w:bottom w:val="nil"/>
              <w:right w:val="nil"/>
            </w:tcBorders>
            <w:shd w:val="clear" w:color="auto" w:fill="auto"/>
            <w:noWrap/>
            <w:vAlign w:val="bottom"/>
            <w:hideMark/>
          </w:tcPr>
          <w:p w:rsidR="00B505FF" w:rsidRPr="00EF1117" w:rsidRDefault="00B505FF" w:rsidP="00EF1117">
            <w:pPr>
              <w:rPr>
                <w:rFonts w:ascii="Calibri" w:hAnsi="Calibri"/>
                <w:b/>
                <w:bCs/>
                <w:color w:val="000000"/>
                <w:sz w:val="20"/>
                <w:szCs w:val="20"/>
              </w:rPr>
            </w:pPr>
          </w:p>
        </w:tc>
        <w:tc>
          <w:tcPr>
            <w:tcW w:w="790" w:type="dxa"/>
            <w:tcBorders>
              <w:top w:val="nil"/>
              <w:left w:val="nil"/>
              <w:bottom w:val="nil"/>
              <w:right w:val="nil"/>
            </w:tcBorders>
            <w:shd w:val="clear" w:color="auto" w:fill="auto"/>
            <w:noWrap/>
            <w:vAlign w:val="bottom"/>
            <w:hideMark/>
          </w:tcPr>
          <w:p w:rsidR="00B505FF" w:rsidRPr="00EF1117" w:rsidRDefault="00B505FF" w:rsidP="00EF1117">
            <w:pPr>
              <w:jc w:val="right"/>
              <w:rPr>
                <w:rFonts w:ascii="Calibri" w:hAnsi="Calibri"/>
                <w:b/>
                <w:bCs/>
                <w:color w:val="000000"/>
                <w:sz w:val="20"/>
                <w:szCs w:val="20"/>
              </w:rPr>
            </w:pPr>
          </w:p>
        </w:tc>
        <w:tc>
          <w:tcPr>
            <w:tcW w:w="253" w:type="dxa"/>
            <w:gridSpan w:val="2"/>
            <w:tcBorders>
              <w:top w:val="nil"/>
              <w:left w:val="nil"/>
              <w:bottom w:val="nil"/>
              <w:right w:val="nil"/>
            </w:tcBorders>
            <w:shd w:val="clear" w:color="auto" w:fill="auto"/>
            <w:noWrap/>
            <w:vAlign w:val="bottom"/>
            <w:hideMark/>
          </w:tcPr>
          <w:p w:rsidR="00B505FF" w:rsidRPr="00EF1117" w:rsidRDefault="00B505FF" w:rsidP="00EF1117">
            <w:pPr>
              <w:rPr>
                <w:rFonts w:ascii="Calibri" w:hAnsi="Calibri"/>
                <w:b/>
                <w:bCs/>
                <w:color w:val="000000"/>
                <w:sz w:val="20"/>
                <w:szCs w:val="20"/>
              </w:rPr>
            </w:pPr>
          </w:p>
        </w:tc>
        <w:tc>
          <w:tcPr>
            <w:tcW w:w="747" w:type="dxa"/>
            <w:gridSpan w:val="2"/>
            <w:tcBorders>
              <w:top w:val="nil"/>
              <w:left w:val="nil"/>
              <w:bottom w:val="nil"/>
              <w:right w:val="nil"/>
            </w:tcBorders>
            <w:shd w:val="clear" w:color="auto" w:fill="auto"/>
            <w:noWrap/>
            <w:vAlign w:val="bottom"/>
            <w:hideMark/>
          </w:tcPr>
          <w:p w:rsidR="00B505FF" w:rsidRPr="00EF1117" w:rsidRDefault="00B505FF" w:rsidP="00EF1117">
            <w:pPr>
              <w:rPr>
                <w:rFonts w:ascii="Calibri" w:hAnsi="Calibri"/>
                <w:b/>
                <w:bCs/>
                <w:color w:val="000000"/>
                <w:sz w:val="20"/>
                <w:szCs w:val="20"/>
              </w:rPr>
            </w:pPr>
          </w:p>
        </w:tc>
        <w:tc>
          <w:tcPr>
            <w:tcW w:w="874" w:type="dxa"/>
            <w:gridSpan w:val="2"/>
            <w:tcBorders>
              <w:top w:val="nil"/>
              <w:left w:val="nil"/>
              <w:bottom w:val="nil"/>
              <w:right w:val="nil"/>
            </w:tcBorders>
            <w:shd w:val="clear" w:color="auto" w:fill="auto"/>
            <w:noWrap/>
            <w:vAlign w:val="bottom"/>
            <w:hideMark/>
          </w:tcPr>
          <w:p w:rsidR="00B505FF" w:rsidRPr="00EF1117" w:rsidRDefault="00B505FF" w:rsidP="00EF1117">
            <w:pPr>
              <w:rPr>
                <w:rFonts w:ascii="Calibri" w:hAnsi="Calibri"/>
                <w:b/>
                <w:bCs/>
                <w:color w:val="000000"/>
                <w:sz w:val="20"/>
                <w:szCs w:val="20"/>
              </w:rPr>
            </w:pPr>
          </w:p>
        </w:tc>
        <w:tc>
          <w:tcPr>
            <w:tcW w:w="773" w:type="dxa"/>
            <w:gridSpan w:val="2"/>
            <w:tcBorders>
              <w:top w:val="nil"/>
              <w:left w:val="nil"/>
              <w:bottom w:val="nil"/>
              <w:right w:val="nil"/>
            </w:tcBorders>
            <w:shd w:val="clear" w:color="auto" w:fill="auto"/>
            <w:noWrap/>
            <w:vAlign w:val="bottom"/>
            <w:hideMark/>
          </w:tcPr>
          <w:p w:rsidR="00B505FF" w:rsidRPr="00EF1117" w:rsidRDefault="00B505FF" w:rsidP="00EF1117">
            <w:pPr>
              <w:rPr>
                <w:rFonts w:ascii="Calibri" w:hAnsi="Calibri"/>
                <w:b/>
                <w:bCs/>
                <w:color w:val="000000"/>
                <w:sz w:val="20"/>
                <w:szCs w:val="20"/>
              </w:rPr>
            </w:pPr>
          </w:p>
        </w:tc>
        <w:tc>
          <w:tcPr>
            <w:tcW w:w="873" w:type="dxa"/>
            <w:gridSpan w:val="2"/>
            <w:tcBorders>
              <w:top w:val="nil"/>
              <w:left w:val="nil"/>
              <w:bottom w:val="nil"/>
              <w:right w:val="nil"/>
            </w:tcBorders>
            <w:shd w:val="clear" w:color="auto" w:fill="auto"/>
            <w:noWrap/>
            <w:vAlign w:val="bottom"/>
            <w:hideMark/>
          </w:tcPr>
          <w:p w:rsidR="00B505FF" w:rsidRPr="00EF1117" w:rsidRDefault="00B505FF" w:rsidP="00EF1117">
            <w:pPr>
              <w:rPr>
                <w:rFonts w:ascii="Calibri" w:hAnsi="Calibri"/>
                <w:b/>
                <w:bCs/>
                <w:color w:val="000000"/>
                <w:sz w:val="20"/>
                <w:szCs w:val="20"/>
              </w:rPr>
            </w:pPr>
          </w:p>
        </w:tc>
        <w:tc>
          <w:tcPr>
            <w:tcW w:w="761" w:type="dxa"/>
            <w:gridSpan w:val="2"/>
            <w:tcBorders>
              <w:top w:val="nil"/>
              <w:left w:val="nil"/>
              <w:bottom w:val="nil"/>
              <w:right w:val="nil"/>
            </w:tcBorders>
            <w:shd w:val="clear" w:color="auto" w:fill="auto"/>
            <w:noWrap/>
            <w:vAlign w:val="bottom"/>
            <w:hideMark/>
          </w:tcPr>
          <w:p w:rsidR="00B505FF" w:rsidRPr="00EF1117" w:rsidRDefault="00B505FF" w:rsidP="00EF1117">
            <w:pPr>
              <w:jc w:val="right"/>
              <w:rPr>
                <w:rFonts w:ascii="Calibri" w:hAnsi="Calibri"/>
                <w:b/>
                <w:bCs/>
                <w:color w:val="000000"/>
                <w:sz w:val="20"/>
                <w:szCs w:val="20"/>
              </w:rPr>
            </w:pPr>
          </w:p>
        </w:tc>
        <w:tc>
          <w:tcPr>
            <w:tcW w:w="813" w:type="dxa"/>
            <w:gridSpan w:val="3"/>
            <w:tcBorders>
              <w:top w:val="nil"/>
              <w:left w:val="nil"/>
              <w:bottom w:val="nil"/>
              <w:right w:val="nil"/>
            </w:tcBorders>
          </w:tcPr>
          <w:p w:rsidR="00B505FF" w:rsidRPr="00EF1117" w:rsidRDefault="00B505FF" w:rsidP="00EF1117">
            <w:pPr>
              <w:jc w:val="right"/>
              <w:rPr>
                <w:rFonts w:ascii="Calibri" w:hAnsi="Calibri"/>
                <w:b/>
                <w:bCs/>
                <w:color w:val="000000"/>
                <w:sz w:val="20"/>
                <w:szCs w:val="20"/>
              </w:rPr>
            </w:pPr>
          </w:p>
        </w:tc>
        <w:tc>
          <w:tcPr>
            <w:tcW w:w="911" w:type="dxa"/>
            <w:gridSpan w:val="2"/>
            <w:tcBorders>
              <w:top w:val="nil"/>
              <w:left w:val="nil"/>
              <w:bottom w:val="nil"/>
              <w:right w:val="nil"/>
            </w:tcBorders>
          </w:tcPr>
          <w:p w:rsidR="00B505FF" w:rsidRPr="00EF1117" w:rsidRDefault="00B505FF" w:rsidP="00EF1117">
            <w:pPr>
              <w:jc w:val="right"/>
              <w:rPr>
                <w:rFonts w:ascii="Calibri" w:hAnsi="Calibri"/>
                <w:b/>
                <w:bCs/>
                <w:color w:val="000000"/>
                <w:sz w:val="20"/>
                <w:szCs w:val="20"/>
              </w:rPr>
            </w:pPr>
          </w:p>
        </w:tc>
      </w:tr>
    </w:tbl>
    <w:p w:rsidR="001A7546" w:rsidRDefault="001A7546" w:rsidP="00EF1117">
      <w:pPr>
        <w:pStyle w:val="ListParagraph"/>
        <w:numPr>
          <w:ilvl w:val="0"/>
          <w:numId w:val="24"/>
        </w:numPr>
        <w:rPr>
          <w:rFonts w:ascii="Arial" w:hAnsi="Arial" w:cs="Arial"/>
          <w:b/>
          <w:u w:val="single"/>
        </w:rPr>
      </w:pPr>
      <w:r>
        <w:rPr>
          <w:rFonts w:ascii="Arial" w:hAnsi="Arial" w:cs="Arial"/>
          <w:b/>
          <w:u w:val="single"/>
        </w:rPr>
        <w:t>Enrollment Trends</w:t>
      </w:r>
    </w:p>
    <w:p w:rsidR="001A7546" w:rsidRDefault="001A7546" w:rsidP="001A7546">
      <w:pPr>
        <w:rPr>
          <w:rFonts w:ascii="Arial" w:hAnsi="Arial" w:cs="Arial"/>
          <w:b/>
          <w:u w:val="single"/>
        </w:rPr>
      </w:pPr>
    </w:p>
    <w:p w:rsidR="001A7546" w:rsidRDefault="001A7546" w:rsidP="001A7546">
      <w:pPr>
        <w:rPr>
          <w:rFonts w:ascii="Arial" w:hAnsi="Arial" w:cs="Arial"/>
          <w:b/>
          <w:u w:val="single"/>
        </w:rPr>
      </w:pPr>
      <w:r w:rsidRPr="001A7546">
        <w:rPr>
          <w:rFonts w:ascii="Arial" w:hAnsi="Arial" w:cs="Arial"/>
          <w:b/>
          <w:noProof/>
          <w:u w:val="single"/>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A7546" w:rsidRDefault="001A7546" w:rsidP="001A7546">
      <w:pPr>
        <w:rPr>
          <w:rFonts w:ascii="Arial" w:hAnsi="Arial" w:cs="Arial"/>
          <w:b/>
          <w:u w:val="single"/>
        </w:rPr>
      </w:pPr>
    </w:p>
    <w:p w:rsidR="001A7546" w:rsidRDefault="001A7546" w:rsidP="001A7546">
      <w:pPr>
        <w:rPr>
          <w:rFonts w:ascii="Arial" w:hAnsi="Arial" w:cs="Arial"/>
          <w:b/>
          <w:u w:val="single"/>
        </w:rPr>
      </w:pPr>
    </w:p>
    <w:p w:rsidR="001A7546" w:rsidRDefault="001A7546" w:rsidP="001A7546">
      <w:pPr>
        <w:rPr>
          <w:rFonts w:ascii="Arial" w:hAnsi="Arial" w:cs="Arial"/>
          <w:b/>
          <w:u w:val="single"/>
        </w:rPr>
      </w:pPr>
    </w:p>
    <w:p w:rsidR="001A7546" w:rsidRPr="001A7546" w:rsidRDefault="001A7546" w:rsidP="001A7546">
      <w:pPr>
        <w:rPr>
          <w:rFonts w:ascii="Arial" w:hAnsi="Arial" w:cs="Arial"/>
          <w:b/>
          <w:u w:val="single"/>
        </w:rPr>
      </w:pPr>
    </w:p>
    <w:p w:rsidR="00EF1117" w:rsidRPr="00981AE0" w:rsidRDefault="00EF1117" w:rsidP="00EF1117">
      <w:pPr>
        <w:pStyle w:val="ListParagraph"/>
        <w:numPr>
          <w:ilvl w:val="0"/>
          <w:numId w:val="24"/>
        </w:numPr>
        <w:rPr>
          <w:rFonts w:ascii="Arial" w:hAnsi="Arial" w:cs="Arial"/>
          <w:b/>
          <w:u w:val="single"/>
        </w:rPr>
      </w:pPr>
      <w:r w:rsidRPr="00981AE0">
        <w:rPr>
          <w:rFonts w:ascii="Arial" w:hAnsi="Arial" w:cs="Arial"/>
          <w:b/>
          <w:u w:val="single"/>
        </w:rPr>
        <w:lastRenderedPageBreak/>
        <w:t>Degree and certification completion</w:t>
      </w:r>
      <w:r w:rsidR="00550B4C">
        <w:rPr>
          <w:rFonts w:ascii="Arial" w:hAnsi="Arial" w:cs="Arial"/>
          <w:b/>
          <w:u w:val="single"/>
        </w:rPr>
        <w:t>, 5 years</w:t>
      </w:r>
    </w:p>
    <w:tbl>
      <w:tblPr>
        <w:tblW w:w="10615" w:type="dxa"/>
        <w:tblInd w:w="-439" w:type="dxa"/>
        <w:tblLook w:val="04A0"/>
      </w:tblPr>
      <w:tblGrid>
        <w:gridCol w:w="3427"/>
        <w:gridCol w:w="271"/>
        <w:gridCol w:w="1079"/>
        <w:gridCol w:w="1080"/>
        <w:gridCol w:w="1080"/>
        <w:gridCol w:w="1170"/>
        <w:gridCol w:w="1080"/>
        <w:gridCol w:w="1428"/>
      </w:tblGrid>
      <w:tr w:rsidR="00550B4C" w:rsidRPr="00DA62A8" w:rsidTr="003808B1">
        <w:trPr>
          <w:trHeight w:val="242"/>
        </w:trPr>
        <w:tc>
          <w:tcPr>
            <w:tcW w:w="3427" w:type="dxa"/>
            <w:tcBorders>
              <w:top w:val="nil"/>
              <w:left w:val="nil"/>
              <w:bottom w:val="nil"/>
              <w:right w:val="nil"/>
            </w:tcBorders>
            <w:shd w:val="clear" w:color="auto" w:fill="auto"/>
            <w:noWrap/>
            <w:vAlign w:val="bottom"/>
            <w:hideMark/>
          </w:tcPr>
          <w:p w:rsidR="00550B4C" w:rsidRPr="00DA62A8" w:rsidRDefault="00550B4C" w:rsidP="00EF1117">
            <w:pPr>
              <w:rPr>
                <w:rFonts w:ascii="Calibri" w:hAnsi="Calibri" w:cs="Calibri"/>
                <w:color w:val="000000"/>
              </w:rPr>
            </w:pPr>
          </w:p>
        </w:tc>
        <w:tc>
          <w:tcPr>
            <w:tcW w:w="271" w:type="dxa"/>
            <w:tcBorders>
              <w:top w:val="nil"/>
              <w:left w:val="nil"/>
              <w:bottom w:val="nil"/>
              <w:right w:val="nil"/>
            </w:tcBorders>
            <w:shd w:val="clear" w:color="auto" w:fill="auto"/>
            <w:noWrap/>
            <w:vAlign w:val="bottom"/>
            <w:hideMark/>
          </w:tcPr>
          <w:p w:rsidR="00550B4C" w:rsidRPr="00DA62A8" w:rsidRDefault="00550B4C" w:rsidP="00EF1117">
            <w:pPr>
              <w:rPr>
                <w:rFonts w:ascii="Calibri" w:hAnsi="Calibri" w:cs="Calibri"/>
                <w:color w:val="000000"/>
              </w:rPr>
            </w:pPr>
          </w:p>
        </w:tc>
        <w:tc>
          <w:tcPr>
            <w:tcW w:w="1079" w:type="dxa"/>
            <w:tcBorders>
              <w:top w:val="nil"/>
              <w:left w:val="nil"/>
              <w:bottom w:val="nil"/>
              <w:right w:val="nil"/>
            </w:tcBorders>
            <w:shd w:val="clear" w:color="auto" w:fill="auto"/>
            <w:noWrap/>
            <w:vAlign w:val="bottom"/>
            <w:hideMark/>
          </w:tcPr>
          <w:p w:rsidR="00550B4C" w:rsidRPr="00DA62A8" w:rsidRDefault="00550B4C" w:rsidP="00EF1117">
            <w:pPr>
              <w:rPr>
                <w:rFonts w:ascii="Calibri" w:hAnsi="Calibri" w:cs="Calibri"/>
                <w:color w:val="000000"/>
              </w:rPr>
            </w:pPr>
          </w:p>
        </w:tc>
        <w:tc>
          <w:tcPr>
            <w:tcW w:w="1080" w:type="dxa"/>
            <w:tcBorders>
              <w:top w:val="nil"/>
              <w:left w:val="nil"/>
              <w:bottom w:val="nil"/>
              <w:right w:val="nil"/>
            </w:tcBorders>
            <w:shd w:val="clear" w:color="auto" w:fill="auto"/>
            <w:noWrap/>
            <w:vAlign w:val="bottom"/>
            <w:hideMark/>
          </w:tcPr>
          <w:p w:rsidR="00550B4C" w:rsidRPr="00DA62A8" w:rsidRDefault="00550B4C" w:rsidP="00EF1117">
            <w:pPr>
              <w:rPr>
                <w:rFonts w:ascii="Calibri" w:hAnsi="Calibri" w:cs="Calibri"/>
                <w:color w:val="000000"/>
              </w:rPr>
            </w:pPr>
          </w:p>
        </w:tc>
        <w:tc>
          <w:tcPr>
            <w:tcW w:w="1080" w:type="dxa"/>
            <w:tcBorders>
              <w:top w:val="nil"/>
              <w:left w:val="nil"/>
              <w:bottom w:val="nil"/>
              <w:right w:val="nil"/>
            </w:tcBorders>
            <w:shd w:val="clear" w:color="auto" w:fill="auto"/>
            <w:noWrap/>
            <w:vAlign w:val="bottom"/>
            <w:hideMark/>
          </w:tcPr>
          <w:p w:rsidR="00550B4C" w:rsidRPr="00DA62A8" w:rsidRDefault="00550B4C" w:rsidP="00EF1117">
            <w:pPr>
              <w:rPr>
                <w:rFonts w:ascii="Calibri" w:hAnsi="Calibri" w:cs="Calibri"/>
                <w:color w:val="000000"/>
              </w:rPr>
            </w:pPr>
          </w:p>
        </w:tc>
        <w:tc>
          <w:tcPr>
            <w:tcW w:w="1170" w:type="dxa"/>
            <w:tcBorders>
              <w:top w:val="nil"/>
              <w:left w:val="nil"/>
              <w:bottom w:val="nil"/>
              <w:right w:val="nil"/>
            </w:tcBorders>
            <w:shd w:val="clear" w:color="auto" w:fill="auto"/>
            <w:noWrap/>
            <w:vAlign w:val="bottom"/>
            <w:hideMark/>
          </w:tcPr>
          <w:p w:rsidR="00550B4C" w:rsidRPr="00DA62A8" w:rsidRDefault="00550B4C" w:rsidP="00EF1117">
            <w:pPr>
              <w:rPr>
                <w:rFonts w:ascii="Calibri" w:hAnsi="Calibri" w:cs="Calibri"/>
                <w:color w:val="000000"/>
              </w:rPr>
            </w:pPr>
          </w:p>
        </w:tc>
        <w:tc>
          <w:tcPr>
            <w:tcW w:w="1080" w:type="dxa"/>
            <w:tcBorders>
              <w:top w:val="nil"/>
              <w:left w:val="nil"/>
              <w:bottom w:val="nil"/>
              <w:right w:val="nil"/>
            </w:tcBorders>
            <w:shd w:val="clear" w:color="auto" w:fill="auto"/>
            <w:noWrap/>
            <w:vAlign w:val="bottom"/>
            <w:hideMark/>
          </w:tcPr>
          <w:p w:rsidR="00550B4C" w:rsidRPr="00DA62A8" w:rsidRDefault="00550B4C" w:rsidP="00EF1117">
            <w:pPr>
              <w:rPr>
                <w:rFonts w:ascii="Calibri" w:hAnsi="Calibri" w:cs="Calibri"/>
                <w:color w:val="000000"/>
              </w:rPr>
            </w:pPr>
          </w:p>
        </w:tc>
        <w:tc>
          <w:tcPr>
            <w:tcW w:w="1428" w:type="dxa"/>
            <w:vMerge w:val="restart"/>
            <w:tcBorders>
              <w:top w:val="single" w:sz="8" w:space="0" w:color="auto"/>
              <w:left w:val="single" w:sz="8" w:space="0" w:color="auto"/>
              <w:right w:val="single" w:sz="8" w:space="0" w:color="auto"/>
            </w:tcBorders>
            <w:shd w:val="clear" w:color="auto" w:fill="auto"/>
            <w:noWrap/>
            <w:vAlign w:val="bottom"/>
            <w:hideMark/>
          </w:tcPr>
          <w:p w:rsidR="00550B4C" w:rsidRPr="00B87583" w:rsidRDefault="00550B4C" w:rsidP="00A56115">
            <w:pPr>
              <w:jc w:val="center"/>
              <w:rPr>
                <w:rFonts w:ascii="Calibri" w:hAnsi="Calibri" w:cs="Calibri"/>
                <w:b/>
                <w:color w:val="000000"/>
              </w:rPr>
            </w:pPr>
            <w:r w:rsidRPr="00B87583">
              <w:rPr>
                <w:rFonts w:ascii="Calibri" w:hAnsi="Calibri" w:cs="Calibri"/>
                <w:b/>
                <w:color w:val="000000"/>
              </w:rPr>
              <w:t>Total Per Degree</w:t>
            </w:r>
          </w:p>
        </w:tc>
      </w:tr>
      <w:tr w:rsidR="00550B4C" w:rsidRPr="00DA62A8" w:rsidTr="00550B4C">
        <w:trPr>
          <w:trHeight w:val="242"/>
        </w:trPr>
        <w:tc>
          <w:tcPr>
            <w:tcW w:w="3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0B4C" w:rsidRPr="00DA62A8" w:rsidRDefault="00550B4C" w:rsidP="00EF1117">
            <w:pPr>
              <w:rPr>
                <w:rFonts w:ascii="Calibri" w:hAnsi="Calibri" w:cs="Calibri"/>
                <w:color w:val="000000"/>
              </w:rPr>
            </w:pPr>
            <w:r w:rsidRPr="00DA62A8">
              <w:rPr>
                <w:rFonts w:ascii="Calibri" w:hAnsi="Calibri" w:cs="Calibri"/>
                <w:color w:val="000000"/>
              </w:rPr>
              <w:t> </w:t>
            </w:r>
          </w:p>
        </w:tc>
        <w:tc>
          <w:tcPr>
            <w:tcW w:w="271" w:type="dxa"/>
            <w:tcBorders>
              <w:top w:val="single" w:sz="4" w:space="0" w:color="auto"/>
              <w:left w:val="nil"/>
              <w:bottom w:val="single" w:sz="4" w:space="0" w:color="auto"/>
              <w:right w:val="single" w:sz="4" w:space="0" w:color="auto"/>
            </w:tcBorders>
            <w:shd w:val="clear" w:color="auto" w:fill="auto"/>
            <w:noWrap/>
            <w:vAlign w:val="bottom"/>
            <w:hideMark/>
          </w:tcPr>
          <w:p w:rsidR="00550B4C" w:rsidRPr="00DA62A8" w:rsidRDefault="00550B4C" w:rsidP="00EF1117">
            <w:pPr>
              <w:rPr>
                <w:rFonts w:ascii="Calibri" w:hAnsi="Calibri" w:cs="Calibri"/>
                <w:color w:val="000000"/>
              </w:rPr>
            </w:pPr>
            <w:r w:rsidRPr="00DA62A8">
              <w:rPr>
                <w:rFonts w:ascii="Calibri" w:hAnsi="Calibri" w:cs="Calibri"/>
                <w:color w:val="000000"/>
              </w:rPr>
              <w:t> </w:t>
            </w:r>
          </w:p>
        </w:tc>
        <w:tc>
          <w:tcPr>
            <w:tcW w:w="1079" w:type="dxa"/>
            <w:tcBorders>
              <w:top w:val="single" w:sz="4" w:space="0" w:color="auto"/>
              <w:left w:val="nil"/>
              <w:bottom w:val="single" w:sz="4" w:space="0" w:color="auto"/>
              <w:right w:val="single" w:sz="4" w:space="0" w:color="auto"/>
            </w:tcBorders>
            <w:shd w:val="clear" w:color="auto" w:fill="auto"/>
            <w:noWrap/>
            <w:vAlign w:val="bottom"/>
            <w:hideMark/>
          </w:tcPr>
          <w:p w:rsidR="00550B4C" w:rsidRPr="00DA62A8" w:rsidRDefault="00550B4C" w:rsidP="00227510">
            <w:pPr>
              <w:jc w:val="center"/>
              <w:rPr>
                <w:rFonts w:ascii="Calibri" w:hAnsi="Calibri" w:cs="Calibri"/>
                <w:color w:val="000000"/>
              </w:rPr>
            </w:pPr>
            <w:r w:rsidRPr="00DA62A8">
              <w:rPr>
                <w:rFonts w:ascii="Calibri" w:hAnsi="Calibri" w:cs="Calibri"/>
                <w:color w:val="000000"/>
              </w:rPr>
              <w:t>2006-07</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550B4C" w:rsidRPr="00DA62A8" w:rsidRDefault="00550B4C" w:rsidP="00227510">
            <w:pPr>
              <w:jc w:val="center"/>
              <w:rPr>
                <w:rFonts w:ascii="Calibri" w:hAnsi="Calibri" w:cs="Calibri"/>
                <w:color w:val="000000"/>
              </w:rPr>
            </w:pPr>
            <w:r w:rsidRPr="00DA62A8">
              <w:rPr>
                <w:rFonts w:ascii="Calibri" w:hAnsi="Calibri" w:cs="Calibri"/>
                <w:color w:val="000000"/>
              </w:rPr>
              <w:t>2007-08</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550B4C" w:rsidRPr="00DA62A8" w:rsidRDefault="00550B4C" w:rsidP="00227510">
            <w:pPr>
              <w:jc w:val="center"/>
              <w:rPr>
                <w:rFonts w:ascii="Calibri" w:hAnsi="Calibri" w:cs="Calibri"/>
                <w:color w:val="000000"/>
              </w:rPr>
            </w:pPr>
            <w:r w:rsidRPr="00DA62A8">
              <w:rPr>
                <w:rFonts w:ascii="Calibri" w:hAnsi="Calibri" w:cs="Calibri"/>
                <w:color w:val="000000"/>
              </w:rPr>
              <w:t>2008-09</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550B4C" w:rsidRPr="00DA62A8" w:rsidRDefault="00550B4C" w:rsidP="00227510">
            <w:pPr>
              <w:jc w:val="center"/>
              <w:rPr>
                <w:rFonts w:ascii="Calibri" w:hAnsi="Calibri" w:cs="Calibri"/>
                <w:color w:val="000000"/>
              </w:rPr>
            </w:pPr>
            <w:r w:rsidRPr="00DA62A8">
              <w:rPr>
                <w:rFonts w:ascii="Calibri" w:hAnsi="Calibri" w:cs="Calibri"/>
                <w:color w:val="000000"/>
              </w:rPr>
              <w:t>2009-10</w:t>
            </w:r>
          </w:p>
        </w:tc>
        <w:tc>
          <w:tcPr>
            <w:tcW w:w="1080" w:type="dxa"/>
            <w:tcBorders>
              <w:top w:val="single" w:sz="4" w:space="0" w:color="auto"/>
              <w:left w:val="nil"/>
              <w:bottom w:val="single" w:sz="4" w:space="0" w:color="auto"/>
              <w:right w:val="single" w:sz="8" w:space="0" w:color="auto"/>
            </w:tcBorders>
            <w:shd w:val="clear" w:color="auto" w:fill="auto"/>
            <w:noWrap/>
            <w:vAlign w:val="bottom"/>
            <w:hideMark/>
          </w:tcPr>
          <w:p w:rsidR="00550B4C" w:rsidRPr="00DA62A8" w:rsidRDefault="00550B4C" w:rsidP="00227510">
            <w:pPr>
              <w:jc w:val="center"/>
              <w:rPr>
                <w:rFonts w:ascii="Calibri" w:hAnsi="Calibri" w:cs="Calibri"/>
                <w:color w:val="000000"/>
              </w:rPr>
            </w:pPr>
            <w:r w:rsidRPr="00DA62A8">
              <w:rPr>
                <w:rFonts w:ascii="Calibri" w:hAnsi="Calibri" w:cs="Calibri"/>
                <w:color w:val="000000"/>
              </w:rPr>
              <w:t>2010-11</w:t>
            </w:r>
          </w:p>
        </w:tc>
        <w:tc>
          <w:tcPr>
            <w:tcW w:w="1428" w:type="dxa"/>
            <w:vMerge/>
            <w:tcBorders>
              <w:left w:val="single" w:sz="8" w:space="0" w:color="auto"/>
              <w:bottom w:val="single" w:sz="4" w:space="0" w:color="auto"/>
              <w:right w:val="single" w:sz="8" w:space="0" w:color="auto"/>
            </w:tcBorders>
            <w:shd w:val="clear" w:color="auto" w:fill="auto"/>
            <w:noWrap/>
            <w:vAlign w:val="bottom"/>
            <w:hideMark/>
          </w:tcPr>
          <w:p w:rsidR="00550B4C" w:rsidRPr="00DA62A8" w:rsidRDefault="00550B4C" w:rsidP="00A56115">
            <w:pPr>
              <w:jc w:val="center"/>
              <w:rPr>
                <w:rFonts w:ascii="Calibri" w:hAnsi="Calibri" w:cs="Calibri"/>
                <w:color w:val="000000"/>
              </w:rPr>
            </w:pPr>
          </w:p>
        </w:tc>
      </w:tr>
      <w:tr w:rsidR="00B87583" w:rsidRPr="00DA62A8" w:rsidTr="00550B4C">
        <w:trPr>
          <w:trHeight w:val="242"/>
        </w:trPr>
        <w:tc>
          <w:tcPr>
            <w:tcW w:w="3427" w:type="dxa"/>
            <w:tcBorders>
              <w:top w:val="nil"/>
              <w:left w:val="single" w:sz="4" w:space="0" w:color="auto"/>
              <w:bottom w:val="single" w:sz="4" w:space="0" w:color="auto"/>
              <w:right w:val="single" w:sz="4" w:space="0" w:color="auto"/>
            </w:tcBorders>
            <w:shd w:val="clear" w:color="auto" w:fill="auto"/>
            <w:noWrap/>
            <w:vAlign w:val="bottom"/>
            <w:hideMark/>
          </w:tcPr>
          <w:p w:rsidR="00B87583" w:rsidRPr="00DA62A8" w:rsidRDefault="00B87583" w:rsidP="00EF1117">
            <w:pPr>
              <w:rPr>
                <w:rFonts w:ascii="Calibri" w:hAnsi="Calibri" w:cs="Calibri"/>
                <w:color w:val="000000"/>
              </w:rPr>
            </w:pPr>
            <w:r w:rsidRPr="00DA62A8">
              <w:rPr>
                <w:rFonts w:ascii="Calibri" w:hAnsi="Calibri" w:cs="Calibri"/>
                <w:color w:val="000000"/>
              </w:rPr>
              <w:t>DRT AAS Degree</w:t>
            </w:r>
            <w:r>
              <w:rPr>
                <w:rFonts w:ascii="Calibri" w:hAnsi="Calibri" w:cs="Calibri"/>
                <w:color w:val="000000"/>
              </w:rPr>
              <w:t xml:space="preserve"> (legacy)</w:t>
            </w:r>
          </w:p>
        </w:tc>
        <w:tc>
          <w:tcPr>
            <w:tcW w:w="271" w:type="dxa"/>
            <w:tcBorders>
              <w:top w:val="nil"/>
              <w:left w:val="nil"/>
              <w:bottom w:val="single" w:sz="4" w:space="0" w:color="auto"/>
              <w:right w:val="single" w:sz="4" w:space="0" w:color="auto"/>
            </w:tcBorders>
            <w:shd w:val="clear" w:color="auto" w:fill="auto"/>
            <w:noWrap/>
            <w:vAlign w:val="bottom"/>
            <w:hideMark/>
          </w:tcPr>
          <w:p w:rsidR="00B87583" w:rsidRPr="00DA62A8" w:rsidRDefault="00B87583" w:rsidP="00EF1117">
            <w:pPr>
              <w:rPr>
                <w:rFonts w:ascii="Calibri" w:hAnsi="Calibri" w:cs="Calibri"/>
                <w:color w:val="000000"/>
              </w:rPr>
            </w:pPr>
            <w:r w:rsidRPr="00DA62A8">
              <w:rPr>
                <w:rFonts w:ascii="Calibri" w:hAnsi="Calibri" w:cs="Calibri"/>
                <w:color w:val="000000"/>
              </w:rPr>
              <w:t> </w:t>
            </w:r>
          </w:p>
        </w:tc>
        <w:tc>
          <w:tcPr>
            <w:tcW w:w="1079" w:type="dxa"/>
            <w:tcBorders>
              <w:top w:val="nil"/>
              <w:left w:val="nil"/>
              <w:bottom w:val="single" w:sz="4" w:space="0" w:color="auto"/>
              <w:right w:val="single" w:sz="4" w:space="0" w:color="auto"/>
            </w:tcBorders>
            <w:shd w:val="clear" w:color="auto" w:fill="auto"/>
            <w:noWrap/>
            <w:vAlign w:val="bottom"/>
            <w:hideMark/>
          </w:tcPr>
          <w:p w:rsidR="00B87583" w:rsidRPr="00DA62A8" w:rsidRDefault="00B87583" w:rsidP="00227510">
            <w:pPr>
              <w:jc w:val="center"/>
              <w:rPr>
                <w:rFonts w:ascii="Calibri" w:hAnsi="Calibri" w:cs="Calibri"/>
                <w:color w:val="000000"/>
              </w:rPr>
            </w:pPr>
          </w:p>
        </w:tc>
        <w:tc>
          <w:tcPr>
            <w:tcW w:w="1080" w:type="dxa"/>
            <w:tcBorders>
              <w:top w:val="nil"/>
              <w:left w:val="nil"/>
              <w:bottom w:val="single" w:sz="4" w:space="0" w:color="auto"/>
              <w:right w:val="single" w:sz="4" w:space="0" w:color="auto"/>
            </w:tcBorders>
            <w:shd w:val="clear" w:color="auto" w:fill="auto"/>
            <w:noWrap/>
            <w:vAlign w:val="bottom"/>
            <w:hideMark/>
          </w:tcPr>
          <w:p w:rsidR="00B87583" w:rsidRPr="00DA62A8" w:rsidRDefault="00B87583" w:rsidP="00227510">
            <w:pPr>
              <w:jc w:val="center"/>
              <w:rPr>
                <w:rFonts w:ascii="Calibri" w:hAnsi="Calibri" w:cs="Calibri"/>
                <w:color w:val="000000"/>
              </w:rPr>
            </w:pPr>
          </w:p>
        </w:tc>
        <w:tc>
          <w:tcPr>
            <w:tcW w:w="1080" w:type="dxa"/>
            <w:tcBorders>
              <w:top w:val="nil"/>
              <w:left w:val="nil"/>
              <w:bottom w:val="single" w:sz="4" w:space="0" w:color="auto"/>
              <w:right w:val="single" w:sz="4" w:space="0" w:color="auto"/>
            </w:tcBorders>
            <w:shd w:val="clear" w:color="auto" w:fill="auto"/>
            <w:noWrap/>
            <w:vAlign w:val="bottom"/>
            <w:hideMark/>
          </w:tcPr>
          <w:p w:rsidR="00B87583" w:rsidRPr="00DA62A8" w:rsidRDefault="00B87583" w:rsidP="00227510">
            <w:pPr>
              <w:jc w:val="center"/>
              <w:rPr>
                <w:rFonts w:ascii="Calibri" w:hAnsi="Calibri" w:cs="Calibri"/>
                <w:color w:val="000000"/>
              </w:rPr>
            </w:pPr>
            <w:r w:rsidRPr="00DA62A8">
              <w:rPr>
                <w:rFonts w:ascii="Calibri" w:hAnsi="Calibri" w:cs="Calibri"/>
                <w:color w:val="000000"/>
              </w:rPr>
              <w:t>1</w:t>
            </w:r>
          </w:p>
        </w:tc>
        <w:tc>
          <w:tcPr>
            <w:tcW w:w="1170" w:type="dxa"/>
            <w:tcBorders>
              <w:top w:val="nil"/>
              <w:left w:val="nil"/>
              <w:bottom w:val="single" w:sz="4" w:space="0" w:color="auto"/>
              <w:right w:val="single" w:sz="4" w:space="0" w:color="auto"/>
            </w:tcBorders>
            <w:shd w:val="clear" w:color="auto" w:fill="auto"/>
            <w:noWrap/>
            <w:vAlign w:val="bottom"/>
            <w:hideMark/>
          </w:tcPr>
          <w:p w:rsidR="00B87583" w:rsidRPr="00DA62A8" w:rsidRDefault="00B87583" w:rsidP="00227510">
            <w:pPr>
              <w:jc w:val="center"/>
              <w:rPr>
                <w:rFonts w:ascii="Calibri" w:hAnsi="Calibri" w:cs="Calibri"/>
                <w:color w:val="000000"/>
              </w:rPr>
            </w:pPr>
            <w:r w:rsidRPr="00DA62A8">
              <w:rPr>
                <w:rFonts w:ascii="Calibri" w:hAnsi="Calibri" w:cs="Calibri"/>
                <w:color w:val="000000"/>
              </w:rPr>
              <w:t>1</w:t>
            </w:r>
          </w:p>
        </w:tc>
        <w:tc>
          <w:tcPr>
            <w:tcW w:w="1080" w:type="dxa"/>
            <w:tcBorders>
              <w:top w:val="nil"/>
              <w:left w:val="nil"/>
              <w:bottom w:val="single" w:sz="4" w:space="0" w:color="auto"/>
              <w:right w:val="single" w:sz="4" w:space="0" w:color="auto"/>
            </w:tcBorders>
            <w:shd w:val="clear" w:color="auto" w:fill="auto"/>
            <w:noWrap/>
            <w:vAlign w:val="bottom"/>
            <w:hideMark/>
          </w:tcPr>
          <w:p w:rsidR="00B87583" w:rsidRPr="00DA62A8" w:rsidRDefault="00B87583" w:rsidP="00227510">
            <w:pPr>
              <w:jc w:val="center"/>
              <w:rPr>
                <w:rFonts w:ascii="Calibri" w:hAnsi="Calibri" w:cs="Calibri"/>
                <w:color w:val="000000"/>
              </w:rPr>
            </w:pPr>
          </w:p>
        </w:tc>
        <w:tc>
          <w:tcPr>
            <w:tcW w:w="1428" w:type="dxa"/>
            <w:tcBorders>
              <w:top w:val="single" w:sz="4" w:space="0" w:color="auto"/>
              <w:left w:val="nil"/>
              <w:bottom w:val="single" w:sz="4" w:space="0" w:color="auto"/>
              <w:right w:val="single" w:sz="4" w:space="0" w:color="auto"/>
            </w:tcBorders>
            <w:shd w:val="clear" w:color="auto" w:fill="auto"/>
            <w:noWrap/>
            <w:vAlign w:val="bottom"/>
            <w:hideMark/>
          </w:tcPr>
          <w:p w:rsidR="00B87583" w:rsidRPr="00DA62A8" w:rsidRDefault="00B87583" w:rsidP="00A56115">
            <w:pPr>
              <w:jc w:val="center"/>
              <w:rPr>
                <w:rFonts w:ascii="Calibri" w:hAnsi="Calibri" w:cs="Calibri"/>
                <w:color w:val="000000"/>
              </w:rPr>
            </w:pPr>
            <w:r w:rsidRPr="00DA62A8">
              <w:rPr>
                <w:rFonts w:ascii="Calibri" w:hAnsi="Calibri" w:cs="Calibri"/>
                <w:color w:val="000000"/>
              </w:rPr>
              <w:t>2</w:t>
            </w:r>
          </w:p>
        </w:tc>
      </w:tr>
      <w:tr w:rsidR="00B87583" w:rsidRPr="00DA62A8" w:rsidTr="00B87583">
        <w:trPr>
          <w:trHeight w:val="242"/>
        </w:trPr>
        <w:tc>
          <w:tcPr>
            <w:tcW w:w="3427" w:type="dxa"/>
            <w:tcBorders>
              <w:top w:val="nil"/>
              <w:left w:val="single" w:sz="4" w:space="0" w:color="auto"/>
              <w:bottom w:val="single" w:sz="4" w:space="0" w:color="auto"/>
              <w:right w:val="single" w:sz="4" w:space="0" w:color="auto"/>
            </w:tcBorders>
            <w:shd w:val="clear" w:color="auto" w:fill="auto"/>
            <w:noWrap/>
            <w:vAlign w:val="bottom"/>
            <w:hideMark/>
          </w:tcPr>
          <w:p w:rsidR="00B87583" w:rsidRPr="00DA62A8" w:rsidRDefault="00B87583" w:rsidP="00EF1117">
            <w:pPr>
              <w:rPr>
                <w:rFonts w:ascii="Calibri" w:hAnsi="Calibri" w:cs="Calibri"/>
                <w:color w:val="000000"/>
              </w:rPr>
            </w:pPr>
            <w:r w:rsidRPr="00DA62A8">
              <w:rPr>
                <w:rFonts w:ascii="Calibri" w:hAnsi="Calibri" w:cs="Calibri"/>
                <w:color w:val="000000"/>
              </w:rPr>
              <w:t>ETD AAS Mechanical -CAD</w:t>
            </w:r>
          </w:p>
        </w:tc>
        <w:tc>
          <w:tcPr>
            <w:tcW w:w="271" w:type="dxa"/>
            <w:tcBorders>
              <w:top w:val="nil"/>
              <w:left w:val="nil"/>
              <w:bottom w:val="single" w:sz="4" w:space="0" w:color="auto"/>
              <w:right w:val="single" w:sz="4" w:space="0" w:color="auto"/>
            </w:tcBorders>
            <w:shd w:val="clear" w:color="auto" w:fill="auto"/>
            <w:noWrap/>
            <w:vAlign w:val="bottom"/>
            <w:hideMark/>
          </w:tcPr>
          <w:p w:rsidR="00B87583" w:rsidRPr="00DA62A8" w:rsidRDefault="00B87583" w:rsidP="00EF1117">
            <w:pPr>
              <w:rPr>
                <w:rFonts w:ascii="Calibri" w:hAnsi="Calibri" w:cs="Calibri"/>
                <w:color w:val="000000"/>
              </w:rPr>
            </w:pPr>
            <w:r w:rsidRPr="00DA62A8">
              <w:rPr>
                <w:rFonts w:ascii="Calibri" w:hAnsi="Calibri" w:cs="Calibri"/>
                <w:color w:val="000000"/>
              </w:rPr>
              <w:t> </w:t>
            </w:r>
          </w:p>
        </w:tc>
        <w:tc>
          <w:tcPr>
            <w:tcW w:w="1079" w:type="dxa"/>
            <w:tcBorders>
              <w:top w:val="nil"/>
              <w:left w:val="nil"/>
              <w:bottom w:val="single" w:sz="4" w:space="0" w:color="auto"/>
              <w:right w:val="single" w:sz="4" w:space="0" w:color="auto"/>
            </w:tcBorders>
            <w:shd w:val="clear" w:color="auto" w:fill="auto"/>
            <w:noWrap/>
            <w:vAlign w:val="bottom"/>
            <w:hideMark/>
          </w:tcPr>
          <w:p w:rsidR="00B87583" w:rsidRPr="00DA62A8" w:rsidRDefault="00B87583" w:rsidP="00227510">
            <w:pPr>
              <w:jc w:val="center"/>
              <w:rPr>
                <w:rFonts w:ascii="Calibri" w:hAnsi="Calibri" w:cs="Calibri"/>
                <w:color w:val="000000"/>
              </w:rPr>
            </w:pPr>
          </w:p>
        </w:tc>
        <w:tc>
          <w:tcPr>
            <w:tcW w:w="1080" w:type="dxa"/>
            <w:tcBorders>
              <w:top w:val="nil"/>
              <w:left w:val="nil"/>
              <w:bottom w:val="single" w:sz="4" w:space="0" w:color="auto"/>
              <w:right w:val="single" w:sz="4" w:space="0" w:color="auto"/>
            </w:tcBorders>
            <w:shd w:val="clear" w:color="auto" w:fill="auto"/>
            <w:noWrap/>
            <w:vAlign w:val="bottom"/>
            <w:hideMark/>
          </w:tcPr>
          <w:p w:rsidR="00B87583" w:rsidRPr="00DA62A8" w:rsidRDefault="00B87583" w:rsidP="00227510">
            <w:pPr>
              <w:jc w:val="center"/>
              <w:rPr>
                <w:rFonts w:ascii="Calibri" w:hAnsi="Calibri" w:cs="Calibri"/>
                <w:color w:val="000000"/>
              </w:rPr>
            </w:pPr>
            <w:r w:rsidRPr="00DA62A8">
              <w:rPr>
                <w:rFonts w:ascii="Calibri" w:hAnsi="Calibri" w:cs="Calibri"/>
                <w:color w:val="000000"/>
              </w:rPr>
              <w:t>2</w:t>
            </w:r>
          </w:p>
        </w:tc>
        <w:tc>
          <w:tcPr>
            <w:tcW w:w="1080" w:type="dxa"/>
            <w:tcBorders>
              <w:top w:val="nil"/>
              <w:left w:val="nil"/>
              <w:bottom w:val="single" w:sz="4" w:space="0" w:color="auto"/>
              <w:right w:val="single" w:sz="4" w:space="0" w:color="auto"/>
            </w:tcBorders>
            <w:shd w:val="clear" w:color="auto" w:fill="auto"/>
            <w:noWrap/>
            <w:vAlign w:val="bottom"/>
            <w:hideMark/>
          </w:tcPr>
          <w:p w:rsidR="00B87583" w:rsidRPr="00DA62A8" w:rsidRDefault="00B87583" w:rsidP="00227510">
            <w:pPr>
              <w:jc w:val="center"/>
              <w:rPr>
                <w:rFonts w:ascii="Calibri" w:hAnsi="Calibri" w:cs="Calibri"/>
                <w:color w:val="000000"/>
              </w:rPr>
            </w:pPr>
          </w:p>
        </w:tc>
        <w:tc>
          <w:tcPr>
            <w:tcW w:w="1170" w:type="dxa"/>
            <w:tcBorders>
              <w:top w:val="nil"/>
              <w:left w:val="nil"/>
              <w:bottom w:val="single" w:sz="4" w:space="0" w:color="auto"/>
              <w:right w:val="single" w:sz="4" w:space="0" w:color="auto"/>
            </w:tcBorders>
            <w:shd w:val="clear" w:color="auto" w:fill="auto"/>
            <w:noWrap/>
            <w:vAlign w:val="bottom"/>
            <w:hideMark/>
          </w:tcPr>
          <w:p w:rsidR="00B87583" w:rsidRPr="00DA62A8" w:rsidRDefault="00B87583" w:rsidP="00227510">
            <w:pPr>
              <w:jc w:val="center"/>
              <w:rPr>
                <w:rFonts w:ascii="Calibri" w:hAnsi="Calibri" w:cs="Calibri"/>
                <w:color w:val="000000"/>
              </w:rPr>
            </w:pPr>
            <w:r w:rsidRPr="00DA62A8">
              <w:rPr>
                <w:rFonts w:ascii="Calibri" w:hAnsi="Calibri" w:cs="Calibri"/>
                <w:color w:val="000000"/>
              </w:rPr>
              <w:t>2</w:t>
            </w:r>
          </w:p>
        </w:tc>
        <w:tc>
          <w:tcPr>
            <w:tcW w:w="1080" w:type="dxa"/>
            <w:tcBorders>
              <w:top w:val="nil"/>
              <w:left w:val="nil"/>
              <w:bottom w:val="single" w:sz="4" w:space="0" w:color="auto"/>
              <w:right w:val="single" w:sz="4" w:space="0" w:color="auto"/>
            </w:tcBorders>
            <w:shd w:val="clear" w:color="auto" w:fill="auto"/>
            <w:noWrap/>
            <w:vAlign w:val="bottom"/>
            <w:hideMark/>
          </w:tcPr>
          <w:p w:rsidR="00B87583" w:rsidRPr="00DA62A8" w:rsidRDefault="00B87583" w:rsidP="00227510">
            <w:pPr>
              <w:jc w:val="center"/>
              <w:rPr>
                <w:rFonts w:ascii="Calibri" w:hAnsi="Calibri" w:cs="Calibri"/>
                <w:color w:val="000000"/>
              </w:rPr>
            </w:pPr>
            <w:r w:rsidRPr="00DA62A8">
              <w:rPr>
                <w:rFonts w:ascii="Calibri" w:hAnsi="Calibri" w:cs="Calibri"/>
                <w:color w:val="000000"/>
              </w:rPr>
              <w:t>6</w:t>
            </w:r>
          </w:p>
        </w:tc>
        <w:tc>
          <w:tcPr>
            <w:tcW w:w="1428" w:type="dxa"/>
            <w:tcBorders>
              <w:top w:val="nil"/>
              <w:left w:val="nil"/>
              <w:bottom w:val="single" w:sz="4" w:space="0" w:color="auto"/>
              <w:right w:val="single" w:sz="4" w:space="0" w:color="auto"/>
            </w:tcBorders>
            <w:shd w:val="clear" w:color="auto" w:fill="auto"/>
            <w:noWrap/>
            <w:vAlign w:val="bottom"/>
            <w:hideMark/>
          </w:tcPr>
          <w:p w:rsidR="00B87583" w:rsidRPr="00DA62A8" w:rsidRDefault="00B87583" w:rsidP="00A56115">
            <w:pPr>
              <w:jc w:val="center"/>
              <w:rPr>
                <w:rFonts w:ascii="Calibri" w:hAnsi="Calibri" w:cs="Calibri"/>
                <w:color w:val="000000"/>
              </w:rPr>
            </w:pPr>
            <w:r w:rsidRPr="00DA62A8">
              <w:rPr>
                <w:rFonts w:ascii="Calibri" w:hAnsi="Calibri" w:cs="Calibri"/>
                <w:color w:val="000000"/>
              </w:rPr>
              <w:t>10</w:t>
            </w:r>
          </w:p>
        </w:tc>
      </w:tr>
      <w:tr w:rsidR="00B87583" w:rsidRPr="00DA62A8" w:rsidTr="00B87583">
        <w:trPr>
          <w:trHeight w:val="242"/>
        </w:trPr>
        <w:tc>
          <w:tcPr>
            <w:tcW w:w="3427" w:type="dxa"/>
            <w:tcBorders>
              <w:top w:val="single" w:sz="4" w:space="0" w:color="auto"/>
              <w:left w:val="single" w:sz="4" w:space="0" w:color="auto"/>
              <w:bottom w:val="double" w:sz="4" w:space="0" w:color="auto"/>
              <w:right w:val="single" w:sz="4" w:space="0" w:color="auto"/>
            </w:tcBorders>
            <w:shd w:val="clear" w:color="auto" w:fill="auto"/>
            <w:noWrap/>
            <w:vAlign w:val="bottom"/>
            <w:hideMark/>
          </w:tcPr>
          <w:p w:rsidR="00B87583" w:rsidRPr="00DA62A8" w:rsidRDefault="00B87583" w:rsidP="00EF1117">
            <w:pPr>
              <w:rPr>
                <w:rFonts w:ascii="Calibri" w:hAnsi="Calibri" w:cs="Calibri"/>
                <w:color w:val="000000"/>
              </w:rPr>
            </w:pPr>
            <w:r w:rsidRPr="00DA62A8">
              <w:rPr>
                <w:rFonts w:ascii="Calibri" w:hAnsi="Calibri" w:cs="Calibri"/>
                <w:color w:val="000000"/>
              </w:rPr>
              <w:t>IDGT AAS Graphic Tech</w:t>
            </w:r>
            <w:r>
              <w:rPr>
                <w:rFonts w:ascii="Calibri" w:hAnsi="Calibri" w:cs="Calibri"/>
                <w:color w:val="000000"/>
              </w:rPr>
              <w:t xml:space="preserve"> (legacy)</w:t>
            </w:r>
          </w:p>
        </w:tc>
        <w:tc>
          <w:tcPr>
            <w:tcW w:w="271" w:type="dxa"/>
            <w:tcBorders>
              <w:top w:val="single" w:sz="4" w:space="0" w:color="auto"/>
              <w:left w:val="single" w:sz="4" w:space="0" w:color="auto"/>
              <w:bottom w:val="double" w:sz="4" w:space="0" w:color="auto"/>
              <w:right w:val="single" w:sz="4" w:space="0" w:color="auto"/>
            </w:tcBorders>
            <w:shd w:val="clear" w:color="auto" w:fill="auto"/>
            <w:noWrap/>
            <w:vAlign w:val="bottom"/>
            <w:hideMark/>
          </w:tcPr>
          <w:p w:rsidR="00B87583" w:rsidRPr="00DA62A8" w:rsidRDefault="00B87583" w:rsidP="00EF1117">
            <w:pPr>
              <w:rPr>
                <w:rFonts w:ascii="Calibri" w:hAnsi="Calibri" w:cs="Calibri"/>
                <w:color w:val="000000"/>
              </w:rPr>
            </w:pPr>
            <w:r w:rsidRPr="00DA62A8">
              <w:rPr>
                <w:rFonts w:ascii="Calibri" w:hAnsi="Calibri" w:cs="Calibri"/>
                <w:color w:val="000000"/>
              </w:rPr>
              <w:t> </w:t>
            </w:r>
          </w:p>
        </w:tc>
        <w:tc>
          <w:tcPr>
            <w:tcW w:w="1079" w:type="dxa"/>
            <w:tcBorders>
              <w:top w:val="single" w:sz="4" w:space="0" w:color="auto"/>
              <w:left w:val="single" w:sz="4" w:space="0" w:color="auto"/>
              <w:bottom w:val="double" w:sz="4" w:space="0" w:color="auto"/>
              <w:right w:val="single" w:sz="4" w:space="0" w:color="auto"/>
            </w:tcBorders>
            <w:shd w:val="clear" w:color="auto" w:fill="auto"/>
            <w:noWrap/>
            <w:vAlign w:val="bottom"/>
            <w:hideMark/>
          </w:tcPr>
          <w:p w:rsidR="00B87583" w:rsidRPr="00DA62A8" w:rsidRDefault="00B87583" w:rsidP="00227510">
            <w:pPr>
              <w:jc w:val="center"/>
              <w:rPr>
                <w:rFonts w:ascii="Calibri" w:hAnsi="Calibri" w:cs="Calibri"/>
                <w:color w:val="000000"/>
              </w:rPr>
            </w:pPr>
            <w:r w:rsidRPr="00DA62A8">
              <w:rPr>
                <w:rFonts w:ascii="Calibri" w:hAnsi="Calibri" w:cs="Calibri"/>
                <w:color w:val="000000"/>
              </w:rPr>
              <w:t>3</w:t>
            </w:r>
          </w:p>
        </w:tc>
        <w:tc>
          <w:tcPr>
            <w:tcW w:w="1080" w:type="dxa"/>
            <w:tcBorders>
              <w:top w:val="single" w:sz="4" w:space="0" w:color="auto"/>
              <w:left w:val="single" w:sz="4" w:space="0" w:color="auto"/>
              <w:bottom w:val="double" w:sz="4" w:space="0" w:color="auto"/>
              <w:right w:val="single" w:sz="4" w:space="0" w:color="auto"/>
            </w:tcBorders>
            <w:shd w:val="clear" w:color="auto" w:fill="auto"/>
            <w:noWrap/>
            <w:vAlign w:val="bottom"/>
            <w:hideMark/>
          </w:tcPr>
          <w:p w:rsidR="00B87583" w:rsidRPr="00DA62A8" w:rsidRDefault="00B87583" w:rsidP="00227510">
            <w:pPr>
              <w:jc w:val="center"/>
              <w:rPr>
                <w:rFonts w:ascii="Calibri" w:hAnsi="Calibri" w:cs="Calibri"/>
                <w:color w:val="000000"/>
              </w:rPr>
            </w:pPr>
            <w:r w:rsidRPr="00DA62A8">
              <w:rPr>
                <w:rFonts w:ascii="Calibri" w:hAnsi="Calibri" w:cs="Calibri"/>
                <w:color w:val="000000"/>
              </w:rPr>
              <w:t>5</w:t>
            </w:r>
          </w:p>
        </w:tc>
        <w:tc>
          <w:tcPr>
            <w:tcW w:w="1080" w:type="dxa"/>
            <w:tcBorders>
              <w:top w:val="single" w:sz="4" w:space="0" w:color="auto"/>
              <w:left w:val="single" w:sz="4" w:space="0" w:color="auto"/>
              <w:bottom w:val="double" w:sz="4" w:space="0" w:color="auto"/>
              <w:right w:val="single" w:sz="4" w:space="0" w:color="auto"/>
            </w:tcBorders>
            <w:shd w:val="clear" w:color="auto" w:fill="auto"/>
            <w:noWrap/>
            <w:vAlign w:val="bottom"/>
            <w:hideMark/>
          </w:tcPr>
          <w:p w:rsidR="00B87583" w:rsidRPr="00DA62A8" w:rsidRDefault="00B87583" w:rsidP="00227510">
            <w:pPr>
              <w:jc w:val="center"/>
              <w:rPr>
                <w:rFonts w:ascii="Calibri" w:hAnsi="Calibri" w:cs="Calibri"/>
                <w:color w:val="000000"/>
              </w:rPr>
            </w:pPr>
          </w:p>
        </w:tc>
        <w:tc>
          <w:tcPr>
            <w:tcW w:w="1170" w:type="dxa"/>
            <w:tcBorders>
              <w:top w:val="single" w:sz="4" w:space="0" w:color="auto"/>
              <w:left w:val="single" w:sz="4" w:space="0" w:color="auto"/>
              <w:bottom w:val="double" w:sz="4" w:space="0" w:color="auto"/>
              <w:right w:val="single" w:sz="4" w:space="0" w:color="auto"/>
            </w:tcBorders>
            <w:shd w:val="clear" w:color="auto" w:fill="auto"/>
            <w:noWrap/>
            <w:vAlign w:val="bottom"/>
            <w:hideMark/>
          </w:tcPr>
          <w:p w:rsidR="00B87583" w:rsidRPr="00DA62A8" w:rsidRDefault="00B87583" w:rsidP="00227510">
            <w:pPr>
              <w:jc w:val="center"/>
              <w:rPr>
                <w:rFonts w:ascii="Calibri" w:hAnsi="Calibri" w:cs="Calibri"/>
                <w:color w:val="000000"/>
              </w:rPr>
            </w:pPr>
          </w:p>
        </w:tc>
        <w:tc>
          <w:tcPr>
            <w:tcW w:w="1080" w:type="dxa"/>
            <w:tcBorders>
              <w:top w:val="single" w:sz="4" w:space="0" w:color="auto"/>
              <w:left w:val="single" w:sz="4" w:space="0" w:color="auto"/>
              <w:bottom w:val="double" w:sz="4" w:space="0" w:color="auto"/>
              <w:right w:val="single" w:sz="4" w:space="0" w:color="auto"/>
            </w:tcBorders>
            <w:shd w:val="clear" w:color="auto" w:fill="auto"/>
            <w:noWrap/>
            <w:vAlign w:val="bottom"/>
            <w:hideMark/>
          </w:tcPr>
          <w:p w:rsidR="00B87583" w:rsidRPr="00DA62A8" w:rsidRDefault="00B87583" w:rsidP="00227510">
            <w:pPr>
              <w:jc w:val="center"/>
              <w:rPr>
                <w:rFonts w:ascii="Calibri" w:hAnsi="Calibri" w:cs="Calibri"/>
                <w:color w:val="000000"/>
              </w:rPr>
            </w:pPr>
          </w:p>
        </w:tc>
        <w:tc>
          <w:tcPr>
            <w:tcW w:w="1428" w:type="dxa"/>
            <w:tcBorders>
              <w:top w:val="single" w:sz="4" w:space="0" w:color="auto"/>
              <w:left w:val="single" w:sz="4" w:space="0" w:color="auto"/>
              <w:bottom w:val="double" w:sz="4" w:space="0" w:color="auto"/>
              <w:right w:val="single" w:sz="4" w:space="0" w:color="auto"/>
            </w:tcBorders>
            <w:shd w:val="clear" w:color="auto" w:fill="auto"/>
            <w:noWrap/>
            <w:vAlign w:val="bottom"/>
            <w:hideMark/>
          </w:tcPr>
          <w:p w:rsidR="00B87583" w:rsidRPr="00DA62A8" w:rsidRDefault="00B87583" w:rsidP="00A56115">
            <w:pPr>
              <w:jc w:val="center"/>
              <w:rPr>
                <w:rFonts w:ascii="Calibri" w:hAnsi="Calibri" w:cs="Calibri"/>
                <w:color w:val="000000"/>
              </w:rPr>
            </w:pPr>
            <w:r w:rsidRPr="00DA62A8">
              <w:rPr>
                <w:rFonts w:ascii="Calibri" w:hAnsi="Calibri" w:cs="Calibri"/>
                <w:color w:val="000000"/>
              </w:rPr>
              <w:t>8</w:t>
            </w:r>
          </w:p>
        </w:tc>
      </w:tr>
      <w:tr w:rsidR="00B87583" w:rsidRPr="00DA62A8" w:rsidTr="00B87583">
        <w:trPr>
          <w:trHeight w:val="548"/>
        </w:trPr>
        <w:tc>
          <w:tcPr>
            <w:tcW w:w="3427"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rsidR="00B87583" w:rsidRPr="00A56115" w:rsidRDefault="00B87583" w:rsidP="00A56115">
            <w:pPr>
              <w:jc w:val="center"/>
              <w:rPr>
                <w:rFonts w:ascii="Calibri" w:hAnsi="Calibri" w:cs="Calibri"/>
                <w:b/>
                <w:color w:val="000000"/>
              </w:rPr>
            </w:pPr>
            <w:r w:rsidRPr="00A56115">
              <w:rPr>
                <w:rFonts w:ascii="Calibri" w:hAnsi="Calibri" w:cs="Calibri"/>
                <w:b/>
                <w:color w:val="000000"/>
              </w:rPr>
              <w:t xml:space="preserve">Drafting-oriented </w:t>
            </w:r>
            <w:r>
              <w:rPr>
                <w:rFonts w:ascii="Calibri" w:hAnsi="Calibri" w:cs="Calibri"/>
                <w:b/>
                <w:color w:val="000000"/>
              </w:rPr>
              <w:t>D</w:t>
            </w:r>
            <w:r w:rsidRPr="00A56115">
              <w:rPr>
                <w:rFonts w:ascii="Calibri" w:hAnsi="Calibri" w:cs="Calibri"/>
                <w:b/>
                <w:color w:val="000000"/>
              </w:rPr>
              <w:t>egrees</w:t>
            </w:r>
          </w:p>
        </w:tc>
        <w:tc>
          <w:tcPr>
            <w:tcW w:w="271" w:type="dxa"/>
            <w:tcBorders>
              <w:top w:val="double" w:sz="4" w:space="0" w:color="auto"/>
              <w:left w:val="nil"/>
              <w:bottom w:val="single" w:sz="4" w:space="0" w:color="auto"/>
              <w:right w:val="single" w:sz="4" w:space="0" w:color="auto"/>
            </w:tcBorders>
            <w:shd w:val="clear" w:color="auto" w:fill="auto"/>
            <w:noWrap/>
            <w:vAlign w:val="center"/>
            <w:hideMark/>
          </w:tcPr>
          <w:p w:rsidR="00B87583" w:rsidRPr="00870A64" w:rsidRDefault="00B87583" w:rsidP="00A56115">
            <w:pPr>
              <w:jc w:val="center"/>
              <w:rPr>
                <w:rFonts w:ascii="Calibri" w:hAnsi="Calibri" w:cs="Calibri"/>
                <w:b/>
                <w:color w:val="000000"/>
              </w:rPr>
            </w:pPr>
          </w:p>
        </w:tc>
        <w:tc>
          <w:tcPr>
            <w:tcW w:w="1079" w:type="dxa"/>
            <w:tcBorders>
              <w:top w:val="double" w:sz="4" w:space="0" w:color="auto"/>
              <w:left w:val="nil"/>
              <w:bottom w:val="single" w:sz="4" w:space="0" w:color="auto"/>
              <w:right w:val="single" w:sz="4" w:space="0" w:color="auto"/>
            </w:tcBorders>
            <w:shd w:val="clear" w:color="auto" w:fill="auto"/>
            <w:noWrap/>
            <w:vAlign w:val="center"/>
            <w:hideMark/>
          </w:tcPr>
          <w:p w:rsidR="00B87583" w:rsidRPr="00870A64" w:rsidRDefault="00B87583" w:rsidP="00A56115">
            <w:pPr>
              <w:jc w:val="center"/>
              <w:rPr>
                <w:rFonts w:ascii="Calibri" w:hAnsi="Calibri" w:cs="Calibri"/>
                <w:b/>
                <w:color w:val="000000"/>
                <w:sz w:val="32"/>
              </w:rPr>
            </w:pPr>
            <w:r w:rsidRPr="00870A64">
              <w:rPr>
                <w:rFonts w:ascii="Calibri" w:hAnsi="Calibri" w:cs="Calibri"/>
                <w:b/>
                <w:color w:val="000000"/>
                <w:sz w:val="32"/>
              </w:rPr>
              <w:t>3</w:t>
            </w:r>
          </w:p>
        </w:tc>
        <w:tc>
          <w:tcPr>
            <w:tcW w:w="1080" w:type="dxa"/>
            <w:tcBorders>
              <w:top w:val="double" w:sz="4" w:space="0" w:color="auto"/>
              <w:left w:val="nil"/>
              <w:bottom w:val="single" w:sz="4" w:space="0" w:color="auto"/>
              <w:right w:val="single" w:sz="4" w:space="0" w:color="auto"/>
            </w:tcBorders>
            <w:shd w:val="clear" w:color="auto" w:fill="auto"/>
            <w:noWrap/>
            <w:vAlign w:val="center"/>
            <w:hideMark/>
          </w:tcPr>
          <w:p w:rsidR="00B87583" w:rsidRPr="00870A64" w:rsidRDefault="00B87583" w:rsidP="00A56115">
            <w:pPr>
              <w:jc w:val="center"/>
              <w:rPr>
                <w:rFonts w:ascii="Calibri" w:hAnsi="Calibri" w:cs="Calibri"/>
                <w:b/>
                <w:color w:val="000000"/>
                <w:sz w:val="32"/>
              </w:rPr>
            </w:pPr>
            <w:r w:rsidRPr="00870A64">
              <w:rPr>
                <w:rFonts w:ascii="Calibri" w:hAnsi="Calibri" w:cs="Calibri"/>
                <w:b/>
                <w:color w:val="000000"/>
                <w:sz w:val="32"/>
              </w:rPr>
              <w:t>7</w:t>
            </w:r>
          </w:p>
        </w:tc>
        <w:tc>
          <w:tcPr>
            <w:tcW w:w="1080" w:type="dxa"/>
            <w:tcBorders>
              <w:top w:val="double" w:sz="4" w:space="0" w:color="auto"/>
              <w:left w:val="nil"/>
              <w:bottom w:val="single" w:sz="4" w:space="0" w:color="auto"/>
              <w:right w:val="single" w:sz="4" w:space="0" w:color="auto"/>
            </w:tcBorders>
            <w:shd w:val="clear" w:color="auto" w:fill="auto"/>
            <w:noWrap/>
            <w:vAlign w:val="center"/>
            <w:hideMark/>
          </w:tcPr>
          <w:p w:rsidR="00B87583" w:rsidRPr="00870A64" w:rsidRDefault="00B87583" w:rsidP="00A56115">
            <w:pPr>
              <w:jc w:val="center"/>
              <w:rPr>
                <w:rFonts w:ascii="Calibri" w:hAnsi="Calibri" w:cs="Calibri"/>
                <w:b/>
                <w:color w:val="000000"/>
                <w:sz w:val="32"/>
              </w:rPr>
            </w:pPr>
            <w:r w:rsidRPr="00870A64">
              <w:rPr>
                <w:rFonts w:ascii="Calibri" w:hAnsi="Calibri" w:cs="Calibri"/>
                <w:b/>
                <w:color w:val="000000"/>
                <w:sz w:val="32"/>
              </w:rPr>
              <w:t>1</w:t>
            </w:r>
          </w:p>
        </w:tc>
        <w:tc>
          <w:tcPr>
            <w:tcW w:w="1170" w:type="dxa"/>
            <w:tcBorders>
              <w:top w:val="double" w:sz="4" w:space="0" w:color="auto"/>
              <w:left w:val="nil"/>
              <w:bottom w:val="single" w:sz="4" w:space="0" w:color="auto"/>
              <w:right w:val="single" w:sz="4" w:space="0" w:color="auto"/>
            </w:tcBorders>
            <w:shd w:val="clear" w:color="auto" w:fill="auto"/>
            <w:noWrap/>
            <w:vAlign w:val="center"/>
            <w:hideMark/>
          </w:tcPr>
          <w:p w:rsidR="00B87583" w:rsidRPr="00870A64" w:rsidRDefault="00B87583" w:rsidP="00A56115">
            <w:pPr>
              <w:jc w:val="center"/>
              <w:rPr>
                <w:rFonts w:ascii="Calibri" w:hAnsi="Calibri" w:cs="Calibri"/>
                <w:b/>
                <w:color w:val="000000"/>
                <w:sz w:val="32"/>
              </w:rPr>
            </w:pPr>
            <w:r w:rsidRPr="00870A64">
              <w:rPr>
                <w:rFonts w:ascii="Calibri" w:hAnsi="Calibri" w:cs="Calibri"/>
                <w:b/>
                <w:color w:val="000000"/>
                <w:sz w:val="32"/>
              </w:rPr>
              <w:t>3</w:t>
            </w:r>
          </w:p>
        </w:tc>
        <w:tc>
          <w:tcPr>
            <w:tcW w:w="1080" w:type="dxa"/>
            <w:tcBorders>
              <w:top w:val="double" w:sz="4" w:space="0" w:color="auto"/>
              <w:left w:val="nil"/>
              <w:bottom w:val="single" w:sz="4" w:space="0" w:color="auto"/>
              <w:right w:val="single" w:sz="4" w:space="0" w:color="auto"/>
            </w:tcBorders>
            <w:shd w:val="clear" w:color="auto" w:fill="auto"/>
            <w:noWrap/>
            <w:vAlign w:val="center"/>
            <w:hideMark/>
          </w:tcPr>
          <w:p w:rsidR="00B87583" w:rsidRPr="00870A64" w:rsidRDefault="00B87583" w:rsidP="00A56115">
            <w:pPr>
              <w:jc w:val="center"/>
              <w:rPr>
                <w:rFonts w:ascii="Calibri" w:hAnsi="Calibri" w:cs="Calibri"/>
                <w:b/>
                <w:color w:val="000000"/>
                <w:sz w:val="32"/>
              </w:rPr>
            </w:pPr>
            <w:r w:rsidRPr="00870A64">
              <w:rPr>
                <w:rFonts w:ascii="Calibri" w:hAnsi="Calibri" w:cs="Calibri"/>
                <w:b/>
                <w:color w:val="000000"/>
                <w:sz w:val="32"/>
              </w:rPr>
              <w:t>6</w:t>
            </w:r>
          </w:p>
        </w:tc>
        <w:tc>
          <w:tcPr>
            <w:tcW w:w="1428" w:type="dxa"/>
            <w:tcBorders>
              <w:top w:val="double" w:sz="4" w:space="0" w:color="auto"/>
              <w:left w:val="nil"/>
              <w:bottom w:val="single" w:sz="4" w:space="0" w:color="auto"/>
              <w:right w:val="single" w:sz="4" w:space="0" w:color="auto"/>
            </w:tcBorders>
            <w:shd w:val="clear" w:color="auto" w:fill="auto"/>
            <w:noWrap/>
            <w:vAlign w:val="center"/>
            <w:hideMark/>
          </w:tcPr>
          <w:p w:rsidR="00B87583" w:rsidRPr="00870A64" w:rsidRDefault="00B87583" w:rsidP="00A56115">
            <w:pPr>
              <w:jc w:val="center"/>
              <w:rPr>
                <w:rFonts w:ascii="Calibri" w:hAnsi="Calibri" w:cs="Calibri"/>
                <w:b/>
                <w:color w:val="000000"/>
                <w:sz w:val="32"/>
              </w:rPr>
            </w:pPr>
            <w:r w:rsidRPr="00870A64">
              <w:rPr>
                <w:rFonts w:ascii="Calibri" w:hAnsi="Calibri" w:cs="Calibri"/>
                <w:b/>
                <w:color w:val="000000"/>
                <w:sz w:val="32"/>
              </w:rPr>
              <w:t>20</w:t>
            </w:r>
          </w:p>
        </w:tc>
      </w:tr>
      <w:tr w:rsidR="00B87583" w:rsidRPr="00DA62A8" w:rsidTr="00B87583">
        <w:trPr>
          <w:trHeight w:val="242"/>
        </w:trPr>
        <w:tc>
          <w:tcPr>
            <w:tcW w:w="3427" w:type="dxa"/>
            <w:tcBorders>
              <w:top w:val="nil"/>
              <w:left w:val="single" w:sz="4" w:space="0" w:color="auto"/>
              <w:bottom w:val="single" w:sz="4" w:space="0" w:color="auto"/>
              <w:right w:val="single" w:sz="4" w:space="0" w:color="auto"/>
            </w:tcBorders>
            <w:shd w:val="clear" w:color="auto" w:fill="auto"/>
            <w:noWrap/>
            <w:vAlign w:val="bottom"/>
            <w:hideMark/>
          </w:tcPr>
          <w:p w:rsidR="00B87583" w:rsidRPr="00DA62A8" w:rsidRDefault="00B87583" w:rsidP="00227510">
            <w:pPr>
              <w:rPr>
                <w:rFonts w:ascii="Calibri" w:hAnsi="Calibri" w:cs="Calibri"/>
                <w:color w:val="000000"/>
              </w:rPr>
            </w:pPr>
            <w:r w:rsidRPr="00DA62A8">
              <w:rPr>
                <w:rFonts w:ascii="Calibri" w:hAnsi="Calibri" w:cs="Calibri"/>
                <w:color w:val="000000"/>
              </w:rPr>
              <w:t>EMT AAS Mechanical</w:t>
            </w:r>
            <w:r>
              <w:rPr>
                <w:rFonts w:ascii="Calibri" w:hAnsi="Calibri" w:cs="Calibri"/>
                <w:color w:val="000000"/>
              </w:rPr>
              <w:t xml:space="preserve"> (legacy)</w:t>
            </w:r>
          </w:p>
        </w:tc>
        <w:tc>
          <w:tcPr>
            <w:tcW w:w="271" w:type="dxa"/>
            <w:tcBorders>
              <w:top w:val="nil"/>
              <w:left w:val="nil"/>
              <w:bottom w:val="single" w:sz="4" w:space="0" w:color="auto"/>
              <w:right w:val="single" w:sz="4" w:space="0" w:color="auto"/>
            </w:tcBorders>
            <w:shd w:val="clear" w:color="auto" w:fill="auto"/>
            <w:noWrap/>
            <w:vAlign w:val="bottom"/>
            <w:hideMark/>
          </w:tcPr>
          <w:p w:rsidR="00B87583" w:rsidRPr="00DA62A8" w:rsidRDefault="00B87583" w:rsidP="00227510">
            <w:pPr>
              <w:rPr>
                <w:rFonts w:ascii="Calibri" w:hAnsi="Calibri" w:cs="Calibri"/>
                <w:color w:val="000000"/>
              </w:rPr>
            </w:pPr>
            <w:r w:rsidRPr="00DA62A8">
              <w:rPr>
                <w:rFonts w:ascii="Calibri" w:hAnsi="Calibri" w:cs="Calibri"/>
                <w:color w:val="000000"/>
              </w:rPr>
              <w:t> </w:t>
            </w:r>
          </w:p>
        </w:tc>
        <w:tc>
          <w:tcPr>
            <w:tcW w:w="1079" w:type="dxa"/>
            <w:tcBorders>
              <w:top w:val="nil"/>
              <w:left w:val="nil"/>
              <w:bottom w:val="single" w:sz="4" w:space="0" w:color="auto"/>
              <w:right w:val="single" w:sz="4" w:space="0" w:color="auto"/>
            </w:tcBorders>
            <w:shd w:val="clear" w:color="auto" w:fill="auto"/>
            <w:noWrap/>
            <w:vAlign w:val="bottom"/>
            <w:hideMark/>
          </w:tcPr>
          <w:p w:rsidR="00B87583" w:rsidRPr="00DA62A8" w:rsidRDefault="00B87583" w:rsidP="00227510">
            <w:pPr>
              <w:jc w:val="center"/>
              <w:rPr>
                <w:rFonts w:ascii="Calibri" w:hAnsi="Calibri" w:cs="Calibri"/>
                <w:color w:val="000000"/>
              </w:rPr>
            </w:pPr>
            <w:r w:rsidRPr="00DA62A8">
              <w:rPr>
                <w:rFonts w:ascii="Calibri" w:hAnsi="Calibri" w:cs="Calibri"/>
                <w:color w:val="000000"/>
              </w:rPr>
              <w:t>12</w:t>
            </w:r>
          </w:p>
        </w:tc>
        <w:tc>
          <w:tcPr>
            <w:tcW w:w="1080" w:type="dxa"/>
            <w:tcBorders>
              <w:top w:val="nil"/>
              <w:left w:val="nil"/>
              <w:bottom w:val="single" w:sz="4" w:space="0" w:color="auto"/>
              <w:right w:val="single" w:sz="4" w:space="0" w:color="auto"/>
            </w:tcBorders>
            <w:shd w:val="clear" w:color="auto" w:fill="auto"/>
            <w:noWrap/>
            <w:vAlign w:val="bottom"/>
            <w:hideMark/>
          </w:tcPr>
          <w:p w:rsidR="00B87583" w:rsidRPr="00DA62A8" w:rsidRDefault="00B87583" w:rsidP="00227510">
            <w:pPr>
              <w:jc w:val="center"/>
              <w:rPr>
                <w:rFonts w:ascii="Calibri" w:hAnsi="Calibri" w:cs="Calibri"/>
                <w:color w:val="000000"/>
              </w:rPr>
            </w:pPr>
            <w:r w:rsidRPr="00DA62A8">
              <w:rPr>
                <w:rFonts w:ascii="Calibri" w:hAnsi="Calibri" w:cs="Calibri"/>
                <w:color w:val="000000"/>
              </w:rPr>
              <w:t>15</w:t>
            </w:r>
          </w:p>
        </w:tc>
        <w:tc>
          <w:tcPr>
            <w:tcW w:w="1080" w:type="dxa"/>
            <w:tcBorders>
              <w:top w:val="nil"/>
              <w:left w:val="nil"/>
              <w:bottom w:val="single" w:sz="4" w:space="0" w:color="auto"/>
              <w:right w:val="single" w:sz="4" w:space="0" w:color="auto"/>
            </w:tcBorders>
            <w:shd w:val="clear" w:color="auto" w:fill="auto"/>
            <w:noWrap/>
            <w:vAlign w:val="bottom"/>
            <w:hideMark/>
          </w:tcPr>
          <w:p w:rsidR="00B87583" w:rsidRPr="00DA62A8" w:rsidRDefault="00B87583" w:rsidP="00227510">
            <w:pPr>
              <w:jc w:val="center"/>
              <w:rPr>
                <w:rFonts w:ascii="Calibri" w:hAnsi="Calibri" w:cs="Calibri"/>
                <w:color w:val="000000"/>
              </w:rPr>
            </w:pPr>
            <w:r w:rsidRPr="00DA62A8">
              <w:rPr>
                <w:rFonts w:ascii="Calibri" w:hAnsi="Calibri" w:cs="Calibri"/>
                <w:color w:val="000000"/>
              </w:rPr>
              <w:t>7</w:t>
            </w:r>
          </w:p>
        </w:tc>
        <w:tc>
          <w:tcPr>
            <w:tcW w:w="1170" w:type="dxa"/>
            <w:tcBorders>
              <w:top w:val="nil"/>
              <w:left w:val="nil"/>
              <w:bottom w:val="single" w:sz="4" w:space="0" w:color="auto"/>
              <w:right w:val="single" w:sz="4" w:space="0" w:color="auto"/>
            </w:tcBorders>
            <w:shd w:val="clear" w:color="auto" w:fill="auto"/>
            <w:noWrap/>
            <w:vAlign w:val="bottom"/>
            <w:hideMark/>
          </w:tcPr>
          <w:p w:rsidR="00B87583" w:rsidRPr="00DA62A8" w:rsidRDefault="00B87583" w:rsidP="00227510">
            <w:pPr>
              <w:jc w:val="center"/>
              <w:rPr>
                <w:rFonts w:ascii="Calibri" w:hAnsi="Calibri" w:cs="Calibri"/>
                <w:color w:val="000000"/>
              </w:rPr>
            </w:pPr>
            <w:r w:rsidRPr="00DA62A8">
              <w:rPr>
                <w:rFonts w:ascii="Calibri" w:hAnsi="Calibri" w:cs="Calibri"/>
                <w:color w:val="000000"/>
              </w:rPr>
              <w:t>2</w:t>
            </w:r>
          </w:p>
        </w:tc>
        <w:tc>
          <w:tcPr>
            <w:tcW w:w="1080" w:type="dxa"/>
            <w:tcBorders>
              <w:top w:val="nil"/>
              <w:left w:val="nil"/>
              <w:bottom w:val="single" w:sz="4" w:space="0" w:color="auto"/>
              <w:right w:val="single" w:sz="4" w:space="0" w:color="auto"/>
            </w:tcBorders>
            <w:shd w:val="clear" w:color="auto" w:fill="auto"/>
            <w:noWrap/>
            <w:vAlign w:val="bottom"/>
            <w:hideMark/>
          </w:tcPr>
          <w:p w:rsidR="00B87583" w:rsidRPr="00DA62A8" w:rsidRDefault="00B87583" w:rsidP="00227510">
            <w:pPr>
              <w:jc w:val="center"/>
              <w:rPr>
                <w:rFonts w:ascii="Calibri" w:hAnsi="Calibri" w:cs="Calibri"/>
                <w:color w:val="000000"/>
              </w:rPr>
            </w:pPr>
          </w:p>
        </w:tc>
        <w:tc>
          <w:tcPr>
            <w:tcW w:w="1428" w:type="dxa"/>
            <w:tcBorders>
              <w:top w:val="nil"/>
              <w:left w:val="nil"/>
              <w:bottom w:val="single" w:sz="4" w:space="0" w:color="auto"/>
              <w:right w:val="single" w:sz="4" w:space="0" w:color="auto"/>
            </w:tcBorders>
            <w:shd w:val="clear" w:color="auto" w:fill="auto"/>
            <w:noWrap/>
            <w:vAlign w:val="bottom"/>
            <w:hideMark/>
          </w:tcPr>
          <w:p w:rsidR="00B87583" w:rsidRPr="00DA62A8" w:rsidRDefault="00B87583" w:rsidP="00A56115">
            <w:pPr>
              <w:jc w:val="center"/>
              <w:rPr>
                <w:rFonts w:ascii="Calibri" w:hAnsi="Calibri" w:cs="Calibri"/>
                <w:color w:val="000000"/>
              </w:rPr>
            </w:pPr>
            <w:r w:rsidRPr="00DA62A8">
              <w:rPr>
                <w:rFonts w:ascii="Calibri" w:hAnsi="Calibri" w:cs="Calibri"/>
                <w:color w:val="000000"/>
              </w:rPr>
              <w:t>36</w:t>
            </w:r>
          </w:p>
        </w:tc>
      </w:tr>
      <w:tr w:rsidR="00B87583" w:rsidRPr="00DA62A8" w:rsidTr="00B87583">
        <w:trPr>
          <w:trHeight w:val="242"/>
        </w:trPr>
        <w:tc>
          <w:tcPr>
            <w:tcW w:w="3427" w:type="dxa"/>
            <w:tcBorders>
              <w:top w:val="single" w:sz="4" w:space="0" w:color="auto"/>
              <w:left w:val="single" w:sz="4" w:space="0" w:color="auto"/>
              <w:bottom w:val="double" w:sz="4" w:space="0" w:color="auto"/>
              <w:right w:val="single" w:sz="4" w:space="0" w:color="auto"/>
            </w:tcBorders>
            <w:shd w:val="clear" w:color="auto" w:fill="auto"/>
            <w:noWrap/>
            <w:vAlign w:val="bottom"/>
            <w:hideMark/>
          </w:tcPr>
          <w:p w:rsidR="00B87583" w:rsidRPr="00DA62A8" w:rsidRDefault="00B87583" w:rsidP="00EF1117">
            <w:pPr>
              <w:rPr>
                <w:rFonts w:ascii="Calibri" w:hAnsi="Calibri" w:cs="Calibri"/>
                <w:color w:val="000000"/>
              </w:rPr>
            </w:pPr>
            <w:r w:rsidRPr="00DA62A8">
              <w:rPr>
                <w:rFonts w:ascii="Calibri" w:hAnsi="Calibri" w:cs="Calibri"/>
                <w:color w:val="000000"/>
              </w:rPr>
              <w:t>MEGT AAS Mechanical</w:t>
            </w:r>
          </w:p>
        </w:tc>
        <w:tc>
          <w:tcPr>
            <w:tcW w:w="271" w:type="dxa"/>
            <w:tcBorders>
              <w:top w:val="single" w:sz="4" w:space="0" w:color="auto"/>
              <w:left w:val="nil"/>
              <w:bottom w:val="double" w:sz="4" w:space="0" w:color="auto"/>
              <w:right w:val="single" w:sz="4" w:space="0" w:color="auto"/>
            </w:tcBorders>
            <w:shd w:val="clear" w:color="auto" w:fill="auto"/>
            <w:noWrap/>
            <w:vAlign w:val="bottom"/>
            <w:hideMark/>
          </w:tcPr>
          <w:p w:rsidR="00B87583" w:rsidRPr="00DA62A8" w:rsidRDefault="00B87583" w:rsidP="00EF1117">
            <w:pPr>
              <w:rPr>
                <w:rFonts w:ascii="Calibri" w:hAnsi="Calibri" w:cs="Calibri"/>
                <w:color w:val="000000"/>
              </w:rPr>
            </w:pPr>
            <w:r w:rsidRPr="00DA62A8">
              <w:rPr>
                <w:rFonts w:ascii="Calibri" w:hAnsi="Calibri" w:cs="Calibri"/>
                <w:color w:val="000000"/>
              </w:rPr>
              <w:t> </w:t>
            </w:r>
          </w:p>
        </w:tc>
        <w:tc>
          <w:tcPr>
            <w:tcW w:w="1079" w:type="dxa"/>
            <w:tcBorders>
              <w:top w:val="single" w:sz="4" w:space="0" w:color="auto"/>
              <w:left w:val="nil"/>
              <w:bottom w:val="double" w:sz="4" w:space="0" w:color="auto"/>
              <w:right w:val="single" w:sz="4" w:space="0" w:color="auto"/>
            </w:tcBorders>
            <w:shd w:val="clear" w:color="auto" w:fill="auto"/>
            <w:noWrap/>
            <w:vAlign w:val="bottom"/>
            <w:hideMark/>
          </w:tcPr>
          <w:p w:rsidR="00B87583" w:rsidRPr="00DA62A8" w:rsidRDefault="00B87583" w:rsidP="00227510">
            <w:pPr>
              <w:jc w:val="center"/>
              <w:rPr>
                <w:rFonts w:ascii="Calibri" w:hAnsi="Calibri" w:cs="Calibri"/>
                <w:color w:val="000000"/>
              </w:rPr>
            </w:pPr>
          </w:p>
        </w:tc>
        <w:tc>
          <w:tcPr>
            <w:tcW w:w="1080" w:type="dxa"/>
            <w:tcBorders>
              <w:top w:val="single" w:sz="4" w:space="0" w:color="auto"/>
              <w:left w:val="nil"/>
              <w:bottom w:val="double" w:sz="4" w:space="0" w:color="auto"/>
              <w:right w:val="single" w:sz="4" w:space="0" w:color="auto"/>
            </w:tcBorders>
            <w:shd w:val="clear" w:color="auto" w:fill="auto"/>
            <w:noWrap/>
            <w:vAlign w:val="bottom"/>
            <w:hideMark/>
          </w:tcPr>
          <w:p w:rsidR="00B87583" w:rsidRPr="00DA62A8" w:rsidRDefault="00B87583" w:rsidP="00227510">
            <w:pPr>
              <w:jc w:val="center"/>
              <w:rPr>
                <w:rFonts w:ascii="Calibri" w:hAnsi="Calibri" w:cs="Calibri"/>
                <w:color w:val="000000"/>
              </w:rPr>
            </w:pPr>
          </w:p>
        </w:tc>
        <w:tc>
          <w:tcPr>
            <w:tcW w:w="1080" w:type="dxa"/>
            <w:tcBorders>
              <w:top w:val="single" w:sz="4" w:space="0" w:color="auto"/>
              <w:left w:val="nil"/>
              <w:bottom w:val="double" w:sz="4" w:space="0" w:color="auto"/>
              <w:right w:val="single" w:sz="4" w:space="0" w:color="auto"/>
            </w:tcBorders>
            <w:shd w:val="clear" w:color="auto" w:fill="auto"/>
            <w:noWrap/>
            <w:vAlign w:val="bottom"/>
            <w:hideMark/>
          </w:tcPr>
          <w:p w:rsidR="00B87583" w:rsidRPr="00DA62A8" w:rsidRDefault="00B87583" w:rsidP="00227510">
            <w:pPr>
              <w:jc w:val="center"/>
              <w:rPr>
                <w:rFonts w:ascii="Calibri" w:hAnsi="Calibri" w:cs="Calibri"/>
                <w:color w:val="000000"/>
              </w:rPr>
            </w:pPr>
            <w:r w:rsidRPr="00DA62A8">
              <w:rPr>
                <w:rFonts w:ascii="Calibri" w:hAnsi="Calibri" w:cs="Calibri"/>
                <w:color w:val="000000"/>
              </w:rPr>
              <w:t>5</w:t>
            </w:r>
          </w:p>
        </w:tc>
        <w:tc>
          <w:tcPr>
            <w:tcW w:w="1170" w:type="dxa"/>
            <w:tcBorders>
              <w:top w:val="single" w:sz="4" w:space="0" w:color="auto"/>
              <w:left w:val="nil"/>
              <w:bottom w:val="double" w:sz="4" w:space="0" w:color="auto"/>
              <w:right w:val="single" w:sz="4" w:space="0" w:color="auto"/>
            </w:tcBorders>
            <w:shd w:val="clear" w:color="auto" w:fill="auto"/>
            <w:noWrap/>
            <w:vAlign w:val="bottom"/>
            <w:hideMark/>
          </w:tcPr>
          <w:p w:rsidR="00B87583" w:rsidRPr="00DA62A8" w:rsidRDefault="00B87583" w:rsidP="00227510">
            <w:pPr>
              <w:jc w:val="center"/>
              <w:rPr>
                <w:rFonts w:ascii="Calibri" w:hAnsi="Calibri" w:cs="Calibri"/>
                <w:color w:val="000000"/>
              </w:rPr>
            </w:pPr>
            <w:r w:rsidRPr="00DA62A8">
              <w:rPr>
                <w:rFonts w:ascii="Calibri" w:hAnsi="Calibri" w:cs="Calibri"/>
                <w:color w:val="000000"/>
              </w:rPr>
              <w:t>6</w:t>
            </w:r>
          </w:p>
        </w:tc>
        <w:tc>
          <w:tcPr>
            <w:tcW w:w="1080" w:type="dxa"/>
            <w:tcBorders>
              <w:top w:val="single" w:sz="4" w:space="0" w:color="auto"/>
              <w:left w:val="nil"/>
              <w:bottom w:val="double" w:sz="4" w:space="0" w:color="auto"/>
              <w:right w:val="single" w:sz="4" w:space="0" w:color="auto"/>
            </w:tcBorders>
            <w:shd w:val="clear" w:color="auto" w:fill="auto"/>
            <w:noWrap/>
            <w:vAlign w:val="bottom"/>
            <w:hideMark/>
          </w:tcPr>
          <w:p w:rsidR="00B87583" w:rsidRPr="00DA62A8" w:rsidRDefault="00B87583" w:rsidP="00227510">
            <w:pPr>
              <w:jc w:val="center"/>
              <w:rPr>
                <w:rFonts w:ascii="Calibri" w:hAnsi="Calibri" w:cs="Calibri"/>
                <w:color w:val="000000"/>
              </w:rPr>
            </w:pPr>
            <w:r w:rsidRPr="00DA62A8">
              <w:rPr>
                <w:rFonts w:ascii="Calibri" w:hAnsi="Calibri" w:cs="Calibri"/>
                <w:color w:val="000000"/>
              </w:rPr>
              <w:t>9</w:t>
            </w:r>
          </w:p>
        </w:tc>
        <w:tc>
          <w:tcPr>
            <w:tcW w:w="1428" w:type="dxa"/>
            <w:tcBorders>
              <w:top w:val="single" w:sz="4" w:space="0" w:color="auto"/>
              <w:left w:val="nil"/>
              <w:bottom w:val="double" w:sz="4" w:space="0" w:color="auto"/>
              <w:right w:val="single" w:sz="4" w:space="0" w:color="auto"/>
            </w:tcBorders>
            <w:shd w:val="clear" w:color="auto" w:fill="auto"/>
            <w:noWrap/>
            <w:vAlign w:val="bottom"/>
            <w:hideMark/>
          </w:tcPr>
          <w:p w:rsidR="00B87583" w:rsidRPr="00DA62A8" w:rsidRDefault="00B87583" w:rsidP="00A56115">
            <w:pPr>
              <w:jc w:val="center"/>
              <w:rPr>
                <w:rFonts w:ascii="Calibri" w:hAnsi="Calibri" w:cs="Calibri"/>
                <w:color w:val="000000"/>
              </w:rPr>
            </w:pPr>
            <w:r w:rsidRPr="00DA62A8">
              <w:rPr>
                <w:rFonts w:ascii="Calibri" w:hAnsi="Calibri" w:cs="Calibri"/>
                <w:color w:val="000000"/>
              </w:rPr>
              <w:t>20</w:t>
            </w:r>
          </w:p>
        </w:tc>
      </w:tr>
      <w:tr w:rsidR="00B87583" w:rsidRPr="00A56115" w:rsidTr="00B87583">
        <w:trPr>
          <w:trHeight w:val="575"/>
        </w:trPr>
        <w:tc>
          <w:tcPr>
            <w:tcW w:w="3427" w:type="dxa"/>
            <w:tcBorders>
              <w:top w:val="double" w:sz="4" w:space="0" w:color="auto"/>
              <w:left w:val="single" w:sz="4" w:space="0" w:color="auto"/>
              <w:bottom w:val="single" w:sz="4" w:space="0" w:color="auto"/>
              <w:right w:val="single" w:sz="4" w:space="0" w:color="auto"/>
            </w:tcBorders>
            <w:shd w:val="clear" w:color="auto" w:fill="auto"/>
            <w:noWrap/>
            <w:vAlign w:val="center"/>
          </w:tcPr>
          <w:p w:rsidR="00B87583" w:rsidRPr="00A56115" w:rsidRDefault="00B87583" w:rsidP="00A56115">
            <w:pPr>
              <w:jc w:val="center"/>
              <w:rPr>
                <w:rFonts w:ascii="Calibri" w:hAnsi="Calibri" w:cs="Calibri"/>
                <w:b/>
                <w:color w:val="000000"/>
              </w:rPr>
            </w:pPr>
            <w:r>
              <w:rPr>
                <w:rFonts w:ascii="Calibri" w:hAnsi="Calibri" w:cs="Calibri"/>
                <w:b/>
                <w:color w:val="000000"/>
              </w:rPr>
              <w:t>Mechanical Technology Degrees</w:t>
            </w:r>
          </w:p>
        </w:tc>
        <w:tc>
          <w:tcPr>
            <w:tcW w:w="271" w:type="dxa"/>
            <w:tcBorders>
              <w:top w:val="double" w:sz="4" w:space="0" w:color="auto"/>
              <w:left w:val="nil"/>
              <w:bottom w:val="single" w:sz="4" w:space="0" w:color="auto"/>
              <w:right w:val="single" w:sz="4" w:space="0" w:color="auto"/>
            </w:tcBorders>
            <w:shd w:val="clear" w:color="auto" w:fill="auto"/>
            <w:noWrap/>
            <w:vAlign w:val="center"/>
          </w:tcPr>
          <w:p w:rsidR="00B87583" w:rsidRPr="00A56115" w:rsidRDefault="00B87583" w:rsidP="00A56115">
            <w:pPr>
              <w:jc w:val="center"/>
              <w:rPr>
                <w:rFonts w:ascii="Calibri" w:hAnsi="Calibri" w:cs="Calibri"/>
                <w:b/>
                <w:color w:val="000000"/>
              </w:rPr>
            </w:pPr>
          </w:p>
        </w:tc>
        <w:tc>
          <w:tcPr>
            <w:tcW w:w="1079" w:type="dxa"/>
            <w:tcBorders>
              <w:top w:val="double" w:sz="4" w:space="0" w:color="auto"/>
              <w:left w:val="nil"/>
              <w:bottom w:val="single" w:sz="4" w:space="0" w:color="auto"/>
              <w:right w:val="single" w:sz="4" w:space="0" w:color="auto"/>
            </w:tcBorders>
            <w:shd w:val="clear" w:color="auto" w:fill="auto"/>
            <w:noWrap/>
            <w:vAlign w:val="center"/>
          </w:tcPr>
          <w:p w:rsidR="00B87583" w:rsidRPr="00A56115" w:rsidRDefault="00B87583" w:rsidP="00A56115">
            <w:pPr>
              <w:jc w:val="center"/>
              <w:rPr>
                <w:rFonts w:ascii="Calibri" w:hAnsi="Calibri" w:cs="Calibri"/>
                <w:b/>
                <w:color w:val="000000"/>
                <w:sz w:val="32"/>
              </w:rPr>
            </w:pPr>
            <w:r>
              <w:rPr>
                <w:rFonts w:ascii="Calibri" w:hAnsi="Calibri" w:cs="Calibri"/>
                <w:b/>
                <w:color w:val="000000"/>
                <w:sz w:val="32"/>
              </w:rPr>
              <w:t>12</w:t>
            </w:r>
          </w:p>
        </w:tc>
        <w:tc>
          <w:tcPr>
            <w:tcW w:w="1080" w:type="dxa"/>
            <w:tcBorders>
              <w:top w:val="double" w:sz="4" w:space="0" w:color="auto"/>
              <w:left w:val="nil"/>
              <w:bottom w:val="single" w:sz="4" w:space="0" w:color="auto"/>
              <w:right w:val="single" w:sz="4" w:space="0" w:color="auto"/>
            </w:tcBorders>
            <w:shd w:val="clear" w:color="auto" w:fill="auto"/>
            <w:noWrap/>
            <w:vAlign w:val="center"/>
          </w:tcPr>
          <w:p w:rsidR="00B87583" w:rsidRPr="00A56115" w:rsidRDefault="00B87583" w:rsidP="00A56115">
            <w:pPr>
              <w:jc w:val="center"/>
              <w:rPr>
                <w:rFonts w:ascii="Calibri" w:hAnsi="Calibri" w:cs="Calibri"/>
                <w:b/>
                <w:color w:val="000000"/>
                <w:sz w:val="32"/>
              </w:rPr>
            </w:pPr>
            <w:r>
              <w:rPr>
                <w:rFonts w:ascii="Calibri" w:hAnsi="Calibri" w:cs="Calibri"/>
                <w:b/>
                <w:color w:val="000000"/>
                <w:sz w:val="32"/>
              </w:rPr>
              <w:t>15</w:t>
            </w:r>
          </w:p>
        </w:tc>
        <w:tc>
          <w:tcPr>
            <w:tcW w:w="1080" w:type="dxa"/>
            <w:tcBorders>
              <w:top w:val="double" w:sz="4" w:space="0" w:color="auto"/>
              <w:left w:val="nil"/>
              <w:bottom w:val="single" w:sz="4" w:space="0" w:color="auto"/>
              <w:right w:val="single" w:sz="4" w:space="0" w:color="auto"/>
            </w:tcBorders>
            <w:shd w:val="clear" w:color="auto" w:fill="auto"/>
            <w:noWrap/>
            <w:vAlign w:val="center"/>
          </w:tcPr>
          <w:p w:rsidR="00B87583" w:rsidRPr="00A56115" w:rsidRDefault="00B87583" w:rsidP="00A56115">
            <w:pPr>
              <w:jc w:val="center"/>
              <w:rPr>
                <w:rFonts w:ascii="Calibri" w:hAnsi="Calibri" w:cs="Calibri"/>
                <w:b/>
                <w:color w:val="000000"/>
                <w:sz w:val="32"/>
              </w:rPr>
            </w:pPr>
            <w:r>
              <w:rPr>
                <w:rFonts w:ascii="Calibri" w:hAnsi="Calibri" w:cs="Calibri"/>
                <w:b/>
                <w:color w:val="000000"/>
                <w:sz w:val="32"/>
              </w:rPr>
              <w:t>12</w:t>
            </w:r>
          </w:p>
        </w:tc>
        <w:tc>
          <w:tcPr>
            <w:tcW w:w="1170" w:type="dxa"/>
            <w:tcBorders>
              <w:top w:val="double" w:sz="4" w:space="0" w:color="auto"/>
              <w:left w:val="nil"/>
              <w:bottom w:val="single" w:sz="4" w:space="0" w:color="auto"/>
              <w:right w:val="single" w:sz="4" w:space="0" w:color="auto"/>
            </w:tcBorders>
            <w:shd w:val="clear" w:color="auto" w:fill="auto"/>
            <w:noWrap/>
            <w:vAlign w:val="center"/>
          </w:tcPr>
          <w:p w:rsidR="00B87583" w:rsidRPr="00A56115" w:rsidRDefault="00B87583" w:rsidP="00A56115">
            <w:pPr>
              <w:jc w:val="center"/>
              <w:rPr>
                <w:rFonts w:ascii="Calibri" w:hAnsi="Calibri" w:cs="Calibri"/>
                <w:b/>
                <w:color w:val="000000"/>
                <w:sz w:val="32"/>
              </w:rPr>
            </w:pPr>
            <w:r>
              <w:rPr>
                <w:rFonts w:ascii="Calibri" w:hAnsi="Calibri" w:cs="Calibri"/>
                <w:b/>
                <w:color w:val="000000"/>
                <w:sz w:val="32"/>
              </w:rPr>
              <w:t>8</w:t>
            </w:r>
          </w:p>
        </w:tc>
        <w:tc>
          <w:tcPr>
            <w:tcW w:w="1080" w:type="dxa"/>
            <w:tcBorders>
              <w:top w:val="double" w:sz="4" w:space="0" w:color="auto"/>
              <w:left w:val="nil"/>
              <w:bottom w:val="single" w:sz="4" w:space="0" w:color="auto"/>
              <w:right w:val="single" w:sz="4" w:space="0" w:color="auto"/>
            </w:tcBorders>
            <w:shd w:val="clear" w:color="auto" w:fill="auto"/>
            <w:noWrap/>
            <w:vAlign w:val="center"/>
          </w:tcPr>
          <w:p w:rsidR="00B87583" w:rsidRPr="00A56115" w:rsidRDefault="00B87583" w:rsidP="00A56115">
            <w:pPr>
              <w:jc w:val="center"/>
              <w:rPr>
                <w:rFonts w:ascii="Calibri" w:hAnsi="Calibri" w:cs="Calibri"/>
                <w:b/>
                <w:color w:val="000000"/>
                <w:sz w:val="32"/>
              </w:rPr>
            </w:pPr>
            <w:r>
              <w:rPr>
                <w:rFonts w:ascii="Calibri" w:hAnsi="Calibri" w:cs="Calibri"/>
                <w:b/>
                <w:color w:val="000000"/>
                <w:sz w:val="32"/>
              </w:rPr>
              <w:t>9</w:t>
            </w:r>
          </w:p>
        </w:tc>
        <w:tc>
          <w:tcPr>
            <w:tcW w:w="1428" w:type="dxa"/>
            <w:tcBorders>
              <w:top w:val="double" w:sz="4" w:space="0" w:color="auto"/>
              <w:left w:val="nil"/>
              <w:bottom w:val="single" w:sz="4" w:space="0" w:color="auto"/>
              <w:right w:val="single" w:sz="4" w:space="0" w:color="auto"/>
            </w:tcBorders>
            <w:shd w:val="clear" w:color="auto" w:fill="auto"/>
            <w:noWrap/>
            <w:vAlign w:val="center"/>
          </w:tcPr>
          <w:p w:rsidR="00B87583" w:rsidRPr="00A56115" w:rsidRDefault="00B87583" w:rsidP="00A56115">
            <w:pPr>
              <w:jc w:val="center"/>
              <w:rPr>
                <w:rFonts w:ascii="Calibri" w:hAnsi="Calibri" w:cs="Calibri"/>
                <w:b/>
                <w:color w:val="000000"/>
                <w:sz w:val="32"/>
              </w:rPr>
            </w:pPr>
            <w:r>
              <w:rPr>
                <w:rFonts w:ascii="Calibri" w:hAnsi="Calibri" w:cs="Calibri"/>
                <w:b/>
                <w:color w:val="000000"/>
                <w:sz w:val="32"/>
              </w:rPr>
              <w:t>56</w:t>
            </w:r>
          </w:p>
        </w:tc>
      </w:tr>
      <w:tr w:rsidR="00B87583" w:rsidRPr="00DA62A8" w:rsidTr="00B87583">
        <w:trPr>
          <w:trHeight w:val="242"/>
        </w:trPr>
        <w:tc>
          <w:tcPr>
            <w:tcW w:w="3427" w:type="dxa"/>
            <w:tcBorders>
              <w:top w:val="nil"/>
              <w:left w:val="single" w:sz="4" w:space="0" w:color="auto"/>
              <w:bottom w:val="single" w:sz="4" w:space="0" w:color="auto"/>
              <w:right w:val="single" w:sz="4" w:space="0" w:color="auto"/>
            </w:tcBorders>
            <w:shd w:val="clear" w:color="auto" w:fill="auto"/>
            <w:noWrap/>
            <w:vAlign w:val="bottom"/>
          </w:tcPr>
          <w:p w:rsidR="00B87583" w:rsidRPr="00870A64" w:rsidRDefault="00B87583" w:rsidP="00EF1117">
            <w:pPr>
              <w:rPr>
                <w:rFonts w:ascii="Calibri" w:hAnsi="Calibri" w:cs="Calibri"/>
                <w:b/>
                <w:color w:val="000000"/>
                <w:sz w:val="32"/>
              </w:rPr>
            </w:pPr>
          </w:p>
        </w:tc>
        <w:tc>
          <w:tcPr>
            <w:tcW w:w="271" w:type="dxa"/>
            <w:tcBorders>
              <w:top w:val="nil"/>
              <w:left w:val="nil"/>
              <w:bottom w:val="single" w:sz="4" w:space="0" w:color="auto"/>
              <w:right w:val="single" w:sz="4" w:space="0" w:color="auto"/>
            </w:tcBorders>
            <w:shd w:val="clear" w:color="auto" w:fill="auto"/>
            <w:noWrap/>
            <w:vAlign w:val="bottom"/>
          </w:tcPr>
          <w:p w:rsidR="00B87583" w:rsidRPr="00DA62A8" w:rsidRDefault="00B87583" w:rsidP="00EF1117">
            <w:pPr>
              <w:rPr>
                <w:rFonts w:ascii="Calibri" w:hAnsi="Calibri" w:cs="Calibri"/>
                <w:color w:val="000000"/>
              </w:rPr>
            </w:pPr>
          </w:p>
        </w:tc>
        <w:tc>
          <w:tcPr>
            <w:tcW w:w="1079" w:type="dxa"/>
            <w:tcBorders>
              <w:top w:val="nil"/>
              <w:left w:val="nil"/>
              <w:bottom w:val="single" w:sz="4" w:space="0" w:color="auto"/>
              <w:right w:val="single" w:sz="4" w:space="0" w:color="auto"/>
            </w:tcBorders>
            <w:shd w:val="clear" w:color="auto" w:fill="auto"/>
            <w:noWrap/>
            <w:vAlign w:val="bottom"/>
          </w:tcPr>
          <w:p w:rsidR="00B87583" w:rsidRPr="00870A64" w:rsidRDefault="00B87583" w:rsidP="00227510">
            <w:pPr>
              <w:jc w:val="center"/>
              <w:rPr>
                <w:rFonts w:ascii="Calibri" w:hAnsi="Calibri" w:cs="Calibri"/>
                <w:b/>
                <w:color w:val="000000"/>
                <w:sz w:val="32"/>
              </w:rPr>
            </w:pPr>
          </w:p>
        </w:tc>
        <w:tc>
          <w:tcPr>
            <w:tcW w:w="1080" w:type="dxa"/>
            <w:tcBorders>
              <w:top w:val="nil"/>
              <w:left w:val="nil"/>
              <w:bottom w:val="single" w:sz="4" w:space="0" w:color="auto"/>
              <w:right w:val="single" w:sz="4" w:space="0" w:color="auto"/>
            </w:tcBorders>
            <w:shd w:val="clear" w:color="auto" w:fill="auto"/>
            <w:noWrap/>
            <w:vAlign w:val="bottom"/>
          </w:tcPr>
          <w:p w:rsidR="00B87583" w:rsidRPr="00870A64" w:rsidRDefault="00B87583" w:rsidP="00227510">
            <w:pPr>
              <w:jc w:val="center"/>
              <w:rPr>
                <w:rFonts w:ascii="Calibri" w:hAnsi="Calibri" w:cs="Calibri"/>
                <w:b/>
                <w:color w:val="000000"/>
                <w:sz w:val="32"/>
              </w:rPr>
            </w:pPr>
          </w:p>
        </w:tc>
        <w:tc>
          <w:tcPr>
            <w:tcW w:w="1080" w:type="dxa"/>
            <w:tcBorders>
              <w:top w:val="nil"/>
              <w:left w:val="nil"/>
              <w:bottom w:val="single" w:sz="4" w:space="0" w:color="auto"/>
              <w:right w:val="single" w:sz="4" w:space="0" w:color="auto"/>
            </w:tcBorders>
            <w:shd w:val="clear" w:color="auto" w:fill="auto"/>
            <w:noWrap/>
            <w:vAlign w:val="bottom"/>
          </w:tcPr>
          <w:p w:rsidR="00B87583" w:rsidRPr="00870A64" w:rsidRDefault="00B87583" w:rsidP="00227510">
            <w:pPr>
              <w:jc w:val="center"/>
              <w:rPr>
                <w:rFonts w:ascii="Calibri" w:hAnsi="Calibri" w:cs="Calibri"/>
                <w:b/>
                <w:color w:val="000000"/>
                <w:sz w:val="32"/>
              </w:rPr>
            </w:pPr>
          </w:p>
        </w:tc>
        <w:tc>
          <w:tcPr>
            <w:tcW w:w="1170" w:type="dxa"/>
            <w:tcBorders>
              <w:top w:val="nil"/>
              <w:left w:val="nil"/>
              <w:bottom w:val="single" w:sz="4" w:space="0" w:color="auto"/>
              <w:right w:val="single" w:sz="4" w:space="0" w:color="auto"/>
            </w:tcBorders>
            <w:shd w:val="clear" w:color="auto" w:fill="auto"/>
            <w:noWrap/>
            <w:vAlign w:val="bottom"/>
          </w:tcPr>
          <w:p w:rsidR="00B87583" w:rsidRPr="00870A64" w:rsidRDefault="00B87583" w:rsidP="00227510">
            <w:pPr>
              <w:jc w:val="center"/>
              <w:rPr>
                <w:rFonts w:ascii="Calibri" w:hAnsi="Calibri" w:cs="Calibri"/>
                <w:b/>
                <w:color w:val="000000"/>
                <w:sz w:val="32"/>
              </w:rPr>
            </w:pPr>
          </w:p>
        </w:tc>
        <w:tc>
          <w:tcPr>
            <w:tcW w:w="1080" w:type="dxa"/>
            <w:tcBorders>
              <w:top w:val="nil"/>
              <w:left w:val="nil"/>
              <w:bottom w:val="single" w:sz="4" w:space="0" w:color="auto"/>
              <w:right w:val="single" w:sz="4" w:space="0" w:color="auto"/>
            </w:tcBorders>
            <w:shd w:val="clear" w:color="auto" w:fill="auto"/>
            <w:noWrap/>
            <w:vAlign w:val="bottom"/>
          </w:tcPr>
          <w:p w:rsidR="00B87583" w:rsidRPr="00870A64" w:rsidRDefault="00B87583" w:rsidP="00227510">
            <w:pPr>
              <w:jc w:val="center"/>
              <w:rPr>
                <w:rFonts w:ascii="Calibri" w:hAnsi="Calibri" w:cs="Calibri"/>
                <w:b/>
                <w:color w:val="000000"/>
                <w:sz w:val="32"/>
              </w:rPr>
            </w:pPr>
          </w:p>
        </w:tc>
        <w:tc>
          <w:tcPr>
            <w:tcW w:w="1428" w:type="dxa"/>
            <w:tcBorders>
              <w:top w:val="nil"/>
              <w:left w:val="nil"/>
              <w:bottom w:val="single" w:sz="4" w:space="0" w:color="auto"/>
              <w:right w:val="single" w:sz="4" w:space="0" w:color="auto"/>
            </w:tcBorders>
            <w:shd w:val="clear" w:color="auto" w:fill="auto"/>
            <w:noWrap/>
            <w:vAlign w:val="bottom"/>
          </w:tcPr>
          <w:p w:rsidR="00B87583" w:rsidRPr="00870A64" w:rsidRDefault="00B87583" w:rsidP="00A56115">
            <w:pPr>
              <w:jc w:val="center"/>
              <w:rPr>
                <w:rFonts w:ascii="Calibri" w:hAnsi="Calibri" w:cs="Calibri"/>
                <w:b/>
                <w:color w:val="000000"/>
                <w:sz w:val="32"/>
              </w:rPr>
            </w:pPr>
          </w:p>
        </w:tc>
      </w:tr>
      <w:tr w:rsidR="00B87583" w:rsidRPr="00DA62A8" w:rsidTr="00B87583">
        <w:trPr>
          <w:trHeight w:val="242"/>
        </w:trPr>
        <w:tc>
          <w:tcPr>
            <w:tcW w:w="3427" w:type="dxa"/>
            <w:tcBorders>
              <w:top w:val="nil"/>
              <w:left w:val="single" w:sz="4" w:space="0" w:color="auto"/>
              <w:bottom w:val="single" w:sz="4" w:space="0" w:color="auto"/>
              <w:right w:val="single" w:sz="4" w:space="0" w:color="auto"/>
            </w:tcBorders>
            <w:shd w:val="clear" w:color="auto" w:fill="auto"/>
            <w:noWrap/>
            <w:vAlign w:val="bottom"/>
          </w:tcPr>
          <w:p w:rsidR="00B87583" w:rsidRPr="00870A64" w:rsidRDefault="00B87583" w:rsidP="00EF1117">
            <w:pPr>
              <w:rPr>
                <w:rFonts w:ascii="Calibri" w:hAnsi="Calibri" w:cs="Calibri"/>
                <w:b/>
                <w:color w:val="000000"/>
              </w:rPr>
            </w:pPr>
            <w:r w:rsidRPr="00870A64">
              <w:rPr>
                <w:rFonts w:ascii="Calibri" w:hAnsi="Calibri" w:cs="Calibri"/>
                <w:b/>
                <w:color w:val="000000"/>
                <w:sz w:val="32"/>
              </w:rPr>
              <w:t>Total Degrees Awarded</w:t>
            </w:r>
          </w:p>
        </w:tc>
        <w:tc>
          <w:tcPr>
            <w:tcW w:w="271" w:type="dxa"/>
            <w:tcBorders>
              <w:top w:val="nil"/>
              <w:left w:val="nil"/>
              <w:bottom w:val="single" w:sz="4" w:space="0" w:color="auto"/>
              <w:right w:val="single" w:sz="4" w:space="0" w:color="auto"/>
            </w:tcBorders>
            <w:shd w:val="clear" w:color="auto" w:fill="auto"/>
            <w:noWrap/>
            <w:vAlign w:val="bottom"/>
          </w:tcPr>
          <w:p w:rsidR="00B87583" w:rsidRPr="00DA62A8" w:rsidRDefault="00B87583" w:rsidP="00EF1117">
            <w:pPr>
              <w:rPr>
                <w:rFonts w:ascii="Calibri" w:hAnsi="Calibri" w:cs="Calibri"/>
                <w:color w:val="000000"/>
              </w:rPr>
            </w:pPr>
          </w:p>
        </w:tc>
        <w:tc>
          <w:tcPr>
            <w:tcW w:w="1079" w:type="dxa"/>
            <w:tcBorders>
              <w:top w:val="nil"/>
              <w:left w:val="nil"/>
              <w:bottom w:val="single" w:sz="4" w:space="0" w:color="auto"/>
              <w:right w:val="single" w:sz="4" w:space="0" w:color="auto"/>
            </w:tcBorders>
            <w:shd w:val="clear" w:color="auto" w:fill="auto"/>
            <w:noWrap/>
            <w:vAlign w:val="bottom"/>
          </w:tcPr>
          <w:p w:rsidR="00B87583" w:rsidRPr="00870A64" w:rsidRDefault="00B87583" w:rsidP="00227510">
            <w:pPr>
              <w:jc w:val="center"/>
              <w:rPr>
                <w:rFonts w:ascii="Calibri" w:hAnsi="Calibri" w:cs="Calibri"/>
                <w:b/>
                <w:color w:val="000000"/>
                <w:sz w:val="32"/>
              </w:rPr>
            </w:pPr>
            <w:r w:rsidRPr="00870A64">
              <w:rPr>
                <w:rFonts w:ascii="Calibri" w:hAnsi="Calibri" w:cs="Calibri"/>
                <w:b/>
                <w:color w:val="000000"/>
                <w:sz w:val="32"/>
              </w:rPr>
              <w:t>15</w:t>
            </w:r>
          </w:p>
        </w:tc>
        <w:tc>
          <w:tcPr>
            <w:tcW w:w="1080" w:type="dxa"/>
            <w:tcBorders>
              <w:top w:val="nil"/>
              <w:left w:val="nil"/>
              <w:bottom w:val="single" w:sz="4" w:space="0" w:color="auto"/>
              <w:right w:val="single" w:sz="4" w:space="0" w:color="auto"/>
            </w:tcBorders>
            <w:shd w:val="clear" w:color="auto" w:fill="auto"/>
            <w:noWrap/>
            <w:vAlign w:val="bottom"/>
          </w:tcPr>
          <w:p w:rsidR="00B87583" w:rsidRPr="00870A64" w:rsidRDefault="00B87583" w:rsidP="00227510">
            <w:pPr>
              <w:jc w:val="center"/>
              <w:rPr>
                <w:rFonts w:ascii="Calibri" w:hAnsi="Calibri" w:cs="Calibri"/>
                <w:b/>
                <w:color w:val="000000"/>
                <w:sz w:val="32"/>
              </w:rPr>
            </w:pPr>
            <w:r w:rsidRPr="00870A64">
              <w:rPr>
                <w:rFonts w:ascii="Calibri" w:hAnsi="Calibri" w:cs="Calibri"/>
                <w:b/>
                <w:color w:val="000000"/>
                <w:sz w:val="32"/>
              </w:rPr>
              <w:t>22</w:t>
            </w:r>
          </w:p>
        </w:tc>
        <w:tc>
          <w:tcPr>
            <w:tcW w:w="1080" w:type="dxa"/>
            <w:tcBorders>
              <w:top w:val="nil"/>
              <w:left w:val="nil"/>
              <w:bottom w:val="single" w:sz="4" w:space="0" w:color="auto"/>
              <w:right w:val="single" w:sz="4" w:space="0" w:color="auto"/>
            </w:tcBorders>
            <w:shd w:val="clear" w:color="auto" w:fill="auto"/>
            <w:noWrap/>
            <w:vAlign w:val="bottom"/>
          </w:tcPr>
          <w:p w:rsidR="00B87583" w:rsidRPr="00870A64" w:rsidRDefault="00B87583" w:rsidP="00227510">
            <w:pPr>
              <w:jc w:val="center"/>
              <w:rPr>
                <w:rFonts w:ascii="Calibri" w:hAnsi="Calibri" w:cs="Calibri"/>
                <w:b/>
                <w:color w:val="000000"/>
                <w:sz w:val="32"/>
              </w:rPr>
            </w:pPr>
            <w:r w:rsidRPr="00870A64">
              <w:rPr>
                <w:rFonts w:ascii="Calibri" w:hAnsi="Calibri" w:cs="Calibri"/>
                <w:b/>
                <w:color w:val="000000"/>
                <w:sz w:val="32"/>
              </w:rPr>
              <w:t>13</w:t>
            </w:r>
          </w:p>
        </w:tc>
        <w:tc>
          <w:tcPr>
            <w:tcW w:w="1170" w:type="dxa"/>
            <w:tcBorders>
              <w:top w:val="nil"/>
              <w:left w:val="nil"/>
              <w:bottom w:val="single" w:sz="4" w:space="0" w:color="auto"/>
              <w:right w:val="single" w:sz="4" w:space="0" w:color="auto"/>
            </w:tcBorders>
            <w:shd w:val="clear" w:color="auto" w:fill="auto"/>
            <w:noWrap/>
            <w:vAlign w:val="bottom"/>
          </w:tcPr>
          <w:p w:rsidR="00B87583" w:rsidRPr="00870A64" w:rsidRDefault="00B87583" w:rsidP="00227510">
            <w:pPr>
              <w:jc w:val="center"/>
              <w:rPr>
                <w:rFonts w:ascii="Calibri" w:hAnsi="Calibri" w:cs="Calibri"/>
                <w:b/>
                <w:color w:val="000000"/>
                <w:sz w:val="32"/>
              </w:rPr>
            </w:pPr>
            <w:r w:rsidRPr="00870A64">
              <w:rPr>
                <w:rFonts w:ascii="Calibri" w:hAnsi="Calibri" w:cs="Calibri"/>
                <w:b/>
                <w:color w:val="000000"/>
                <w:sz w:val="32"/>
              </w:rPr>
              <w:t>19</w:t>
            </w:r>
          </w:p>
        </w:tc>
        <w:tc>
          <w:tcPr>
            <w:tcW w:w="1080" w:type="dxa"/>
            <w:tcBorders>
              <w:top w:val="nil"/>
              <w:left w:val="nil"/>
              <w:bottom w:val="single" w:sz="4" w:space="0" w:color="auto"/>
              <w:right w:val="single" w:sz="4" w:space="0" w:color="auto"/>
            </w:tcBorders>
            <w:shd w:val="clear" w:color="auto" w:fill="auto"/>
            <w:noWrap/>
            <w:vAlign w:val="bottom"/>
          </w:tcPr>
          <w:p w:rsidR="00B87583" w:rsidRPr="00870A64" w:rsidRDefault="00B87583" w:rsidP="00227510">
            <w:pPr>
              <w:jc w:val="center"/>
              <w:rPr>
                <w:rFonts w:ascii="Calibri" w:hAnsi="Calibri" w:cs="Calibri"/>
                <w:b/>
                <w:color w:val="000000"/>
                <w:sz w:val="32"/>
              </w:rPr>
            </w:pPr>
            <w:r w:rsidRPr="00870A64">
              <w:rPr>
                <w:rFonts w:ascii="Calibri" w:hAnsi="Calibri" w:cs="Calibri"/>
                <w:b/>
                <w:color w:val="000000"/>
                <w:sz w:val="32"/>
              </w:rPr>
              <w:t>15</w:t>
            </w:r>
          </w:p>
        </w:tc>
        <w:tc>
          <w:tcPr>
            <w:tcW w:w="1428" w:type="dxa"/>
            <w:tcBorders>
              <w:top w:val="nil"/>
              <w:left w:val="nil"/>
              <w:bottom w:val="single" w:sz="4" w:space="0" w:color="auto"/>
              <w:right w:val="single" w:sz="4" w:space="0" w:color="auto"/>
            </w:tcBorders>
            <w:shd w:val="clear" w:color="auto" w:fill="auto"/>
            <w:noWrap/>
            <w:vAlign w:val="bottom"/>
          </w:tcPr>
          <w:p w:rsidR="00B87583" w:rsidRPr="00870A64" w:rsidRDefault="00B87583" w:rsidP="00A56115">
            <w:pPr>
              <w:jc w:val="center"/>
              <w:rPr>
                <w:rFonts w:ascii="Calibri" w:hAnsi="Calibri" w:cs="Calibri"/>
                <w:b/>
                <w:color w:val="000000"/>
                <w:sz w:val="32"/>
              </w:rPr>
            </w:pPr>
            <w:r w:rsidRPr="00870A64">
              <w:rPr>
                <w:rFonts w:ascii="Calibri" w:hAnsi="Calibri" w:cs="Calibri"/>
                <w:b/>
                <w:color w:val="000000"/>
                <w:sz w:val="32"/>
              </w:rPr>
              <w:t>76</w:t>
            </w:r>
          </w:p>
        </w:tc>
      </w:tr>
      <w:tr w:rsidR="00B87583" w:rsidRPr="00DA62A8" w:rsidTr="00B87583">
        <w:trPr>
          <w:trHeight w:val="242"/>
        </w:trPr>
        <w:tc>
          <w:tcPr>
            <w:tcW w:w="3427" w:type="dxa"/>
            <w:tcBorders>
              <w:top w:val="nil"/>
              <w:left w:val="single" w:sz="4" w:space="0" w:color="auto"/>
              <w:bottom w:val="single" w:sz="4" w:space="0" w:color="auto"/>
              <w:right w:val="single" w:sz="4" w:space="0" w:color="auto"/>
            </w:tcBorders>
            <w:shd w:val="clear" w:color="auto" w:fill="auto"/>
            <w:noWrap/>
            <w:vAlign w:val="bottom"/>
            <w:hideMark/>
          </w:tcPr>
          <w:p w:rsidR="00B87583" w:rsidRPr="00DA62A8" w:rsidRDefault="00B87583" w:rsidP="00EF1117">
            <w:pPr>
              <w:rPr>
                <w:rFonts w:ascii="Calibri" w:hAnsi="Calibri" w:cs="Calibri"/>
                <w:color w:val="000000"/>
              </w:rPr>
            </w:pPr>
            <w:r w:rsidRPr="00DA62A8">
              <w:rPr>
                <w:rFonts w:ascii="Calibri" w:hAnsi="Calibri" w:cs="Calibri"/>
                <w:color w:val="000000"/>
              </w:rPr>
              <w:t> </w:t>
            </w:r>
          </w:p>
        </w:tc>
        <w:tc>
          <w:tcPr>
            <w:tcW w:w="271" w:type="dxa"/>
            <w:tcBorders>
              <w:top w:val="nil"/>
              <w:left w:val="nil"/>
              <w:bottom w:val="single" w:sz="4" w:space="0" w:color="auto"/>
              <w:right w:val="single" w:sz="4" w:space="0" w:color="auto"/>
            </w:tcBorders>
            <w:shd w:val="clear" w:color="auto" w:fill="auto"/>
            <w:noWrap/>
            <w:vAlign w:val="bottom"/>
            <w:hideMark/>
          </w:tcPr>
          <w:p w:rsidR="00B87583" w:rsidRPr="00DA62A8" w:rsidRDefault="00B87583" w:rsidP="00EF1117">
            <w:pPr>
              <w:rPr>
                <w:rFonts w:ascii="Calibri" w:hAnsi="Calibri" w:cs="Calibri"/>
                <w:color w:val="000000"/>
              </w:rPr>
            </w:pPr>
            <w:r w:rsidRPr="00DA62A8">
              <w:rPr>
                <w:rFonts w:ascii="Calibri" w:hAnsi="Calibri" w:cs="Calibri"/>
                <w:color w:val="000000"/>
              </w:rPr>
              <w:t> </w:t>
            </w:r>
          </w:p>
        </w:tc>
        <w:tc>
          <w:tcPr>
            <w:tcW w:w="1079" w:type="dxa"/>
            <w:tcBorders>
              <w:top w:val="nil"/>
              <w:left w:val="nil"/>
              <w:bottom w:val="single" w:sz="4" w:space="0" w:color="auto"/>
              <w:right w:val="single" w:sz="4" w:space="0" w:color="auto"/>
            </w:tcBorders>
            <w:shd w:val="clear" w:color="auto" w:fill="auto"/>
            <w:noWrap/>
            <w:vAlign w:val="bottom"/>
            <w:hideMark/>
          </w:tcPr>
          <w:p w:rsidR="00B87583" w:rsidRPr="00DA62A8" w:rsidRDefault="00B87583" w:rsidP="00227510">
            <w:pPr>
              <w:jc w:val="center"/>
              <w:rPr>
                <w:rFonts w:ascii="Calibri" w:hAnsi="Calibri" w:cs="Calibri"/>
                <w:color w:val="000000"/>
              </w:rPr>
            </w:pPr>
          </w:p>
        </w:tc>
        <w:tc>
          <w:tcPr>
            <w:tcW w:w="1080" w:type="dxa"/>
            <w:tcBorders>
              <w:top w:val="nil"/>
              <w:left w:val="nil"/>
              <w:bottom w:val="single" w:sz="4" w:space="0" w:color="auto"/>
              <w:right w:val="single" w:sz="4" w:space="0" w:color="auto"/>
            </w:tcBorders>
            <w:shd w:val="clear" w:color="auto" w:fill="auto"/>
            <w:noWrap/>
            <w:vAlign w:val="bottom"/>
            <w:hideMark/>
          </w:tcPr>
          <w:p w:rsidR="00B87583" w:rsidRPr="00DA62A8" w:rsidRDefault="00B87583" w:rsidP="00227510">
            <w:pPr>
              <w:jc w:val="center"/>
              <w:rPr>
                <w:rFonts w:ascii="Calibri" w:hAnsi="Calibri" w:cs="Calibri"/>
                <w:color w:val="000000"/>
              </w:rPr>
            </w:pPr>
          </w:p>
        </w:tc>
        <w:tc>
          <w:tcPr>
            <w:tcW w:w="1080" w:type="dxa"/>
            <w:tcBorders>
              <w:top w:val="nil"/>
              <w:left w:val="nil"/>
              <w:bottom w:val="single" w:sz="4" w:space="0" w:color="auto"/>
              <w:right w:val="single" w:sz="4" w:space="0" w:color="auto"/>
            </w:tcBorders>
            <w:shd w:val="clear" w:color="auto" w:fill="auto"/>
            <w:noWrap/>
            <w:vAlign w:val="bottom"/>
            <w:hideMark/>
          </w:tcPr>
          <w:p w:rsidR="00B87583" w:rsidRPr="00DA62A8" w:rsidRDefault="00B87583" w:rsidP="00227510">
            <w:pPr>
              <w:jc w:val="center"/>
              <w:rPr>
                <w:rFonts w:ascii="Calibri" w:hAnsi="Calibri" w:cs="Calibri"/>
                <w:color w:val="000000"/>
              </w:rPr>
            </w:pPr>
          </w:p>
        </w:tc>
        <w:tc>
          <w:tcPr>
            <w:tcW w:w="1170" w:type="dxa"/>
            <w:tcBorders>
              <w:top w:val="nil"/>
              <w:left w:val="nil"/>
              <w:bottom w:val="single" w:sz="4" w:space="0" w:color="auto"/>
              <w:right w:val="single" w:sz="4" w:space="0" w:color="auto"/>
            </w:tcBorders>
            <w:shd w:val="clear" w:color="auto" w:fill="auto"/>
            <w:noWrap/>
            <w:vAlign w:val="bottom"/>
            <w:hideMark/>
          </w:tcPr>
          <w:p w:rsidR="00B87583" w:rsidRPr="00DA62A8" w:rsidRDefault="00B87583" w:rsidP="00227510">
            <w:pPr>
              <w:jc w:val="center"/>
              <w:rPr>
                <w:rFonts w:ascii="Calibri" w:hAnsi="Calibri" w:cs="Calibri"/>
                <w:color w:val="000000"/>
              </w:rPr>
            </w:pPr>
          </w:p>
        </w:tc>
        <w:tc>
          <w:tcPr>
            <w:tcW w:w="1080" w:type="dxa"/>
            <w:tcBorders>
              <w:top w:val="nil"/>
              <w:left w:val="nil"/>
              <w:bottom w:val="single" w:sz="4" w:space="0" w:color="auto"/>
              <w:right w:val="single" w:sz="4" w:space="0" w:color="auto"/>
            </w:tcBorders>
            <w:shd w:val="clear" w:color="auto" w:fill="auto"/>
            <w:noWrap/>
            <w:vAlign w:val="bottom"/>
            <w:hideMark/>
          </w:tcPr>
          <w:p w:rsidR="00B87583" w:rsidRPr="00DA62A8" w:rsidRDefault="00B87583" w:rsidP="00227510">
            <w:pPr>
              <w:jc w:val="center"/>
              <w:rPr>
                <w:rFonts w:ascii="Calibri" w:hAnsi="Calibri" w:cs="Calibri"/>
                <w:color w:val="000000"/>
              </w:rPr>
            </w:pPr>
          </w:p>
        </w:tc>
        <w:tc>
          <w:tcPr>
            <w:tcW w:w="1428" w:type="dxa"/>
            <w:tcBorders>
              <w:top w:val="nil"/>
              <w:left w:val="nil"/>
              <w:bottom w:val="single" w:sz="4" w:space="0" w:color="auto"/>
              <w:right w:val="single" w:sz="4" w:space="0" w:color="auto"/>
            </w:tcBorders>
            <w:shd w:val="clear" w:color="auto" w:fill="auto"/>
            <w:noWrap/>
            <w:vAlign w:val="bottom"/>
            <w:hideMark/>
          </w:tcPr>
          <w:p w:rsidR="00B87583" w:rsidRPr="00DA62A8" w:rsidRDefault="00B87583" w:rsidP="00A56115">
            <w:pPr>
              <w:jc w:val="center"/>
              <w:rPr>
                <w:rFonts w:ascii="Calibri" w:hAnsi="Calibri" w:cs="Calibri"/>
                <w:color w:val="000000"/>
              </w:rPr>
            </w:pPr>
          </w:p>
        </w:tc>
      </w:tr>
      <w:tr w:rsidR="00B87583" w:rsidRPr="00DA62A8" w:rsidTr="00B87583">
        <w:trPr>
          <w:trHeight w:val="242"/>
        </w:trPr>
        <w:tc>
          <w:tcPr>
            <w:tcW w:w="3427" w:type="dxa"/>
            <w:tcBorders>
              <w:top w:val="nil"/>
              <w:left w:val="single" w:sz="4" w:space="0" w:color="auto"/>
              <w:bottom w:val="single" w:sz="4" w:space="0" w:color="auto"/>
              <w:right w:val="single" w:sz="4" w:space="0" w:color="auto"/>
            </w:tcBorders>
            <w:shd w:val="clear" w:color="auto" w:fill="auto"/>
            <w:noWrap/>
            <w:vAlign w:val="center"/>
            <w:hideMark/>
          </w:tcPr>
          <w:p w:rsidR="00B87583" w:rsidRPr="00870A64" w:rsidRDefault="00F12A8B" w:rsidP="00870A64">
            <w:pPr>
              <w:jc w:val="center"/>
              <w:rPr>
                <w:rFonts w:ascii="Calibri" w:hAnsi="Calibri" w:cs="Calibri"/>
                <w:b/>
                <w:color w:val="000000"/>
              </w:rPr>
            </w:pPr>
            <w:r>
              <w:rPr>
                <w:rFonts w:ascii="Calibri" w:hAnsi="Calibri" w:cs="Calibri"/>
                <w:b/>
                <w:color w:val="000000"/>
              </w:rPr>
              <w:t>Drafting-</w:t>
            </w:r>
            <w:r w:rsidR="00B87583" w:rsidRPr="00870A64">
              <w:rPr>
                <w:rFonts w:ascii="Calibri" w:hAnsi="Calibri" w:cs="Calibri"/>
                <w:b/>
                <w:color w:val="000000"/>
              </w:rPr>
              <w:t>Design STC</w:t>
            </w:r>
          </w:p>
        </w:tc>
        <w:tc>
          <w:tcPr>
            <w:tcW w:w="271" w:type="dxa"/>
            <w:tcBorders>
              <w:top w:val="nil"/>
              <w:left w:val="nil"/>
              <w:bottom w:val="single" w:sz="4" w:space="0" w:color="auto"/>
              <w:right w:val="single" w:sz="4" w:space="0" w:color="auto"/>
            </w:tcBorders>
            <w:shd w:val="clear" w:color="auto" w:fill="auto"/>
            <w:noWrap/>
            <w:vAlign w:val="center"/>
            <w:hideMark/>
          </w:tcPr>
          <w:p w:rsidR="00B87583" w:rsidRPr="00870A64" w:rsidRDefault="00B87583" w:rsidP="00870A64">
            <w:pPr>
              <w:jc w:val="center"/>
              <w:rPr>
                <w:rFonts w:ascii="Calibri" w:hAnsi="Calibri" w:cs="Calibri"/>
                <w:b/>
                <w:color w:val="000000"/>
              </w:rPr>
            </w:pPr>
          </w:p>
        </w:tc>
        <w:tc>
          <w:tcPr>
            <w:tcW w:w="1079" w:type="dxa"/>
            <w:tcBorders>
              <w:top w:val="nil"/>
              <w:left w:val="nil"/>
              <w:bottom w:val="single" w:sz="4" w:space="0" w:color="auto"/>
              <w:right w:val="single" w:sz="4" w:space="0" w:color="auto"/>
            </w:tcBorders>
            <w:shd w:val="clear" w:color="auto" w:fill="auto"/>
            <w:noWrap/>
            <w:vAlign w:val="center"/>
            <w:hideMark/>
          </w:tcPr>
          <w:p w:rsidR="00B87583" w:rsidRPr="00870A64" w:rsidRDefault="00B87583" w:rsidP="00870A64">
            <w:pPr>
              <w:jc w:val="center"/>
              <w:rPr>
                <w:rFonts w:ascii="Calibri" w:hAnsi="Calibri" w:cs="Calibri"/>
                <w:b/>
                <w:color w:val="000000"/>
                <w:sz w:val="32"/>
              </w:rPr>
            </w:pPr>
            <w:r w:rsidRPr="00870A64">
              <w:rPr>
                <w:rFonts w:ascii="Calibri" w:hAnsi="Calibri" w:cs="Calibri"/>
                <w:b/>
                <w:color w:val="000000"/>
                <w:sz w:val="32"/>
              </w:rPr>
              <w:t>3</w:t>
            </w:r>
          </w:p>
        </w:tc>
        <w:tc>
          <w:tcPr>
            <w:tcW w:w="1080" w:type="dxa"/>
            <w:tcBorders>
              <w:top w:val="nil"/>
              <w:left w:val="nil"/>
              <w:bottom w:val="single" w:sz="4" w:space="0" w:color="auto"/>
              <w:right w:val="single" w:sz="4" w:space="0" w:color="auto"/>
            </w:tcBorders>
            <w:shd w:val="clear" w:color="auto" w:fill="auto"/>
            <w:noWrap/>
            <w:vAlign w:val="center"/>
            <w:hideMark/>
          </w:tcPr>
          <w:p w:rsidR="00B87583" w:rsidRPr="00870A64" w:rsidRDefault="00B87583" w:rsidP="00870A64">
            <w:pPr>
              <w:jc w:val="center"/>
              <w:rPr>
                <w:rFonts w:ascii="Calibri" w:hAnsi="Calibri" w:cs="Calibri"/>
                <w:b/>
                <w:color w:val="000000"/>
                <w:sz w:val="32"/>
              </w:rPr>
            </w:pPr>
            <w:r w:rsidRPr="00870A64">
              <w:rPr>
                <w:rFonts w:ascii="Calibri" w:hAnsi="Calibri" w:cs="Calibri"/>
                <w:b/>
                <w:color w:val="000000"/>
                <w:sz w:val="32"/>
              </w:rPr>
              <w:t>5</w:t>
            </w:r>
          </w:p>
        </w:tc>
        <w:tc>
          <w:tcPr>
            <w:tcW w:w="1080" w:type="dxa"/>
            <w:tcBorders>
              <w:top w:val="nil"/>
              <w:left w:val="nil"/>
              <w:bottom w:val="single" w:sz="4" w:space="0" w:color="auto"/>
              <w:right w:val="single" w:sz="4" w:space="0" w:color="auto"/>
            </w:tcBorders>
            <w:shd w:val="clear" w:color="auto" w:fill="auto"/>
            <w:noWrap/>
            <w:vAlign w:val="center"/>
            <w:hideMark/>
          </w:tcPr>
          <w:p w:rsidR="00B87583" w:rsidRPr="00870A64" w:rsidRDefault="00B87583" w:rsidP="00870A64">
            <w:pPr>
              <w:jc w:val="center"/>
              <w:rPr>
                <w:rFonts w:ascii="Calibri" w:hAnsi="Calibri" w:cs="Calibri"/>
                <w:b/>
                <w:color w:val="000000"/>
                <w:sz w:val="32"/>
              </w:rPr>
            </w:pPr>
            <w:r w:rsidRPr="00870A64">
              <w:rPr>
                <w:rFonts w:ascii="Calibri" w:hAnsi="Calibri" w:cs="Calibri"/>
                <w:b/>
                <w:color w:val="000000"/>
                <w:sz w:val="32"/>
              </w:rPr>
              <w:t>4</w:t>
            </w:r>
          </w:p>
        </w:tc>
        <w:tc>
          <w:tcPr>
            <w:tcW w:w="1170" w:type="dxa"/>
            <w:tcBorders>
              <w:top w:val="nil"/>
              <w:left w:val="nil"/>
              <w:bottom w:val="single" w:sz="4" w:space="0" w:color="auto"/>
              <w:right w:val="single" w:sz="4" w:space="0" w:color="auto"/>
            </w:tcBorders>
            <w:shd w:val="clear" w:color="auto" w:fill="auto"/>
            <w:noWrap/>
            <w:vAlign w:val="center"/>
            <w:hideMark/>
          </w:tcPr>
          <w:p w:rsidR="00B87583" w:rsidRPr="00870A64" w:rsidRDefault="00B87583" w:rsidP="00870A64">
            <w:pPr>
              <w:jc w:val="center"/>
              <w:rPr>
                <w:rFonts w:ascii="Calibri" w:hAnsi="Calibri" w:cs="Calibri"/>
                <w:b/>
                <w:color w:val="000000"/>
                <w:sz w:val="32"/>
              </w:rPr>
            </w:pPr>
            <w:r w:rsidRPr="00870A64">
              <w:rPr>
                <w:rFonts w:ascii="Calibri" w:hAnsi="Calibri" w:cs="Calibri"/>
                <w:b/>
                <w:color w:val="000000"/>
                <w:sz w:val="32"/>
              </w:rPr>
              <w:t>5</w:t>
            </w:r>
          </w:p>
        </w:tc>
        <w:tc>
          <w:tcPr>
            <w:tcW w:w="1080" w:type="dxa"/>
            <w:tcBorders>
              <w:top w:val="nil"/>
              <w:left w:val="nil"/>
              <w:bottom w:val="single" w:sz="4" w:space="0" w:color="auto"/>
              <w:right w:val="single" w:sz="4" w:space="0" w:color="auto"/>
            </w:tcBorders>
            <w:shd w:val="clear" w:color="auto" w:fill="auto"/>
            <w:noWrap/>
            <w:vAlign w:val="center"/>
            <w:hideMark/>
          </w:tcPr>
          <w:p w:rsidR="00B87583" w:rsidRPr="00870A64" w:rsidRDefault="00B87583" w:rsidP="00870A64">
            <w:pPr>
              <w:jc w:val="center"/>
              <w:rPr>
                <w:rFonts w:ascii="Calibri" w:hAnsi="Calibri" w:cs="Calibri"/>
                <w:b/>
                <w:color w:val="000000"/>
                <w:sz w:val="32"/>
              </w:rPr>
            </w:pPr>
            <w:r w:rsidRPr="00870A64">
              <w:rPr>
                <w:rFonts w:ascii="Calibri" w:hAnsi="Calibri" w:cs="Calibri"/>
                <w:b/>
                <w:color w:val="000000"/>
                <w:sz w:val="32"/>
              </w:rPr>
              <w:t>7</w:t>
            </w:r>
          </w:p>
        </w:tc>
        <w:tc>
          <w:tcPr>
            <w:tcW w:w="1428" w:type="dxa"/>
            <w:tcBorders>
              <w:top w:val="nil"/>
              <w:left w:val="nil"/>
              <w:bottom w:val="single" w:sz="4" w:space="0" w:color="auto"/>
              <w:right w:val="single" w:sz="4" w:space="0" w:color="auto"/>
            </w:tcBorders>
            <w:shd w:val="clear" w:color="auto" w:fill="auto"/>
            <w:noWrap/>
            <w:vAlign w:val="center"/>
            <w:hideMark/>
          </w:tcPr>
          <w:p w:rsidR="00B87583" w:rsidRPr="00870A64" w:rsidRDefault="00B87583" w:rsidP="00870A64">
            <w:pPr>
              <w:jc w:val="center"/>
              <w:rPr>
                <w:rFonts w:ascii="Calibri" w:hAnsi="Calibri" w:cs="Calibri"/>
                <w:b/>
                <w:color w:val="000000"/>
                <w:sz w:val="32"/>
              </w:rPr>
            </w:pPr>
            <w:r w:rsidRPr="00870A64">
              <w:rPr>
                <w:rFonts w:ascii="Calibri" w:hAnsi="Calibri" w:cs="Calibri"/>
                <w:b/>
                <w:color w:val="000000"/>
                <w:sz w:val="32"/>
              </w:rPr>
              <w:t>24</w:t>
            </w:r>
          </w:p>
        </w:tc>
      </w:tr>
    </w:tbl>
    <w:p w:rsidR="00EF1117" w:rsidRDefault="00EF1117" w:rsidP="00EF1117">
      <w:pPr>
        <w:rPr>
          <w:rFonts w:ascii="Arial" w:hAnsi="Arial" w:cs="Arial"/>
          <w:b/>
          <w:u w:val="single"/>
        </w:rPr>
      </w:pPr>
    </w:p>
    <w:p w:rsidR="00847243" w:rsidRPr="004E47AA" w:rsidRDefault="001A7546" w:rsidP="00870A64">
      <w:pPr>
        <w:jc w:val="center"/>
        <w:rPr>
          <w:b/>
        </w:rPr>
      </w:pPr>
      <w:r w:rsidRPr="001A7546">
        <w:rPr>
          <w:b/>
          <w:noProof/>
        </w:rPr>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47243" w:rsidRDefault="00847243" w:rsidP="00827AE5">
      <w:pPr>
        <w:ind w:firstLine="360"/>
        <w:rPr>
          <w:b/>
        </w:rPr>
      </w:pPr>
    </w:p>
    <w:p w:rsidR="0028603C" w:rsidRPr="003A298D" w:rsidRDefault="0028603C" w:rsidP="00981AE0">
      <w:pPr>
        <w:pStyle w:val="ListParagraph"/>
        <w:numPr>
          <w:ilvl w:val="0"/>
          <w:numId w:val="5"/>
        </w:numPr>
        <w:rPr>
          <w:b/>
        </w:rPr>
      </w:pPr>
      <w:r w:rsidRPr="005864A4">
        <w:rPr>
          <w:b/>
        </w:rPr>
        <w:t>Interpretation and Analysis of Trend Data</w:t>
      </w:r>
      <w:r w:rsidR="0030733F">
        <w:rPr>
          <w:b/>
        </w:rPr>
        <w:t xml:space="preserve"> Included in the Section Above</w:t>
      </w:r>
      <w:r w:rsidRPr="005864A4">
        <w:rPr>
          <w:b/>
        </w:rPr>
        <w:tab/>
      </w:r>
      <w:r w:rsidR="003A298D" w:rsidRPr="005864A4">
        <w:rPr>
          <w:b/>
          <w:i/>
        </w:rPr>
        <w:t>Suggestions of questions that might be addressed in this section:</w:t>
      </w:r>
      <w:r w:rsidR="003A298D" w:rsidRPr="004E47AA">
        <w:rPr>
          <w:b/>
          <w:i/>
          <w:sz w:val="22"/>
          <w:szCs w:val="22"/>
        </w:rPr>
        <w:t xml:space="preserve"> </w:t>
      </w:r>
      <w:r w:rsidR="003A298D" w:rsidRPr="0094204C">
        <w:rPr>
          <w:i/>
          <w:sz w:val="22"/>
          <w:szCs w:val="22"/>
        </w:rPr>
        <w:t xml:space="preserve">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3A298D" w:rsidRPr="003A298D" w:rsidRDefault="00114111" w:rsidP="00BA3246">
      <w:pPr>
        <w:ind w:left="720" w:firstLine="720"/>
        <w:rPr>
          <w:b/>
        </w:rPr>
      </w:pPr>
      <w:r w:rsidRPr="003A298D">
        <w:rPr>
          <w:rFonts w:ascii="Arial" w:hAnsi="Arial" w:cs="Arial"/>
        </w:rPr>
        <w:fldChar w:fldCharType="begin">
          <w:ffData>
            <w:name w:val="Text6"/>
            <w:enabled/>
            <w:calcOnExit w:val="0"/>
            <w:textInput/>
          </w:ffData>
        </w:fldChar>
      </w:r>
      <w:r w:rsidR="003A298D" w:rsidRPr="003A298D">
        <w:rPr>
          <w:rFonts w:ascii="Arial" w:hAnsi="Arial" w:cs="Arial"/>
        </w:rPr>
        <w:instrText xml:space="preserve"> FORMTEXT </w:instrText>
      </w:r>
      <w:r w:rsidRPr="003A298D">
        <w:rPr>
          <w:rFonts w:ascii="Arial" w:hAnsi="Arial" w:cs="Arial"/>
        </w:rPr>
      </w:r>
      <w:r w:rsidRPr="003A298D">
        <w:rPr>
          <w:rFonts w:ascii="Arial" w:hAnsi="Arial" w:cs="Arial"/>
        </w:rPr>
        <w:fldChar w:fldCharType="separate"/>
      </w:r>
      <w:r w:rsidR="003A298D" w:rsidRPr="00C63945">
        <w:rPr>
          <w:noProof/>
        </w:rPr>
        <w:t> </w:t>
      </w:r>
      <w:r w:rsidR="003A298D" w:rsidRPr="00C63945">
        <w:rPr>
          <w:noProof/>
        </w:rPr>
        <w:t> </w:t>
      </w:r>
      <w:r w:rsidR="003A298D" w:rsidRPr="00C63945">
        <w:rPr>
          <w:noProof/>
        </w:rPr>
        <w:t> </w:t>
      </w:r>
      <w:r w:rsidR="003A298D" w:rsidRPr="00C63945">
        <w:rPr>
          <w:noProof/>
        </w:rPr>
        <w:t> </w:t>
      </w:r>
      <w:r w:rsidR="003A298D" w:rsidRPr="00C63945">
        <w:rPr>
          <w:noProof/>
        </w:rPr>
        <w:t> </w:t>
      </w:r>
      <w:r w:rsidRPr="003A298D">
        <w:rPr>
          <w:rFonts w:ascii="Arial" w:hAnsi="Arial" w:cs="Arial"/>
        </w:rPr>
        <w:fldChar w:fldCharType="end"/>
      </w:r>
    </w:p>
    <w:p w:rsidR="0020556C" w:rsidRDefault="0020556C" w:rsidP="0020556C">
      <w:r>
        <w:t xml:space="preserve">The cells show </w:t>
      </w:r>
      <w:r w:rsidR="008C1EB6">
        <w:t xml:space="preserve">major </w:t>
      </w:r>
      <w:r>
        <w:t>classes below 70% (RED) and above 85% (GREEN) to make it easy to identify successes and challenges.</w:t>
      </w:r>
      <w:r w:rsidR="008C1EB6">
        <w:t xml:space="preserve">  Yellow highlighted cells are highest-enrollment classes.</w:t>
      </w:r>
    </w:p>
    <w:p w:rsidR="0020556C" w:rsidRDefault="0020556C" w:rsidP="0020556C"/>
    <w:p w:rsidR="0020556C" w:rsidRDefault="0020556C" w:rsidP="0020556C">
      <w:r>
        <w:t xml:space="preserve">The Course success rate averages over the last 3 years have seen improvement. The overall rate has improved 4% with a nearly consistent number of students over the last 3 years.  </w:t>
      </w:r>
    </w:p>
    <w:p w:rsidR="0020556C" w:rsidRDefault="008C1EB6" w:rsidP="0020556C">
      <w:r>
        <w:lastRenderedPageBreak/>
        <w:t xml:space="preserve">The lowest success rate course is ETD 213, Statics.  This is the first solid engineering course students take and many struggle.  Efforts in the past two years have revolved around adding on-line media to aid in learning.  Initial data is promising and we expect success rates to climb as this is more fully implemented.  </w:t>
      </w:r>
    </w:p>
    <w:p w:rsidR="008C1EB6" w:rsidRDefault="008C1EB6" w:rsidP="0020556C"/>
    <w:p w:rsidR="00FD2640" w:rsidRDefault="008C1EB6" w:rsidP="00FD2640">
      <w:r>
        <w:t xml:space="preserve">ETD 110 and ETD 278 are project–oriented classes that students take after they have been in the program for some time (ETD 278 is the capstone course, where it is expected that students ready to graduate would be successful). </w:t>
      </w:r>
      <w:r w:rsidR="00FD2640">
        <w:t xml:space="preserve"> ETD students are tending to coalesce into cohorts, which appears to be improving success rates in some of their classes.  </w:t>
      </w:r>
      <w:r>
        <w:t xml:space="preserve">The highest-enrollment course, ETD 198, has been trending slightly down – we have observed more students than usual failing to complete the course by stopping attendance without dropping the course.  </w:t>
      </w:r>
    </w:p>
    <w:p w:rsidR="00456951" w:rsidRDefault="00456951" w:rsidP="00FD2640"/>
    <w:p w:rsidR="00456951" w:rsidRPr="0028793E" w:rsidRDefault="00456951" w:rsidP="00FD2640">
      <w:r>
        <w:t xml:space="preserve">ETD 284 is an advanced software course taken by CAD students as well as a large number of working professionals, which supports the high success rate.  </w:t>
      </w:r>
    </w:p>
    <w:p w:rsidR="0020556C" w:rsidRDefault="0020556C" w:rsidP="0020556C"/>
    <w:p w:rsidR="00FD2640" w:rsidRDefault="00FD2640" w:rsidP="00FD2640">
      <w:r>
        <w:t>Overall success rates in the two courses offered as part of the Engineering Transfer degree are consistently above 70%, with ETD 212 higher than ETD 211.  These classes are taught by the same instructor with a high level of rigor.</w:t>
      </w:r>
    </w:p>
    <w:p w:rsidR="00FD2640" w:rsidRDefault="00FD2640" w:rsidP="00FD2640"/>
    <w:p w:rsidR="001A7546" w:rsidRDefault="001A7546" w:rsidP="00F12A8B">
      <w:r>
        <w:t xml:space="preserve">Enrollment has been trending up in the degree programs since the department and program changes in 2005-06.  Enrollment in the drafting certificates has been steady.  </w:t>
      </w:r>
    </w:p>
    <w:p w:rsidR="001A7546" w:rsidRDefault="001A7546" w:rsidP="00F12A8B"/>
    <w:p w:rsidR="006D2217" w:rsidRDefault="00F12A8B" w:rsidP="00F12A8B">
      <w:r>
        <w:t xml:space="preserve">Since the </w:t>
      </w:r>
      <w:r w:rsidR="0020556C" w:rsidRPr="0028793E">
        <w:t xml:space="preserve">Drafting &amp; Design and Mechanical </w:t>
      </w:r>
      <w:r>
        <w:t xml:space="preserve">departments were combined </w:t>
      </w:r>
      <w:r w:rsidR="0020556C" w:rsidRPr="0028793E">
        <w:t xml:space="preserve">in 2005-06, there are legacy students still completing the </w:t>
      </w:r>
      <w:r>
        <w:t xml:space="preserve">original </w:t>
      </w:r>
      <w:r w:rsidR="0020556C" w:rsidRPr="0028793E">
        <w:t xml:space="preserve">degrees.  </w:t>
      </w:r>
      <w:r w:rsidR="008C1EB6">
        <w:t xml:space="preserve">As shown in the data, more students select the Mechanical degree over the drafting degree – under </w:t>
      </w:r>
      <w:r>
        <w:t>semesters, these two programs will be merged into one</w:t>
      </w:r>
      <w:r w:rsidR="006D2217">
        <w:t xml:space="preserve"> and with</w:t>
      </w:r>
      <w:r w:rsidR="00FD2640">
        <w:t xml:space="preserve"> </w:t>
      </w:r>
      <w:r>
        <w:t>an elective</w:t>
      </w:r>
      <w:r w:rsidR="006D2217">
        <w:t xml:space="preserve"> that will allow those students interested in additional drafting courses to select a course of their choice.</w:t>
      </w:r>
    </w:p>
    <w:p w:rsidR="00F12A8B" w:rsidRPr="0028793E" w:rsidRDefault="00FD2640" w:rsidP="00F12A8B">
      <w:r>
        <w:t>.</w:t>
      </w:r>
      <w:r w:rsidR="00F12A8B">
        <w:t xml:space="preserve"> </w:t>
      </w:r>
      <w:r>
        <w:t xml:space="preserve"> </w:t>
      </w:r>
    </w:p>
    <w:p w:rsidR="00F12A8B" w:rsidRDefault="00F12A8B" w:rsidP="0020556C">
      <w:r>
        <w:t xml:space="preserve">There has been consistent demand for the drafting certificate.  </w:t>
      </w:r>
    </w:p>
    <w:p w:rsidR="00333660" w:rsidRDefault="00333660" w:rsidP="0020556C"/>
    <w:p w:rsidR="00F0239E" w:rsidRPr="00D708C3" w:rsidRDefault="00F0239E" w:rsidP="00D708C3">
      <w:pPr>
        <w:spacing w:after="200" w:line="276" w:lineRule="auto"/>
        <w:rPr>
          <w:b/>
          <w:u w:val="single"/>
        </w:rPr>
      </w:pPr>
      <w:r w:rsidRPr="00D708C3">
        <w:rPr>
          <w:b/>
          <w:u w:val="single"/>
        </w:rPr>
        <w:t xml:space="preserve">Section II:  </w:t>
      </w:r>
      <w:r w:rsidR="00B81607" w:rsidRPr="00D708C3">
        <w:rPr>
          <w:b/>
          <w:u w:val="single"/>
        </w:rPr>
        <w:t xml:space="preserve">Progress </w:t>
      </w:r>
      <w:proofErr w:type="gramStart"/>
      <w:r w:rsidR="00B81607" w:rsidRPr="00D708C3">
        <w:rPr>
          <w:b/>
          <w:u w:val="single"/>
        </w:rPr>
        <w:t>Since</w:t>
      </w:r>
      <w:proofErr w:type="gramEnd"/>
      <w:r w:rsidR="00B81607" w:rsidRPr="00D708C3">
        <w:rPr>
          <w:b/>
          <w:u w:val="single"/>
        </w:rPr>
        <w:t xml:space="preserve"> the Most Recent </w:t>
      </w:r>
      <w:r w:rsidRPr="00D708C3">
        <w:rPr>
          <w:b/>
          <w:u w:val="single"/>
        </w:rPr>
        <w:t>Review</w:t>
      </w:r>
    </w:p>
    <w:p w:rsidR="0020556C" w:rsidRDefault="00F0239E" w:rsidP="00F0239E">
      <w:pPr>
        <w:pStyle w:val="ListParagraph"/>
        <w:numPr>
          <w:ilvl w:val="0"/>
          <w:numId w:val="6"/>
        </w:numPr>
      </w:pPr>
      <w:r>
        <w:t>What was the fiscal year of the most recent Program Review for this program</w:t>
      </w:r>
      <w:r w:rsidR="003C1C8E">
        <w:t xml:space="preserve">? </w:t>
      </w:r>
    </w:p>
    <w:p w:rsidR="0020556C" w:rsidRDefault="0020556C" w:rsidP="0020556C">
      <w:pPr>
        <w:ind w:left="360"/>
      </w:pPr>
    </w:p>
    <w:p w:rsidR="00F0239E" w:rsidRPr="0094204C" w:rsidRDefault="00456951" w:rsidP="00456951">
      <w:r>
        <w:tab/>
      </w:r>
      <w:r w:rsidR="00227510" w:rsidRPr="00456951">
        <w:t>2008-09</w:t>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94204C" w:rsidRPr="00456951" w:rsidRDefault="00456951" w:rsidP="00456951">
      <w:r>
        <w:tab/>
      </w:r>
      <w:r w:rsidR="0020556C" w:rsidRPr="00456951">
        <w:t>Continue work with Project Lead the Way</w:t>
      </w:r>
      <w:r w:rsidR="007A2943" w:rsidRPr="00456951">
        <w:t>.</w:t>
      </w:r>
    </w:p>
    <w:p w:rsidR="0020556C" w:rsidRPr="00456951" w:rsidRDefault="00456951" w:rsidP="00456951">
      <w:r>
        <w:tab/>
      </w:r>
      <w:r w:rsidR="0020556C" w:rsidRPr="00456951">
        <w:t>Continue the development of grants</w:t>
      </w:r>
      <w:r w:rsidR="007A2943" w:rsidRPr="00456951">
        <w:t>.</w:t>
      </w:r>
    </w:p>
    <w:p w:rsidR="0020556C" w:rsidRDefault="00456951" w:rsidP="00456951">
      <w:r>
        <w:tab/>
      </w:r>
      <w:r w:rsidR="007A2943" w:rsidRPr="00456951">
        <w:t>Increasing delivery options of course materials and project-based learning.</w:t>
      </w:r>
    </w:p>
    <w:p w:rsidR="0094204C" w:rsidRDefault="0094204C" w:rsidP="0094204C">
      <w:pPr>
        <w:pStyle w:val="ListParagraph"/>
        <w:tabs>
          <w:tab w:val="left" w:pos="504"/>
        </w:tabs>
        <w:spacing w:after="120"/>
        <w:rPr>
          <w:sz w:val="22"/>
          <w:szCs w:val="22"/>
        </w:rPr>
      </w:pPr>
    </w:p>
    <w:p w:rsidR="005531E8" w:rsidRPr="003C1C8E" w:rsidRDefault="003233E7">
      <w:pPr>
        <w:pStyle w:val="ListParagraph"/>
        <w:numPr>
          <w:ilvl w:val="0"/>
          <w:numId w:val="6"/>
        </w:numPr>
        <w:tabs>
          <w:tab w:val="left" w:pos="504"/>
        </w:tabs>
        <w:spacing w:after="120"/>
        <w:rPr>
          <w:sz w:val="22"/>
          <w:szCs w:val="22"/>
        </w:rPr>
      </w:pPr>
      <w:r>
        <w:t xml:space="preserve">What Recommendations for Action were made by the review team to the most recent Program Review?  </w:t>
      </w:r>
    </w:p>
    <w:p w:rsidR="003C1C8E" w:rsidRDefault="003C1C8E" w:rsidP="00BF3561">
      <w:pPr>
        <w:pStyle w:val="ListParagraph"/>
      </w:pPr>
    </w:p>
    <w:p w:rsidR="003C1C8E" w:rsidRPr="00227510" w:rsidRDefault="00AD4ADF" w:rsidP="00456951">
      <w:pPr>
        <w:pStyle w:val="ListParagraph"/>
        <w:numPr>
          <w:ilvl w:val="0"/>
          <w:numId w:val="26"/>
        </w:numPr>
      </w:pPr>
      <w:r w:rsidRPr="00456951">
        <w:lastRenderedPageBreak/>
        <w:t xml:space="preserve">Review the value and need for the AAS degree in MET when students have the option for pursuing the Engineering Transfer Degree? The MET AAS provides an option for the student who cannot handle the higher math of the traditional engineering program. Enrollment in the two-year University Transfer degree (MEGT) continues to increase while the stand-alone degree (ETD) decreases. </w:t>
      </w:r>
      <w:r w:rsidR="00FD2640" w:rsidRPr="00456951">
        <w:t>The new</w:t>
      </w:r>
      <w:r w:rsidRPr="00456951">
        <w:t xml:space="preserve"> semester curriculum eliminates the ETD degree but includes an elective in the MEGT degree to allow for additional design software classes for students who are not immediately university bound. </w:t>
      </w:r>
    </w:p>
    <w:p w:rsidR="00227510" w:rsidRPr="00AD4ADF" w:rsidRDefault="00227510" w:rsidP="00456951"/>
    <w:p w:rsidR="00AD4ADF" w:rsidRDefault="00DD2632" w:rsidP="00456951">
      <w:pPr>
        <w:pStyle w:val="ListParagraph"/>
        <w:numPr>
          <w:ilvl w:val="0"/>
          <w:numId w:val="26"/>
        </w:numPr>
      </w:pPr>
      <w:r w:rsidRPr="00456951">
        <w:t>Confer with the mathematics department to explore means of improving student success. An evaluation of the success in statics and the correlation with the math and physics courses the students have taken and grades in those courses</w:t>
      </w:r>
      <w:r w:rsidR="00977811" w:rsidRPr="00456951">
        <w:t xml:space="preserve"> the students have taken and the grades in those courses shows no </w:t>
      </w:r>
      <w:r w:rsidR="00ED0B5E" w:rsidRPr="00456951">
        <w:t>apparent</w:t>
      </w:r>
      <w:r w:rsidR="00977811" w:rsidRPr="00456951">
        <w:t xml:space="preserve"> correlation between success in math and physics and success rate in statics. We will continue to study thes</w:t>
      </w:r>
      <w:r w:rsidR="00ED0B5E" w:rsidRPr="00456951">
        <w:t>e over the next few years.</w:t>
      </w:r>
    </w:p>
    <w:p w:rsidR="003233E7" w:rsidRPr="0094204C" w:rsidRDefault="003233E7" w:rsidP="0094204C">
      <w:pPr>
        <w:pStyle w:val="ListParagraph"/>
        <w:tabs>
          <w:tab w:val="left" w:pos="504"/>
        </w:tabs>
        <w:spacing w:after="120"/>
        <w:rPr>
          <w:sz w:val="22"/>
          <w:szCs w:val="22"/>
        </w:rPr>
      </w:pPr>
    </w:p>
    <w:p w:rsidR="00320CDE" w:rsidRDefault="00320CDE" w:rsidP="00320CDE">
      <w:pPr>
        <w:pStyle w:val="ListParagraph"/>
        <w:numPr>
          <w:ilvl w:val="0"/>
          <w:numId w:val="6"/>
        </w:numPr>
      </w:pPr>
      <w:r w:rsidRPr="002E548B">
        <w:t xml:space="preserve">Have the goals </w:t>
      </w:r>
      <w:r w:rsidR="003233E7">
        <w:t xml:space="preserve">in your self-study </w:t>
      </w:r>
      <w:r w:rsidRPr="002E548B">
        <w:t>changed since your last Program Review Self-Study</w:t>
      </w:r>
      <w:r w:rsidR="003233E7">
        <w:t xml:space="preserve"> as a resu</w:t>
      </w:r>
      <w:r w:rsidR="00821011" w:rsidRPr="00821011">
        <w:rPr>
          <w:sz w:val="22"/>
          <w:szCs w:val="22"/>
        </w:rPr>
        <w:t>l</w:t>
      </w:r>
      <w:r w:rsidR="003233E7">
        <w:t>t of the Review Team recommendations or for any other reason</w:t>
      </w:r>
      <w:r w:rsidRPr="002E548B">
        <w:t>?  If so, please describe the changes.</w:t>
      </w:r>
    </w:p>
    <w:p w:rsidR="00427FE7" w:rsidRPr="002E548B" w:rsidRDefault="00427FE7" w:rsidP="00427FE7">
      <w:pPr>
        <w:ind w:left="360"/>
      </w:pPr>
    </w:p>
    <w:p w:rsidR="00320CDE" w:rsidRDefault="00427FE7" w:rsidP="00320CDE">
      <w:pPr>
        <w:pStyle w:val="ListParagraph"/>
      </w:pPr>
      <w:r w:rsidRPr="00333660">
        <w:t>Our primary emphasis is on project-based learning and the use of new and innovative materials.  Project based learning is incorporated in several classes such as ETD</w:t>
      </w:r>
      <w:r w:rsidR="0082610D">
        <w:t xml:space="preserve"> </w:t>
      </w:r>
      <w:r w:rsidRPr="00333660">
        <w:t>118 (Project Realization Process), ETD 222 (Strength of Material), ETD 238 (Project Development and Testing), and ETD 278 (Capstone).</w:t>
      </w:r>
    </w:p>
    <w:p w:rsidR="00320CDE" w:rsidRDefault="00320CDE" w:rsidP="00320CDE">
      <w:pPr>
        <w:pStyle w:val="ListParagraph"/>
      </w:pPr>
    </w:p>
    <w:p w:rsidR="00F0239E" w:rsidRDefault="000337E6" w:rsidP="00F0239E">
      <w:pPr>
        <w:pStyle w:val="ListParagraph"/>
        <w:numPr>
          <w:ilvl w:val="0"/>
          <w:numId w:val="6"/>
        </w:numPr>
      </w:pPr>
      <w:r>
        <w:t xml:space="preserve">What progress has been made toward </w:t>
      </w:r>
      <w:r w:rsidR="0094204C">
        <w:t>meeting</w:t>
      </w:r>
      <w:r w:rsidR="0094204C" w:rsidRPr="002E548B">
        <w:t xml:space="preserve"> </w:t>
      </w:r>
      <w:r w:rsidR="00320CDE" w:rsidRPr="002E548B">
        <w:t>any of the goals listed</w:t>
      </w:r>
      <w:r w:rsidR="003233E7">
        <w:t xml:space="preserve"> in the sections</w:t>
      </w:r>
      <w:r w:rsidR="00320CDE" w:rsidRPr="002E548B">
        <w:t xml:space="preserve"> above</w:t>
      </w:r>
      <w:r w:rsidRPr="002E548B">
        <w:t xml:space="preserve"> </w:t>
      </w:r>
      <w:r w:rsidR="00E12E4F">
        <w:t xml:space="preserve">(b, c, and d) </w:t>
      </w:r>
      <w:r w:rsidRPr="002E548B">
        <w:t>in</w:t>
      </w:r>
      <w:r>
        <w:t xml:space="preserve"> the past year?</w:t>
      </w:r>
    </w:p>
    <w:p w:rsidR="00EC63B9" w:rsidRDefault="00EC63B9" w:rsidP="00EC63B9">
      <w:pPr>
        <w:ind w:left="360"/>
      </w:pPr>
    </w:p>
    <w:p w:rsidR="00EC63B9" w:rsidRPr="00333660" w:rsidRDefault="00427FE7" w:rsidP="000337E6">
      <w:pPr>
        <w:pStyle w:val="ListParagraph"/>
      </w:pPr>
      <w:r w:rsidRPr="00333660">
        <w:t>Continued work wit</w:t>
      </w:r>
      <w:r w:rsidR="00EC63B9" w:rsidRPr="00333660">
        <w:t>h Project Lead the Way.</w:t>
      </w:r>
    </w:p>
    <w:p w:rsidR="003E36C8" w:rsidRPr="00333660" w:rsidRDefault="003E36C8" w:rsidP="000337E6">
      <w:pPr>
        <w:pStyle w:val="ListParagraph"/>
      </w:pPr>
    </w:p>
    <w:p w:rsidR="00EC63B9" w:rsidRPr="00333660" w:rsidRDefault="00EC63B9" w:rsidP="000337E6">
      <w:pPr>
        <w:pStyle w:val="ListParagraph"/>
      </w:pPr>
      <w:r w:rsidRPr="00333660">
        <w:t xml:space="preserve">The department faculty </w:t>
      </w:r>
      <w:r w:rsidR="0082610D">
        <w:t xml:space="preserve">members have </w:t>
      </w:r>
      <w:r w:rsidRPr="00333660">
        <w:t>received several grants for improving and developing new curriculum.</w:t>
      </w:r>
    </w:p>
    <w:p w:rsidR="00EC63B9" w:rsidRPr="00333660" w:rsidRDefault="00EC63B9" w:rsidP="000337E6">
      <w:pPr>
        <w:pStyle w:val="ListParagraph"/>
      </w:pPr>
    </w:p>
    <w:p w:rsidR="000337E6" w:rsidRPr="00333660" w:rsidRDefault="00EC63B9" w:rsidP="000337E6">
      <w:pPr>
        <w:pStyle w:val="ListParagraph"/>
      </w:pPr>
      <w:r w:rsidRPr="00333660">
        <w:t>Elevated the engineering capstone learning experience by enrolling in a</w:t>
      </w:r>
      <w:r w:rsidR="00227510" w:rsidRPr="00333660">
        <w:t>n</w:t>
      </w:r>
      <w:r w:rsidRPr="00333660">
        <w:t xml:space="preserve"> SAE Baja competition.  The competition includes designing, building, testing and competing in an endurance race.</w:t>
      </w:r>
    </w:p>
    <w:p w:rsidR="00EC63B9" w:rsidRPr="00333660" w:rsidRDefault="00EC63B9" w:rsidP="000337E6">
      <w:pPr>
        <w:pStyle w:val="ListParagraph"/>
      </w:pPr>
    </w:p>
    <w:p w:rsidR="00EC63B9" w:rsidRPr="00333660" w:rsidRDefault="00EC63B9" w:rsidP="000337E6">
      <w:pPr>
        <w:pStyle w:val="ListParagraph"/>
      </w:pPr>
      <w:r w:rsidRPr="00333660">
        <w:t>STEM based guitar design and build project is offered as the “first year capstone” (ETD 110) course.</w:t>
      </w:r>
    </w:p>
    <w:p w:rsidR="0094204C" w:rsidRPr="00333660" w:rsidRDefault="0094204C" w:rsidP="000337E6">
      <w:pPr>
        <w:pStyle w:val="ListParagraph"/>
      </w:pPr>
    </w:p>
    <w:p w:rsidR="00266F2F" w:rsidRPr="00333660" w:rsidRDefault="003E36C8" w:rsidP="000337E6">
      <w:pPr>
        <w:pStyle w:val="ListParagraph"/>
      </w:pPr>
      <w:r w:rsidRPr="00333660">
        <w:t xml:space="preserve">The faculty developed </w:t>
      </w:r>
      <w:r w:rsidR="0028793E" w:rsidRPr="00333660">
        <w:t>a single MET degree for the semester conversion. This will help eliminate the spli</w:t>
      </w:r>
      <w:r w:rsidRPr="00333660">
        <w:t>ntering of students between the degree options.</w:t>
      </w:r>
    </w:p>
    <w:p w:rsidR="00266F2F" w:rsidRPr="003E36C8" w:rsidRDefault="00266F2F" w:rsidP="000337E6">
      <w:pPr>
        <w:pStyle w:val="ListParagraph"/>
        <w:rPr>
          <w:rFonts w:ascii="Arial" w:hAnsi="Arial" w:cs="Arial"/>
        </w:rPr>
      </w:pPr>
    </w:p>
    <w:p w:rsidR="0094204C" w:rsidRPr="00D708C3" w:rsidRDefault="0094204C" w:rsidP="00D708C3">
      <w:pPr>
        <w:rPr>
          <w:b/>
          <w:u w:val="single"/>
        </w:rPr>
      </w:pPr>
      <w:r w:rsidRPr="00D708C3">
        <w:rPr>
          <w:b/>
          <w:u w:val="single"/>
        </w:rPr>
        <w:t>Section III: Assessment of Outcomes</w:t>
      </w:r>
    </w:p>
    <w:p w:rsidR="00827AE5" w:rsidRDefault="00827AE5" w:rsidP="00827AE5">
      <w:pPr>
        <w:rPr>
          <w:rFonts w:ascii="Arial" w:hAnsi="Arial" w:cs="Arial"/>
        </w:rPr>
      </w:pPr>
    </w:p>
    <w:p w:rsidR="00F0239E" w:rsidRPr="00827AE5" w:rsidRDefault="00D31DDA" w:rsidP="00827AE5">
      <w:pPr>
        <w:rPr>
          <w:rFonts w:ascii="Arial" w:hAnsi="Arial" w:cs="Arial"/>
        </w:rPr>
      </w:pPr>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p w:rsidR="00BF3561" w:rsidRDefault="00BF3561" w:rsidP="00BF3561">
      <w:pPr>
        <w:pStyle w:val="ListParagraph"/>
        <w:tabs>
          <w:tab w:val="left" w:pos="5040"/>
        </w:tabs>
      </w:pPr>
    </w:p>
    <w:tbl>
      <w:tblPr>
        <w:tblStyle w:val="TableGrid"/>
        <w:tblW w:w="10838" w:type="dxa"/>
        <w:tblInd w:w="-732" w:type="dxa"/>
        <w:shd w:val="clear" w:color="auto" w:fill="FFFFFF"/>
        <w:tblLayout w:type="fixed"/>
        <w:tblLook w:val="01E0"/>
      </w:tblPr>
      <w:tblGrid>
        <w:gridCol w:w="4260"/>
        <w:gridCol w:w="2160"/>
        <w:gridCol w:w="1620"/>
        <w:gridCol w:w="2798"/>
      </w:tblGrid>
      <w:tr w:rsidR="00B724CE" w:rsidRPr="00B41A47" w:rsidTr="00EF1117">
        <w:trPr>
          <w:trHeight w:val="71"/>
        </w:trPr>
        <w:tc>
          <w:tcPr>
            <w:tcW w:w="4260" w:type="dxa"/>
            <w:shd w:val="clear" w:color="auto" w:fill="FFFFFF"/>
            <w:vAlign w:val="center"/>
          </w:tcPr>
          <w:p w:rsidR="00B724CE" w:rsidRPr="00C438D9" w:rsidRDefault="00B724CE" w:rsidP="00EF1117">
            <w:pPr>
              <w:jc w:val="center"/>
              <w:rPr>
                <w:rFonts w:ascii="Arial" w:hAnsi="Arial" w:cs="Arial"/>
                <w:b/>
                <w:u w:val="single"/>
              </w:rPr>
            </w:pPr>
            <w:r w:rsidRPr="00C438D9">
              <w:rPr>
                <w:rFonts w:ascii="Arial" w:hAnsi="Arial" w:cs="Arial"/>
                <w:b/>
                <w:u w:val="single"/>
              </w:rPr>
              <w:t>Engineering Technology Design</w:t>
            </w:r>
          </w:p>
          <w:p w:rsidR="00B724CE" w:rsidRPr="00C438D9" w:rsidRDefault="00B724CE" w:rsidP="00EF1117">
            <w:pPr>
              <w:jc w:val="center"/>
              <w:rPr>
                <w:rFonts w:ascii="Arial" w:hAnsi="Arial" w:cs="Arial"/>
              </w:rPr>
            </w:pPr>
            <w:r w:rsidRPr="00C438D9">
              <w:rPr>
                <w:rFonts w:ascii="Arial" w:hAnsi="Arial" w:cs="Arial"/>
              </w:rPr>
              <w:t>Program Outcomes</w:t>
            </w:r>
          </w:p>
        </w:tc>
        <w:tc>
          <w:tcPr>
            <w:tcW w:w="2160" w:type="dxa"/>
          </w:tcPr>
          <w:p w:rsidR="00B724CE" w:rsidRPr="00B41A47" w:rsidRDefault="00B724CE" w:rsidP="00EF1117">
            <w:pPr>
              <w:jc w:val="center"/>
              <w:rPr>
                <w:rFonts w:ascii="Arial" w:hAnsi="Arial" w:cs="Arial"/>
              </w:rPr>
            </w:pPr>
            <w:r w:rsidRPr="00B41A47">
              <w:rPr>
                <w:rFonts w:ascii="Arial" w:hAnsi="Arial" w:cs="Arial"/>
              </w:rPr>
              <w:t>In which courses are these program outcomes addressed?</w:t>
            </w:r>
          </w:p>
        </w:tc>
        <w:tc>
          <w:tcPr>
            <w:tcW w:w="1620" w:type="dxa"/>
            <w:shd w:val="clear" w:color="auto" w:fill="auto"/>
          </w:tcPr>
          <w:p w:rsidR="00B724CE" w:rsidRPr="00B41A47" w:rsidRDefault="00B724CE" w:rsidP="00EF1117">
            <w:pPr>
              <w:jc w:val="center"/>
              <w:rPr>
                <w:rFonts w:ascii="Arial" w:hAnsi="Arial" w:cs="Arial"/>
              </w:rPr>
            </w:pPr>
            <w:r w:rsidRPr="00B41A47">
              <w:rPr>
                <w:rFonts w:ascii="Arial" w:hAnsi="Arial" w:cs="Arial"/>
              </w:rPr>
              <w:t>Which of these program outcomes were assessed during the last fiscal year? </w:t>
            </w:r>
          </w:p>
        </w:tc>
        <w:tc>
          <w:tcPr>
            <w:tcW w:w="2798" w:type="dxa"/>
          </w:tcPr>
          <w:p w:rsidR="00B724CE" w:rsidRPr="00C438D9" w:rsidRDefault="00B724CE" w:rsidP="00EF1117">
            <w:pPr>
              <w:jc w:val="center"/>
              <w:rPr>
                <w:rFonts w:ascii="Arial" w:hAnsi="Arial" w:cs="Arial"/>
              </w:rPr>
            </w:pPr>
            <w:r w:rsidRPr="00C438D9">
              <w:rPr>
                <w:rFonts w:ascii="Arial" w:hAnsi="Arial" w:cs="Arial"/>
              </w:rPr>
              <w:t>Assessment Methods</w:t>
            </w:r>
          </w:p>
          <w:p w:rsidR="00B724CE" w:rsidRPr="00C438D9" w:rsidRDefault="00B724CE" w:rsidP="00EF1117">
            <w:pPr>
              <w:jc w:val="center"/>
              <w:rPr>
                <w:rFonts w:ascii="Arial" w:hAnsi="Arial" w:cs="Arial"/>
              </w:rPr>
            </w:pPr>
            <w:r w:rsidRPr="00C438D9">
              <w:rPr>
                <w:rFonts w:ascii="Arial" w:hAnsi="Arial" w:cs="Arial"/>
              </w:rPr>
              <w:t>Used</w:t>
            </w:r>
          </w:p>
          <w:p w:rsidR="00B724CE" w:rsidRPr="00C438D9" w:rsidRDefault="00B724CE" w:rsidP="00EF1117">
            <w:pPr>
              <w:jc w:val="center"/>
              <w:rPr>
                <w:rFonts w:ascii="Arial" w:hAnsi="Arial" w:cs="Arial"/>
              </w:rPr>
            </w:pPr>
          </w:p>
        </w:tc>
      </w:tr>
      <w:tr w:rsidR="00B724CE" w:rsidRPr="00B41A47" w:rsidTr="00EF1117">
        <w:trPr>
          <w:trHeight w:val="269"/>
        </w:trPr>
        <w:tc>
          <w:tcPr>
            <w:tcW w:w="4260" w:type="dxa"/>
            <w:shd w:val="clear" w:color="auto" w:fill="FFFFFF"/>
            <w:vAlign w:val="center"/>
          </w:tcPr>
          <w:p w:rsidR="00B724CE" w:rsidRPr="00C438D9" w:rsidRDefault="00B724CE" w:rsidP="00EF1117">
            <w:pPr>
              <w:rPr>
                <w:rFonts w:ascii="Arial" w:hAnsi="Arial" w:cs="Arial"/>
                <w:i/>
              </w:rPr>
            </w:pPr>
            <w:r w:rsidRPr="00C438D9">
              <w:rPr>
                <w:rFonts w:ascii="Arial" w:hAnsi="Arial" w:cs="Arial"/>
                <w:b/>
              </w:rPr>
              <w:t xml:space="preserve">1) </w:t>
            </w:r>
            <w:r w:rsidRPr="00C438D9">
              <w:rPr>
                <w:rFonts w:ascii="Arial" w:hAnsi="Arial" w:cs="Arial"/>
              </w:rPr>
              <w:t>Communicate effectively orally and, in writing and graphically, on an interdisciplinary team, as a design technician using appropriate CADD tools.</w:t>
            </w:r>
          </w:p>
        </w:tc>
        <w:tc>
          <w:tcPr>
            <w:tcW w:w="2160" w:type="dxa"/>
          </w:tcPr>
          <w:p w:rsidR="00B724CE" w:rsidRPr="00B41A47" w:rsidRDefault="00B724CE" w:rsidP="00EF1117">
            <w:pPr>
              <w:jc w:val="center"/>
              <w:rPr>
                <w:rFonts w:ascii="Arial" w:hAnsi="Arial" w:cs="Arial"/>
              </w:rPr>
            </w:pPr>
            <w:r w:rsidRPr="00B41A47">
              <w:rPr>
                <w:rFonts w:ascii="Arial" w:hAnsi="Arial" w:cs="Arial"/>
              </w:rPr>
              <w:t xml:space="preserve">ETD 101, ETD 110, ETD 118, ETD 128, ETD 198, ETD 230, ETD 238, ETD 245, ETD 270, ETD 278, ETD 280, ETD 291 CAT </w:t>
            </w:r>
            <w:r w:rsidRPr="00F128EA">
              <w:rPr>
                <w:rFonts w:ascii="Arial" w:hAnsi="Arial" w:cs="Arial"/>
              </w:rPr>
              <w:t>218, COM 211, ENG 111, ENG 112</w:t>
            </w:r>
          </w:p>
        </w:tc>
        <w:tc>
          <w:tcPr>
            <w:tcW w:w="1620" w:type="dxa"/>
            <w:shd w:val="clear" w:color="auto" w:fill="auto"/>
          </w:tcPr>
          <w:p w:rsidR="00B724CE" w:rsidRDefault="00B724CE" w:rsidP="00EF1117">
            <w:pPr>
              <w:jc w:val="center"/>
              <w:rPr>
                <w:rFonts w:ascii="Arial" w:hAnsi="Arial" w:cs="Arial"/>
              </w:rPr>
            </w:pPr>
            <w:r>
              <w:rPr>
                <w:rFonts w:ascii="Arial" w:hAnsi="Arial" w:cs="Arial"/>
              </w:rPr>
              <w:t xml:space="preserve">ASSESSED IN </w:t>
            </w:r>
          </w:p>
          <w:p w:rsidR="00B724CE" w:rsidRPr="002C1797" w:rsidRDefault="00B724CE" w:rsidP="00EF1117">
            <w:pPr>
              <w:jc w:val="center"/>
              <w:rPr>
                <w:sz w:val="20"/>
                <w:szCs w:val="20"/>
              </w:rPr>
            </w:pPr>
            <w:r>
              <w:rPr>
                <w:rFonts w:ascii="Arial" w:hAnsi="Arial" w:cs="Arial"/>
              </w:rPr>
              <w:t>FY 09-10</w:t>
            </w:r>
          </w:p>
        </w:tc>
        <w:tc>
          <w:tcPr>
            <w:tcW w:w="2798" w:type="dxa"/>
          </w:tcPr>
          <w:p w:rsidR="00B724CE" w:rsidRPr="00C438D9" w:rsidRDefault="00B724CE" w:rsidP="00EF1117">
            <w:pPr>
              <w:rPr>
                <w:rFonts w:ascii="Arial" w:hAnsi="Arial" w:cs="Arial"/>
              </w:rPr>
            </w:pPr>
            <w:r w:rsidRPr="00C438D9">
              <w:rPr>
                <w:rFonts w:ascii="Arial" w:hAnsi="Arial" w:cs="Arial"/>
              </w:rPr>
              <w:t>Faculty and Advisory Committee assessment of ETD 278 Capstone Course</w:t>
            </w:r>
          </w:p>
          <w:p w:rsidR="00B724CE" w:rsidRPr="00C438D9" w:rsidRDefault="00B724CE" w:rsidP="00EF1117">
            <w:pPr>
              <w:rPr>
                <w:rFonts w:ascii="Arial" w:hAnsi="Arial" w:cs="Arial"/>
              </w:rPr>
            </w:pPr>
          </w:p>
          <w:p w:rsidR="00B724CE" w:rsidRPr="00C438D9" w:rsidRDefault="00B724CE" w:rsidP="00EF1117">
            <w:pPr>
              <w:rPr>
                <w:rFonts w:ascii="Arial" w:hAnsi="Arial" w:cs="Arial"/>
              </w:rPr>
            </w:pPr>
            <w:r w:rsidRPr="00C438D9">
              <w:rPr>
                <w:rFonts w:ascii="Arial" w:hAnsi="Arial" w:cs="Arial"/>
              </w:rPr>
              <w:t>Core competency survey at the time of graduation</w:t>
            </w:r>
          </w:p>
          <w:p w:rsidR="00B724CE" w:rsidRPr="00C438D9" w:rsidRDefault="00B724CE" w:rsidP="00EF1117">
            <w:pPr>
              <w:rPr>
                <w:rFonts w:ascii="Arial" w:hAnsi="Arial" w:cs="Arial"/>
              </w:rPr>
            </w:pPr>
          </w:p>
          <w:p w:rsidR="00B724CE" w:rsidRPr="00C438D9" w:rsidRDefault="00B724CE" w:rsidP="00EF1117">
            <w:pPr>
              <w:rPr>
                <w:rFonts w:ascii="Arial" w:hAnsi="Arial" w:cs="Arial"/>
              </w:rPr>
            </w:pPr>
            <w:r w:rsidRPr="00C438D9">
              <w:rPr>
                <w:rFonts w:ascii="Arial" w:hAnsi="Arial" w:cs="Arial"/>
              </w:rPr>
              <w:t>Graduate Exit Interviews</w:t>
            </w:r>
          </w:p>
          <w:p w:rsidR="00B724CE" w:rsidRPr="00C438D9" w:rsidRDefault="00B724CE" w:rsidP="00EF1117">
            <w:pPr>
              <w:rPr>
                <w:rFonts w:ascii="Arial" w:hAnsi="Arial" w:cs="Arial"/>
              </w:rPr>
            </w:pPr>
          </w:p>
          <w:p w:rsidR="00B724CE" w:rsidRPr="00C438D9" w:rsidRDefault="00B724CE" w:rsidP="00EF1117">
            <w:pPr>
              <w:rPr>
                <w:rFonts w:ascii="Arial" w:hAnsi="Arial" w:cs="Arial"/>
              </w:rPr>
            </w:pPr>
            <w:r w:rsidRPr="00C438D9">
              <w:rPr>
                <w:rFonts w:ascii="Arial" w:hAnsi="Arial" w:cs="Arial"/>
              </w:rPr>
              <w:t>Employer Surveys</w:t>
            </w:r>
          </w:p>
          <w:p w:rsidR="00B724CE" w:rsidRPr="00C438D9" w:rsidRDefault="00B724CE" w:rsidP="00EF1117">
            <w:pPr>
              <w:rPr>
                <w:rFonts w:ascii="Arial" w:hAnsi="Arial" w:cs="Arial"/>
              </w:rPr>
            </w:pPr>
          </w:p>
          <w:p w:rsidR="00B724CE" w:rsidRPr="00C438D9" w:rsidRDefault="00B724CE" w:rsidP="00EF1117">
            <w:pPr>
              <w:rPr>
                <w:rFonts w:ascii="Arial" w:hAnsi="Arial" w:cs="Arial"/>
              </w:rPr>
            </w:pPr>
            <w:r w:rsidRPr="00C438D9">
              <w:rPr>
                <w:rFonts w:ascii="Arial" w:hAnsi="Arial" w:cs="Arial"/>
              </w:rPr>
              <w:t>Faculty review of student comments from course evaluations</w:t>
            </w:r>
          </w:p>
        </w:tc>
      </w:tr>
      <w:tr w:rsidR="00B724CE" w:rsidRPr="00B41A47" w:rsidTr="00EF1117">
        <w:trPr>
          <w:trHeight w:val="71"/>
        </w:trPr>
        <w:tc>
          <w:tcPr>
            <w:tcW w:w="4260" w:type="dxa"/>
            <w:shd w:val="clear" w:color="auto" w:fill="FFFFFF"/>
            <w:vAlign w:val="center"/>
          </w:tcPr>
          <w:p w:rsidR="00B724CE" w:rsidRPr="00C438D9" w:rsidRDefault="00B724CE" w:rsidP="00EF1117">
            <w:pPr>
              <w:rPr>
                <w:rFonts w:ascii="Arial" w:hAnsi="Arial" w:cs="Arial"/>
              </w:rPr>
            </w:pPr>
            <w:r w:rsidRPr="00C438D9">
              <w:rPr>
                <w:rFonts w:ascii="Arial" w:hAnsi="Arial" w:cs="Arial"/>
                <w:b/>
              </w:rPr>
              <w:t xml:space="preserve">2) </w:t>
            </w:r>
            <w:r w:rsidRPr="00C438D9">
              <w:rPr>
                <w:rFonts w:ascii="Arial" w:hAnsi="Arial" w:cs="Arial"/>
              </w:rPr>
              <w:t>Organize and Manage:  As an interdisciplinary team member empowered to develop products, processes, solve problems, project planning, time estimates, ethics, and make sound decisions.</w:t>
            </w:r>
          </w:p>
        </w:tc>
        <w:tc>
          <w:tcPr>
            <w:tcW w:w="2160" w:type="dxa"/>
          </w:tcPr>
          <w:p w:rsidR="00B724CE" w:rsidRPr="00B41A47" w:rsidRDefault="00B724CE" w:rsidP="00EF1117">
            <w:pPr>
              <w:jc w:val="center"/>
              <w:rPr>
                <w:rFonts w:ascii="Arial" w:hAnsi="Arial" w:cs="Arial"/>
              </w:rPr>
            </w:pPr>
            <w:r w:rsidRPr="00B41A47">
              <w:rPr>
                <w:rFonts w:ascii="Arial" w:hAnsi="Arial" w:cs="Arial"/>
              </w:rPr>
              <w:t>COM 211, OPT 105, ETD 118, ETD 101, ETD 102, ETD 110, ETD 238, ETD 270, ETD 278, CAT 218, EGR 128</w:t>
            </w:r>
          </w:p>
        </w:tc>
        <w:tc>
          <w:tcPr>
            <w:tcW w:w="1620" w:type="dxa"/>
            <w:shd w:val="clear" w:color="auto" w:fill="auto"/>
          </w:tcPr>
          <w:p w:rsidR="00B724CE" w:rsidRPr="00B41A47" w:rsidRDefault="00114111" w:rsidP="00EF1117">
            <w:pPr>
              <w:jc w:val="center"/>
              <w:rPr>
                <w:rFonts w:ascii="Arial" w:hAnsi="Arial" w:cs="Arial"/>
              </w:rPr>
            </w:pPr>
            <w:r>
              <w:rPr>
                <w:rFonts w:ascii="Arial" w:hAnsi="Arial" w:cs="Arial"/>
                <w:noProof/>
              </w:rPr>
              <w:pict>
                <v:shapetype id="_x0000_t201" coordsize="21600,21600" o:spt="201" path="m,l,21600r21600,l21600,xe">
                  <v:stroke joinstyle="miter"/>
                  <v:path shadowok="f" o:extrusionok="f" strokeok="f" fillok="f" o:connecttype="rect"/>
                  <o:lock v:ext="edit" shapetype="t"/>
                </v:shapetype>
                <v:shape id="_x0000_s1087" type="#_x0000_t201" style="position:absolute;left:0;text-align:left;margin-left:34.9pt;margin-top:3.35pt;width:16.5pt;height:19.5pt;z-index:251682816;mso-position-horizontal-relative:text;mso-position-vertical-relative:text" o:preferrelative="t" wrapcoords="-982 0 -982 21228 21600 21228 21600 0 -982 0" filled="f" stroked="f">
                  <v:imagedata r:id="rId10" o:title=""/>
                  <o:lock v:ext="edit" aspectratio="t"/>
                  <w10:wrap type="tight"/>
                </v:shape>
                <w:control r:id="rId11" w:name="CheckBox11" w:shapeid="_x0000_s1087"/>
              </w:pict>
            </w:r>
          </w:p>
        </w:tc>
        <w:tc>
          <w:tcPr>
            <w:tcW w:w="2798" w:type="dxa"/>
          </w:tcPr>
          <w:p w:rsidR="00B724CE" w:rsidRPr="00C438D9" w:rsidRDefault="00B724CE" w:rsidP="00EF1117">
            <w:pPr>
              <w:rPr>
                <w:rFonts w:ascii="Arial" w:hAnsi="Arial" w:cs="Arial"/>
              </w:rPr>
            </w:pPr>
            <w:r w:rsidRPr="00C438D9">
              <w:rPr>
                <w:rFonts w:ascii="Arial" w:hAnsi="Arial" w:cs="Arial"/>
              </w:rPr>
              <w:t>Faculty and Advisory Committee assessment of ETD 278 Capstone Course</w:t>
            </w:r>
          </w:p>
          <w:p w:rsidR="00B724CE" w:rsidRPr="00C438D9" w:rsidRDefault="00B724CE" w:rsidP="00EF1117">
            <w:pPr>
              <w:rPr>
                <w:rFonts w:ascii="Arial" w:hAnsi="Arial" w:cs="Arial"/>
              </w:rPr>
            </w:pPr>
          </w:p>
          <w:p w:rsidR="00B724CE" w:rsidRPr="00C438D9" w:rsidRDefault="00B724CE" w:rsidP="00EF1117">
            <w:pPr>
              <w:rPr>
                <w:rFonts w:ascii="Arial" w:hAnsi="Arial" w:cs="Arial"/>
              </w:rPr>
            </w:pPr>
            <w:r w:rsidRPr="00C438D9">
              <w:rPr>
                <w:rFonts w:ascii="Arial" w:hAnsi="Arial" w:cs="Arial"/>
              </w:rPr>
              <w:t>Core competency survey at the time of graduation</w:t>
            </w:r>
          </w:p>
          <w:p w:rsidR="00B724CE" w:rsidRPr="00C438D9" w:rsidRDefault="00B724CE" w:rsidP="00EF1117">
            <w:pPr>
              <w:rPr>
                <w:rFonts w:ascii="Arial" w:hAnsi="Arial" w:cs="Arial"/>
              </w:rPr>
            </w:pPr>
          </w:p>
          <w:p w:rsidR="00B724CE" w:rsidRPr="00C438D9" w:rsidRDefault="00B724CE" w:rsidP="00EF1117">
            <w:pPr>
              <w:rPr>
                <w:rFonts w:ascii="Arial" w:hAnsi="Arial" w:cs="Arial"/>
              </w:rPr>
            </w:pPr>
            <w:r w:rsidRPr="00C438D9">
              <w:rPr>
                <w:rFonts w:ascii="Arial" w:hAnsi="Arial" w:cs="Arial"/>
              </w:rPr>
              <w:t>Graduate Exit Interviews</w:t>
            </w:r>
          </w:p>
          <w:p w:rsidR="00B724CE" w:rsidRPr="00C438D9" w:rsidRDefault="00B724CE" w:rsidP="00EF1117">
            <w:pPr>
              <w:rPr>
                <w:rFonts w:ascii="Arial" w:hAnsi="Arial" w:cs="Arial"/>
              </w:rPr>
            </w:pPr>
          </w:p>
          <w:p w:rsidR="00B724CE" w:rsidRPr="00C438D9" w:rsidRDefault="00B724CE" w:rsidP="00EF1117">
            <w:pPr>
              <w:rPr>
                <w:rFonts w:ascii="Arial" w:hAnsi="Arial" w:cs="Arial"/>
              </w:rPr>
            </w:pPr>
            <w:r w:rsidRPr="00C438D9">
              <w:rPr>
                <w:rFonts w:ascii="Arial" w:hAnsi="Arial" w:cs="Arial"/>
              </w:rPr>
              <w:t>Employer Surveys</w:t>
            </w:r>
          </w:p>
          <w:p w:rsidR="00B724CE" w:rsidRPr="00C438D9" w:rsidRDefault="00B724CE" w:rsidP="00EF1117">
            <w:pPr>
              <w:rPr>
                <w:rFonts w:ascii="Arial" w:hAnsi="Arial" w:cs="Arial"/>
              </w:rPr>
            </w:pPr>
          </w:p>
          <w:p w:rsidR="00B724CE" w:rsidRPr="00C438D9" w:rsidRDefault="00B724CE" w:rsidP="00EF1117">
            <w:pPr>
              <w:rPr>
                <w:rFonts w:ascii="Arial" w:hAnsi="Arial" w:cs="Arial"/>
              </w:rPr>
            </w:pPr>
            <w:r w:rsidRPr="00C438D9">
              <w:rPr>
                <w:rFonts w:ascii="Arial" w:hAnsi="Arial" w:cs="Arial"/>
              </w:rPr>
              <w:t>Faculty review of student comments from course evaluations</w:t>
            </w:r>
          </w:p>
        </w:tc>
      </w:tr>
      <w:tr w:rsidR="00B724CE" w:rsidRPr="00B41A47" w:rsidTr="00EF1117">
        <w:trPr>
          <w:trHeight w:val="71"/>
        </w:trPr>
        <w:tc>
          <w:tcPr>
            <w:tcW w:w="4260" w:type="dxa"/>
            <w:shd w:val="clear" w:color="auto" w:fill="FFFFFF"/>
            <w:vAlign w:val="center"/>
          </w:tcPr>
          <w:p w:rsidR="00B724CE" w:rsidRPr="00C438D9" w:rsidRDefault="00B724CE" w:rsidP="00EF1117">
            <w:pPr>
              <w:rPr>
                <w:rFonts w:ascii="Arial" w:hAnsi="Arial" w:cs="Arial"/>
              </w:rPr>
            </w:pPr>
            <w:r w:rsidRPr="00C438D9">
              <w:rPr>
                <w:rFonts w:ascii="Arial" w:hAnsi="Arial" w:cs="Arial"/>
                <w:b/>
              </w:rPr>
              <w:t xml:space="preserve">3) </w:t>
            </w:r>
            <w:r w:rsidRPr="00C438D9">
              <w:rPr>
                <w:rFonts w:ascii="Arial" w:hAnsi="Arial" w:cs="Arial"/>
              </w:rPr>
              <w:t>Design in detail individual parts from functional sketches provided by an engineer, and model them using a three-dimensional parametric modeler. (i.e. 3D CAD).</w:t>
            </w:r>
          </w:p>
        </w:tc>
        <w:tc>
          <w:tcPr>
            <w:tcW w:w="2160" w:type="dxa"/>
          </w:tcPr>
          <w:p w:rsidR="00B724CE" w:rsidRPr="00B41A47" w:rsidRDefault="00B724CE" w:rsidP="00EF1117">
            <w:pPr>
              <w:jc w:val="center"/>
              <w:rPr>
                <w:rFonts w:ascii="Arial" w:hAnsi="Arial" w:cs="Arial"/>
              </w:rPr>
            </w:pPr>
            <w:r w:rsidRPr="00B41A47">
              <w:rPr>
                <w:rFonts w:ascii="Arial" w:hAnsi="Arial" w:cs="Arial"/>
              </w:rPr>
              <w:t>OPT 101, MAT 131, MAT 132, PHY 131, PHY 132, ETD 101, ETD 110, ETD 118,  ETD 213, ETD 222, ETD 230, ETD 238, ETD 245, ETD 270, ETD 278, CAT 218</w:t>
            </w:r>
          </w:p>
        </w:tc>
        <w:tc>
          <w:tcPr>
            <w:tcW w:w="1620" w:type="dxa"/>
            <w:shd w:val="clear" w:color="auto" w:fill="auto"/>
          </w:tcPr>
          <w:p w:rsidR="00B724CE" w:rsidRPr="00B41A47" w:rsidRDefault="00114111" w:rsidP="00EF1117">
            <w:pPr>
              <w:rPr>
                <w:rFonts w:ascii="Arial" w:hAnsi="Arial" w:cs="Arial"/>
              </w:rPr>
            </w:pPr>
            <w:r>
              <w:rPr>
                <w:rFonts w:ascii="Arial" w:hAnsi="Arial" w:cs="Arial"/>
                <w:noProof/>
              </w:rPr>
              <w:pict>
                <v:shape id="_x0000_s1088" type="#_x0000_t201" style="position:absolute;margin-left:34.9pt;margin-top:3.65pt;width:16.5pt;height:15pt;z-index:251679744;mso-position-horizontal-relative:text;mso-position-vertical-relative:text" o:preferrelative="t" wrapcoords="-982 0 -982 21228 21600 21228 21600 0 -982 0" filled="f" stroked="f">
                  <v:imagedata r:id="rId12" o:title=""/>
                  <o:lock v:ext="edit" aspectratio="t"/>
                  <w10:wrap type="tight"/>
                </v:shape>
                <w:control r:id="rId13" w:name="CheckBox12" w:shapeid="_x0000_s1088"/>
              </w:pict>
            </w:r>
          </w:p>
        </w:tc>
        <w:tc>
          <w:tcPr>
            <w:tcW w:w="2798" w:type="dxa"/>
          </w:tcPr>
          <w:p w:rsidR="00B724CE" w:rsidRPr="00C438D9" w:rsidRDefault="00B724CE" w:rsidP="00EF1117">
            <w:pPr>
              <w:rPr>
                <w:rFonts w:ascii="Arial" w:hAnsi="Arial" w:cs="Arial"/>
              </w:rPr>
            </w:pPr>
            <w:r w:rsidRPr="00C438D9">
              <w:rPr>
                <w:rFonts w:ascii="Arial" w:hAnsi="Arial" w:cs="Arial"/>
              </w:rPr>
              <w:t>Faculty and Advisory Committee assessment of ETD 278 Capstone Course</w:t>
            </w:r>
          </w:p>
          <w:p w:rsidR="00B724CE" w:rsidRPr="00C438D9" w:rsidRDefault="00B724CE" w:rsidP="00EF1117">
            <w:pPr>
              <w:rPr>
                <w:rFonts w:ascii="Arial" w:hAnsi="Arial" w:cs="Arial"/>
              </w:rPr>
            </w:pPr>
          </w:p>
          <w:p w:rsidR="00B724CE" w:rsidRPr="00C438D9" w:rsidRDefault="00B724CE" w:rsidP="00EF1117">
            <w:pPr>
              <w:rPr>
                <w:rFonts w:ascii="Arial" w:hAnsi="Arial" w:cs="Arial"/>
              </w:rPr>
            </w:pPr>
            <w:r w:rsidRPr="00C438D9">
              <w:rPr>
                <w:rFonts w:ascii="Arial" w:hAnsi="Arial" w:cs="Arial"/>
              </w:rPr>
              <w:t>Core competency survey at the time of graduation</w:t>
            </w:r>
          </w:p>
          <w:p w:rsidR="00B724CE" w:rsidRPr="00C438D9" w:rsidRDefault="00B724CE" w:rsidP="00EF1117">
            <w:pPr>
              <w:rPr>
                <w:rFonts w:ascii="Arial" w:hAnsi="Arial" w:cs="Arial"/>
              </w:rPr>
            </w:pPr>
          </w:p>
          <w:p w:rsidR="00B724CE" w:rsidRPr="00C438D9" w:rsidRDefault="00B724CE" w:rsidP="00EF1117">
            <w:pPr>
              <w:rPr>
                <w:rFonts w:ascii="Arial" w:hAnsi="Arial" w:cs="Arial"/>
              </w:rPr>
            </w:pPr>
            <w:r w:rsidRPr="00C438D9">
              <w:rPr>
                <w:rFonts w:ascii="Arial" w:hAnsi="Arial" w:cs="Arial"/>
              </w:rPr>
              <w:t>Graduate Exit Interviews</w:t>
            </w:r>
          </w:p>
          <w:p w:rsidR="00B724CE" w:rsidRPr="00C438D9" w:rsidRDefault="00B724CE" w:rsidP="00EF1117">
            <w:pPr>
              <w:rPr>
                <w:rFonts w:ascii="Arial" w:hAnsi="Arial" w:cs="Arial"/>
              </w:rPr>
            </w:pPr>
          </w:p>
          <w:p w:rsidR="00B724CE" w:rsidRPr="00C438D9" w:rsidRDefault="00B724CE" w:rsidP="00EF1117">
            <w:pPr>
              <w:rPr>
                <w:rFonts w:ascii="Arial" w:hAnsi="Arial" w:cs="Arial"/>
              </w:rPr>
            </w:pPr>
            <w:r w:rsidRPr="00C438D9">
              <w:rPr>
                <w:rFonts w:ascii="Arial" w:hAnsi="Arial" w:cs="Arial"/>
              </w:rPr>
              <w:t>Employer Surveys</w:t>
            </w:r>
          </w:p>
          <w:p w:rsidR="00B724CE" w:rsidRPr="00C438D9" w:rsidRDefault="00B724CE" w:rsidP="00EF1117">
            <w:pPr>
              <w:rPr>
                <w:rFonts w:ascii="Arial" w:hAnsi="Arial" w:cs="Arial"/>
              </w:rPr>
            </w:pPr>
          </w:p>
          <w:p w:rsidR="00B724CE" w:rsidRPr="00C438D9" w:rsidRDefault="00B724CE" w:rsidP="00EF1117">
            <w:pPr>
              <w:rPr>
                <w:rFonts w:ascii="Arial" w:hAnsi="Arial" w:cs="Arial"/>
              </w:rPr>
            </w:pPr>
            <w:r w:rsidRPr="00C438D9">
              <w:rPr>
                <w:rFonts w:ascii="Arial" w:hAnsi="Arial" w:cs="Arial"/>
              </w:rPr>
              <w:t xml:space="preserve">Faculty review of student </w:t>
            </w:r>
            <w:r w:rsidRPr="00C438D9">
              <w:rPr>
                <w:rFonts w:ascii="Arial" w:hAnsi="Arial" w:cs="Arial"/>
              </w:rPr>
              <w:lastRenderedPageBreak/>
              <w:t>comments from course evaluations</w:t>
            </w:r>
          </w:p>
        </w:tc>
      </w:tr>
      <w:tr w:rsidR="00B724CE" w:rsidRPr="00B41A47" w:rsidTr="00EF1117">
        <w:trPr>
          <w:trHeight w:val="71"/>
        </w:trPr>
        <w:tc>
          <w:tcPr>
            <w:tcW w:w="4260" w:type="dxa"/>
            <w:shd w:val="clear" w:color="auto" w:fill="FFFFFF"/>
            <w:vAlign w:val="center"/>
          </w:tcPr>
          <w:p w:rsidR="00B724CE" w:rsidRPr="00C438D9" w:rsidRDefault="00B724CE" w:rsidP="00EF1117">
            <w:pPr>
              <w:rPr>
                <w:rFonts w:ascii="Arial" w:hAnsi="Arial" w:cs="Arial"/>
              </w:rPr>
            </w:pPr>
            <w:r w:rsidRPr="00C438D9">
              <w:rPr>
                <w:rFonts w:ascii="Arial" w:hAnsi="Arial" w:cs="Arial"/>
                <w:b/>
              </w:rPr>
              <w:lastRenderedPageBreak/>
              <w:t xml:space="preserve">4) </w:t>
            </w:r>
            <w:r w:rsidRPr="00C438D9">
              <w:rPr>
                <w:rFonts w:ascii="Arial" w:hAnsi="Arial" w:cs="Arial"/>
              </w:rPr>
              <w:t>Analyze parts for important product properties:  Use mathematical and scientific skills to analyze product properties including form, function, fit, strength, thermal, fluid, etc.</w:t>
            </w:r>
          </w:p>
        </w:tc>
        <w:tc>
          <w:tcPr>
            <w:tcW w:w="2160" w:type="dxa"/>
          </w:tcPr>
          <w:p w:rsidR="00B724CE" w:rsidRPr="00B41A47" w:rsidRDefault="00B724CE" w:rsidP="00EF1117">
            <w:pPr>
              <w:jc w:val="center"/>
              <w:rPr>
                <w:rFonts w:ascii="Arial" w:hAnsi="Arial" w:cs="Arial"/>
              </w:rPr>
            </w:pPr>
            <w:r w:rsidRPr="00B41A47">
              <w:rPr>
                <w:rFonts w:ascii="Arial" w:hAnsi="Arial" w:cs="Arial"/>
              </w:rPr>
              <w:t>OPT 101, OPT 201,  INT 113, HVA 286,  MAT 131, MAT 132, PHY 131, PHY 132, ETD 101 ETD 102, ETD 110, ETD 118,ETD 132,  ETD 213, ETD 214, ETD 222, ETD 230, ETD 245, ETD 238, ETD 261, ETD 278, ETD 291 CAT 218</w:t>
            </w:r>
          </w:p>
        </w:tc>
        <w:tc>
          <w:tcPr>
            <w:tcW w:w="1620" w:type="dxa"/>
            <w:shd w:val="clear" w:color="auto" w:fill="auto"/>
          </w:tcPr>
          <w:p w:rsidR="00B724CE" w:rsidRPr="00B41A47" w:rsidRDefault="00114111" w:rsidP="00EF1117">
            <w:pPr>
              <w:jc w:val="center"/>
              <w:rPr>
                <w:rFonts w:ascii="Arial" w:hAnsi="Arial" w:cs="Arial"/>
              </w:rPr>
            </w:pPr>
            <w:r>
              <w:rPr>
                <w:rFonts w:ascii="Arial" w:hAnsi="Arial" w:cs="Arial"/>
                <w:noProof/>
              </w:rPr>
              <w:pict>
                <v:shape id="_x0000_s1089" type="#_x0000_t201" style="position:absolute;left:0;text-align:left;margin-left:34.9pt;margin-top:3.35pt;width:16.5pt;height:19.5pt;z-index:251680768;mso-position-horizontal-relative:text;mso-position-vertical-relative:text" o:preferrelative="t" wrapcoords="-982 0 -982 21228 21600 21228 21600 0 -982 0" filled="f" stroked="f">
                  <v:imagedata r:id="rId14" o:title=""/>
                  <o:lock v:ext="edit" aspectratio="t"/>
                  <w10:wrap type="tight"/>
                </v:shape>
                <w:control r:id="rId15" w:name="CheckBox111" w:shapeid="_x0000_s1089"/>
              </w:pict>
            </w:r>
          </w:p>
        </w:tc>
        <w:tc>
          <w:tcPr>
            <w:tcW w:w="2798" w:type="dxa"/>
          </w:tcPr>
          <w:p w:rsidR="00B724CE" w:rsidRPr="00C438D9" w:rsidRDefault="00B724CE" w:rsidP="00EF1117">
            <w:pPr>
              <w:rPr>
                <w:rFonts w:ascii="Arial" w:hAnsi="Arial" w:cs="Arial"/>
              </w:rPr>
            </w:pPr>
            <w:r w:rsidRPr="00C438D9">
              <w:rPr>
                <w:rFonts w:ascii="Arial" w:hAnsi="Arial" w:cs="Arial"/>
              </w:rPr>
              <w:t>Faculty and Advisory Committee assessment of ETD 278 Capstone Course</w:t>
            </w:r>
          </w:p>
          <w:p w:rsidR="00B724CE" w:rsidRPr="00C438D9" w:rsidRDefault="00B724CE" w:rsidP="00EF1117">
            <w:pPr>
              <w:rPr>
                <w:rFonts w:ascii="Arial" w:hAnsi="Arial" w:cs="Arial"/>
              </w:rPr>
            </w:pPr>
          </w:p>
          <w:p w:rsidR="00B724CE" w:rsidRPr="00C438D9" w:rsidRDefault="00B724CE" w:rsidP="00EF1117">
            <w:pPr>
              <w:rPr>
                <w:rFonts w:ascii="Arial" w:hAnsi="Arial" w:cs="Arial"/>
              </w:rPr>
            </w:pPr>
            <w:r w:rsidRPr="00C438D9">
              <w:rPr>
                <w:rFonts w:ascii="Arial" w:hAnsi="Arial" w:cs="Arial"/>
              </w:rPr>
              <w:t>Core competency survey at the time of graduation</w:t>
            </w:r>
          </w:p>
          <w:p w:rsidR="00B724CE" w:rsidRPr="00C438D9" w:rsidRDefault="00B724CE" w:rsidP="00EF1117">
            <w:pPr>
              <w:rPr>
                <w:rFonts w:ascii="Arial" w:hAnsi="Arial" w:cs="Arial"/>
              </w:rPr>
            </w:pPr>
          </w:p>
          <w:p w:rsidR="00B724CE" w:rsidRPr="00C438D9" w:rsidRDefault="00B724CE" w:rsidP="00EF1117">
            <w:pPr>
              <w:rPr>
                <w:rFonts w:ascii="Arial" w:hAnsi="Arial" w:cs="Arial"/>
              </w:rPr>
            </w:pPr>
            <w:r w:rsidRPr="00C438D9">
              <w:rPr>
                <w:rFonts w:ascii="Arial" w:hAnsi="Arial" w:cs="Arial"/>
              </w:rPr>
              <w:t>Graduate Exit Interviews</w:t>
            </w:r>
          </w:p>
          <w:p w:rsidR="00B724CE" w:rsidRPr="00C438D9" w:rsidRDefault="00B724CE" w:rsidP="00EF1117">
            <w:pPr>
              <w:rPr>
                <w:rFonts w:ascii="Arial" w:hAnsi="Arial" w:cs="Arial"/>
              </w:rPr>
            </w:pPr>
          </w:p>
          <w:p w:rsidR="00B724CE" w:rsidRPr="00C438D9" w:rsidRDefault="00B724CE" w:rsidP="00EF1117">
            <w:pPr>
              <w:rPr>
                <w:rFonts w:ascii="Arial" w:hAnsi="Arial" w:cs="Arial"/>
              </w:rPr>
            </w:pPr>
            <w:r w:rsidRPr="00C438D9">
              <w:rPr>
                <w:rFonts w:ascii="Arial" w:hAnsi="Arial" w:cs="Arial"/>
              </w:rPr>
              <w:t>Employer Surveys</w:t>
            </w:r>
          </w:p>
          <w:p w:rsidR="00B724CE" w:rsidRPr="00C438D9" w:rsidRDefault="00B724CE" w:rsidP="00EF1117">
            <w:pPr>
              <w:rPr>
                <w:rFonts w:ascii="Arial" w:hAnsi="Arial" w:cs="Arial"/>
              </w:rPr>
            </w:pPr>
          </w:p>
          <w:p w:rsidR="00B724CE" w:rsidRPr="00C438D9" w:rsidRDefault="00B724CE" w:rsidP="00EF1117">
            <w:pPr>
              <w:rPr>
                <w:rFonts w:ascii="Arial" w:hAnsi="Arial" w:cs="Arial"/>
              </w:rPr>
            </w:pPr>
            <w:r w:rsidRPr="00C438D9">
              <w:rPr>
                <w:rFonts w:ascii="Arial" w:hAnsi="Arial" w:cs="Arial"/>
              </w:rPr>
              <w:t>Faculty review of student comments from course evaluations</w:t>
            </w:r>
          </w:p>
        </w:tc>
      </w:tr>
      <w:tr w:rsidR="00B724CE" w:rsidRPr="00B41A47" w:rsidTr="00EF1117">
        <w:trPr>
          <w:trHeight w:val="71"/>
        </w:trPr>
        <w:tc>
          <w:tcPr>
            <w:tcW w:w="4260" w:type="dxa"/>
            <w:shd w:val="clear" w:color="auto" w:fill="FFFFFF"/>
            <w:vAlign w:val="center"/>
          </w:tcPr>
          <w:p w:rsidR="00B724CE" w:rsidRPr="00C438D9" w:rsidRDefault="00B724CE" w:rsidP="00EF1117">
            <w:pPr>
              <w:rPr>
                <w:rFonts w:ascii="Arial" w:hAnsi="Arial" w:cs="Arial"/>
              </w:rPr>
            </w:pPr>
            <w:r w:rsidRPr="00C438D9">
              <w:rPr>
                <w:rFonts w:ascii="Arial" w:hAnsi="Arial" w:cs="Arial"/>
                <w:b/>
              </w:rPr>
              <w:t xml:space="preserve">5) </w:t>
            </w:r>
            <w:r w:rsidRPr="00C438D9">
              <w:rPr>
                <w:rFonts w:ascii="Arial" w:hAnsi="Arial" w:cs="Arial"/>
              </w:rPr>
              <w:t>Desk-top manufacturing of models, or patterns using solid model data as input to drive rapid prototyping or N/C machining equipment.</w:t>
            </w:r>
          </w:p>
        </w:tc>
        <w:tc>
          <w:tcPr>
            <w:tcW w:w="2160" w:type="dxa"/>
          </w:tcPr>
          <w:p w:rsidR="00B724CE" w:rsidRPr="00B41A47" w:rsidRDefault="00B724CE" w:rsidP="00EF1117">
            <w:pPr>
              <w:jc w:val="center"/>
              <w:rPr>
                <w:rFonts w:ascii="Arial" w:hAnsi="Arial" w:cs="Arial"/>
              </w:rPr>
            </w:pPr>
            <w:r w:rsidRPr="00B41A47">
              <w:rPr>
                <w:rFonts w:ascii="Arial" w:hAnsi="Arial" w:cs="Arial"/>
              </w:rPr>
              <w:t>ETD 128, ETD 110, ETD 228, ETD 238,  ETD 278, CAT 218</w:t>
            </w:r>
          </w:p>
        </w:tc>
        <w:tc>
          <w:tcPr>
            <w:tcW w:w="1620" w:type="dxa"/>
            <w:shd w:val="clear" w:color="auto" w:fill="auto"/>
          </w:tcPr>
          <w:p w:rsidR="00B724CE" w:rsidRPr="00B41A47" w:rsidRDefault="00114111" w:rsidP="00EF1117">
            <w:pPr>
              <w:rPr>
                <w:rFonts w:ascii="Arial" w:hAnsi="Arial" w:cs="Arial"/>
              </w:rPr>
            </w:pPr>
            <w:r>
              <w:rPr>
                <w:rFonts w:ascii="Arial" w:hAnsi="Arial" w:cs="Arial"/>
                <w:noProof/>
              </w:rPr>
              <w:pict>
                <v:shape id="_x0000_s1090" type="#_x0000_t201" style="position:absolute;margin-left:34.9pt;margin-top:8.2pt;width:16.5pt;height:15pt;z-index:251683840;mso-position-horizontal-relative:text;mso-position-vertical-relative:text" o:preferrelative="t" wrapcoords="-982 0 -982 21228 21600 21228 21600 0 -982 0" filled="f" stroked="f">
                  <v:imagedata r:id="rId12" o:title=""/>
                  <o:lock v:ext="edit" aspectratio="t"/>
                  <w10:wrap type="tight"/>
                </v:shape>
                <w:control r:id="rId16" w:name="CheckBox13" w:shapeid="_x0000_s1090"/>
              </w:pict>
            </w:r>
          </w:p>
        </w:tc>
        <w:tc>
          <w:tcPr>
            <w:tcW w:w="2798" w:type="dxa"/>
          </w:tcPr>
          <w:p w:rsidR="00B724CE" w:rsidRPr="00C438D9" w:rsidRDefault="00B724CE" w:rsidP="00EF1117">
            <w:pPr>
              <w:rPr>
                <w:rFonts w:ascii="Arial" w:hAnsi="Arial" w:cs="Arial"/>
              </w:rPr>
            </w:pPr>
            <w:r w:rsidRPr="00C438D9">
              <w:rPr>
                <w:rFonts w:ascii="Arial" w:hAnsi="Arial" w:cs="Arial"/>
              </w:rPr>
              <w:t>Faculty and Advisory Committee assessment of ETD 278 Capstone Course</w:t>
            </w:r>
          </w:p>
          <w:p w:rsidR="00B724CE" w:rsidRPr="00C438D9" w:rsidRDefault="00B724CE" w:rsidP="00EF1117">
            <w:pPr>
              <w:rPr>
                <w:rFonts w:ascii="Arial" w:hAnsi="Arial" w:cs="Arial"/>
              </w:rPr>
            </w:pPr>
          </w:p>
          <w:p w:rsidR="00B724CE" w:rsidRPr="00C438D9" w:rsidRDefault="00B724CE" w:rsidP="00EF1117">
            <w:pPr>
              <w:rPr>
                <w:rFonts w:ascii="Arial" w:hAnsi="Arial" w:cs="Arial"/>
              </w:rPr>
            </w:pPr>
            <w:r w:rsidRPr="00C438D9">
              <w:rPr>
                <w:rFonts w:ascii="Arial" w:hAnsi="Arial" w:cs="Arial"/>
              </w:rPr>
              <w:t>Core competency survey at the time of graduation</w:t>
            </w:r>
          </w:p>
          <w:p w:rsidR="00B724CE" w:rsidRPr="00C438D9" w:rsidRDefault="00B724CE" w:rsidP="00EF1117">
            <w:pPr>
              <w:rPr>
                <w:rFonts w:ascii="Arial" w:hAnsi="Arial" w:cs="Arial"/>
              </w:rPr>
            </w:pPr>
          </w:p>
          <w:p w:rsidR="00B724CE" w:rsidRPr="00C438D9" w:rsidRDefault="00B724CE" w:rsidP="00EF1117">
            <w:pPr>
              <w:rPr>
                <w:rFonts w:ascii="Arial" w:hAnsi="Arial" w:cs="Arial"/>
              </w:rPr>
            </w:pPr>
            <w:r w:rsidRPr="00C438D9">
              <w:rPr>
                <w:rFonts w:ascii="Arial" w:hAnsi="Arial" w:cs="Arial"/>
              </w:rPr>
              <w:t>Graduate Exit Interviews</w:t>
            </w:r>
          </w:p>
          <w:p w:rsidR="00B724CE" w:rsidRPr="00C438D9" w:rsidRDefault="00B724CE" w:rsidP="00EF1117">
            <w:pPr>
              <w:rPr>
                <w:rFonts w:ascii="Arial" w:hAnsi="Arial" w:cs="Arial"/>
              </w:rPr>
            </w:pPr>
          </w:p>
          <w:p w:rsidR="00B724CE" w:rsidRPr="00C438D9" w:rsidRDefault="00B724CE" w:rsidP="00EF1117">
            <w:pPr>
              <w:rPr>
                <w:rFonts w:ascii="Arial" w:hAnsi="Arial" w:cs="Arial"/>
              </w:rPr>
            </w:pPr>
            <w:r w:rsidRPr="00C438D9">
              <w:rPr>
                <w:rFonts w:ascii="Arial" w:hAnsi="Arial" w:cs="Arial"/>
              </w:rPr>
              <w:t>Employer Surveys</w:t>
            </w:r>
          </w:p>
          <w:p w:rsidR="00B724CE" w:rsidRPr="00C438D9" w:rsidRDefault="00B724CE" w:rsidP="00EF1117">
            <w:pPr>
              <w:rPr>
                <w:rFonts w:ascii="Arial" w:hAnsi="Arial" w:cs="Arial"/>
              </w:rPr>
            </w:pPr>
          </w:p>
          <w:p w:rsidR="00B724CE" w:rsidRPr="00C438D9" w:rsidRDefault="00B724CE" w:rsidP="00EF1117">
            <w:pPr>
              <w:rPr>
                <w:rFonts w:ascii="Arial" w:hAnsi="Arial" w:cs="Arial"/>
              </w:rPr>
            </w:pPr>
            <w:r w:rsidRPr="00C438D9">
              <w:rPr>
                <w:rFonts w:ascii="Arial" w:hAnsi="Arial" w:cs="Arial"/>
              </w:rPr>
              <w:t>Faculty review of student comments from course evaluations</w:t>
            </w:r>
          </w:p>
        </w:tc>
      </w:tr>
      <w:tr w:rsidR="00B724CE" w:rsidRPr="00B41A47" w:rsidTr="00EF1117">
        <w:trPr>
          <w:trHeight w:val="71"/>
        </w:trPr>
        <w:tc>
          <w:tcPr>
            <w:tcW w:w="4260" w:type="dxa"/>
            <w:shd w:val="clear" w:color="auto" w:fill="FFFFFF"/>
            <w:vAlign w:val="center"/>
          </w:tcPr>
          <w:p w:rsidR="00B724CE" w:rsidRPr="00C438D9" w:rsidRDefault="00B724CE" w:rsidP="00EF1117">
            <w:pPr>
              <w:rPr>
                <w:rFonts w:ascii="Arial" w:hAnsi="Arial" w:cs="Arial"/>
              </w:rPr>
            </w:pPr>
            <w:r w:rsidRPr="00C438D9">
              <w:rPr>
                <w:rFonts w:ascii="Arial" w:hAnsi="Arial" w:cs="Arial"/>
                <w:b/>
              </w:rPr>
              <w:t xml:space="preserve">6) </w:t>
            </w:r>
            <w:r w:rsidRPr="00C438D9">
              <w:rPr>
                <w:rFonts w:ascii="Arial" w:hAnsi="Arial" w:cs="Arial"/>
              </w:rPr>
              <w:t>Document the product/process model using appropriate means. (</w:t>
            </w:r>
            <w:proofErr w:type="gramStart"/>
            <w:r w:rsidRPr="00C438D9">
              <w:rPr>
                <w:rFonts w:ascii="Arial" w:hAnsi="Arial" w:cs="Arial"/>
              </w:rPr>
              <w:t>multi-view</w:t>
            </w:r>
            <w:proofErr w:type="gramEnd"/>
            <w:r w:rsidRPr="00C438D9">
              <w:rPr>
                <w:rFonts w:ascii="Arial" w:hAnsi="Arial" w:cs="Arial"/>
              </w:rPr>
              <w:t xml:space="preserve"> drawings, pictorials, catalog/manual illustrations, charts/graphs, shaded image, animation, etc.).</w:t>
            </w:r>
          </w:p>
        </w:tc>
        <w:tc>
          <w:tcPr>
            <w:tcW w:w="2160" w:type="dxa"/>
          </w:tcPr>
          <w:p w:rsidR="00B724CE" w:rsidRPr="00B41A47" w:rsidRDefault="00B724CE" w:rsidP="00EF1117">
            <w:pPr>
              <w:jc w:val="center"/>
              <w:rPr>
                <w:rFonts w:ascii="Arial" w:hAnsi="Arial" w:cs="Arial"/>
              </w:rPr>
            </w:pPr>
            <w:r w:rsidRPr="00B41A47">
              <w:rPr>
                <w:rFonts w:ascii="Arial" w:hAnsi="Arial" w:cs="Arial"/>
              </w:rPr>
              <w:t>ETD 128,  ETD 280, ETD 101, ETD 102, ETD 230, ETD 245, ETD 258, ETD 110, ETD 238, ETD 291, ETD 270, ETD 278, EET 198, EGR 128</w:t>
            </w:r>
          </w:p>
        </w:tc>
        <w:tc>
          <w:tcPr>
            <w:tcW w:w="1620" w:type="dxa"/>
            <w:shd w:val="clear" w:color="auto" w:fill="auto"/>
          </w:tcPr>
          <w:p w:rsidR="00B724CE" w:rsidRPr="00B41A47" w:rsidRDefault="00114111" w:rsidP="00EF1117">
            <w:pPr>
              <w:jc w:val="center"/>
              <w:rPr>
                <w:rFonts w:ascii="Arial" w:hAnsi="Arial" w:cs="Arial"/>
              </w:rPr>
            </w:pPr>
            <w:r>
              <w:rPr>
                <w:rFonts w:ascii="Arial" w:hAnsi="Arial" w:cs="Arial"/>
                <w:noProof/>
              </w:rPr>
              <w:pict>
                <v:shape id="_x0000_s1091" type="#_x0000_t201" style="position:absolute;left:0;text-align:left;margin-left:34.9pt;margin-top:3.35pt;width:16.5pt;height:19.5pt;z-index:251684864;mso-position-horizontal-relative:text;mso-position-vertical-relative:text" o:preferrelative="t" wrapcoords="-982 0 -982 21228 21600 21228 21600 0 -982 0" filled="f" stroked="f">
                  <v:imagedata r:id="rId10" o:title=""/>
                  <o:lock v:ext="edit" aspectratio="t"/>
                  <w10:wrap type="tight"/>
                </v:shape>
                <w:control r:id="rId17" w:name="CheckBox112" w:shapeid="_x0000_s1091"/>
              </w:pict>
            </w:r>
          </w:p>
        </w:tc>
        <w:tc>
          <w:tcPr>
            <w:tcW w:w="2798" w:type="dxa"/>
          </w:tcPr>
          <w:p w:rsidR="00B724CE" w:rsidRPr="00C438D9" w:rsidRDefault="00B724CE" w:rsidP="00EF1117">
            <w:pPr>
              <w:rPr>
                <w:rFonts w:ascii="Arial" w:hAnsi="Arial" w:cs="Arial"/>
              </w:rPr>
            </w:pPr>
            <w:r w:rsidRPr="00C438D9">
              <w:rPr>
                <w:rFonts w:ascii="Arial" w:hAnsi="Arial" w:cs="Arial"/>
              </w:rPr>
              <w:t>Faculty and Advisory Committee assessment of ETD 278 Capstone Course</w:t>
            </w:r>
          </w:p>
          <w:p w:rsidR="00B724CE" w:rsidRPr="00C438D9" w:rsidRDefault="00B724CE" w:rsidP="00EF1117">
            <w:pPr>
              <w:rPr>
                <w:rFonts w:ascii="Arial" w:hAnsi="Arial" w:cs="Arial"/>
              </w:rPr>
            </w:pPr>
          </w:p>
          <w:p w:rsidR="00B724CE" w:rsidRPr="00C438D9" w:rsidRDefault="00B724CE" w:rsidP="00EF1117">
            <w:pPr>
              <w:rPr>
                <w:rFonts w:ascii="Arial" w:hAnsi="Arial" w:cs="Arial"/>
              </w:rPr>
            </w:pPr>
            <w:r w:rsidRPr="00C438D9">
              <w:rPr>
                <w:rFonts w:ascii="Arial" w:hAnsi="Arial" w:cs="Arial"/>
              </w:rPr>
              <w:t>Core competency survey at the time of graduation</w:t>
            </w:r>
          </w:p>
          <w:p w:rsidR="00B724CE" w:rsidRPr="00C438D9" w:rsidRDefault="00B724CE" w:rsidP="00EF1117">
            <w:pPr>
              <w:rPr>
                <w:rFonts w:ascii="Arial" w:hAnsi="Arial" w:cs="Arial"/>
              </w:rPr>
            </w:pPr>
          </w:p>
          <w:p w:rsidR="00B724CE" w:rsidRPr="00C438D9" w:rsidRDefault="00B724CE" w:rsidP="00EF1117">
            <w:pPr>
              <w:rPr>
                <w:rFonts w:ascii="Arial" w:hAnsi="Arial" w:cs="Arial"/>
              </w:rPr>
            </w:pPr>
            <w:r w:rsidRPr="00C438D9">
              <w:rPr>
                <w:rFonts w:ascii="Arial" w:hAnsi="Arial" w:cs="Arial"/>
              </w:rPr>
              <w:t>Graduate Exit Interviews</w:t>
            </w:r>
          </w:p>
          <w:p w:rsidR="00B724CE" w:rsidRPr="00C438D9" w:rsidRDefault="00B724CE" w:rsidP="00EF1117">
            <w:pPr>
              <w:rPr>
                <w:rFonts w:ascii="Arial" w:hAnsi="Arial" w:cs="Arial"/>
              </w:rPr>
            </w:pPr>
          </w:p>
          <w:p w:rsidR="00B724CE" w:rsidRPr="00C438D9" w:rsidRDefault="00B724CE" w:rsidP="00EF1117">
            <w:pPr>
              <w:rPr>
                <w:rFonts w:ascii="Arial" w:hAnsi="Arial" w:cs="Arial"/>
              </w:rPr>
            </w:pPr>
            <w:r w:rsidRPr="00C438D9">
              <w:rPr>
                <w:rFonts w:ascii="Arial" w:hAnsi="Arial" w:cs="Arial"/>
              </w:rPr>
              <w:t>Employer Surveys</w:t>
            </w:r>
          </w:p>
          <w:p w:rsidR="00B724CE" w:rsidRPr="00C438D9" w:rsidRDefault="00B724CE" w:rsidP="00EF1117">
            <w:pPr>
              <w:rPr>
                <w:rFonts w:ascii="Arial" w:hAnsi="Arial" w:cs="Arial"/>
              </w:rPr>
            </w:pPr>
          </w:p>
          <w:p w:rsidR="00B724CE" w:rsidRPr="00C438D9" w:rsidRDefault="00B724CE" w:rsidP="00EF1117">
            <w:pPr>
              <w:rPr>
                <w:rFonts w:ascii="Arial" w:hAnsi="Arial" w:cs="Arial"/>
              </w:rPr>
            </w:pPr>
            <w:r w:rsidRPr="00C438D9">
              <w:rPr>
                <w:rFonts w:ascii="Arial" w:hAnsi="Arial" w:cs="Arial"/>
              </w:rPr>
              <w:t>Faculty review of student comments from course evaluations</w:t>
            </w:r>
          </w:p>
        </w:tc>
      </w:tr>
      <w:tr w:rsidR="00B724CE" w:rsidRPr="00B41A47" w:rsidTr="00EF1117">
        <w:trPr>
          <w:trHeight w:val="71"/>
        </w:trPr>
        <w:tc>
          <w:tcPr>
            <w:tcW w:w="4260" w:type="dxa"/>
            <w:shd w:val="clear" w:color="auto" w:fill="FFFFFF"/>
            <w:vAlign w:val="center"/>
          </w:tcPr>
          <w:p w:rsidR="00B724CE" w:rsidRPr="00C438D9" w:rsidRDefault="00B724CE" w:rsidP="00EF1117">
            <w:pPr>
              <w:rPr>
                <w:rFonts w:ascii="Arial" w:hAnsi="Arial" w:cs="Arial"/>
              </w:rPr>
            </w:pPr>
            <w:r w:rsidRPr="00C438D9">
              <w:rPr>
                <w:rFonts w:ascii="Arial" w:hAnsi="Arial" w:cs="Arial"/>
                <w:b/>
              </w:rPr>
              <w:t xml:space="preserve">7) </w:t>
            </w:r>
            <w:r w:rsidRPr="00C438D9">
              <w:rPr>
                <w:rFonts w:ascii="Arial" w:hAnsi="Arial" w:cs="Arial"/>
              </w:rPr>
              <w:t>Recognize professional, ethical and societal responsibilities, respect diversity and commit to lifelong learning.</w:t>
            </w:r>
          </w:p>
        </w:tc>
        <w:tc>
          <w:tcPr>
            <w:tcW w:w="2160" w:type="dxa"/>
          </w:tcPr>
          <w:p w:rsidR="00B724CE" w:rsidRPr="00B41A47" w:rsidRDefault="00B724CE" w:rsidP="00EF1117">
            <w:pPr>
              <w:jc w:val="center"/>
              <w:rPr>
                <w:rFonts w:ascii="Arial" w:hAnsi="Arial" w:cs="Arial"/>
              </w:rPr>
            </w:pPr>
            <w:r w:rsidRPr="00B41A47">
              <w:rPr>
                <w:rFonts w:ascii="Arial" w:hAnsi="Arial" w:cs="Arial"/>
              </w:rPr>
              <w:t xml:space="preserve">ETD 101,  ETD 110, ETD 118, ETD 121, ETD 128, ETD 278,  CAT 218, COM 211, SOC </w:t>
            </w:r>
            <w:r w:rsidRPr="00B41A47">
              <w:rPr>
                <w:rFonts w:ascii="Arial" w:hAnsi="Arial" w:cs="Arial"/>
              </w:rPr>
              <w:lastRenderedPageBreak/>
              <w:t>ELET, HUM ELET</w:t>
            </w:r>
          </w:p>
        </w:tc>
        <w:tc>
          <w:tcPr>
            <w:tcW w:w="1620" w:type="dxa"/>
            <w:shd w:val="clear" w:color="auto" w:fill="auto"/>
          </w:tcPr>
          <w:p w:rsidR="00B724CE" w:rsidRDefault="00B724CE" w:rsidP="00EF1117">
            <w:pPr>
              <w:jc w:val="center"/>
              <w:rPr>
                <w:rFonts w:ascii="Arial" w:hAnsi="Arial" w:cs="Arial"/>
              </w:rPr>
            </w:pPr>
            <w:r>
              <w:rPr>
                <w:rFonts w:ascii="Arial" w:hAnsi="Arial" w:cs="Arial"/>
              </w:rPr>
              <w:lastRenderedPageBreak/>
              <w:t xml:space="preserve">ASSESSED IN </w:t>
            </w:r>
          </w:p>
          <w:p w:rsidR="00B724CE" w:rsidRPr="002C1797" w:rsidRDefault="00B724CE" w:rsidP="00EF1117">
            <w:pPr>
              <w:jc w:val="center"/>
              <w:rPr>
                <w:sz w:val="20"/>
                <w:szCs w:val="20"/>
              </w:rPr>
            </w:pPr>
            <w:r>
              <w:rPr>
                <w:rFonts w:ascii="Arial" w:hAnsi="Arial" w:cs="Arial"/>
              </w:rPr>
              <w:t>FY 09-10</w:t>
            </w:r>
          </w:p>
        </w:tc>
        <w:tc>
          <w:tcPr>
            <w:tcW w:w="2798" w:type="dxa"/>
          </w:tcPr>
          <w:p w:rsidR="00B724CE" w:rsidRPr="00C438D9" w:rsidRDefault="00B724CE" w:rsidP="00EF1117">
            <w:pPr>
              <w:rPr>
                <w:rFonts w:ascii="Arial" w:hAnsi="Arial" w:cs="Arial"/>
              </w:rPr>
            </w:pPr>
            <w:r w:rsidRPr="00C438D9">
              <w:rPr>
                <w:rFonts w:ascii="Arial" w:hAnsi="Arial" w:cs="Arial"/>
              </w:rPr>
              <w:t>Faculty and Advisory Committee assessment of ETD 278 Capstone Course</w:t>
            </w:r>
          </w:p>
          <w:p w:rsidR="00B724CE" w:rsidRPr="00C438D9" w:rsidRDefault="00B724CE" w:rsidP="00EF1117">
            <w:pPr>
              <w:rPr>
                <w:rFonts w:ascii="Arial" w:hAnsi="Arial" w:cs="Arial"/>
              </w:rPr>
            </w:pPr>
          </w:p>
          <w:p w:rsidR="00B724CE" w:rsidRPr="00C438D9" w:rsidRDefault="00B724CE" w:rsidP="00EF1117">
            <w:pPr>
              <w:rPr>
                <w:rFonts w:ascii="Arial" w:hAnsi="Arial" w:cs="Arial"/>
              </w:rPr>
            </w:pPr>
            <w:r w:rsidRPr="00C438D9">
              <w:rPr>
                <w:rFonts w:ascii="Arial" w:hAnsi="Arial" w:cs="Arial"/>
              </w:rPr>
              <w:lastRenderedPageBreak/>
              <w:t>Core competency survey at the time of graduation</w:t>
            </w:r>
          </w:p>
          <w:p w:rsidR="00B724CE" w:rsidRPr="00C438D9" w:rsidRDefault="00B724CE" w:rsidP="00EF1117">
            <w:pPr>
              <w:rPr>
                <w:rFonts w:ascii="Arial" w:hAnsi="Arial" w:cs="Arial"/>
              </w:rPr>
            </w:pPr>
          </w:p>
          <w:p w:rsidR="00B724CE" w:rsidRPr="00C438D9" w:rsidRDefault="00B724CE" w:rsidP="00EF1117">
            <w:pPr>
              <w:rPr>
                <w:rFonts w:ascii="Arial" w:hAnsi="Arial" w:cs="Arial"/>
              </w:rPr>
            </w:pPr>
            <w:r w:rsidRPr="00C438D9">
              <w:rPr>
                <w:rFonts w:ascii="Arial" w:hAnsi="Arial" w:cs="Arial"/>
              </w:rPr>
              <w:t>Graduate Exit Interviews</w:t>
            </w:r>
          </w:p>
          <w:p w:rsidR="00B724CE" w:rsidRPr="00C438D9" w:rsidRDefault="00B724CE" w:rsidP="00EF1117">
            <w:pPr>
              <w:rPr>
                <w:rFonts w:ascii="Arial" w:hAnsi="Arial" w:cs="Arial"/>
              </w:rPr>
            </w:pPr>
          </w:p>
          <w:p w:rsidR="00B724CE" w:rsidRPr="00C438D9" w:rsidRDefault="00B724CE" w:rsidP="00EF1117">
            <w:pPr>
              <w:rPr>
                <w:rFonts w:ascii="Arial" w:hAnsi="Arial" w:cs="Arial"/>
              </w:rPr>
            </w:pPr>
            <w:r w:rsidRPr="00C438D9">
              <w:rPr>
                <w:rFonts w:ascii="Arial" w:hAnsi="Arial" w:cs="Arial"/>
              </w:rPr>
              <w:t>Employer Surveys</w:t>
            </w:r>
          </w:p>
          <w:p w:rsidR="00B724CE" w:rsidRPr="00C438D9" w:rsidRDefault="00B724CE" w:rsidP="00EF1117">
            <w:pPr>
              <w:rPr>
                <w:rFonts w:ascii="Arial" w:hAnsi="Arial" w:cs="Arial"/>
              </w:rPr>
            </w:pPr>
          </w:p>
          <w:p w:rsidR="00B724CE" w:rsidRPr="00C438D9" w:rsidRDefault="00B724CE" w:rsidP="00EF1117">
            <w:pPr>
              <w:rPr>
                <w:rFonts w:ascii="Arial" w:hAnsi="Arial" w:cs="Arial"/>
              </w:rPr>
            </w:pPr>
            <w:r w:rsidRPr="00C438D9">
              <w:rPr>
                <w:rFonts w:ascii="Arial" w:hAnsi="Arial" w:cs="Arial"/>
              </w:rPr>
              <w:t>Faculty review of student comments from course evaluations</w:t>
            </w:r>
          </w:p>
        </w:tc>
      </w:tr>
    </w:tbl>
    <w:p w:rsidR="0069298C" w:rsidRDefault="0069298C" w:rsidP="00BF3561">
      <w:pPr>
        <w:pStyle w:val="ListParagraph"/>
        <w:tabs>
          <w:tab w:val="left" w:pos="5040"/>
        </w:tabs>
      </w:pPr>
    </w:p>
    <w:p w:rsidR="005531E8" w:rsidRPr="00456951" w:rsidRDefault="00320CDE">
      <w:pPr>
        <w:pStyle w:val="ListParagraph"/>
        <w:numPr>
          <w:ilvl w:val="0"/>
          <w:numId w:val="22"/>
        </w:numPr>
        <w:tabs>
          <w:tab w:val="left" w:pos="5040"/>
        </w:tabs>
      </w:pPr>
      <w:r w:rsidRPr="00456951">
        <w:t>For the assessment methods listed in the table above, w</w:t>
      </w:r>
      <w:r w:rsidR="00A63ACE" w:rsidRPr="00456951">
        <w:t xml:space="preserve">hat were the results?  </w:t>
      </w:r>
    </w:p>
    <w:p w:rsidR="00BF3561" w:rsidRPr="00456951" w:rsidRDefault="00F128EA" w:rsidP="00BF3561">
      <w:pPr>
        <w:pStyle w:val="ListParagraph"/>
        <w:tabs>
          <w:tab w:val="left" w:pos="5040"/>
        </w:tabs>
      </w:pPr>
      <w:r w:rsidRPr="00456951">
        <w:t xml:space="preserve">Organize and Manage:  </w:t>
      </w:r>
      <w:r w:rsidR="00456951" w:rsidRPr="00456951">
        <w:t>Students have consistently improved in their management of the tasks involved in the capstone project. We attribute this to their experience managing a small project in ETD 110 and their continued maturing as students.</w:t>
      </w:r>
    </w:p>
    <w:p w:rsidR="00F128EA" w:rsidRPr="00456951" w:rsidRDefault="00F128EA" w:rsidP="00BF3561">
      <w:pPr>
        <w:pStyle w:val="ListParagraph"/>
        <w:tabs>
          <w:tab w:val="left" w:pos="5040"/>
        </w:tabs>
      </w:pPr>
    </w:p>
    <w:p w:rsidR="00F128EA" w:rsidRPr="00456951" w:rsidRDefault="00F128EA" w:rsidP="00BF3561">
      <w:pPr>
        <w:pStyle w:val="ListParagraph"/>
        <w:tabs>
          <w:tab w:val="left" w:pos="5040"/>
        </w:tabs>
      </w:pPr>
      <w:r w:rsidRPr="00456951">
        <w:t xml:space="preserve">Document the product/process model using appropriate means. </w:t>
      </w:r>
      <w:r w:rsidR="00456951" w:rsidRPr="00456951">
        <w:t>Drawings and calculations for the capstone course have been extremely well-documented and were positively received by the Advisory members judging their work.</w:t>
      </w:r>
    </w:p>
    <w:p w:rsidR="00F128EA" w:rsidRPr="003E36C8" w:rsidRDefault="00F128EA" w:rsidP="00BF3561">
      <w:pPr>
        <w:pStyle w:val="ListParagraph"/>
        <w:tabs>
          <w:tab w:val="left" w:pos="5040"/>
        </w:tabs>
        <w:rPr>
          <w:highlight w:val="yellow"/>
        </w:rPr>
      </w:pPr>
    </w:p>
    <w:p w:rsidR="00BF3561" w:rsidRPr="003E36C8" w:rsidRDefault="00DF5973" w:rsidP="00BF3561">
      <w:pPr>
        <w:pStyle w:val="ListParagraph"/>
        <w:numPr>
          <w:ilvl w:val="0"/>
          <w:numId w:val="22"/>
        </w:numPr>
        <w:tabs>
          <w:tab w:val="left" w:pos="5040"/>
        </w:tabs>
      </w:pPr>
      <w:r w:rsidRPr="003E36C8">
        <w:t xml:space="preserve">Were </w:t>
      </w:r>
      <w:r w:rsidR="00A63ACE" w:rsidRPr="003E36C8">
        <w:t>changes planned as a result of the data?</w:t>
      </w:r>
      <w:r w:rsidRPr="003E36C8">
        <w:t xml:space="preserve">  If so, what were those changes?</w:t>
      </w:r>
      <w:r w:rsidR="00BF3561" w:rsidRPr="003E36C8">
        <w:t xml:space="preserve"> </w:t>
      </w:r>
    </w:p>
    <w:p w:rsidR="00BF3561" w:rsidRPr="00456951" w:rsidRDefault="00456951" w:rsidP="00BF3561">
      <w:pPr>
        <w:pStyle w:val="ListParagraph"/>
        <w:tabs>
          <w:tab w:val="left" w:pos="5040"/>
        </w:tabs>
      </w:pPr>
      <w:r>
        <w:t>No changes were required.</w:t>
      </w:r>
    </w:p>
    <w:p w:rsidR="00BF3561" w:rsidRPr="003E36C8" w:rsidRDefault="00BF3561" w:rsidP="00BF3561">
      <w:pPr>
        <w:pStyle w:val="ListParagraph"/>
        <w:tabs>
          <w:tab w:val="left" w:pos="5040"/>
        </w:tabs>
        <w:rPr>
          <w:highlight w:val="yellow"/>
        </w:rPr>
      </w:pPr>
    </w:p>
    <w:p w:rsidR="00BF3561" w:rsidRDefault="006A2AA3" w:rsidP="00BF3561">
      <w:pPr>
        <w:pStyle w:val="ListParagraph"/>
        <w:numPr>
          <w:ilvl w:val="0"/>
          <w:numId w:val="22"/>
        </w:numPr>
        <w:tabs>
          <w:tab w:val="left" w:pos="5040"/>
        </w:tabs>
      </w:pPr>
      <w:r w:rsidRPr="003E36C8">
        <w:t>How will you determine whether those changes had an impact?</w:t>
      </w:r>
      <w:r w:rsidR="00BF3561" w:rsidRPr="003E36C8">
        <w:t xml:space="preserve"> </w:t>
      </w:r>
    </w:p>
    <w:p w:rsidR="00333660" w:rsidRPr="003E36C8" w:rsidRDefault="00333660" w:rsidP="00333660">
      <w:pPr>
        <w:pStyle w:val="ListParagraph"/>
        <w:tabs>
          <w:tab w:val="left" w:pos="5040"/>
        </w:tabs>
      </w:pPr>
      <w:r>
        <w:t>No changes were required.</w:t>
      </w:r>
    </w:p>
    <w:p w:rsidR="00847243" w:rsidRPr="00BF3561" w:rsidRDefault="00847243" w:rsidP="00034CE6">
      <w:pPr>
        <w:tabs>
          <w:tab w:val="left" w:pos="5040"/>
        </w:tabs>
      </w:pPr>
    </w:p>
    <w:p w:rsidR="00034CE6" w:rsidRPr="00BF3561" w:rsidRDefault="006A2AA3" w:rsidP="00034CE6">
      <w:pPr>
        <w:tabs>
          <w:tab w:val="left" w:pos="5040"/>
        </w:tabs>
      </w:pPr>
      <w:r w:rsidRPr="00BF3561">
        <w:t xml:space="preserve"> </w:t>
      </w:r>
      <w:r w:rsidR="000E4EFE" w:rsidRPr="00BF3561">
        <w:t xml:space="preserve">Starting with next year’s Annual Update, this section will ask about assessment of general education outcomes.  </w:t>
      </w:r>
      <w:r w:rsidR="00B608D5">
        <w:t>For FY 2012-13, you will be asked how the department is assessing Oral Communication and Written Communication in your courses, and in addition you will be asked to share the results of those assessments.</w:t>
      </w:r>
      <w:r w:rsidR="00BF3561">
        <w:t xml:space="preserve">  </w:t>
      </w:r>
      <w:r w:rsidR="00BF3561" w:rsidRPr="00BF3561">
        <w:rPr>
          <w:u w:val="single"/>
        </w:rPr>
        <w:t>Please be prepared to address this in next year’s Annual Update</w:t>
      </w:r>
      <w:r w:rsidR="00BF3561">
        <w:t>.</w:t>
      </w:r>
    </w:p>
    <w:p w:rsidR="00F17C08" w:rsidRDefault="00F17C08" w:rsidP="00034CE6">
      <w:pPr>
        <w:tabs>
          <w:tab w:val="left" w:pos="5040"/>
        </w:tabs>
      </w:pPr>
    </w:p>
    <w:p w:rsidR="00F17C08" w:rsidRPr="00BF3561" w:rsidRDefault="00F17C08" w:rsidP="00034CE6">
      <w:pPr>
        <w:tabs>
          <w:tab w:val="left" w:pos="5040"/>
        </w:tabs>
      </w:pPr>
      <w:r w:rsidRPr="00BF3561">
        <w:t xml:space="preserve">d)   Does your department have courses where there are common assignments or exams across all sections of the course?  If so, please list those courses, and indicate whether you are currently examining results across all sections of those courses.     </w:t>
      </w:r>
    </w:p>
    <w:p w:rsidR="00847243" w:rsidRDefault="00847243" w:rsidP="00034CE6">
      <w:pPr>
        <w:tabs>
          <w:tab w:val="left" w:pos="5040"/>
        </w:tabs>
        <w:rPr>
          <w:b/>
          <w:u w:val="single"/>
        </w:rPr>
      </w:pPr>
    </w:p>
    <w:p w:rsidR="005E4F05" w:rsidRDefault="005E4F05" w:rsidP="00034CE6">
      <w:pPr>
        <w:tabs>
          <w:tab w:val="left" w:pos="5040"/>
        </w:tabs>
      </w:pPr>
      <w:r>
        <w:t>We do not have common assignments and exams across sections of the courses.</w:t>
      </w:r>
    </w:p>
    <w:p w:rsidR="00333660" w:rsidRPr="005E4F05" w:rsidRDefault="00333660" w:rsidP="00034CE6">
      <w:pPr>
        <w:tabs>
          <w:tab w:val="left" w:pos="5040"/>
        </w:tabs>
      </w:pPr>
    </w:p>
    <w:p w:rsidR="00AC1705" w:rsidRPr="00034CE6" w:rsidRDefault="00AC1705" w:rsidP="00AC1705">
      <w:pPr>
        <w:spacing w:after="200" w:line="276" w:lineRule="auto"/>
      </w:pPr>
      <w:r w:rsidRPr="00D708C3">
        <w:rPr>
          <w:b/>
          <w:u w:val="single"/>
        </w:rPr>
        <w:t xml:space="preserve">Section IV:  </w:t>
      </w:r>
      <w:r w:rsidRPr="00A36DEE">
        <w:rPr>
          <w:b/>
          <w:u w:val="single"/>
        </w:rPr>
        <w:t>Improvement Efforts</w:t>
      </w:r>
      <w:r w:rsidRPr="00D708C3">
        <w:rPr>
          <w:b/>
          <w:u w:val="single"/>
        </w:rPr>
        <w:t xml:space="preserve"> for the Fiscal Year</w:t>
      </w:r>
    </w:p>
    <w:p w:rsidR="00AC1705" w:rsidRDefault="00AC1705" w:rsidP="00AC1705">
      <w:pPr>
        <w:pStyle w:val="ListParagraph"/>
        <w:numPr>
          <w:ilvl w:val="0"/>
          <w:numId w:val="11"/>
        </w:numPr>
        <w:tabs>
          <w:tab w:val="left" w:pos="5040"/>
        </w:tabs>
      </w:pPr>
      <w:r w:rsidRPr="00827AE5">
        <w:rPr>
          <w:b/>
          <w:u w:val="single"/>
        </w:rPr>
        <w:t xml:space="preserve">FY </w:t>
      </w:r>
      <w:r>
        <w:rPr>
          <w:b/>
          <w:u w:val="single"/>
        </w:rPr>
        <w:t>10</w:t>
      </w:r>
      <w:r w:rsidRPr="00827AE5">
        <w:rPr>
          <w:b/>
          <w:u w:val="single"/>
        </w:rPr>
        <w:t>-</w:t>
      </w:r>
      <w:r>
        <w:rPr>
          <w:b/>
          <w:u w:val="single"/>
        </w:rPr>
        <w:t>11</w:t>
      </w:r>
      <w:r w:rsidRPr="00827AE5">
        <w:rPr>
          <w:b/>
        </w:rPr>
        <w:t>:</w:t>
      </w:r>
      <w:r w:rsidRPr="00827AE5">
        <w:rPr>
          <w:b/>
          <w:color w:val="FF0000"/>
        </w:rPr>
        <w:t xml:space="preserve"> </w:t>
      </w:r>
      <w:r w:rsidRPr="00A36DEE">
        <w:t xml:space="preserve">What other improvement efforts did the department make in FY </w:t>
      </w:r>
      <w:r>
        <w:t>10</w:t>
      </w:r>
      <w:r w:rsidRPr="00A36DEE">
        <w:t>-1</w:t>
      </w:r>
      <w:r>
        <w:t>1</w:t>
      </w:r>
      <w:r w:rsidRPr="00A36DEE">
        <w:t>?  How successful were these efforts?  What further efforts need to be made? If your department didn’t make improvement efforts during the fiscal year, discuss the strengths and weaknesses of the department over the last year and how the department plans to address them in the coming year.</w:t>
      </w:r>
    </w:p>
    <w:p w:rsidR="003E36C8" w:rsidRDefault="003E36C8" w:rsidP="003E36C8">
      <w:pPr>
        <w:pStyle w:val="ListParagraph"/>
        <w:tabs>
          <w:tab w:val="left" w:pos="5040"/>
        </w:tabs>
      </w:pPr>
    </w:p>
    <w:p w:rsidR="00AC1705" w:rsidRDefault="003E36C8" w:rsidP="00AC1705">
      <w:pPr>
        <w:tabs>
          <w:tab w:val="left" w:pos="5040"/>
        </w:tabs>
        <w:ind w:left="360"/>
      </w:pPr>
      <w:r>
        <w:t>The department developed our plan for the semester conversion, worked to combine classes based on our outcomes and worked within the transfer</w:t>
      </w:r>
      <w:r w:rsidR="00975BF4">
        <w:t xml:space="preserve"> agreement for</w:t>
      </w:r>
      <w:r>
        <w:t xml:space="preserve"> our students to the University of Dayton.</w:t>
      </w:r>
    </w:p>
    <w:p w:rsidR="003E36C8" w:rsidRDefault="003E36C8" w:rsidP="00AC1705">
      <w:pPr>
        <w:tabs>
          <w:tab w:val="left" w:pos="5040"/>
        </w:tabs>
        <w:ind w:left="360"/>
      </w:pPr>
    </w:p>
    <w:p w:rsidR="003E36C8" w:rsidRDefault="003E36C8" w:rsidP="00AC1705">
      <w:pPr>
        <w:tabs>
          <w:tab w:val="left" w:pos="5040"/>
        </w:tabs>
        <w:ind w:left="360"/>
      </w:pPr>
      <w:r>
        <w:t>We were review</w:t>
      </w:r>
      <w:r w:rsidR="00975BF4">
        <w:t>ed</w:t>
      </w:r>
      <w:r>
        <w:t xml:space="preserve"> by our external accreditation body TAC-ABET</w:t>
      </w:r>
      <w:r w:rsidR="007107D2">
        <w:t>,</w:t>
      </w:r>
      <w:r>
        <w:t xml:space="preserve"> result</w:t>
      </w:r>
      <w:r w:rsidR="007107D2">
        <w:t xml:space="preserve">ing </w:t>
      </w:r>
      <w:r>
        <w:t xml:space="preserve">full accreditation for 6 years. </w:t>
      </w:r>
    </w:p>
    <w:p w:rsidR="003E36C8" w:rsidRDefault="003E36C8" w:rsidP="00AC1705">
      <w:pPr>
        <w:tabs>
          <w:tab w:val="left" w:pos="5040"/>
        </w:tabs>
        <w:ind w:left="360"/>
      </w:pPr>
    </w:p>
    <w:p w:rsidR="003E36C8" w:rsidRDefault="003E36C8" w:rsidP="00AC1705">
      <w:pPr>
        <w:tabs>
          <w:tab w:val="left" w:pos="5040"/>
        </w:tabs>
        <w:ind w:left="360"/>
      </w:pPr>
      <w:r>
        <w:t xml:space="preserve">We have added more survey touch points by doing exit interviews with graduating </w:t>
      </w:r>
      <w:r w:rsidR="00B07FE0">
        <w:t>students.</w:t>
      </w:r>
      <w:r>
        <w:t xml:space="preserve"> </w:t>
      </w:r>
    </w:p>
    <w:p w:rsidR="003E36C8" w:rsidRDefault="003E36C8" w:rsidP="00AC1705">
      <w:pPr>
        <w:tabs>
          <w:tab w:val="left" w:pos="5040"/>
        </w:tabs>
        <w:ind w:left="360"/>
      </w:pPr>
    </w:p>
    <w:p w:rsidR="003E36C8" w:rsidRDefault="00456951" w:rsidP="00AC1705">
      <w:pPr>
        <w:tabs>
          <w:tab w:val="left" w:pos="5040"/>
        </w:tabs>
        <w:ind w:left="360"/>
      </w:pPr>
      <w:r>
        <w:t>An o</w:t>
      </w:r>
      <w:r w:rsidR="003E36C8">
        <w:t>nline statics book</w:t>
      </w:r>
      <w:r>
        <w:t xml:space="preserve"> was developed</w:t>
      </w:r>
      <w:r w:rsidR="003E36C8">
        <w:t xml:space="preserve">, sponsored by a State of Ohio </w:t>
      </w:r>
      <w:r w:rsidR="00B07FE0">
        <w:t xml:space="preserve">through an </w:t>
      </w:r>
      <w:r w:rsidR="003E36C8">
        <w:t xml:space="preserve">OLI grant. </w:t>
      </w:r>
    </w:p>
    <w:p w:rsidR="00AC1705" w:rsidRDefault="00AC1705" w:rsidP="00AC1705">
      <w:pPr>
        <w:tabs>
          <w:tab w:val="left" w:pos="5040"/>
        </w:tabs>
        <w:ind w:left="360"/>
      </w:pPr>
    </w:p>
    <w:p w:rsidR="003E36C8" w:rsidRDefault="00AC1705" w:rsidP="003E36C8">
      <w:pPr>
        <w:pStyle w:val="ListParagraph"/>
        <w:numPr>
          <w:ilvl w:val="0"/>
          <w:numId w:val="11"/>
        </w:numPr>
        <w:tabs>
          <w:tab w:val="left" w:pos="5040"/>
        </w:tabs>
        <w:rPr>
          <w:rFonts w:ascii="Arial" w:hAnsi="Arial" w:cs="Arial"/>
        </w:rPr>
      </w:pPr>
      <w:r w:rsidRPr="00660080">
        <w:rPr>
          <w:b/>
          <w:u w:val="single"/>
        </w:rPr>
        <w:t>FY 1</w:t>
      </w:r>
      <w:r>
        <w:rPr>
          <w:b/>
          <w:u w:val="single"/>
        </w:rPr>
        <w:t>1</w:t>
      </w:r>
      <w:r w:rsidRPr="00660080">
        <w:rPr>
          <w:b/>
          <w:u w:val="single"/>
        </w:rPr>
        <w:t>-1</w:t>
      </w:r>
      <w:r>
        <w:rPr>
          <w:b/>
          <w:u w:val="single"/>
        </w:rPr>
        <w:t>2</w:t>
      </w:r>
      <w:r w:rsidRPr="00660080">
        <w:rPr>
          <w:b/>
        </w:rPr>
        <w:t>:</w:t>
      </w:r>
      <w:r>
        <w:t xml:space="preserve"> </w:t>
      </w:r>
      <w:r w:rsidRPr="00A36DEE">
        <w:t>What improvement efforts does the department have planned for FY 1</w:t>
      </w:r>
      <w:r>
        <w:t>1</w:t>
      </w:r>
      <w:r w:rsidRPr="00A36DEE">
        <w:t>-1</w:t>
      </w:r>
      <w:r>
        <w:t>2</w:t>
      </w:r>
      <w:r w:rsidRPr="00A36DEE">
        <w:t>?</w:t>
      </w:r>
      <w:r>
        <w:t xml:space="preserve">  How will you know whether you have been successful?</w:t>
      </w:r>
    </w:p>
    <w:p w:rsidR="003E36C8" w:rsidRDefault="003E36C8" w:rsidP="003E36C8">
      <w:pPr>
        <w:pStyle w:val="ListParagraph"/>
        <w:tabs>
          <w:tab w:val="left" w:pos="5040"/>
        </w:tabs>
        <w:rPr>
          <w:u w:val="single"/>
        </w:rPr>
      </w:pPr>
    </w:p>
    <w:p w:rsidR="00456951" w:rsidRDefault="00456951" w:rsidP="00550B4C">
      <w:pPr>
        <w:pStyle w:val="ListParagraph"/>
        <w:tabs>
          <w:tab w:val="left" w:pos="5040"/>
        </w:tabs>
        <w:ind w:left="360"/>
      </w:pPr>
      <w:r>
        <w:t>Addition of examples in the statics textbook, as well as “just-in-time” links for help on the math required to solve problems of the type being worked.</w:t>
      </w:r>
    </w:p>
    <w:p w:rsidR="00550B4C" w:rsidRDefault="00550B4C" w:rsidP="00550B4C">
      <w:pPr>
        <w:pStyle w:val="ListParagraph"/>
        <w:tabs>
          <w:tab w:val="left" w:pos="5040"/>
        </w:tabs>
        <w:ind w:left="360"/>
      </w:pPr>
    </w:p>
    <w:p w:rsidR="00847243" w:rsidRDefault="00114111" w:rsidP="00550B4C">
      <w:pPr>
        <w:pStyle w:val="ListParagraph"/>
        <w:tabs>
          <w:tab w:val="left" w:pos="5040"/>
        </w:tabs>
        <w:ind w:left="360"/>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Text Box 12" o:spid="_x0000_s1026" type="#_x0000_t202" style="position:absolute;left:0;text-align:left;margin-left:-1.7pt;margin-top:185.7pt;width:509.45pt;height:35.55pt;z-index:251669504;visibility:visible;mso-wrap-style:square;mso-width-percent:0;mso-height-percent:200;mso-wrap-distance-left:9pt;mso-wrap-distance-top:0;mso-wrap-distance-right:9pt;mso-wrap-distance-bottom:0;mso-position-horizontal-relative:text;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">
            <v:textbox style="mso-fit-shape-to-text:t">
              <w:txbxContent>
                <w:p w:rsidR="00227510" w:rsidRDefault="00227510" w:rsidP="00847243">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w:r>
      <w:r w:rsidR="00975BF4" w:rsidRPr="00456951">
        <w:t xml:space="preserve">Adding an introductory engineering math class through a grant project with Wright State University to improve student success in statics, physics and math intensive applied engineering </w:t>
      </w:r>
      <w:r w:rsidR="0082610D">
        <w:t xml:space="preserve">technology </w:t>
      </w:r>
      <w:r w:rsidR="00975BF4" w:rsidRPr="00456951">
        <w:t xml:space="preserve">classes.   There is an assessment plan to measure and track the statics class success rate to determine if this project makes an impact in student success. </w:t>
      </w:r>
      <w:r w:rsidR="00F128EA" w:rsidRPr="00456951">
        <w:t xml:space="preserve"> A follow-on grant has been requested to implement additional tutoring and recitation section support for upper-level mechanical engineering and engineering technology classes, including Statics, Dynamics, Strength of Materials, Thermodynamics, Fluid Mechanic</w:t>
      </w:r>
      <w:r w:rsidR="0082610D">
        <w:t>s</w:t>
      </w:r>
      <w:r w:rsidR="00F128EA" w:rsidRPr="00456951">
        <w:t xml:space="preserve"> and Machine Design.</w:t>
      </w:r>
    </w:p>
    <w:sectPr w:rsidR="00847243" w:rsidSect="00D708C3">
      <w:footerReference w:type="default" r:id="rId18"/>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7510" w:rsidRDefault="00227510" w:rsidP="0094204C">
      <w:r>
        <w:separator/>
      </w:r>
    </w:p>
  </w:endnote>
  <w:endnote w:type="continuationSeparator" w:id="0">
    <w:p w:rsidR="00227510" w:rsidRDefault="00227510"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510" w:rsidRPr="00E16205" w:rsidRDefault="00227510"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227510" w:rsidRDefault="00227510">
    <w:pPr>
      <w:pStyle w:val="Footer"/>
    </w:pPr>
  </w:p>
  <w:p w:rsidR="00227510" w:rsidRDefault="0022751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7510" w:rsidRDefault="00227510" w:rsidP="0094204C">
      <w:r>
        <w:separator/>
      </w:r>
    </w:p>
  </w:footnote>
  <w:footnote w:type="continuationSeparator" w:id="0">
    <w:p w:rsidR="00227510" w:rsidRDefault="00227510"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846041"/>
    <w:multiLevelType w:val="hybridMultilevel"/>
    <w:tmpl w:val="F68E269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3">
      <w:start w:val="1"/>
      <w:numFmt w:val="bullet"/>
      <w:lvlText w:val="o"/>
      <w:lvlJc w:val="left"/>
      <w:pPr>
        <w:ind w:left="3600" w:hanging="360"/>
      </w:pPr>
      <w:rPr>
        <w:rFonts w:ascii="Courier New" w:hAnsi="Courier New" w:cs="Courier New"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8773C8"/>
    <w:multiLevelType w:val="hybridMultilevel"/>
    <w:tmpl w:val="80FCC7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8C5D0C"/>
    <w:multiLevelType w:val="hybridMultilevel"/>
    <w:tmpl w:val="AE36F606"/>
    <w:lvl w:ilvl="0" w:tplc="0409000F">
      <w:start w:val="1"/>
      <w:numFmt w:val="decimal"/>
      <w:lvlText w:val="%1."/>
      <w:lvlJc w:val="left"/>
      <w:pPr>
        <w:ind w:left="1448" w:hanging="360"/>
      </w:pPr>
    </w:lvl>
    <w:lvl w:ilvl="1" w:tplc="04090019" w:tentative="1">
      <w:start w:val="1"/>
      <w:numFmt w:val="lowerLetter"/>
      <w:lvlText w:val="%2."/>
      <w:lvlJc w:val="left"/>
      <w:pPr>
        <w:ind w:left="2168" w:hanging="360"/>
      </w:pPr>
    </w:lvl>
    <w:lvl w:ilvl="2" w:tplc="0409001B" w:tentative="1">
      <w:start w:val="1"/>
      <w:numFmt w:val="lowerRoman"/>
      <w:lvlText w:val="%3."/>
      <w:lvlJc w:val="right"/>
      <w:pPr>
        <w:ind w:left="2888" w:hanging="180"/>
      </w:pPr>
    </w:lvl>
    <w:lvl w:ilvl="3" w:tplc="0409000F" w:tentative="1">
      <w:start w:val="1"/>
      <w:numFmt w:val="decimal"/>
      <w:lvlText w:val="%4."/>
      <w:lvlJc w:val="left"/>
      <w:pPr>
        <w:ind w:left="3608" w:hanging="360"/>
      </w:pPr>
    </w:lvl>
    <w:lvl w:ilvl="4" w:tplc="04090019" w:tentative="1">
      <w:start w:val="1"/>
      <w:numFmt w:val="lowerLetter"/>
      <w:lvlText w:val="%5."/>
      <w:lvlJc w:val="left"/>
      <w:pPr>
        <w:ind w:left="4328" w:hanging="360"/>
      </w:pPr>
    </w:lvl>
    <w:lvl w:ilvl="5" w:tplc="0409001B" w:tentative="1">
      <w:start w:val="1"/>
      <w:numFmt w:val="lowerRoman"/>
      <w:lvlText w:val="%6."/>
      <w:lvlJc w:val="right"/>
      <w:pPr>
        <w:ind w:left="5048" w:hanging="180"/>
      </w:pPr>
    </w:lvl>
    <w:lvl w:ilvl="6" w:tplc="0409000F" w:tentative="1">
      <w:start w:val="1"/>
      <w:numFmt w:val="decimal"/>
      <w:lvlText w:val="%7."/>
      <w:lvlJc w:val="left"/>
      <w:pPr>
        <w:ind w:left="5768" w:hanging="360"/>
      </w:pPr>
    </w:lvl>
    <w:lvl w:ilvl="7" w:tplc="04090019" w:tentative="1">
      <w:start w:val="1"/>
      <w:numFmt w:val="lowerLetter"/>
      <w:lvlText w:val="%8."/>
      <w:lvlJc w:val="left"/>
      <w:pPr>
        <w:ind w:left="6488" w:hanging="360"/>
      </w:pPr>
    </w:lvl>
    <w:lvl w:ilvl="8" w:tplc="0409001B" w:tentative="1">
      <w:start w:val="1"/>
      <w:numFmt w:val="lowerRoman"/>
      <w:lvlText w:val="%9."/>
      <w:lvlJc w:val="right"/>
      <w:pPr>
        <w:ind w:left="7208" w:hanging="180"/>
      </w:pPr>
    </w:lvl>
  </w:abstractNum>
  <w:abstractNum w:abstractNumId="11">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3CA4FA0"/>
    <w:multiLevelType w:val="hybridMultilevel"/>
    <w:tmpl w:val="80B8AEBE"/>
    <w:lvl w:ilvl="0" w:tplc="18B0736C">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6E7D4C"/>
    <w:multiLevelType w:val="hybridMultilevel"/>
    <w:tmpl w:val="FF924456"/>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263AE3CC">
      <w:numFmt w:val="bullet"/>
      <w:lvlText w:val="-"/>
      <w:lvlJc w:val="left"/>
      <w:pPr>
        <w:ind w:left="3240" w:hanging="360"/>
      </w:pPr>
      <w:rPr>
        <w:rFonts w:ascii="Times New Roman" w:eastAsia="Times New Roman" w:hAnsi="Times New Roman" w:cs="Times New Roman"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4D16270"/>
    <w:multiLevelType w:val="hybridMultilevel"/>
    <w:tmpl w:val="9EEC2C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9D259C9"/>
    <w:multiLevelType w:val="hybridMultilevel"/>
    <w:tmpl w:val="242E54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7"/>
  </w:num>
  <w:num w:numId="2">
    <w:abstractNumId w:val="0"/>
  </w:num>
  <w:num w:numId="3">
    <w:abstractNumId w:val="24"/>
  </w:num>
  <w:num w:numId="4">
    <w:abstractNumId w:val="11"/>
  </w:num>
  <w:num w:numId="5">
    <w:abstractNumId w:val="15"/>
  </w:num>
  <w:num w:numId="6">
    <w:abstractNumId w:val="8"/>
  </w:num>
  <w:num w:numId="7">
    <w:abstractNumId w:val="12"/>
  </w:num>
  <w:num w:numId="8">
    <w:abstractNumId w:val="16"/>
  </w:num>
  <w:num w:numId="9">
    <w:abstractNumId w:val="23"/>
  </w:num>
  <w:num w:numId="10">
    <w:abstractNumId w:val="20"/>
  </w:num>
  <w:num w:numId="11">
    <w:abstractNumId w:val="9"/>
  </w:num>
  <w:num w:numId="12">
    <w:abstractNumId w:val="1"/>
  </w:num>
  <w:num w:numId="13">
    <w:abstractNumId w:val="2"/>
  </w:num>
  <w:num w:numId="14">
    <w:abstractNumId w:val="21"/>
  </w:num>
  <w:num w:numId="15">
    <w:abstractNumId w:val="18"/>
  </w:num>
  <w:num w:numId="16">
    <w:abstractNumId w:val="4"/>
  </w:num>
  <w:num w:numId="17">
    <w:abstractNumId w:val="6"/>
  </w:num>
  <w:num w:numId="18">
    <w:abstractNumId w:val="14"/>
  </w:num>
  <w:num w:numId="19">
    <w:abstractNumId w:val="3"/>
  </w:num>
  <w:num w:numId="20">
    <w:abstractNumId w:val="7"/>
  </w:num>
  <w:num w:numId="21">
    <w:abstractNumId w:val="8"/>
  </w:num>
  <w:num w:numId="22">
    <w:abstractNumId w:val="22"/>
  </w:num>
  <w:num w:numId="23">
    <w:abstractNumId w:val="5"/>
  </w:num>
  <w:num w:numId="24">
    <w:abstractNumId w:val="19"/>
  </w:num>
  <w:num w:numId="25">
    <w:abstractNumId w:val="13"/>
  </w:num>
  <w:num w:numId="2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10454"/>
    <w:rsid w:val="000279EB"/>
    <w:rsid w:val="000337E6"/>
    <w:rsid w:val="00034CE6"/>
    <w:rsid w:val="00036DF9"/>
    <w:rsid w:val="00056964"/>
    <w:rsid w:val="000616F3"/>
    <w:rsid w:val="00063778"/>
    <w:rsid w:val="00065129"/>
    <w:rsid w:val="000A4EE0"/>
    <w:rsid w:val="000B0D23"/>
    <w:rsid w:val="000D3A39"/>
    <w:rsid w:val="000E4EFE"/>
    <w:rsid w:val="0010227C"/>
    <w:rsid w:val="001026AA"/>
    <w:rsid w:val="00114111"/>
    <w:rsid w:val="00115194"/>
    <w:rsid w:val="001201D5"/>
    <w:rsid w:val="00120E81"/>
    <w:rsid w:val="001240D0"/>
    <w:rsid w:val="00142AC3"/>
    <w:rsid w:val="00183806"/>
    <w:rsid w:val="00184AE5"/>
    <w:rsid w:val="00195B7B"/>
    <w:rsid w:val="001A1B67"/>
    <w:rsid w:val="001A7546"/>
    <w:rsid w:val="001B6007"/>
    <w:rsid w:val="001C6BD0"/>
    <w:rsid w:val="001D5757"/>
    <w:rsid w:val="001D7080"/>
    <w:rsid w:val="001E7137"/>
    <w:rsid w:val="0020556C"/>
    <w:rsid w:val="002245AB"/>
    <w:rsid w:val="0022692B"/>
    <w:rsid w:val="00227510"/>
    <w:rsid w:val="0025548D"/>
    <w:rsid w:val="00255C18"/>
    <w:rsid w:val="00256114"/>
    <w:rsid w:val="00265A99"/>
    <w:rsid w:val="00266F2F"/>
    <w:rsid w:val="0026791C"/>
    <w:rsid w:val="00281C63"/>
    <w:rsid w:val="0028603C"/>
    <w:rsid w:val="0028793E"/>
    <w:rsid w:val="00293D8D"/>
    <w:rsid w:val="002C1797"/>
    <w:rsid w:val="002C56AC"/>
    <w:rsid w:val="002D2748"/>
    <w:rsid w:val="002D6890"/>
    <w:rsid w:val="002E175B"/>
    <w:rsid w:val="002E28B0"/>
    <w:rsid w:val="002E548B"/>
    <w:rsid w:val="00303041"/>
    <w:rsid w:val="0030733F"/>
    <w:rsid w:val="00320CDE"/>
    <w:rsid w:val="003233E7"/>
    <w:rsid w:val="003254BC"/>
    <w:rsid w:val="00330692"/>
    <w:rsid w:val="00333660"/>
    <w:rsid w:val="00340C57"/>
    <w:rsid w:val="003454F6"/>
    <w:rsid w:val="003A298D"/>
    <w:rsid w:val="003B5176"/>
    <w:rsid w:val="003C1C8E"/>
    <w:rsid w:val="003D2587"/>
    <w:rsid w:val="003E36C8"/>
    <w:rsid w:val="00414645"/>
    <w:rsid w:val="00424E5D"/>
    <w:rsid w:val="00425F46"/>
    <w:rsid w:val="00427FE7"/>
    <w:rsid w:val="00456951"/>
    <w:rsid w:val="00461386"/>
    <w:rsid w:val="00462D00"/>
    <w:rsid w:val="00464074"/>
    <w:rsid w:val="004712EB"/>
    <w:rsid w:val="004818E1"/>
    <w:rsid w:val="00481A7E"/>
    <w:rsid w:val="0048427F"/>
    <w:rsid w:val="00495C9D"/>
    <w:rsid w:val="004B7492"/>
    <w:rsid w:val="004C2B30"/>
    <w:rsid w:val="004D3BE1"/>
    <w:rsid w:val="004D3C8C"/>
    <w:rsid w:val="004E452A"/>
    <w:rsid w:val="004E47AA"/>
    <w:rsid w:val="004E4BD6"/>
    <w:rsid w:val="004F41D5"/>
    <w:rsid w:val="00516463"/>
    <w:rsid w:val="0054350A"/>
    <w:rsid w:val="00550B4C"/>
    <w:rsid w:val="005531E8"/>
    <w:rsid w:val="00573ECD"/>
    <w:rsid w:val="005863ED"/>
    <w:rsid w:val="005864A4"/>
    <w:rsid w:val="005D7FF1"/>
    <w:rsid w:val="005E4F05"/>
    <w:rsid w:val="005F7377"/>
    <w:rsid w:val="0061712A"/>
    <w:rsid w:val="006368CC"/>
    <w:rsid w:val="00640611"/>
    <w:rsid w:val="006532D6"/>
    <w:rsid w:val="0065453B"/>
    <w:rsid w:val="006551C4"/>
    <w:rsid w:val="00660080"/>
    <w:rsid w:val="0066607A"/>
    <w:rsid w:val="006835C1"/>
    <w:rsid w:val="00690A3D"/>
    <w:rsid w:val="0069298C"/>
    <w:rsid w:val="006A2AA3"/>
    <w:rsid w:val="006D2217"/>
    <w:rsid w:val="006E3686"/>
    <w:rsid w:val="007107D2"/>
    <w:rsid w:val="00746675"/>
    <w:rsid w:val="007825CC"/>
    <w:rsid w:val="0078669D"/>
    <w:rsid w:val="00786F00"/>
    <w:rsid w:val="007A2943"/>
    <w:rsid w:val="007C1FEF"/>
    <w:rsid w:val="007C46D3"/>
    <w:rsid w:val="007F66F9"/>
    <w:rsid w:val="008056C5"/>
    <w:rsid w:val="00821011"/>
    <w:rsid w:val="0082610D"/>
    <w:rsid w:val="00827AE5"/>
    <w:rsid w:val="00844AE0"/>
    <w:rsid w:val="00847243"/>
    <w:rsid w:val="008642E1"/>
    <w:rsid w:val="00870A64"/>
    <w:rsid w:val="00875A7C"/>
    <w:rsid w:val="00877383"/>
    <w:rsid w:val="008860C1"/>
    <w:rsid w:val="008909D4"/>
    <w:rsid w:val="008942FA"/>
    <w:rsid w:val="00897A68"/>
    <w:rsid w:val="008C1EB6"/>
    <w:rsid w:val="008F3D47"/>
    <w:rsid w:val="0094204C"/>
    <w:rsid w:val="00963DD8"/>
    <w:rsid w:val="00975BF4"/>
    <w:rsid w:val="00977811"/>
    <w:rsid w:val="00981AE0"/>
    <w:rsid w:val="009A69F0"/>
    <w:rsid w:val="009C1092"/>
    <w:rsid w:val="009D4970"/>
    <w:rsid w:val="009E2519"/>
    <w:rsid w:val="009F2769"/>
    <w:rsid w:val="00A21E6E"/>
    <w:rsid w:val="00A27AFD"/>
    <w:rsid w:val="00A341DF"/>
    <w:rsid w:val="00A36DEE"/>
    <w:rsid w:val="00A56115"/>
    <w:rsid w:val="00A6078F"/>
    <w:rsid w:val="00A63ACE"/>
    <w:rsid w:val="00A65411"/>
    <w:rsid w:val="00A675FA"/>
    <w:rsid w:val="00A8476F"/>
    <w:rsid w:val="00A9687E"/>
    <w:rsid w:val="00AC0386"/>
    <w:rsid w:val="00AC1705"/>
    <w:rsid w:val="00AC62F8"/>
    <w:rsid w:val="00AD4ADF"/>
    <w:rsid w:val="00AE4AD2"/>
    <w:rsid w:val="00AE5F43"/>
    <w:rsid w:val="00AF6A23"/>
    <w:rsid w:val="00B07FE0"/>
    <w:rsid w:val="00B27095"/>
    <w:rsid w:val="00B44B23"/>
    <w:rsid w:val="00B4625A"/>
    <w:rsid w:val="00B505FF"/>
    <w:rsid w:val="00B608D5"/>
    <w:rsid w:val="00B71307"/>
    <w:rsid w:val="00B724CE"/>
    <w:rsid w:val="00B81607"/>
    <w:rsid w:val="00B8227E"/>
    <w:rsid w:val="00B87583"/>
    <w:rsid w:val="00BA3246"/>
    <w:rsid w:val="00BC5FF1"/>
    <w:rsid w:val="00BE51FF"/>
    <w:rsid w:val="00BF3561"/>
    <w:rsid w:val="00BF556C"/>
    <w:rsid w:val="00C1731B"/>
    <w:rsid w:val="00C5365F"/>
    <w:rsid w:val="00C56C48"/>
    <w:rsid w:val="00C63B58"/>
    <w:rsid w:val="00C7001F"/>
    <w:rsid w:val="00C71F16"/>
    <w:rsid w:val="00C800A9"/>
    <w:rsid w:val="00C80222"/>
    <w:rsid w:val="00C86D2C"/>
    <w:rsid w:val="00C90C76"/>
    <w:rsid w:val="00CA10D7"/>
    <w:rsid w:val="00CB09E0"/>
    <w:rsid w:val="00CC66AD"/>
    <w:rsid w:val="00CC69E8"/>
    <w:rsid w:val="00CE06A2"/>
    <w:rsid w:val="00D31DDA"/>
    <w:rsid w:val="00D44D7D"/>
    <w:rsid w:val="00D57E53"/>
    <w:rsid w:val="00D60F74"/>
    <w:rsid w:val="00D632DC"/>
    <w:rsid w:val="00D708C3"/>
    <w:rsid w:val="00DA5E37"/>
    <w:rsid w:val="00DC0672"/>
    <w:rsid w:val="00DC6448"/>
    <w:rsid w:val="00DD2632"/>
    <w:rsid w:val="00DD42DB"/>
    <w:rsid w:val="00DF5973"/>
    <w:rsid w:val="00E12E4F"/>
    <w:rsid w:val="00E16096"/>
    <w:rsid w:val="00E16205"/>
    <w:rsid w:val="00E25ACC"/>
    <w:rsid w:val="00E35297"/>
    <w:rsid w:val="00E501C6"/>
    <w:rsid w:val="00E7049B"/>
    <w:rsid w:val="00E727F2"/>
    <w:rsid w:val="00E73A43"/>
    <w:rsid w:val="00E749F1"/>
    <w:rsid w:val="00E87116"/>
    <w:rsid w:val="00E90F22"/>
    <w:rsid w:val="00E96021"/>
    <w:rsid w:val="00E97968"/>
    <w:rsid w:val="00EB3C20"/>
    <w:rsid w:val="00EC0B9E"/>
    <w:rsid w:val="00EC1EB5"/>
    <w:rsid w:val="00EC63B9"/>
    <w:rsid w:val="00ED0B5E"/>
    <w:rsid w:val="00ED0C45"/>
    <w:rsid w:val="00ED3125"/>
    <w:rsid w:val="00ED4142"/>
    <w:rsid w:val="00EF1117"/>
    <w:rsid w:val="00EF6E21"/>
    <w:rsid w:val="00F0239E"/>
    <w:rsid w:val="00F02F29"/>
    <w:rsid w:val="00F07EFD"/>
    <w:rsid w:val="00F1164D"/>
    <w:rsid w:val="00F1200D"/>
    <w:rsid w:val="00F128EA"/>
    <w:rsid w:val="00F12A8B"/>
    <w:rsid w:val="00F154DF"/>
    <w:rsid w:val="00F17C08"/>
    <w:rsid w:val="00F27D5C"/>
    <w:rsid w:val="00F60C52"/>
    <w:rsid w:val="00F70ED8"/>
    <w:rsid w:val="00F72580"/>
    <w:rsid w:val="00F81080"/>
    <w:rsid w:val="00F86156"/>
    <w:rsid w:val="00FA24D1"/>
    <w:rsid w:val="00FB231A"/>
    <w:rsid w:val="00FC1435"/>
    <w:rsid w:val="00FC45CA"/>
    <w:rsid w:val="00FD2640"/>
    <w:rsid w:val="00FF545A"/>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webSettings.xml><?xml version="1.0" encoding="utf-8"?>
<w:webSettings xmlns:r="http://schemas.openxmlformats.org/officeDocument/2006/relationships" xmlns:w="http://schemas.openxmlformats.org/wordprocessingml/2006/main">
  <w:divs>
    <w:div w:id="143159445">
      <w:bodyDiv w:val="1"/>
      <w:marLeft w:val="0"/>
      <w:marRight w:val="0"/>
      <w:marTop w:val="0"/>
      <w:marBottom w:val="0"/>
      <w:divBdr>
        <w:top w:val="none" w:sz="0" w:space="0" w:color="auto"/>
        <w:left w:val="none" w:sz="0" w:space="0" w:color="auto"/>
        <w:bottom w:val="none" w:sz="0" w:space="0" w:color="auto"/>
        <w:right w:val="none" w:sz="0" w:space="0" w:color="auto"/>
      </w:divBdr>
    </w:div>
    <w:div w:id="235743491">
      <w:bodyDiv w:val="1"/>
      <w:marLeft w:val="0"/>
      <w:marRight w:val="0"/>
      <w:marTop w:val="0"/>
      <w:marBottom w:val="0"/>
      <w:divBdr>
        <w:top w:val="none" w:sz="0" w:space="0" w:color="auto"/>
        <w:left w:val="none" w:sz="0" w:space="0" w:color="auto"/>
        <w:bottom w:val="none" w:sz="0" w:space="0" w:color="auto"/>
        <w:right w:val="none" w:sz="0" w:space="0" w:color="auto"/>
      </w:divBdr>
    </w:div>
    <w:div w:id="1063135101">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9485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ontrol" Target="activeX/activeX2.xml"/><Relationship Id="rId18" Type="http://schemas.openxmlformats.org/officeDocument/2006/relationships/footer" Target="footer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control" Target="activeX/activeX5.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1.xml"/><Relationship Id="rId5" Type="http://schemas.openxmlformats.org/officeDocument/2006/relationships/webSettings" Target="webSettings.xml"/><Relationship Id="rId15" Type="http://schemas.openxmlformats.org/officeDocument/2006/relationships/control" Target="activeX/activeX3.xml"/><Relationship Id="rId10" Type="http://schemas.openxmlformats.org/officeDocument/2006/relationships/image" Target="media/image1.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3.wmf"/></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charts/_rels/chart1.xml.rels><?xml version="1.0" encoding="UTF-8" standalone="yes"?>
<Relationships xmlns="http://schemas.openxmlformats.org/package/2006/relationships"><Relationship Id="rId1" Type="http://schemas.openxmlformats.org/officeDocument/2006/relationships/oleObject" Target="file:///C:\Users\Larraine\Desktop\ETD%20Statictics%20Annual%20Repor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Larraine\Desktop\ETD%20Statictics%20Annual%20Repor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ETD Enrollment Data</a:t>
            </a:r>
          </a:p>
        </c:rich>
      </c:tx>
      <c:layout/>
    </c:title>
    <c:plotArea>
      <c:layout/>
      <c:lineChart>
        <c:grouping val="standard"/>
        <c:ser>
          <c:idx val="0"/>
          <c:order val="0"/>
          <c:tx>
            <c:strRef>
              <c:f>Sheet1!$A$23</c:f>
              <c:strCache>
                <c:ptCount val="1"/>
                <c:pt idx="0">
                  <c:v>Drafting STC</c:v>
                </c:pt>
              </c:strCache>
            </c:strRef>
          </c:tx>
          <c:marker>
            <c:symbol val="none"/>
          </c:marker>
          <c:cat>
            <c:strRef>
              <c:f>Sheet1!$B$22:$F$22</c:f>
              <c:strCache>
                <c:ptCount val="5"/>
                <c:pt idx="0">
                  <c:v>2006-07</c:v>
                </c:pt>
                <c:pt idx="1">
                  <c:v>2007-08</c:v>
                </c:pt>
                <c:pt idx="2">
                  <c:v>2008-09</c:v>
                </c:pt>
                <c:pt idx="3">
                  <c:v>2009-10</c:v>
                </c:pt>
                <c:pt idx="4">
                  <c:v>2010-11</c:v>
                </c:pt>
              </c:strCache>
            </c:strRef>
          </c:cat>
          <c:val>
            <c:numRef>
              <c:f>Sheet1!$B$23:$F$23</c:f>
              <c:numCache>
                <c:formatCode>General</c:formatCode>
                <c:ptCount val="5"/>
                <c:pt idx="0">
                  <c:v>20</c:v>
                </c:pt>
                <c:pt idx="1">
                  <c:v>16</c:v>
                </c:pt>
                <c:pt idx="2">
                  <c:v>18</c:v>
                </c:pt>
                <c:pt idx="3">
                  <c:v>28</c:v>
                </c:pt>
                <c:pt idx="4">
                  <c:v>17</c:v>
                </c:pt>
              </c:numCache>
            </c:numRef>
          </c:val>
        </c:ser>
        <c:ser>
          <c:idx val="1"/>
          <c:order val="1"/>
          <c:tx>
            <c:strRef>
              <c:f>Sheet1!$A$24</c:f>
              <c:strCache>
                <c:ptCount val="1"/>
                <c:pt idx="0">
                  <c:v>Drafing Degrees</c:v>
                </c:pt>
              </c:strCache>
            </c:strRef>
          </c:tx>
          <c:marker>
            <c:symbol val="none"/>
          </c:marker>
          <c:cat>
            <c:strRef>
              <c:f>Sheet1!$B$22:$F$22</c:f>
              <c:strCache>
                <c:ptCount val="5"/>
                <c:pt idx="0">
                  <c:v>2006-07</c:v>
                </c:pt>
                <c:pt idx="1">
                  <c:v>2007-08</c:v>
                </c:pt>
                <c:pt idx="2">
                  <c:v>2008-09</c:v>
                </c:pt>
                <c:pt idx="3">
                  <c:v>2009-10</c:v>
                </c:pt>
                <c:pt idx="4">
                  <c:v>2010-11</c:v>
                </c:pt>
              </c:strCache>
            </c:strRef>
          </c:cat>
          <c:val>
            <c:numRef>
              <c:f>Sheet1!$B$24:$F$24</c:f>
              <c:numCache>
                <c:formatCode>General</c:formatCode>
                <c:ptCount val="5"/>
                <c:pt idx="0">
                  <c:v>59</c:v>
                </c:pt>
                <c:pt idx="1">
                  <c:v>81</c:v>
                </c:pt>
                <c:pt idx="2">
                  <c:v>74</c:v>
                </c:pt>
                <c:pt idx="3">
                  <c:v>80</c:v>
                </c:pt>
                <c:pt idx="4">
                  <c:v>83</c:v>
                </c:pt>
              </c:numCache>
            </c:numRef>
          </c:val>
        </c:ser>
        <c:ser>
          <c:idx val="2"/>
          <c:order val="2"/>
          <c:tx>
            <c:strRef>
              <c:f>Sheet1!$A$25</c:f>
              <c:strCache>
                <c:ptCount val="1"/>
                <c:pt idx="0">
                  <c:v>Mechanical Tech Degrees</c:v>
                </c:pt>
              </c:strCache>
            </c:strRef>
          </c:tx>
          <c:spPr>
            <a:ln>
              <a:solidFill>
                <a:schemeClr val="accent4">
                  <a:lumMod val="75000"/>
                </a:schemeClr>
              </a:solidFill>
            </a:ln>
          </c:spPr>
          <c:marker>
            <c:symbol val="none"/>
          </c:marker>
          <c:cat>
            <c:strRef>
              <c:f>Sheet1!$B$22:$F$22</c:f>
              <c:strCache>
                <c:ptCount val="5"/>
                <c:pt idx="0">
                  <c:v>2006-07</c:v>
                </c:pt>
                <c:pt idx="1">
                  <c:v>2007-08</c:v>
                </c:pt>
                <c:pt idx="2">
                  <c:v>2008-09</c:v>
                </c:pt>
                <c:pt idx="3">
                  <c:v>2009-10</c:v>
                </c:pt>
                <c:pt idx="4">
                  <c:v>2010-11</c:v>
                </c:pt>
              </c:strCache>
            </c:strRef>
          </c:cat>
          <c:val>
            <c:numRef>
              <c:f>Sheet1!$B$25:$F$25</c:f>
              <c:numCache>
                <c:formatCode>General</c:formatCode>
                <c:ptCount val="5"/>
                <c:pt idx="0">
                  <c:v>138</c:v>
                </c:pt>
                <c:pt idx="1">
                  <c:v>111</c:v>
                </c:pt>
                <c:pt idx="2">
                  <c:v>131</c:v>
                </c:pt>
                <c:pt idx="3">
                  <c:v>125</c:v>
                </c:pt>
                <c:pt idx="4">
                  <c:v>140</c:v>
                </c:pt>
              </c:numCache>
            </c:numRef>
          </c:val>
        </c:ser>
        <c:ser>
          <c:idx val="3"/>
          <c:order val="3"/>
          <c:tx>
            <c:strRef>
              <c:f>Sheet1!$A$26</c:f>
              <c:strCache>
                <c:ptCount val="1"/>
                <c:pt idx="0">
                  <c:v>Total Degree Enrolllment</c:v>
                </c:pt>
              </c:strCache>
            </c:strRef>
          </c:tx>
          <c:spPr>
            <a:ln>
              <a:solidFill>
                <a:schemeClr val="accent6">
                  <a:lumMod val="75000"/>
                </a:schemeClr>
              </a:solidFill>
            </a:ln>
          </c:spPr>
          <c:marker>
            <c:symbol val="none"/>
          </c:marker>
          <c:cat>
            <c:strRef>
              <c:f>Sheet1!$B$22:$F$22</c:f>
              <c:strCache>
                <c:ptCount val="5"/>
                <c:pt idx="0">
                  <c:v>2006-07</c:v>
                </c:pt>
                <c:pt idx="1">
                  <c:v>2007-08</c:v>
                </c:pt>
                <c:pt idx="2">
                  <c:v>2008-09</c:v>
                </c:pt>
                <c:pt idx="3">
                  <c:v>2009-10</c:v>
                </c:pt>
                <c:pt idx="4">
                  <c:v>2010-11</c:v>
                </c:pt>
              </c:strCache>
            </c:strRef>
          </c:cat>
          <c:val>
            <c:numRef>
              <c:f>Sheet1!$B$26:$F$26</c:f>
              <c:numCache>
                <c:formatCode>General</c:formatCode>
                <c:ptCount val="5"/>
                <c:pt idx="0">
                  <c:v>197</c:v>
                </c:pt>
                <c:pt idx="1">
                  <c:v>192</c:v>
                </c:pt>
                <c:pt idx="2">
                  <c:v>205</c:v>
                </c:pt>
                <c:pt idx="3">
                  <c:v>205</c:v>
                </c:pt>
                <c:pt idx="4">
                  <c:v>223</c:v>
                </c:pt>
              </c:numCache>
            </c:numRef>
          </c:val>
        </c:ser>
        <c:marker val="1"/>
        <c:axId val="50835840"/>
        <c:axId val="50837376"/>
      </c:lineChart>
      <c:catAx>
        <c:axId val="50835840"/>
        <c:scaling>
          <c:orientation val="minMax"/>
        </c:scaling>
        <c:axPos val="b"/>
        <c:tickLblPos val="nextTo"/>
        <c:crossAx val="50837376"/>
        <c:crosses val="autoZero"/>
        <c:auto val="1"/>
        <c:lblAlgn val="ctr"/>
        <c:lblOffset val="100"/>
      </c:catAx>
      <c:valAx>
        <c:axId val="50837376"/>
        <c:scaling>
          <c:orientation val="minMax"/>
        </c:scaling>
        <c:axPos val="l"/>
        <c:majorGridlines/>
        <c:numFmt formatCode="General" sourceLinked="1"/>
        <c:tickLblPos val="nextTo"/>
        <c:crossAx val="50835840"/>
        <c:crosses val="autoZero"/>
        <c:crossBetween val="between"/>
      </c:valAx>
    </c:plotArea>
    <c:legend>
      <c:legendPos val="r"/>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ETD Degrees and Certificates Completed</a:t>
            </a:r>
          </a:p>
        </c:rich>
      </c:tx>
      <c:layout/>
    </c:title>
    <c:plotArea>
      <c:layout/>
      <c:barChart>
        <c:barDir val="col"/>
        <c:grouping val="clustered"/>
        <c:ser>
          <c:idx val="0"/>
          <c:order val="0"/>
          <c:tx>
            <c:strRef>
              <c:f>Sheet1!$A$2</c:f>
              <c:strCache>
                <c:ptCount val="1"/>
                <c:pt idx="0">
                  <c:v>Drafting STC</c:v>
                </c:pt>
              </c:strCache>
            </c:strRef>
          </c:tx>
          <c:cat>
            <c:strRef>
              <c:f>Sheet1!$B$1:$F$1</c:f>
              <c:strCache>
                <c:ptCount val="5"/>
                <c:pt idx="0">
                  <c:v>2006-07</c:v>
                </c:pt>
                <c:pt idx="1">
                  <c:v>2007-08</c:v>
                </c:pt>
                <c:pt idx="2">
                  <c:v>2008-09</c:v>
                </c:pt>
                <c:pt idx="3">
                  <c:v>2009-10</c:v>
                </c:pt>
                <c:pt idx="4">
                  <c:v>2010-11</c:v>
                </c:pt>
              </c:strCache>
            </c:strRef>
          </c:cat>
          <c:val>
            <c:numRef>
              <c:f>Sheet1!$B$2:$F$2</c:f>
              <c:numCache>
                <c:formatCode>General</c:formatCode>
                <c:ptCount val="5"/>
                <c:pt idx="0">
                  <c:v>3</c:v>
                </c:pt>
                <c:pt idx="1">
                  <c:v>5</c:v>
                </c:pt>
                <c:pt idx="2">
                  <c:v>4</c:v>
                </c:pt>
                <c:pt idx="3">
                  <c:v>5</c:v>
                </c:pt>
                <c:pt idx="4">
                  <c:v>7</c:v>
                </c:pt>
              </c:numCache>
            </c:numRef>
          </c:val>
        </c:ser>
        <c:ser>
          <c:idx val="1"/>
          <c:order val="1"/>
          <c:tx>
            <c:strRef>
              <c:f>Sheet1!$A$3</c:f>
              <c:strCache>
                <c:ptCount val="1"/>
                <c:pt idx="0">
                  <c:v>Drafing Degrees</c:v>
                </c:pt>
              </c:strCache>
            </c:strRef>
          </c:tx>
          <c:cat>
            <c:strRef>
              <c:f>Sheet1!$B$1:$F$1</c:f>
              <c:strCache>
                <c:ptCount val="5"/>
                <c:pt idx="0">
                  <c:v>2006-07</c:v>
                </c:pt>
                <c:pt idx="1">
                  <c:v>2007-08</c:v>
                </c:pt>
                <c:pt idx="2">
                  <c:v>2008-09</c:v>
                </c:pt>
                <c:pt idx="3">
                  <c:v>2009-10</c:v>
                </c:pt>
                <c:pt idx="4">
                  <c:v>2010-11</c:v>
                </c:pt>
              </c:strCache>
            </c:strRef>
          </c:cat>
          <c:val>
            <c:numRef>
              <c:f>Sheet1!$B$3:$F$3</c:f>
              <c:numCache>
                <c:formatCode>General</c:formatCode>
                <c:ptCount val="5"/>
                <c:pt idx="0">
                  <c:v>3</c:v>
                </c:pt>
                <c:pt idx="1">
                  <c:v>7</c:v>
                </c:pt>
                <c:pt idx="2">
                  <c:v>1</c:v>
                </c:pt>
                <c:pt idx="3">
                  <c:v>3</c:v>
                </c:pt>
                <c:pt idx="4">
                  <c:v>6</c:v>
                </c:pt>
              </c:numCache>
            </c:numRef>
          </c:val>
        </c:ser>
        <c:ser>
          <c:idx val="2"/>
          <c:order val="2"/>
          <c:tx>
            <c:strRef>
              <c:f>Sheet1!$A$4</c:f>
              <c:strCache>
                <c:ptCount val="1"/>
                <c:pt idx="0">
                  <c:v>Mechanical Tech Degrees</c:v>
                </c:pt>
              </c:strCache>
            </c:strRef>
          </c:tx>
          <c:spPr>
            <a:solidFill>
              <a:schemeClr val="accent4">
                <a:lumMod val="75000"/>
              </a:schemeClr>
            </a:solidFill>
            <a:ln>
              <a:solidFill>
                <a:schemeClr val="accent4">
                  <a:lumMod val="75000"/>
                </a:schemeClr>
              </a:solidFill>
            </a:ln>
          </c:spPr>
          <c:cat>
            <c:strRef>
              <c:f>Sheet1!$B$1:$F$1</c:f>
              <c:strCache>
                <c:ptCount val="5"/>
                <c:pt idx="0">
                  <c:v>2006-07</c:v>
                </c:pt>
                <c:pt idx="1">
                  <c:v>2007-08</c:v>
                </c:pt>
                <c:pt idx="2">
                  <c:v>2008-09</c:v>
                </c:pt>
                <c:pt idx="3">
                  <c:v>2009-10</c:v>
                </c:pt>
                <c:pt idx="4">
                  <c:v>2010-11</c:v>
                </c:pt>
              </c:strCache>
            </c:strRef>
          </c:cat>
          <c:val>
            <c:numRef>
              <c:f>Sheet1!$B$4:$F$4</c:f>
              <c:numCache>
                <c:formatCode>General</c:formatCode>
                <c:ptCount val="5"/>
                <c:pt idx="0">
                  <c:v>12</c:v>
                </c:pt>
                <c:pt idx="1">
                  <c:v>15</c:v>
                </c:pt>
                <c:pt idx="2">
                  <c:v>12</c:v>
                </c:pt>
                <c:pt idx="3">
                  <c:v>8</c:v>
                </c:pt>
                <c:pt idx="4">
                  <c:v>9</c:v>
                </c:pt>
              </c:numCache>
            </c:numRef>
          </c:val>
        </c:ser>
        <c:axId val="52724096"/>
        <c:axId val="52725632"/>
      </c:barChart>
      <c:catAx>
        <c:axId val="52724096"/>
        <c:scaling>
          <c:orientation val="minMax"/>
        </c:scaling>
        <c:axPos val="b"/>
        <c:tickLblPos val="nextTo"/>
        <c:crossAx val="52725632"/>
        <c:crosses val="autoZero"/>
        <c:auto val="1"/>
        <c:lblAlgn val="ctr"/>
        <c:lblOffset val="100"/>
      </c:catAx>
      <c:valAx>
        <c:axId val="52725632"/>
        <c:scaling>
          <c:orientation val="minMax"/>
        </c:scaling>
        <c:axPos val="l"/>
        <c:majorGridlines/>
        <c:numFmt formatCode="General" sourceLinked="1"/>
        <c:tickLblPos val="nextTo"/>
        <c:crossAx val="52724096"/>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75304-EE3B-407E-8716-A49619392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8</Pages>
  <Words>2198</Words>
  <Characters>12529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14698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Larraine</cp:lastModifiedBy>
  <cp:revision>9</cp:revision>
  <cp:lastPrinted>2011-12-17T19:22:00Z</cp:lastPrinted>
  <dcterms:created xsi:type="dcterms:W3CDTF">2011-12-17T00:17:00Z</dcterms:created>
  <dcterms:modified xsi:type="dcterms:W3CDTF">2011-12-18T17:11:00Z</dcterms:modified>
</cp:coreProperties>
</file>