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2613" w:rsidRPr="00F60941" w:rsidRDefault="001026AA" w:rsidP="001026AA">
      <w:pPr>
        <w:jc w:val="center"/>
        <w:rPr>
          <w:rFonts w:ascii="Arial" w:hAnsi="Arial" w:cs="Arial"/>
          <w:b/>
          <w:color w:val="000000" w:themeColor="text1"/>
          <w:sz w:val="28"/>
        </w:rPr>
      </w:pPr>
      <w:r w:rsidRPr="00F60941">
        <w:rPr>
          <w:rFonts w:ascii="Arial" w:hAnsi="Arial" w:cs="Arial"/>
          <w:b/>
          <w:color w:val="000000" w:themeColor="text1"/>
          <w:sz w:val="28"/>
        </w:rPr>
        <w:t>Sinclair Community College</w:t>
      </w:r>
    </w:p>
    <w:p w:rsidR="001026AA" w:rsidRDefault="001026AA" w:rsidP="001026AA">
      <w:pPr>
        <w:jc w:val="center"/>
        <w:rPr>
          <w:rFonts w:ascii="Arial" w:hAnsi="Arial" w:cs="Arial"/>
          <w:b/>
          <w:color w:val="000000" w:themeColor="text1"/>
        </w:rPr>
      </w:pPr>
      <w:r w:rsidRPr="00CD2613">
        <w:rPr>
          <w:rFonts w:ascii="Arial" w:hAnsi="Arial" w:cs="Arial"/>
          <w:b/>
          <w:color w:val="000000" w:themeColor="text1"/>
        </w:rPr>
        <w:t xml:space="preserve">Continuous Improvement Annual Update </w:t>
      </w:r>
      <w:r w:rsidR="001D736E">
        <w:rPr>
          <w:rFonts w:ascii="Arial" w:hAnsi="Arial" w:cs="Arial"/>
          <w:b/>
          <w:color w:val="000000" w:themeColor="text1"/>
        </w:rPr>
        <w:t>201</w:t>
      </w:r>
      <w:r w:rsidR="00FB2DDC">
        <w:rPr>
          <w:rFonts w:ascii="Arial" w:hAnsi="Arial" w:cs="Arial"/>
          <w:b/>
          <w:color w:val="000000" w:themeColor="text1"/>
        </w:rPr>
        <w:t>3</w:t>
      </w:r>
      <w:r w:rsidR="001D736E">
        <w:rPr>
          <w:rFonts w:ascii="Arial" w:hAnsi="Arial" w:cs="Arial"/>
          <w:b/>
          <w:color w:val="000000" w:themeColor="text1"/>
        </w:rPr>
        <w:t>-1</w:t>
      </w:r>
      <w:r w:rsidR="00FB2DDC">
        <w:rPr>
          <w:rFonts w:ascii="Arial" w:hAnsi="Arial" w:cs="Arial"/>
          <w:b/>
          <w:color w:val="000000" w:themeColor="text1"/>
        </w:rPr>
        <w:t>4</w:t>
      </w:r>
    </w:p>
    <w:p w:rsidR="00E47A53" w:rsidRDefault="00E47A53" w:rsidP="001026AA">
      <w:pPr>
        <w:jc w:val="center"/>
        <w:rPr>
          <w:rFonts w:ascii="Arial" w:hAnsi="Arial" w:cs="Arial"/>
          <w:b/>
          <w:color w:val="000000" w:themeColor="text1"/>
        </w:rPr>
      </w:pPr>
    </w:p>
    <w:p w:rsidR="00E47A53" w:rsidRPr="00CD2613" w:rsidRDefault="00E47A53" w:rsidP="001026AA">
      <w:pPr>
        <w:jc w:val="center"/>
        <w:rPr>
          <w:rFonts w:ascii="Arial" w:hAnsi="Arial" w:cs="Arial"/>
          <w:b/>
          <w:color w:val="000000" w:themeColor="text1"/>
        </w:rPr>
      </w:pPr>
      <w:r>
        <w:rPr>
          <w:rFonts w:ascii="Arial" w:hAnsi="Arial" w:cs="Arial"/>
          <w:b/>
          <w:color w:val="000000" w:themeColor="text1"/>
        </w:rPr>
        <w:t>Please submit to your dean and the Provost’s Office no later than Oct. 1, 201</w:t>
      </w:r>
      <w:r w:rsidR="00FB2DDC">
        <w:rPr>
          <w:rFonts w:ascii="Arial" w:hAnsi="Arial" w:cs="Arial"/>
          <w:b/>
          <w:color w:val="000000" w:themeColor="text1"/>
        </w:rPr>
        <w:t>3</w:t>
      </w:r>
    </w:p>
    <w:p w:rsidR="001026AA" w:rsidRPr="00CD2613" w:rsidRDefault="001026AA" w:rsidP="001026AA">
      <w:pPr>
        <w:jc w:val="center"/>
        <w:rPr>
          <w:rFonts w:ascii="Arial" w:hAnsi="Arial" w:cs="Arial"/>
          <w:b/>
          <w:color w:val="000000" w:themeColor="text1"/>
        </w:rPr>
      </w:pPr>
    </w:p>
    <w:p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C50A91">
        <w:rPr>
          <w:rFonts w:ascii="Arial" w:hAnsi="Arial" w:cs="Arial"/>
          <w:color w:val="000000" w:themeColor="text1"/>
          <w:u w:val="single"/>
        </w:rPr>
        <w:t>03</w:t>
      </w:r>
      <w:r w:rsidR="001D7E57">
        <w:rPr>
          <w:rFonts w:ascii="Arial" w:hAnsi="Arial" w:cs="Arial"/>
          <w:color w:val="000000" w:themeColor="text1"/>
          <w:u w:val="single"/>
        </w:rPr>
        <w:t>87</w:t>
      </w:r>
      <w:r w:rsidR="00C50A91">
        <w:rPr>
          <w:rFonts w:ascii="Arial" w:hAnsi="Arial" w:cs="Arial"/>
          <w:color w:val="000000" w:themeColor="text1"/>
          <w:u w:val="single"/>
        </w:rPr>
        <w:t xml:space="preserve"> – </w:t>
      </w:r>
      <w:r w:rsidR="001D7E57">
        <w:rPr>
          <w:rFonts w:ascii="Arial" w:hAnsi="Arial" w:cs="Arial"/>
          <w:color w:val="000000" w:themeColor="text1"/>
          <w:u w:val="single"/>
        </w:rPr>
        <w:t>Sociolo</w:t>
      </w:r>
      <w:r w:rsidR="00C50A91">
        <w:rPr>
          <w:rFonts w:ascii="Arial" w:hAnsi="Arial" w:cs="Arial"/>
          <w:color w:val="000000" w:themeColor="text1"/>
          <w:u w:val="single"/>
        </w:rPr>
        <w:t xml:space="preserve">gy, </w:t>
      </w:r>
      <w:r w:rsidR="001D7E57">
        <w:rPr>
          <w:rFonts w:ascii="Arial" w:hAnsi="Arial" w:cs="Arial"/>
          <w:color w:val="000000" w:themeColor="text1"/>
          <w:u w:val="single"/>
        </w:rPr>
        <w:t xml:space="preserve"> </w:t>
      </w:r>
      <w:r w:rsidR="00C50A91">
        <w:rPr>
          <w:rFonts w:ascii="Arial" w:hAnsi="Arial" w:cs="Arial"/>
          <w:color w:val="000000" w:themeColor="text1"/>
          <w:u w:val="single"/>
        </w:rPr>
        <w:t>03</w:t>
      </w:r>
      <w:r w:rsidR="001D7E57">
        <w:rPr>
          <w:rFonts w:ascii="Arial" w:hAnsi="Arial" w:cs="Arial"/>
          <w:color w:val="000000" w:themeColor="text1"/>
          <w:u w:val="single"/>
        </w:rPr>
        <w:t>83</w:t>
      </w:r>
      <w:r w:rsidR="00C50A91">
        <w:rPr>
          <w:rFonts w:ascii="Arial" w:hAnsi="Arial" w:cs="Arial"/>
          <w:color w:val="000000" w:themeColor="text1"/>
          <w:u w:val="single"/>
        </w:rPr>
        <w:t xml:space="preserve"> – </w:t>
      </w:r>
      <w:r w:rsidR="001D7E57">
        <w:rPr>
          <w:rFonts w:ascii="Arial" w:hAnsi="Arial" w:cs="Arial"/>
          <w:color w:val="000000" w:themeColor="text1"/>
          <w:u w:val="single"/>
        </w:rPr>
        <w:t>Geo</w:t>
      </w:r>
      <w:r w:rsidR="00915DCA">
        <w:rPr>
          <w:rFonts w:ascii="Arial" w:hAnsi="Arial" w:cs="Arial"/>
          <w:color w:val="000000" w:themeColor="text1"/>
          <w:u w:val="single"/>
        </w:rPr>
        <w:t>graphy</w:t>
      </w:r>
      <w:r w:rsidR="001026AA" w:rsidRPr="00CD2613">
        <w:rPr>
          <w:rFonts w:ascii="Arial" w:hAnsi="Arial" w:cs="Arial"/>
          <w:color w:val="000000" w:themeColor="text1"/>
          <w:u w:val="single"/>
        </w:rPr>
        <w:tab/>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FY 20</w:t>
      </w:r>
      <w:r w:rsidR="00637591">
        <w:rPr>
          <w:rFonts w:ascii="Arial" w:hAnsi="Arial" w:cs="Arial"/>
          <w:color w:val="000000" w:themeColor="text1"/>
        </w:rPr>
        <w:t>0</w:t>
      </w:r>
      <w:r w:rsidR="005B6082">
        <w:rPr>
          <w:rFonts w:ascii="Arial" w:hAnsi="Arial" w:cs="Arial"/>
          <w:color w:val="000000" w:themeColor="text1"/>
        </w:rPr>
        <w:t>7</w:t>
      </w:r>
      <w:r>
        <w:rPr>
          <w:rFonts w:ascii="Arial" w:hAnsi="Arial" w:cs="Arial"/>
          <w:color w:val="000000" w:themeColor="text1"/>
        </w:rPr>
        <w:t>-</w:t>
      </w:r>
      <w:r w:rsidR="001D7E57">
        <w:rPr>
          <w:rFonts w:ascii="Arial" w:hAnsi="Arial" w:cs="Arial"/>
          <w:color w:val="000000" w:themeColor="text1"/>
        </w:rPr>
        <w:t>20</w:t>
      </w:r>
      <w:r w:rsidR="00637591">
        <w:rPr>
          <w:rFonts w:ascii="Arial" w:hAnsi="Arial" w:cs="Arial"/>
          <w:color w:val="000000" w:themeColor="text1"/>
        </w:rPr>
        <w:t>0</w:t>
      </w:r>
      <w:r w:rsidR="005B6082">
        <w:rPr>
          <w:rFonts w:ascii="Arial" w:hAnsi="Arial" w:cs="Arial"/>
          <w:color w:val="000000" w:themeColor="text1"/>
        </w:rPr>
        <w:t>8</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20</w:t>
      </w:r>
      <w:r w:rsidR="00637591">
        <w:rPr>
          <w:rFonts w:ascii="Arial" w:hAnsi="Arial" w:cs="Arial"/>
          <w:color w:val="000000" w:themeColor="text1"/>
        </w:rPr>
        <w:t>1</w:t>
      </w:r>
      <w:r w:rsidR="005B6082">
        <w:rPr>
          <w:rFonts w:ascii="Arial" w:hAnsi="Arial" w:cs="Arial"/>
          <w:color w:val="000000" w:themeColor="text1"/>
        </w:rPr>
        <w:t>4</w:t>
      </w:r>
      <w:r>
        <w:rPr>
          <w:rFonts w:ascii="Arial" w:hAnsi="Arial" w:cs="Arial"/>
          <w:color w:val="000000" w:themeColor="text1"/>
        </w:rPr>
        <w:t>-201</w:t>
      </w:r>
      <w:r w:rsidR="005B6082">
        <w:rPr>
          <w:rFonts w:ascii="Arial" w:hAnsi="Arial" w:cs="Arial"/>
          <w:color w:val="000000" w:themeColor="text1"/>
        </w:rPr>
        <w:t>5</w:t>
      </w:r>
    </w:p>
    <w:p w:rsidR="00827AE5" w:rsidRPr="00CD2613" w:rsidRDefault="00827AE5" w:rsidP="00F0239E">
      <w:pPr>
        <w:jc w:val="center"/>
        <w:rPr>
          <w:rFonts w:ascii="Arial" w:hAnsi="Arial" w:cs="Arial"/>
          <w:b/>
          <w:color w:val="000000" w:themeColor="text1"/>
        </w:rPr>
      </w:pPr>
    </w:p>
    <w:p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rsidR="001D736E" w:rsidRDefault="001D736E" w:rsidP="003254BC">
      <w:pPr>
        <w:rPr>
          <w:rFonts w:ascii="Arial" w:hAnsi="Arial" w:cs="Arial"/>
          <w:b/>
          <w:color w:val="000000" w:themeColor="text1"/>
          <w:u w:val="single"/>
        </w:rPr>
      </w:pPr>
    </w:p>
    <w:p w:rsidR="00585766" w:rsidRP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rsidR="00585766" w:rsidRDefault="00585766" w:rsidP="00585766">
      <w:pPr>
        <w:rPr>
          <w:rFonts w:ascii="Arial" w:hAnsi="Arial" w:cs="Arial"/>
          <w:noProof/>
          <w:color w:val="000000" w:themeColor="text1"/>
        </w:rPr>
      </w:pPr>
    </w:p>
    <w:p w:rsidR="00637591" w:rsidRDefault="00637591" w:rsidP="00585766">
      <w:pPr>
        <w:rPr>
          <w:rFonts w:ascii="Arial" w:hAnsi="Arial" w:cs="Arial"/>
          <w:noProof/>
          <w:color w:val="000000" w:themeColor="text1"/>
        </w:rPr>
      </w:pPr>
    </w:p>
    <w:p w:rsidR="00637591" w:rsidRDefault="00C57C2A" w:rsidP="00585766">
      <w:pPr>
        <w:rPr>
          <w:rFonts w:ascii="Arial" w:hAnsi="Arial" w:cs="Arial"/>
          <w:color w:val="000000" w:themeColor="text1"/>
        </w:rPr>
      </w:pPr>
      <w:r>
        <w:rPr>
          <w:noProof/>
        </w:rPr>
        <w:drawing>
          <wp:inline distT="0" distB="0" distL="0" distR="0" wp14:anchorId="14E22B0F" wp14:editId="200772CB">
            <wp:extent cx="5181600" cy="2743200"/>
            <wp:effectExtent l="19050" t="1905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85766" w:rsidRDefault="00585766" w:rsidP="00585766">
      <w:pPr>
        <w:ind w:left="720"/>
        <w:rPr>
          <w:rFonts w:ascii="Arial" w:hAnsi="Arial" w:cs="Arial"/>
          <w:color w:val="000000" w:themeColor="text1"/>
        </w:rPr>
      </w:pPr>
    </w:p>
    <w:p w:rsidR="00585766" w:rsidRDefault="00585766" w:rsidP="008258DA">
      <w:pPr>
        <w:rPr>
          <w:rFonts w:ascii="Arial" w:hAnsi="Arial" w:cs="Arial"/>
          <w:i/>
          <w:color w:val="000000" w:themeColor="text1"/>
        </w:rPr>
      </w:pPr>
      <w:r w:rsidRPr="008258DA">
        <w:rPr>
          <w:rFonts w:ascii="Arial" w:hAnsi="Arial" w:cs="Arial"/>
          <w:color w:val="000000" w:themeColor="text1"/>
        </w:rPr>
        <w:t>Please provide an interpretation and analysis of the Degree and Certificate Completion Trend Data</w:t>
      </w:r>
      <w:r w:rsidR="001D3E1D" w:rsidRPr="008258DA">
        <w:rPr>
          <w:rFonts w:ascii="Arial" w:hAnsi="Arial" w:cs="Arial"/>
          <w:color w:val="000000" w:themeColor="text1"/>
        </w:rPr>
        <w:t xml:space="preserve"> (</w:t>
      </w:r>
      <w:r w:rsidRPr="008258DA">
        <w:rPr>
          <w:rFonts w:ascii="Arial" w:hAnsi="Arial" w:cs="Arial"/>
          <w:color w:val="000000" w:themeColor="text1"/>
        </w:rPr>
        <w:t>Raw Data is located in Appendix A</w:t>
      </w:r>
      <w:r w:rsidR="001D3E1D" w:rsidRPr="008258DA">
        <w:rPr>
          <w:rFonts w:ascii="Arial" w:hAnsi="Arial" w:cs="Arial"/>
          <w:i/>
          <w:color w:val="000000" w:themeColor="text1"/>
        </w:rPr>
        <w:t xml:space="preserve">): </w:t>
      </w:r>
      <w:r w:rsidRPr="008258DA">
        <w:rPr>
          <w:rFonts w:ascii="Arial" w:hAnsi="Arial" w:cs="Arial"/>
          <w:i/>
          <w:color w:val="000000" w:themeColor="text1"/>
        </w:rPr>
        <w:t xml:space="preserve">i.e. What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rsidR="00935DDC" w:rsidRPr="008258DA" w:rsidRDefault="00935DDC" w:rsidP="008258DA">
      <w:pPr>
        <w:rPr>
          <w:rFonts w:ascii="Arial" w:hAnsi="Arial" w:cs="Arial"/>
          <w:color w:val="000000" w:themeColor="text1"/>
        </w:rPr>
      </w:pPr>
    </w:p>
    <w:p w:rsidR="00935DDC" w:rsidRDefault="00C908AF" w:rsidP="00935DDC">
      <w:pPr>
        <w:spacing w:after="200" w:line="276" w:lineRule="auto"/>
        <w:rPr>
          <w:rFonts w:ascii="Arial" w:hAnsi="Arial" w:cs="Arial"/>
          <w:b/>
          <w:color w:val="000000" w:themeColor="text1"/>
        </w:rPr>
      </w:pPr>
      <w:r w:rsidRPr="00DA0D9C">
        <w:rPr>
          <w:rFonts w:ascii="Arial" w:hAnsi="Arial" w:cs="Arial"/>
          <w:color w:val="000000" w:themeColor="text1"/>
        </w:rPr>
        <w:fldChar w:fldCharType="begin">
          <w:ffData>
            <w:name w:val="Text1"/>
            <w:enabled/>
            <w:calcOnExit w:val="0"/>
            <w:textInput/>
          </w:ffData>
        </w:fldChar>
      </w:r>
      <w:r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940CAF" w:rsidRPr="00940CAF">
        <w:t>It appears that the push to get students to graduate before semester change paid off across the board in FY 11-12.  Graduation rates in FY 12-13 for the newly established Sociology major mirror the stats prior to the transition.  The Social Work degree Program and two certificate programs continue to grow.  Geography remained an area of emphasis in the transition to semesters.  Moving Geography to program status in 2013-14 should positive</w:t>
      </w:r>
      <w:r w:rsidR="00981B27">
        <w:t>ly</w:t>
      </w:r>
      <w:r w:rsidR="00940CAF" w:rsidRPr="00940CAF">
        <w:t xml:space="preserve"> impact the attraction of majors and completion.  Sociology is launching efforts to identify connect to majors.    </w:t>
      </w:r>
      <w:r w:rsidR="00940CAF">
        <w:rPr>
          <w:rFonts w:ascii="Arial" w:hAnsi="Arial" w:cs="Arial"/>
          <w:color w:val="000000" w:themeColor="text1"/>
        </w:rPr>
        <w:t> </w:t>
      </w:r>
      <w:r w:rsidR="00940CAF">
        <w:rPr>
          <w:rFonts w:ascii="Arial" w:hAnsi="Arial" w:cs="Arial"/>
          <w:color w:val="000000" w:themeColor="text1"/>
        </w:rPr>
        <w:t> </w:t>
      </w:r>
      <w:r w:rsidR="00940CAF">
        <w:rPr>
          <w:rFonts w:ascii="Arial" w:hAnsi="Arial" w:cs="Arial"/>
          <w:color w:val="000000" w:themeColor="text1"/>
        </w:rPr>
        <w:t> </w:t>
      </w:r>
      <w:r w:rsidR="00940CAF">
        <w:rPr>
          <w:rFonts w:ascii="Arial" w:hAnsi="Arial" w:cs="Arial"/>
          <w:color w:val="000000" w:themeColor="text1"/>
        </w:rPr>
        <w:t> </w:t>
      </w:r>
      <w:r w:rsidR="00940CAF">
        <w:rPr>
          <w:rFonts w:ascii="Arial" w:hAnsi="Arial" w:cs="Arial"/>
          <w:color w:val="000000" w:themeColor="text1"/>
        </w:rPr>
        <w:t> </w:t>
      </w:r>
      <w:r w:rsidRPr="00DA0D9C">
        <w:rPr>
          <w:rFonts w:ascii="Arial" w:hAnsi="Arial" w:cs="Arial"/>
          <w:color w:val="000000" w:themeColor="text1"/>
        </w:rPr>
        <w:fldChar w:fldCharType="end"/>
      </w:r>
    </w:p>
    <w:p w:rsidR="00C57C2A" w:rsidRDefault="00C57C2A" w:rsidP="00935DDC">
      <w:pPr>
        <w:spacing w:after="200" w:line="276" w:lineRule="auto"/>
        <w:rPr>
          <w:rFonts w:ascii="Arial" w:hAnsi="Arial" w:cs="Arial"/>
          <w:b/>
          <w:color w:val="000000" w:themeColor="text1"/>
        </w:rPr>
      </w:pPr>
    </w:p>
    <w:p w:rsidR="00C57C2A" w:rsidRDefault="00C57C2A" w:rsidP="00935DDC">
      <w:pPr>
        <w:spacing w:after="200" w:line="276" w:lineRule="auto"/>
        <w:rPr>
          <w:rFonts w:ascii="Arial" w:hAnsi="Arial" w:cs="Arial"/>
          <w:b/>
          <w:color w:val="000000" w:themeColor="text1"/>
        </w:rPr>
      </w:pPr>
    </w:p>
    <w:p w:rsidR="00C57C2A" w:rsidRPr="00CD6A21" w:rsidRDefault="00C57C2A" w:rsidP="00935DDC">
      <w:pPr>
        <w:spacing w:after="200" w:line="276" w:lineRule="auto"/>
        <w:rPr>
          <w:rFonts w:ascii="Arial" w:hAnsi="Arial" w:cs="Arial"/>
          <w:b/>
          <w:color w:val="000000" w:themeColor="text1"/>
        </w:rPr>
      </w:pPr>
    </w:p>
    <w:p w:rsidR="00585766" w:rsidRPr="001D3E1D" w:rsidRDefault="00585766" w:rsidP="00935DDC">
      <w:pPr>
        <w:spacing w:after="200" w:line="276" w:lineRule="auto"/>
        <w:rPr>
          <w:rFonts w:ascii="Arial" w:hAnsi="Arial" w:cs="Arial"/>
          <w:b/>
          <w:color w:val="000000" w:themeColor="text1"/>
        </w:rPr>
      </w:pPr>
      <w:r w:rsidRPr="001D3E1D">
        <w:rPr>
          <w:rFonts w:ascii="Arial" w:hAnsi="Arial" w:cs="Arial"/>
          <w:b/>
          <w:color w:val="000000" w:themeColor="text1"/>
        </w:rPr>
        <w:t>Course Success Trend Data</w:t>
      </w:r>
      <w:r w:rsidR="00377D40">
        <w:rPr>
          <w:rFonts w:ascii="Arial" w:hAnsi="Arial" w:cs="Arial"/>
          <w:b/>
          <w:color w:val="000000" w:themeColor="text1"/>
        </w:rPr>
        <w:t xml:space="preserve"> – OVERALL SUMMARY</w:t>
      </w:r>
    </w:p>
    <w:p w:rsidR="00585766" w:rsidRDefault="00C57C2A" w:rsidP="00585766">
      <w:pPr>
        <w:rPr>
          <w:rFonts w:ascii="Arial" w:hAnsi="Arial" w:cs="Arial"/>
          <w:color w:val="000000" w:themeColor="text1"/>
        </w:rPr>
      </w:pPr>
      <w:r>
        <w:rPr>
          <w:noProof/>
        </w:rPr>
        <w:drawing>
          <wp:inline distT="0" distB="0" distL="0" distR="0" wp14:anchorId="10E94BFB" wp14:editId="1BDE11F8">
            <wp:extent cx="5943600" cy="2682875"/>
            <wp:effectExtent l="0" t="0" r="0" b="317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37591" w:rsidRDefault="00637591" w:rsidP="00585766">
      <w:pPr>
        <w:rPr>
          <w:rFonts w:ascii="Arial" w:hAnsi="Arial" w:cs="Arial"/>
          <w:color w:val="000000" w:themeColor="text1"/>
        </w:rPr>
      </w:pPr>
    </w:p>
    <w:p w:rsidR="00C50A91" w:rsidRDefault="00FE74B2" w:rsidP="00585766">
      <w:pPr>
        <w:rPr>
          <w:rFonts w:ascii="Arial" w:hAnsi="Arial" w:cs="Arial"/>
          <w:color w:val="000000" w:themeColor="text1"/>
        </w:rPr>
      </w:pPr>
      <w:r>
        <w:rPr>
          <w:noProof/>
        </w:rPr>
        <w:drawing>
          <wp:inline distT="0" distB="0" distL="0" distR="0" wp14:anchorId="5E353BC3" wp14:editId="2E9ABBF6">
            <wp:extent cx="5943600" cy="2682875"/>
            <wp:effectExtent l="0" t="0" r="0" b="317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50A91" w:rsidRPr="00585766" w:rsidRDefault="00C50A91" w:rsidP="00585766">
      <w:pPr>
        <w:rPr>
          <w:rFonts w:ascii="Arial" w:hAnsi="Arial" w:cs="Arial"/>
          <w:color w:val="000000" w:themeColor="text1"/>
        </w:rPr>
      </w:pPr>
    </w:p>
    <w:p w:rsidR="001D736E" w:rsidRDefault="001D3E1D" w:rsidP="008258DA">
      <w:pPr>
        <w:rPr>
          <w:rFonts w:ascii="Arial" w:hAnsi="Arial" w:cs="Arial"/>
          <w:color w:val="000000" w:themeColor="text1"/>
        </w:rPr>
      </w:pPr>
      <w:r w:rsidRPr="008258DA">
        <w:rPr>
          <w:rFonts w:ascii="Arial" w:hAnsi="Arial" w:cs="Arial"/>
          <w:color w:val="000000" w:themeColor="text1"/>
        </w:rPr>
        <w:t>Please provide an interpretation and analysis of the Course Success Trend Data (Raw Data is located in Appendix A)</w:t>
      </w:r>
      <w:r w:rsidR="00A201E2">
        <w:rPr>
          <w:rFonts w:ascii="Arial" w:hAnsi="Arial" w:cs="Arial"/>
          <w:color w:val="000000" w:themeColor="text1"/>
        </w:rPr>
        <w:t>.  Looking at the success rate data provided in the Appendix for each course, please discuss trends for high enrollment courses, courses used extensively by other departments, and courses where there have been substantial changes in success.</w:t>
      </w:r>
    </w:p>
    <w:p w:rsidR="00940CAF" w:rsidRDefault="00C908AF" w:rsidP="008258DA">
      <w:r w:rsidRPr="00DA0D9C">
        <w:rPr>
          <w:rFonts w:ascii="Arial" w:hAnsi="Arial" w:cs="Arial"/>
          <w:color w:val="000000" w:themeColor="text1"/>
        </w:rPr>
        <w:fldChar w:fldCharType="begin">
          <w:ffData>
            <w:name w:val="Text1"/>
            <w:enabled/>
            <w:calcOnExit w:val="0"/>
            <w:textInput/>
          </w:ffData>
        </w:fldChar>
      </w:r>
      <w:r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940CAF">
        <w:rPr>
          <w:rFonts w:ascii="Arial" w:hAnsi="Arial" w:cs="Arial"/>
          <w:color w:val="000000" w:themeColor="text1"/>
        </w:rPr>
        <w:t> </w:t>
      </w:r>
      <w:r w:rsidR="00940CAF">
        <w:rPr>
          <w:rFonts w:ascii="Arial" w:hAnsi="Arial" w:cs="Arial"/>
          <w:color w:val="000000" w:themeColor="text1"/>
        </w:rPr>
        <w:t> </w:t>
      </w:r>
      <w:r w:rsidR="00940CAF">
        <w:rPr>
          <w:rFonts w:ascii="Arial" w:hAnsi="Arial" w:cs="Arial"/>
          <w:color w:val="000000" w:themeColor="text1"/>
        </w:rPr>
        <w:t> </w:t>
      </w:r>
      <w:r w:rsidR="00940CAF">
        <w:rPr>
          <w:rFonts w:ascii="Arial" w:hAnsi="Arial" w:cs="Arial"/>
          <w:color w:val="000000" w:themeColor="text1"/>
        </w:rPr>
        <w:t> </w:t>
      </w:r>
      <w:r w:rsidR="00940CAF">
        <w:rPr>
          <w:rFonts w:ascii="Arial" w:hAnsi="Arial" w:cs="Arial"/>
          <w:color w:val="000000" w:themeColor="text1"/>
        </w:rPr>
        <w:t> </w:t>
      </w:r>
    </w:p>
    <w:p w:rsidR="007C180C" w:rsidRPr="008258DA" w:rsidRDefault="00940CAF" w:rsidP="008258DA">
      <w:pPr>
        <w:rPr>
          <w:rFonts w:ascii="Arial" w:hAnsi="Arial" w:cs="Arial"/>
          <w:color w:val="000000" w:themeColor="text1"/>
        </w:rPr>
      </w:pPr>
      <w:r w:rsidRPr="00940CAF">
        <w:t xml:space="preserve">Similar to the rest of the college, success rates in the department were negatively impacted by semester change.  A number of associated changes took place that could have played a factor in </w:t>
      </w:r>
      <w:r w:rsidRPr="00940CAF">
        <w:lastRenderedPageBreak/>
        <w:t>this: content &amp; curriculum changes, a departmental adopted attendance policy, and the length of the term. We did discover that the success rate in the online sections of Introduction to Sociology were significantly lower the</w:t>
      </w:r>
      <w:r w:rsidR="00981B27">
        <w:t>n</w:t>
      </w:r>
      <w:r w:rsidRPr="00940CAF">
        <w:t xml:space="preserve"> in class sections in fall and spring 2012-2013.</w:t>
      </w:r>
      <w:r w:rsidR="00981B27">
        <w:t xml:space="preserve"> </w:t>
      </w:r>
      <w:r w:rsidRPr="00940CAF">
        <w:t xml:space="preserve"> As a result significant changes were made to the summer and fall format of the course.  We will review the results at the end of fall to see if they are working.   </w:t>
      </w:r>
      <w:r w:rsidR="00C908AF" w:rsidRPr="00DA0D9C">
        <w:rPr>
          <w:rFonts w:ascii="Arial" w:hAnsi="Arial" w:cs="Arial"/>
          <w:color w:val="000000" w:themeColor="text1"/>
        </w:rPr>
        <w:fldChar w:fldCharType="end"/>
      </w:r>
    </w:p>
    <w:p w:rsidR="008258DA" w:rsidRDefault="008258DA" w:rsidP="008258DA">
      <w:pPr>
        <w:rPr>
          <w:rFonts w:ascii="Arial" w:hAnsi="Arial" w:cs="Arial"/>
          <w:color w:val="000000" w:themeColor="text1"/>
        </w:rPr>
      </w:pPr>
    </w:p>
    <w:p w:rsidR="0037786D" w:rsidRPr="008258DA" w:rsidRDefault="006E1532" w:rsidP="008258DA">
      <w:pPr>
        <w:rPr>
          <w:rFonts w:ascii="Arial" w:hAnsi="Arial" w:cs="Arial"/>
          <w:color w:val="000000" w:themeColor="text1"/>
        </w:rPr>
      </w:pPr>
      <w:r>
        <w:rPr>
          <w:rFonts w:ascii="Arial" w:hAnsi="Arial" w:cs="Arial"/>
          <w:color w:val="000000" w:themeColor="text1"/>
        </w:rPr>
        <w:t>P</w:t>
      </w:r>
      <w:r w:rsidR="001D3E1D" w:rsidRPr="008258DA">
        <w:rPr>
          <w:rFonts w:ascii="Arial" w:hAnsi="Arial" w:cs="Arial"/>
          <w:color w:val="000000" w:themeColor="text1"/>
        </w:rPr>
        <w:t>lease provide a</w:t>
      </w:r>
      <w:r w:rsidR="00CD2613" w:rsidRPr="008258DA">
        <w:rPr>
          <w:rFonts w:ascii="Arial" w:hAnsi="Arial" w:cs="Arial"/>
          <w:color w:val="000000" w:themeColor="text1"/>
        </w:rPr>
        <w:t>ny additional data</w:t>
      </w:r>
      <w:r w:rsidR="001D3E1D" w:rsidRPr="008258DA">
        <w:rPr>
          <w:rFonts w:ascii="Arial" w:hAnsi="Arial" w:cs="Arial"/>
          <w:color w:val="000000" w:themeColor="text1"/>
        </w:rPr>
        <w:t xml:space="preserve"> and analysis</w:t>
      </w:r>
      <w:r w:rsidR="00CD2613" w:rsidRPr="008258DA">
        <w:rPr>
          <w:rFonts w:ascii="Arial" w:hAnsi="Arial" w:cs="Arial"/>
          <w:color w:val="000000" w:themeColor="text1"/>
        </w:rPr>
        <w:t xml:space="preserve"> that illustrates what is going on in the </w:t>
      </w:r>
      <w:r w:rsidR="001C42D0" w:rsidRPr="008258DA">
        <w:rPr>
          <w:rFonts w:ascii="Arial" w:hAnsi="Arial" w:cs="Arial"/>
          <w:color w:val="000000" w:themeColor="text1"/>
        </w:rPr>
        <w:t xml:space="preserve">department </w:t>
      </w:r>
      <w:r w:rsidR="00CD2613" w:rsidRPr="008258DA">
        <w:rPr>
          <w:rFonts w:ascii="Arial" w:hAnsi="Arial" w:cs="Arial"/>
          <w:color w:val="000000" w:themeColor="text1"/>
        </w:rPr>
        <w:t>(examples might include</w:t>
      </w:r>
      <w:r w:rsidR="00F37373" w:rsidRPr="008258DA">
        <w:rPr>
          <w:rFonts w:ascii="Arial" w:hAnsi="Arial" w:cs="Arial"/>
          <w:color w:val="000000" w:themeColor="text1"/>
        </w:rPr>
        <w:t xml:space="preserve"> accreditation data</w:t>
      </w:r>
      <w:r w:rsidR="001D736E" w:rsidRPr="008258DA">
        <w:rPr>
          <w:rFonts w:ascii="Arial" w:hAnsi="Arial" w:cs="Arial"/>
          <w:color w:val="000000" w:themeColor="text1"/>
        </w:rPr>
        <w:t xml:space="preserve">, </w:t>
      </w:r>
      <w:r w:rsidR="001C42D0" w:rsidRPr="008258DA">
        <w:rPr>
          <w:rFonts w:ascii="Arial" w:hAnsi="Arial" w:cs="Arial"/>
          <w:color w:val="000000" w:themeColor="text1"/>
        </w:rPr>
        <w:t xml:space="preserve">program data, </w:t>
      </w:r>
      <w:r w:rsidR="008B52A0" w:rsidRPr="008258DA">
        <w:rPr>
          <w:rFonts w:ascii="Arial" w:hAnsi="Arial" w:cs="Arial"/>
          <w:color w:val="000000" w:themeColor="text1"/>
        </w:rPr>
        <w:t xml:space="preserve">benchmark data from national exams, </w:t>
      </w:r>
      <w:r w:rsidR="00CD2613" w:rsidRPr="008258DA">
        <w:rPr>
          <w:rFonts w:ascii="Arial" w:hAnsi="Arial" w:cs="Arial"/>
          <w:color w:val="000000" w:themeColor="text1"/>
        </w:rPr>
        <w:t>course sequence completion, retention, demographic data, data on placement of graduates, graduate survey data, etc.)</w:t>
      </w:r>
    </w:p>
    <w:p w:rsidR="004C52FC" w:rsidRDefault="004C52FC" w:rsidP="00377D40">
      <w:pPr>
        <w:spacing w:after="200" w:line="276" w:lineRule="auto"/>
        <w:rPr>
          <w:rFonts w:ascii="Arial" w:hAnsi="Arial" w:cs="Arial"/>
          <w:color w:val="000000" w:themeColor="text1"/>
        </w:rPr>
      </w:pPr>
    </w:p>
    <w:p w:rsidR="00432063" w:rsidRDefault="00C908AF" w:rsidP="00377D40">
      <w:pPr>
        <w:spacing w:after="200" w:line="276" w:lineRule="auto"/>
      </w:pPr>
      <w:r w:rsidRPr="00DA0D9C">
        <w:rPr>
          <w:rFonts w:ascii="Arial" w:hAnsi="Arial" w:cs="Arial"/>
          <w:color w:val="000000" w:themeColor="text1"/>
        </w:rPr>
        <w:fldChar w:fldCharType="begin">
          <w:ffData>
            <w:name w:val="Text1"/>
            <w:enabled/>
            <w:calcOnExit w:val="0"/>
            <w:textInput/>
          </w:ffData>
        </w:fldChar>
      </w:r>
      <w:r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D10817">
        <w:t>We asked RAR for graduate study data but did not receive it</w:t>
      </w:r>
      <w:r w:rsidR="00981B27">
        <w:t>.</w:t>
      </w:r>
    </w:p>
    <w:p w:rsidR="00432063" w:rsidRDefault="00432063" w:rsidP="00377D40">
      <w:pPr>
        <w:spacing w:after="200" w:line="276" w:lineRule="auto"/>
      </w:pPr>
    </w:p>
    <w:p w:rsidR="001D7E57" w:rsidRDefault="00432063" w:rsidP="00377D40">
      <w:pPr>
        <w:spacing w:after="200" w:line="276" w:lineRule="auto"/>
        <w:rPr>
          <w:rFonts w:ascii="Arial" w:hAnsi="Arial" w:cs="Arial"/>
          <w:color w:val="000000" w:themeColor="text1"/>
        </w:rPr>
        <w:sectPr w:rsidR="001D7E57">
          <w:footerReference w:type="default" r:id="rId12"/>
          <w:pgSz w:w="12240" w:h="15840"/>
          <w:pgMar w:top="1152" w:right="1440" w:bottom="1152" w:left="1440" w:header="720" w:footer="288" w:gutter="0"/>
          <w:cols w:space="720"/>
          <w:docGrid w:linePitch="360"/>
        </w:sectPr>
      </w:pPr>
      <w:r>
        <w:t xml:space="preserve">Special Note to Reviewers: </w:t>
      </w:r>
      <w:r w:rsidR="00981B27">
        <w:t xml:space="preserve"> </w:t>
      </w:r>
      <w:r>
        <w:t xml:space="preserve">This document does not really provide space to report the findings of departments who house more than one discipline.  It is designed to allow one area in our case Sociology to provide assessment data but not Geography or Social Work.  I have used the template to report the assessment data for Sociology and attach Appendices for Geography (Appendix 3) &amp; Social Work (Appendix 4).  </w:t>
      </w:r>
      <w:r w:rsidR="00C908AF" w:rsidRPr="00DA0D9C">
        <w:rPr>
          <w:rFonts w:ascii="Arial" w:hAnsi="Arial" w:cs="Arial"/>
          <w:color w:val="000000" w:themeColor="text1"/>
        </w:rPr>
        <w:fldChar w:fldCharType="end"/>
      </w:r>
    </w:p>
    <w:p w:rsidR="00F0239E" w:rsidRDefault="00BC6C11" w:rsidP="00377D40">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lastRenderedPageBreak/>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W w:w="1323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4551"/>
        <w:gridCol w:w="2649"/>
        <w:gridCol w:w="6030"/>
      </w:tblGrid>
      <w:tr w:rsidR="004C52FC">
        <w:trPr>
          <w:trHeight w:val="466"/>
        </w:trPr>
        <w:tc>
          <w:tcPr>
            <w:tcW w:w="4551" w:type="dxa"/>
          </w:tcPr>
          <w:p w:rsidR="004C52FC" w:rsidRPr="0037786D" w:rsidRDefault="004C52FC" w:rsidP="0037786D">
            <w:pPr>
              <w:spacing w:before="120"/>
              <w:jc w:val="center"/>
              <w:rPr>
                <w:rFonts w:ascii="Arial" w:hAnsi="Arial" w:cs="Arial"/>
                <w:b/>
              </w:rPr>
            </w:pPr>
            <w:r w:rsidRPr="0037786D">
              <w:rPr>
                <w:rFonts w:ascii="Arial" w:hAnsi="Arial" w:cs="Arial"/>
                <w:b/>
              </w:rPr>
              <w:t>GOALS</w:t>
            </w:r>
          </w:p>
        </w:tc>
        <w:tc>
          <w:tcPr>
            <w:tcW w:w="2649"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030" w:type="dxa"/>
          </w:tcPr>
          <w:p w:rsidR="004C52FC" w:rsidRPr="0037786D" w:rsidRDefault="004C52FC" w:rsidP="0037786D">
            <w:pPr>
              <w:spacing w:before="120"/>
              <w:jc w:val="center"/>
              <w:rPr>
                <w:rFonts w:ascii="Arial" w:hAnsi="Arial" w:cs="Arial"/>
                <w:b/>
              </w:rPr>
            </w:pPr>
            <w:r>
              <w:rPr>
                <w:rFonts w:ascii="Arial" w:hAnsi="Arial" w:cs="Arial"/>
                <w:b/>
              </w:rPr>
              <w:t>Progress or Rationale for No Longer Applicable</w:t>
            </w:r>
          </w:p>
        </w:tc>
      </w:tr>
      <w:tr w:rsidR="001D7E57">
        <w:trPr>
          <w:trHeight w:val="1399"/>
        </w:trPr>
        <w:tc>
          <w:tcPr>
            <w:tcW w:w="4551" w:type="dxa"/>
          </w:tcPr>
          <w:p w:rsidR="001D7E57" w:rsidRPr="005B6082" w:rsidRDefault="001D7E57" w:rsidP="005B6082">
            <w:pPr>
              <w:spacing w:after="200"/>
              <w:rPr>
                <w:rFonts w:ascii="Arial" w:hAnsi="Arial" w:cs="Arial"/>
              </w:rPr>
            </w:pPr>
            <w:r w:rsidRPr="005B6082">
              <w:rPr>
                <w:rFonts w:ascii="Arial" w:hAnsi="Arial" w:cs="Arial"/>
              </w:rPr>
              <w:t>Develop an interdisciplinary Geographic Information Systems Certificate</w:t>
            </w:r>
          </w:p>
          <w:p w:rsidR="001D7E57" w:rsidRPr="0037786D" w:rsidRDefault="001D7E57" w:rsidP="00225B53">
            <w:pPr>
              <w:spacing w:line="276" w:lineRule="auto"/>
              <w:rPr>
                <w:rFonts w:ascii="Arial" w:hAnsi="Arial" w:cs="Arial"/>
                <w:color w:val="000000" w:themeColor="text1"/>
              </w:rPr>
            </w:pPr>
          </w:p>
        </w:tc>
        <w:tc>
          <w:tcPr>
            <w:tcW w:w="2649" w:type="dxa"/>
          </w:tcPr>
          <w:p w:rsidR="001D7E57" w:rsidRDefault="001D7E57" w:rsidP="00637591">
            <w:pPr>
              <w:pStyle w:val="ListParagraph"/>
              <w:ind w:left="0"/>
              <w:rPr>
                <w:rFonts w:ascii="Arial" w:hAnsi="Arial" w:cs="Arial"/>
                <w:color w:val="000000" w:themeColor="text1"/>
              </w:rPr>
            </w:pPr>
          </w:p>
          <w:p w:rsidR="001D7E57" w:rsidRDefault="001D7E57"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821D5E">
              <w:fldChar w:fldCharType="begin">
                <w:ffData>
                  <w:name w:val="Check1"/>
                  <w:enabled/>
                  <w:calcOnExit w:val="0"/>
                  <w:checkBox>
                    <w:sizeAuto/>
                    <w:default w:val="0"/>
                    <w:checked w:val="0"/>
                  </w:checkBox>
                </w:ffData>
              </w:fldChar>
            </w:r>
            <w:r>
              <w:instrText xml:space="preserve"> FORMCHECKBOX </w:instrText>
            </w:r>
            <w:r w:rsidR="002F70B9">
              <w:fldChar w:fldCharType="separate"/>
            </w:r>
            <w:r w:rsidR="00821D5E">
              <w:fldChar w:fldCharType="end"/>
            </w:r>
          </w:p>
          <w:p w:rsidR="001D7E57" w:rsidRDefault="001D7E57" w:rsidP="00637591">
            <w:pPr>
              <w:pStyle w:val="ListParagraph"/>
              <w:ind w:left="0"/>
              <w:rPr>
                <w:rFonts w:ascii="Arial" w:hAnsi="Arial" w:cs="Arial"/>
                <w:color w:val="000000" w:themeColor="text1"/>
              </w:rPr>
            </w:pPr>
          </w:p>
          <w:p w:rsidR="001D7E57" w:rsidRDefault="001D7E57"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EC0EE5" w:rsidRPr="00EC0EE5">
              <w:rPr>
                <w:rFonts w:ascii="Arial" w:hAnsi="Arial" w:cs="Arial"/>
                <w:b/>
                <w:color w:val="000000" w:themeColor="text1"/>
              </w:rPr>
              <w:t>X</w:t>
            </w:r>
          </w:p>
          <w:p w:rsidR="001D7E57" w:rsidRDefault="001D7E57" w:rsidP="00637591">
            <w:pPr>
              <w:pStyle w:val="ListParagraph"/>
              <w:ind w:left="0"/>
              <w:rPr>
                <w:rFonts w:ascii="Arial" w:hAnsi="Arial" w:cs="Arial"/>
                <w:color w:val="000000" w:themeColor="text1"/>
              </w:rPr>
            </w:pPr>
          </w:p>
          <w:p w:rsidR="001D7E57" w:rsidRPr="0037786D" w:rsidRDefault="001D7E57"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21D5E">
              <w:fldChar w:fldCharType="begin">
                <w:ffData>
                  <w:name w:val="Check1"/>
                  <w:enabled/>
                  <w:calcOnExit w:val="0"/>
                  <w:checkBox>
                    <w:sizeAuto/>
                    <w:default w:val="0"/>
                  </w:checkBox>
                </w:ffData>
              </w:fldChar>
            </w:r>
            <w:r>
              <w:instrText xml:space="preserve"> FORMCHECKBOX </w:instrText>
            </w:r>
            <w:r w:rsidR="002F70B9">
              <w:fldChar w:fldCharType="separate"/>
            </w:r>
            <w:r w:rsidR="00821D5E">
              <w:fldChar w:fldCharType="end"/>
            </w:r>
          </w:p>
        </w:tc>
        <w:tc>
          <w:tcPr>
            <w:tcW w:w="6030" w:type="dxa"/>
          </w:tcPr>
          <w:p w:rsidR="001D7E57" w:rsidRPr="0037786D" w:rsidRDefault="00EC0EE5" w:rsidP="00120587">
            <w:pPr>
              <w:pStyle w:val="ListParagraph"/>
              <w:ind w:left="0"/>
              <w:rPr>
                <w:rFonts w:ascii="Arial" w:hAnsi="Arial" w:cs="Arial"/>
                <w:color w:val="000000" w:themeColor="text1"/>
              </w:rPr>
            </w:pPr>
            <w:r>
              <w:rPr>
                <w:rFonts w:ascii="Arial" w:hAnsi="Arial" w:cs="Arial"/>
                <w:color w:val="000000" w:themeColor="text1"/>
              </w:rPr>
              <w:t>Fall 2011 the GIS Certificate was approved and made available to students.</w:t>
            </w:r>
          </w:p>
        </w:tc>
      </w:tr>
      <w:tr w:rsidR="001D7E57">
        <w:trPr>
          <w:trHeight w:val="1399"/>
        </w:trPr>
        <w:tc>
          <w:tcPr>
            <w:tcW w:w="4551" w:type="dxa"/>
          </w:tcPr>
          <w:p w:rsidR="001D7E57" w:rsidRPr="005B6082" w:rsidRDefault="001D7E57" w:rsidP="005B6082">
            <w:pPr>
              <w:spacing w:after="200"/>
              <w:rPr>
                <w:rFonts w:ascii="Arial" w:hAnsi="Arial" w:cs="Arial"/>
              </w:rPr>
            </w:pPr>
            <w:r w:rsidRPr="005B6082">
              <w:rPr>
                <w:rFonts w:ascii="Arial" w:hAnsi="Arial" w:cs="Arial"/>
              </w:rPr>
              <w:t>Develop an Urban Studies Certificate</w:t>
            </w:r>
          </w:p>
          <w:p w:rsidR="001D7E57" w:rsidRPr="0037786D" w:rsidRDefault="001D7E57" w:rsidP="00225B53">
            <w:pPr>
              <w:spacing w:line="276" w:lineRule="auto"/>
              <w:rPr>
                <w:rFonts w:ascii="Arial" w:hAnsi="Arial" w:cs="Arial"/>
                <w:color w:val="000000" w:themeColor="text1"/>
              </w:rPr>
            </w:pPr>
          </w:p>
        </w:tc>
        <w:tc>
          <w:tcPr>
            <w:tcW w:w="2649" w:type="dxa"/>
          </w:tcPr>
          <w:p w:rsidR="001D7E57" w:rsidRDefault="001D7E57" w:rsidP="00637591">
            <w:pPr>
              <w:pStyle w:val="ListParagraph"/>
              <w:ind w:left="0"/>
              <w:rPr>
                <w:rFonts w:ascii="Arial" w:hAnsi="Arial" w:cs="Arial"/>
                <w:color w:val="000000" w:themeColor="text1"/>
              </w:rPr>
            </w:pPr>
          </w:p>
          <w:p w:rsidR="001D7E57" w:rsidRDefault="001D7E57"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11037F">
              <w:fldChar w:fldCharType="begin">
                <w:ffData>
                  <w:name w:val="Check1"/>
                  <w:enabled/>
                  <w:calcOnExit w:val="0"/>
                  <w:checkBox>
                    <w:sizeAuto/>
                    <w:default w:val="0"/>
                    <w:checked/>
                  </w:checkBox>
                </w:ffData>
              </w:fldChar>
            </w:r>
            <w:r w:rsidR="0011037F">
              <w:instrText xml:space="preserve"> FORMCHECKBOX </w:instrText>
            </w:r>
            <w:r w:rsidR="002F70B9">
              <w:fldChar w:fldCharType="separate"/>
            </w:r>
            <w:r w:rsidR="0011037F">
              <w:fldChar w:fldCharType="end"/>
            </w:r>
          </w:p>
          <w:p w:rsidR="001D7E57" w:rsidRDefault="001D7E57" w:rsidP="00637591">
            <w:pPr>
              <w:pStyle w:val="ListParagraph"/>
              <w:ind w:left="0"/>
              <w:rPr>
                <w:rFonts w:ascii="Arial" w:hAnsi="Arial" w:cs="Arial"/>
                <w:color w:val="000000" w:themeColor="text1"/>
              </w:rPr>
            </w:pPr>
          </w:p>
          <w:p w:rsidR="001D7E57" w:rsidRDefault="001D7E57"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821D5E">
              <w:fldChar w:fldCharType="begin">
                <w:ffData>
                  <w:name w:val="Check1"/>
                  <w:enabled/>
                  <w:calcOnExit w:val="0"/>
                  <w:checkBox>
                    <w:sizeAuto/>
                    <w:default w:val="0"/>
                    <w:checked w:val="0"/>
                  </w:checkBox>
                </w:ffData>
              </w:fldChar>
            </w:r>
            <w:r>
              <w:instrText xml:space="preserve"> FORMCHECKBOX </w:instrText>
            </w:r>
            <w:r w:rsidR="002F70B9">
              <w:fldChar w:fldCharType="separate"/>
            </w:r>
            <w:r w:rsidR="00821D5E">
              <w:fldChar w:fldCharType="end"/>
            </w:r>
          </w:p>
          <w:p w:rsidR="001D7E57" w:rsidRDefault="001D7E57" w:rsidP="00637591">
            <w:pPr>
              <w:pStyle w:val="ListParagraph"/>
              <w:ind w:left="0"/>
              <w:rPr>
                <w:rFonts w:ascii="Arial" w:hAnsi="Arial" w:cs="Arial"/>
                <w:color w:val="000000" w:themeColor="text1"/>
              </w:rPr>
            </w:pPr>
          </w:p>
          <w:p w:rsidR="001D7E57" w:rsidRPr="0037786D" w:rsidRDefault="001D7E57"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21D5E">
              <w:fldChar w:fldCharType="begin">
                <w:ffData>
                  <w:name w:val="Check1"/>
                  <w:enabled/>
                  <w:calcOnExit w:val="0"/>
                  <w:checkBox>
                    <w:sizeAuto/>
                    <w:default w:val="0"/>
                  </w:checkBox>
                </w:ffData>
              </w:fldChar>
            </w:r>
            <w:r>
              <w:instrText xml:space="preserve"> FORMCHECKBOX </w:instrText>
            </w:r>
            <w:r w:rsidR="002F70B9">
              <w:fldChar w:fldCharType="separate"/>
            </w:r>
            <w:r w:rsidR="00821D5E">
              <w:fldChar w:fldCharType="end"/>
            </w:r>
          </w:p>
        </w:tc>
        <w:tc>
          <w:tcPr>
            <w:tcW w:w="6030" w:type="dxa"/>
          </w:tcPr>
          <w:p w:rsidR="001D7E57" w:rsidRPr="0037786D" w:rsidRDefault="00C908AF" w:rsidP="00981B27">
            <w:pPr>
              <w:pStyle w:val="ListParagraph"/>
              <w:ind w:left="0"/>
              <w:rPr>
                <w:rFonts w:ascii="Arial" w:hAnsi="Arial" w:cs="Arial"/>
                <w:color w:val="000000" w:themeColor="text1"/>
              </w:rPr>
            </w:pPr>
            <w:r w:rsidRPr="00DA0D9C">
              <w:rPr>
                <w:rFonts w:ascii="Arial" w:hAnsi="Arial" w:cs="Arial"/>
                <w:color w:val="000000" w:themeColor="text1"/>
              </w:rPr>
              <w:fldChar w:fldCharType="begin">
                <w:ffData>
                  <w:name w:val="Text1"/>
                  <w:enabled/>
                  <w:calcOnExit w:val="0"/>
                  <w:textInput/>
                </w:ffData>
              </w:fldChar>
            </w:r>
            <w:r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D10817">
              <w:t xml:space="preserve">The department </w:t>
            </w:r>
            <w:r w:rsidR="0083737C">
              <w:t xml:space="preserve">is working with </w:t>
            </w:r>
            <w:r w:rsidR="00D10817">
              <w:t xml:space="preserve">RAR to conduct an environmental scan of small businesses, </w:t>
            </w:r>
            <w:r w:rsidR="00EF3044">
              <w:t xml:space="preserve">local governments and non-profit organizations to determine the </w:t>
            </w:r>
            <w:r w:rsidR="008C1CF5">
              <w:t xml:space="preserve">need for and shape of the </w:t>
            </w:r>
            <w:r w:rsidR="00EF3044">
              <w:t>certificate.</w:t>
            </w:r>
            <w:r w:rsidRPr="00DA0D9C">
              <w:rPr>
                <w:rFonts w:ascii="Arial" w:hAnsi="Arial" w:cs="Arial"/>
                <w:color w:val="000000" w:themeColor="text1"/>
              </w:rPr>
              <w:fldChar w:fldCharType="end"/>
            </w:r>
          </w:p>
        </w:tc>
      </w:tr>
      <w:tr w:rsidR="001D7E57">
        <w:trPr>
          <w:trHeight w:val="1101"/>
        </w:trPr>
        <w:tc>
          <w:tcPr>
            <w:tcW w:w="4551" w:type="dxa"/>
          </w:tcPr>
          <w:p w:rsidR="001D7E57" w:rsidRPr="005B6082" w:rsidRDefault="001D7E57" w:rsidP="005B6082">
            <w:pPr>
              <w:spacing w:after="200"/>
              <w:rPr>
                <w:rFonts w:ascii="Arial" w:hAnsi="Arial" w:cs="Arial"/>
              </w:rPr>
            </w:pPr>
            <w:r w:rsidRPr="005B6082">
              <w:rPr>
                <w:rFonts w:ascii="Arial" w:hAnsi="Arial" w:cs="Arial"/>
              </w:rPr>
              <w:t>Develop an interdisciplinary Global Studies Certificate</w:t>
            </w:r>
          </w:p>
          <w:p w:rsidR="001D7E57" w:rsidRPr="0037786D" w:rsidRDefault="001D7E57" w:rsidP="005B6082">
            <w:pPr>
              <w:tabs>
                <w:tab w:val="left" w:pos="2430"/>
              </w:tabs>
              <w:spacing w:line="276" w:lineRule="auto"/>
              <w:rPr>
                <w:rFonts w:ascii="Arial" w:hAnsi="Arial" w:cs="Arial"/>
                <w:color w:val="000000" w:themeColor="text1"/>
              </w:rPr>
            </w:pPr>
          </w:p>
        </w:tc>
        <w:tc>
          <w:tcPr>
            <w:tcW w:w="2649" w:type="dxa"/>
          </w:tcPr>
          <w:p w:rsidR="001D7E57" w:rsidRDefault="001D7E57" w:rsidP="00637591">
            <w:pPr>
              <w:pStyle w:val="ListParagraph"/>
              <w:ind w:left="0"/>
              <w:rPr>
                <w:rFonts w:ascii="Arial" w:hAnsi="Arial" w:cs="Arial"/>
                <w:color w:val="000000" w:themeColor="text1"/>
              </w:rPr>
            </w:pPr>
          </w:p>
          <w:p w:rsidR="001D7E57" w:rsidRPr="00EC0EE5" w:rsidRDefault="001D7E57" w:rsidP="00637591">
            <w:pPr>
              <w:pStyle w:val="ListParagraph"/>
              <w:ind w:left="0"/>
              <w:rPr>
                <w:rFonts w:ascii="Arial" w:hAnsi="Arial" w:cs="Arial"/>
                <w:b/>
                <w:color w:val="000000" w:themeColor="text1"/>
              </w:rPr>
            </w:pPr>
            <w:r>
              <w:rPr>
                <w:rFonts w:ascii="Arial" w:hAnsi="Arial" w:cs="Arial"/>
                <w:color w:val="000000" w:themeColor="text1"/>
              </w:rPr>
              <w:t xml:space="preserve">In progress </w:t>
            </w:r>
            <w:r w:rsidR="0011037F">
              <w:fldChar w:fldCharType="begin">
                <w:ffData>
                  <w:name w:val="Check1"/>
                  <w:enabled/>
                  <w:calcOnExit w:val="0"/>
                  <w:checkBox>
                    <w:sizeAuto/>
                    <w:default w:val="0"/>
                    <w:checked/>
                  </w:checkBox>
                </w:ffData>
              </w:fldChar>
            </w:r>
            <w:r w:rsidR="0011037F">
              <w:instrText xml:space="preserve"> FORMCHECKBOX </w:instrText>
            </w:r>
            <w:r w:rsidR="002F70B9">
              <w:fldChar w:fldCharType="separate"/>
            </w:r>
            <w:r w:rsidR="0011037F">
              <w:fldChar w:fldCharType="end"/>
            </w:r>
          </w:p>
          <w:p w:rsidR="001D7E57" w:rsidRDefault="001D7E57" w:rsidP="00637591">
            <w:pPr>
              <w:pStyle w:val="ListParagraph"/>
              <w:ind w:left="0"/>
              <w:rPr>
                <w:rFonts w:ascii="Arial" w:hAnsi="Arial" w:cs="Arial"/>
                <w:color w:val="000000" w:themeColor="text1"/>
              </w:rPr>
            </w:pPr>
          </w:p>
          <w:p w:rsidR="001D7E57" w:rsidRDefault="001D7E57"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821D5E">
              <w:fldChar w:fldCharType="begin">
                <w:ffData>
                  <w:name w:val="Check1"/>
                  <w:enabled/>
                  <w:calcOnExit w:val="0"/>
                  <w:checkBox>
                    <w:sizeAuto/>
                    <w:default w:val="0"/>
                  </w:checkBox>
                </w:ffData>
              </w:fldChar>
            </w:r>
            <w:r>
              <w:instrText xml:space="preserve"> FORMCHECKBOX </w:instrText>
            </w:r>
            <w:r w:rsidR="002F70B9">
              <w:fldChar w:fldCharType="separate"/>
            </w:r>
            <w:r w:rsidR="00821D5E">
              <w:fldChar w:fldCharType="end"/>
            </w:r>
          </w:p>
          <w:p w:rsidR="001D7E57" w:rsidRDefault="001D7E57" w:rsidP="00637591">
            <w:pPr>
              <w:pStyle w:val="ListParagraph"/>
              <w:ind w:left="0"/>
              <w:rPr>
                <w:rFonts w:ascii="Arial" w:hAnsi="Arial" w:cs="Arial"/>
                <w:color w:val="000000" w:themeColor="text1"/>
              </w:rPr>
            </w:pPr>
          </w:p>
          <w:p w:rsidR="001D7E57" w:rsidRPr="0037786D" w:rsidRDefault="001D7E57"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21D5E">
              <w:fldChar w:fldCharType="begin">
                <w:ffData>
                  <w:name w:val="Check1"/>
                  <w:enabled/>
                  <w:calcOnExit w:val="0"/>
                  <w:checkBox>
                    <w:sizeAuto/>
                    <w:default w:val="0"/>
                  </w:checkBox>
                </w:ffData>
              </w:fldChar>
            </w:r>
            <w:r>
              <w:instrText xml:space="preserve"> FORMCHECKBOX </w:instrText>
            </w:r>
            <w:r w:rsidR="002F70B9">
              <w:fldChar w:fldCharType="separate"/>
            </w:r>
            <w:r w:rsidR="00821D5E">
              <w:fldChar w:fldCharType="end"/>
            </w:r>
          </w:p>
        </w:tc>
        <w:tc>
          <w:tcPr>
            <w:tcW w:w="6030" w:type="dxa"/>
          </w:tcPr>
          <w:p w:rsidR="001D7E57" w:rsidRPr="0037786D" w:rsidRDefault="00C908AF" w:rsidP="00981B27">
            <w:pPr>
              <w:pStyle w:val="ListParagraph"/>
              <w:ind w:left="0"/>
              <w:rPr>
                <w:rFonts w:ascii="Arial" w:hAnsi="Arial" w:cs="Arial"/>
                <w:color w:val="000000" w:themeColor="text1"/>
              </w:rPr>
            </w:pPr>
            <w:r w:rsidRPr="00DA0D9C">
              <w:rPr>
                <w:rFonts w:ascii="Arial" w:hAnsi="Arial" w:cs="Arial"/>
                <w:color w:val="000000" w:themeColor="text1"/>
              </w:rPr>
              <w:fldChar w:fldCharType="begin">
                <w:ffData>
                  <w:name w:val="Text1"/>
                  <w:enabled/>
                  <w:calcOnExit w:val="0"/>
                  <w:textInput/>
                </w:ffData>
              </w:fldChar>
            </w:r>
            <w:r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8C1CF5">
              <w:t xml:space="preserve">The </w:t>
            </w:r>
            <w:r w:rsidR="00BE0B54">
              <w:t>department wants to work collaboratively with stakeholders</w:t>
            </w:r>
            <w:r w:rsidR="003F1BD2">
              <w:t xml:space="preserve"> at the college</w:t>
            </w:r>
            <w:r w:rsidR="00BE0B54">
              <w:t xml:space="preserve"> to develop the </w:t>
            </w:r>
            <w:r w:rsidR="003F1BD2">
              <w:t xml:space="preserve">interdisciplinary Global Studies Certificate.  </w:t>
            </w:r>
            <w:r w:rsidR="00BE0B54">
              <w:t>To that end the chair of the department has conducted discussions with the following groups:</w:t>
            </w:r>
            <w:r w:rsidR="003F1BD2">
              <w:t xml:space="preserve"> </w:t>
            </w:r>
            <w:r w:rsidR="00BE0B54">
              <w:t xml:space="preserve">the chair of the </w:t>
            </w:r>
            <w:r w:rsidR="003F1BD2">
              <w:t xml:space="preserve">Global Scholars Program, the </w:t>
            </w:r>
            <w:r w:rsidR="00BE0B54">
              <w:t xml:space="preserve">chair of </w:t>
            </w:r>
            <w:r w:rsidR="003F1BD2">
              <w:t>International Education, the Director of International Students, the</w:t>
            </w:r>
            <w:r w:rsidR="00BE0B54">
              <w:t xml:space="preserve"> LCS</w:t>
            </w:r>
            <w:r w:rsidR="003F1BD2">
              <w:t xml:space="preserve"> Division Dean and the </w:t>
            </w:r>
            <w:r w:rsidR="00BE0B54">
              <w:t>LCS A</w:t>
            </w:r>
            <w:r w:rsidR="003F1BD2">
              <w:t>ssitant Dean.</w:t>
            </w:r>
            <w:r w:rsidR="00981B27">
              <w:t xml:space="preserve"> </w:t>
            </w:r>
            <w:r w:rsidR="00BE0B54">
              <w:t xml:space="preserve"> The chair and members of the department hope </w:t>
            </w:r>
            <w:r w:rsidR="00981B27">
              <w:t>to</w:t>
            </w:r>
            <w:r w:rsidR="00BE0B54">
              <w:t xml:space="preserve"> formalize a strategy and curriculum by the end of the year.</w:t>
            </w:r>
            <w:r w:rsidRPr="00DA0D9C">
              <w:rPr>
                <w:rFonts w:ascii="Arial" w:hAnsi="Arial" w:cs="Arial"/>
                <w:color w:val="000000" w:themeColor="text1"/>
              </w:rPr>
              <w:fldChar w:fldCharType="end"/>
            </w:r>
          </w:p>
        </w:tc>
      </w:tr>
      <w:tr w:rsidR="001D7E57">
        <w:trPr>
          <w:trHeight w:val="1101"/>
        </w:trPr>
        <w:tc>
          <w:tcPr>
            <w:tcW w:w="4551" w:type="dxa"/>
          </w:tcPr>
          <w:p w:rsidR="001D7E57" w:rsidRPr="005B6082" w:rsidRDefault="001D7E57" w:rsidP="005B6082">
            <w:pPr>
              <w:spacing w:after="200"/>
              <w:rPr>
                <w:rFonts w:ascii="Arial" w:hAnsi="Arial" w:cs="Arial"/>
              </w:rPr>
            </w:pPr>
            <w:r w:rsidRPr="005B6082">
              <w:rPr>
                <w:rFonts w:ascii="Arial" w:hAnsi="Arial" w:cs="Arial"/>
              </w:rPr>
              <w:lastRenderedPageBreak/>
              <w:t>Develop an Applied Research Method Certificate</w:t>
            </w:r>
          </w:p>
          <w:p w:rsidR="001D7E57" w:rsidRPr="0037786D" w:rsidRDefault="001D7E57" w:rsidP="005B6082">
            <w:pPr>
              <w:spacing w:line="276" w:lineRule="auto"/>
              <w:rPr>
                <w:rFonts w:ascii="Arial" w:hAnsi="Arial" w:cs="Arial"/>
                <w:color w:val="000000" w:themeColor="text1"/>
              </w:rPr>
            </w:pPr>
          </w:p>
        </w:tc>
        <w:tc>
          <w:tcPr>
            <w:tcW w:w="2649" w:type="dxa"/>
          </w:tcPr>
          <w:p w:rsidR="001D7E57" w:rsidRDefault="001D7E57" w:rsidP="005B6082">
            <w:pPr>
              <w:pStyle w:val="ListParagraph"/>
              <w:ind w:left="0"/>
              <w:rPr>
                <w:rFonts w:ascii="Arial" w:hAnsi="Arial" w:cs="Arial"/>
                <w:color w:val="000000" w:themeColor="text1"/>
              </w:rPr>
            </w:pPr>
          </w:p>
          <w:p w:rsidR="001D7E57" w:rsidRDefault="001D7E57" w:rsidP="005B6082">
            <w:pPr>
              <w:pStyle w:val="ListParagraph"/>
              <w:ind w:left="0"/>
              <w:rPr>
                <w:rFonts w:ascii="Arial" w:hAnsi="Arial" w:cs="Arial"/>
                <w:color w:val="000000" w:themeColor="text1"/>
              </w:rPr>
            </w:pPr>
            <w:r>
              <w:rPr>
                <w:rFonts w:ascii="Arial" w:hAnsi="Arial" w:cs="Arial"/>
                <w:color w:val="000000" w:themeColor="text1"/>
              </w:rPr>
              <w:t xml:space="preserve">In progress </w:t>
            </w:r>
            <w:r w:rsidR="0011037F">
              <w:fldChar w:fldCharType="begin">
                <w:ffData>
                  <w:name w:val="Check1"/>
                  <w:enabled/>
                  <w:calcOnExit w:val="0"/>
                  <w:checkBox>
                    <w:sizeAuto/>
                    <w:default w:val="0"/>
                    <w:checked/>
                  </w:checkBox>
                </w:ffData>
              </w:fldChar>
            </w:r>
            <w:r w:rsidR="0011037F">
              <w:instrText xml:space="preserve"> FORMCHECKBOX </w:instrText>
            </w:r>
            <w:r w:rsidR="002F70B9">
              <w:fldChar w:fldCharType="separate"/>
            </w:r>
            <w:r w:rsidR="0011037F">
              <w:fldChar w:fldCharType="end"/>
            </w:r>
          </w:p>
          <w:p w:rsidR="001D7E57" w:rsidRDefault="001D7E57" w:rsidP="005B6082">
            <w:pPr>
              <w:pStyle w:val="ListParagraph"/>
              <w:ind w:left="0"/>
              <w:rPr>
                <w:rFonts w:ascii="Arial" w:hAnsi="Arial" w:cs="Arial"/>
                <w:color w:val="000000" w:themeColor="text1"/>
              </w:rPr>
            </w:pPr>
          </w:p>
          <w:p w:rsidR="001D7E57" w:rsidRDefault="001D7E57" w:rsidP="005B6082">
            <w:pPr>
              <w:pStyle w:val="ListParagraph"/>
              <w:ind w:left="0"/>
              <w:rPr>
                <w:rFonts w:ascii="Arial" w:hAnsi="Arial" w:cs="Arial"/>
                <w:color w:val="000000" w:themeColor="text1"/>
              </w:rPr>
            </w:pPr>
            <w:r>
              <w:rPr>
                <w:rFonts w:ascii="Arial" w:hAnsi="Arial" w:cs="Arial"/>
                <w:color w:val="000000" w:themeColor="text1"/>
              </w:rPr>
              <w:t xml:space="preserve">Completed </w:t>
            </w:r>
            <w:r w:rsidR="00821D5E">
              <w:fldChar w:fldCharType="begin">
                <w:ffData>
                  <w:name w:val="Check1"/>
                  <w:enabled/>
                  <w:calcOnExit w:val="0"/>
                  <w:checkBox>
                    <w:sizeAuto/>
                    <w:default w:val="0"/>
                  </w:checkBox>
                </w:ffData>
              </w:fldChar>
            </w:r>
            <w:r>
              <w:instrText xml:space="preserve"> FORMCHECKBOX </w:instrText>
            </w:r>
            <w:r w:rsidR="002F70B9">
              <w:fldChar w:fldCharType="separate"/>
            </w:r>
            <w:r w:rsidR="00821D5E">
              <w:fldChar w:fldCharType="end"/>
            </w:r>
          </w:p>
          <w:p w:rsidR="001D7E57" w:rsidRDefault="001D7E57" w:rsidP="005B6082">
            <w:pPr>
              <w:pStyle w:val="ListParagraph"/>
              <w:ind w:left="0"/>
              <w:rPr>
                <w:rFonts w:ascii="Arial" w:hAnsi="Arial" w:cs="Arial"/>
                <w:color w:val="000000" w:themeColor="text1"/>
              </w:rPr>
            </w:pPr>
          </w:p>
          <w:p w:rsidR="001D7E57" w:rsidRPr="0037786D" w:rsidRDefault="001D7E57" w:rsidP="005B6082">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21D5E">
              <w:fldChar w:fldCharType="begin">
                <w:ffData>
                  <w:name w:val="Check1"/>
                  <w:enabled/>
                  <w:calcOnExit w:val="0"/>
                  <w:checkBox>
                    <w:sizeAuto/>
                    <w:default w:val="0"/>
                  </w:checkBox>
                </w:ffData>
              </w:fldChar>
            </w:r>
            <w:r>
              <w:instrText xml:space="preserve"> FORMCHECKBOX </w:instrText>
            </w:r>
            <w:r w:rsidR="002F70B9">
              <w:fldChar w:fldCharType="separate"/>
            </w:r>
            <w:r w:rsidR="00821D5E">
              <w:fldChar w:fldCharType="end"/>
            </w:r>
          </w:p>
        </w:tc>
        <w:tc>
          <w:tcPr>
            <w:tcW w:w="6030" w:type="dxa"/>
          </w:tcPr>
          <w:p w:rsidR="001D7E57" w:rsidRPr="0037786D" w:rsidRDefault="00C908AF" w:rsidP="00BE0B54">
            <w:pPr>
              <w:pStyle w:val="ListParagraph"/>
              <w:ind w:left="0"/>
              <w:rPr>
                <w:rFonts w:ascii="Arial" w:hAnsi="Arial" w:cs="Arial"/>
                <w:color w:val="000000" w:themeColor="text1"/>
              </w:rPr>
            </w:pPr>
            <w:r w:rsidRPr="00DA0D9C">
              <w:rPr>
                <w:rFonts w:ascii="Arial" w:hAnsi="Arial" w:cs="Arial"/>
                <w:color w:val="000000" w:themeColor="text1"/>
              </w:rPr>
              <w:fldChar w:fldCharType="begin">
                <w:ffData>
                  <w:name w:val="Text1"/>
                  <w:enabled/>
                  <w:calcOnExit w:val="0"/>
                  <w:textInput/>
                </w:ffData>
              </w:fldChar>
            </w:r>
            <w:r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8C1CF5" w:rsidRPr="008C1CF5">
              <w:t>The department</w:t>
            </w:r>
            <w:r w:rsidR="00BE0B54">
              <w:t xml:space="preserve">is working with </w:t>
            </w:r>
            <w:r w:rsidR="008C1CF5" w:rsidRPr="008C1CF5">
              <w:t>RAR to conduct an environmental scan of small businesses, local governments and non-profit organizations to determine the need for and shape of the certificate.</w:t>
            </w:r>
            <w:r w:rsidRPr="00DA0D9C">
              <w:rPr>
                <w:rFonts w:ascii="Arial" w:hAnsi="Arial" w:cs="Arial"/>
                <w:color w:val="000000" w:themeColor="text1"/>
              </w:rPr>
              <w:fldChar w:fldCharType="end"/>
            </w:r>
          </w:p>
        </w:tc>
      </w:tr>
      <w:tr w:rsidR="001D7E57">
        <w:trPr>
          <w:trHeight w:val="1101"/>
        </w:trPr>
        <w:tc>
          <w:tcPr>
            <w:tcW w:w="4551" w:type="dxa"/>
          </w:tcPr>
          <w:p w:rsidR="001D7E57" w:rsidRPr="005B6082" w:rsidRDefault="001D7E57" w:rsidP="005B6082">
            <w:pPr>
              <w:spacing w:after="200"/>
              <w:rPr>
                <w:rFonts w:ascii="Arial" w:hAnsi="Arial" w:cs="Arial"/>
              </w:rPr>
            </w:pPr>
            <w:r w:rsidRPr="005B6082">
              <w:rPr>
                <w:rFonts w:ascii="Arial" w:hAnsi="Arial" w:cs="Arial"/>
              </w:rPr>
              <w:t>Develop an interdisciplinary Gender Studies Certificate</w:t>
            </w:r>
          </w:p>
          <w:p w:rsidR="001D7E57" w:rsidRPr="0037786D" w:rsidRDefault="001D7E57" w:rsidP="005B6082">
            <w:pPr>
              <w:spacing w:line="276" w:lineRule="auto"/>
              <w:rPr>
                <w:rFonts w:ascii="Arial" w:hAnsi="Arial" w:cs="Arial"/>
                <w:color w:val="000000" w:themeColor="text1"/>
              </w:rPr>
            </w:pPr>
          </w:p>
        </w:tc>
        <w:tc>
          <w:tcPr>
            <w:tcW w:w="2649" w:type="dxa"/>
          </w:tcPr>
          <w:p w:rsidR="001D7E57" w:rsidRDefault="001D7E57" w:rsidP="005B6082">
            <w:pPr>
              <w:pStyle w:val="ListParagraph"/>
              <w:ind w:left="0"/>
              <w:rPr>
                <w:rFonts w:ascii="Arial" w:hAnsi="Arial" w:cs="Arial"/>
                <w:color w:val="000000" w:themeColor="text1"/>
              </w:rPr>
            </w:pPr>
          </w:p>
          <w:p w:rsidR="001D7E57" w:rsidRPr="0072731E" w:rsidRDefault="001D7E57" w:rsidP="005B6082">
            <w:pPr>
              <w:pStyle w:val="ListParagraph"/>
              <w:ind w:left="0"/>
              <w:rPr>
                <w:rFonts w:ascii="Arial" w:hAnsi="Arial" w:cs="Arial"/>
                <w:b/>
                <w:color w:val="000000" w:themeColor="text1"/>
              </w:rPr>
            </w:pPr>
            <w:r>
              <w:rPr>
                <w:rFonts w:ascii="Arial" w:hAnsi="Arial" w:cs="Arial"/>
                <w:color w:val="000000" w:themeColor="text1"/>
              </w:rPr>
              <w:t xml:space="preserve">In progress </w:t>
            </w:r>
            <w:r w:rsidR="0011037F">
              <w:fldChar w:fldCharType="begin">
                <w:ffData>
                  <w:name w:val="Check1"/>
                  <w:enabled/>
                  <w:calcOnExit w:val="0"/>
                  <w:checkBox>
                    <w:sizeAuto/>
                    <w:default w:val="0"/>
                    <w:checked/>
                  </w:checkBox>
                </w:ffData>
              </w:fldChar>
            </w:r>
            <w:r w:rsidR="0011037F">
              <w:instrText xml:space="preserve"> FORMCHECKBOX </w:instrText>
            </w:r>
            <w:r w:rsidR="002F70B9">
              <w:fldChar w:fldCharType="separate"/>
            </w:r>
            <w:r w:rsidR="0011037F">
              <w:fldChar w:fldCharType="end"/>
            </w:r>
          </w:p>
          <w:p w:rsidR="001D7E57" w:rsidRDefault="001D7E57" w:rsidP="005B6082">
            <w:pPr>
              <w:pStyle w:val="ListParagraph"/>
              <w:ind w:left="0"/>
              <w:rPr>
                <w:rFonts w:ascii="Arial" w:hAnsi="Arial" w:cs="Arial"/>
                <w:color w:val="000000" w:themeColor="text1"/>
              </w:rPr>
            </w:pPr>
          </w:p>
          <w:p w:rsidR="001D7E57" w:rsidRDefault="001D7E57" w:rsidP="005B6082">
            <w:pPr>
              <w:pStyle w:val="ListParagraph"/>
              <w:ind w:left="0"/>
              <w:rPr>
                <w:rFonts w:ascii="Arial" w:hAnsi="Arial" w:cs="Arial"/>
                <w:color w:val="000000" w:themeColor="text1"/>
              </w:rPr>
            </w:pPr>
            <w:r>
              <w:rPr>
                <w:rFonts w:ascii="Arial" w:hAnsi="Arial" w:cs="Arial"/>
                <w:color w:val="000000" w:themeColor="text1"/>
              </w:rPr>
              <w:t xml:space="preserve">Completed </w:t>
            </w:r>
            <w:r w:rsidR="00821D5E">
              <w:fldChar w:fldCharType="begin">
                <w:ffData>
                  <w:name w:val="Check1"/>
                  <w:enabled/>
                  <w:calcOnExit w:val="0"/>
                  <w:checkBox>
                    <w:sizeAuto/>
                    <w:default w:val="0"/>
                  </w:checkBox>
                </w:ffData>
              </w:fldChar>
            </w:r>
            <w:r>
              <w:instrText xml:space="preserve"> FORMCHECKBOX </w:instrText>
            </w:r>
            <w:r w:rsidR="002F70B9">
              <w:fldChar w:fldCharType="separate"/>
            </w:r>
            <w:r w:rsidR="00821D5E">
              <w:fldChar w:fldCharType="end"/>
            </w:r>
          </w:p>
          <w:p w:rsidR="001D7E57" w:rsidRDefault="001D7E57" w:rsidP="005B6082">
            <w:pPr>
              <w:pStyle w:val="ListParagraph"/>
              <w:ind w:left="0"/>
              <w:rPr>
                <w:rFonts w:ascii="Arial" w:hAnsi="Arial" w:cs="Arial"/>
                <w:color w:val="000000" w:themeColor="text1"/>
              </w:rPr>
            </w:pPr>
          </w:p>
          <w:p w:rsidR="001D7E57" w:rsidRPr="0037786D" w:rsidRDefault="001D7E57" w:rsidP="005B6082">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21D5E">
              <w:fldChar w:fldCharType="begin">
                <w:ffData>
                  <w:name w:val="Check1"/>
                  <w:enabled/>
                  <w:calcOnExit w:val="0"/>
                  <w:checkBox>
                    <w:sizeAuto/>
                    <w:default w:val="0"/>
                  </w:checkBox>
                </w:ffData>
              </w:fldChar>
            </w:r>
            <w:r>
              <w:instrText xml:space="preserve"> FORMCHECKBOX </w:instrText>
            </w:r>
            <w:r w:rsidR="002F70B9">
              <w:fldChar w:fldCharType="separate"/>
            </w:r>
            <w:r w:rsidR="00821D5E">
              <w:fldChar w:fldCharType="end"/>
            </w:r>
          </w:p>
        </w:tc>
        <w:tc>
          <w:tcPr>
            <w:tcW w:w="6030" w:type="dxa"/>
          </w:tcPr>
          <w:p w:rsidR="001D7E57" w:rsidRPr="0037786D" w:rsidRDefault="00C908AF" w:rsidP="00981B27">
            <w:pPr>
              <w:pStyle w:val="ListParagraph"/>
              <w:ind w:left="0"/>
              <w:rPr>
                <w:rFonts w:ascii="Arial" w:hAnsi="Arial" w:cs="Arial"/>
                <w:color w:val="000000" w:themeColor="text1"/>
              </w:rPr>
            </w:pPr>
            <w:r w:rsidRPr="00DA0D9C">
              <w:rPr>
                <w:rFonts w:ascii="Arial" w:hAnsi="Arial" w:cs="Arial"/>
                <w:color w:val="000000" w:themeColor="text1"/>
              </w:rPr>
              <w:fldChar w:fldCharType="begin">
                <w:ffData>
                  <w:name w:val="Text1"/>
                  <w:enabled/>
                  <w:calcOnExit w:val="0"/>
                  <w:textInput/>
                </w:ffData>
              </w:fldChar>
            </w:r>
            <w:r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034EDA">
              <w:t xml:space="preserve">The department chair will work with colleague Dana Johnson to </w:t>
            </w:r>
            <w:r w:rsidR="003F1BD2">
              <w:t xml:space="preserve">enter </w:t>
            </w:r>
            <w:r w:rsidR="00034EDA">
              <w:t xml:space="preserve">the curriculum </w:t>
            </w:r>
            <w:r w:rsidR="003F1BD2">
              <w:t xml:space="preserve">and degree proposal into </w:t>
            </w:r>
            <w:r w:rsidR="00034EDA">
              <w:t xml:space="preserve"> CMT by the end of spring 2014</w:t>
            </w:r>
            <w:r w:rsidR="00981B27">
              <w:t>.</w:t>
            </w:r>
            <w:r w:rsidR="00034EDA">
              <w:t xml:space="preserve"> </w:t>
            </w:r>
            <w:r w:rsidRPr="00DA0D9C">
              <w:rPr>
                <w:rFonts w:ascii="Arial" w:hAnsi="Arial" w:cs="Arial"/>
                <w:color w:val="000000" w:themeColor="text1"/>
              </w:rPr>
              <w:fldChar w:fldCharType="end"/>
            </w:r>
          </w:p>
        </w:tc>
      </w:tr>
      <w:tr w:rsidR="001D7E57">
        <w:trPr>
          <w:trHeight w:val="1101"/>
        </w:trPr>
        <w:tc>
          <w:tcPr>
            <w:tcW w:w="4551" w:type="dxa"/>
          </w:tcPr>
          <w:p w:rsidR="001D7E57" w:rsidRPr="005B6082" w:rsidRDefault="001D7E57" w:rsidP="005B6082">
            <w:pPr>
              <w:spacing w:after="200"/>
              <w:rPr>
                <w:rFonts w:ascii="Arial" w:hAnsi="Arial" w:cs="Arial"/>
              </w:rPr>
            </w:pPr>
            <w:r w:rsidRPr="005B6082">
              <w:rPr>
                <w:rFonts w:ascii="Arial" w:hAnsi="Arial" w:cs="Arial"/>
              </w:rPr>
              <w:t>Promote Cultural Diversity as a course requirement for all SCC students in support of the achievement of the General Education outcome Values/Citizenship/Community</w:t>
            </w:r>
          </w:p>
          <w:p w:rsidR="001D7E57" w:rsidRPr="0037786D" w:rsidRDefault="001D7E57" w:rsidP="005B6082">
            <w:pPr>
              <w:spacing w:line="276" w:lineRule="auto"/>
              <w:rPr>
                <w:rFonts w:ascii="Arial" w:hAnsi="Arial" w:cs="Arial"/>
                <w:color w:val="000000" w:themeColor="text1"/>
              </w:rPr>
            </w:pPr>
          </w:p>
        </w:tc>
        <w:tc>
          <w:tcPr>
            <w:tcW w:w="2649" w:type="dxa"/>
          </w:tcPr>
          <w:p w:rsidR="001D7E57" w:rsidRDefault="001D7E57" w:rsidP="005B6082">
            <w:pPr>
              <w:pStyle w:val="ListParagraph"/>
              <w:ind w:left="0"/>
              <w:rPr>
                <w:rFonts w:ascii="Arial" w:hAnsi="Arial" w:cs="Arial"/>
                <w:color w:val="000000" w:themeColor="text1"/>
              </w:rPr>
            </w:pPr>
          </w:p>
          <w:p w:rsidR="001D7E57" w:rsidRDefault="001D7E57" w:rsidP="005B6082">
            <w:pPr>
              <w:pStyle w:val="ListParagraph"/>
              <w:ind w:left="0"/>
              <w:rPr>
                <w:rFonts w:ascii="Arial" w:hAnsi="Arial" w:cs="Arial"/>
                <w:color w:val="000000" w:themeColor="text1"/>
              </w:rPr>
            </w:pPr>
            <w:r>
              <w:rPr>
                <w:rFonts w:ascii="Arial" w:hAnsi="Arial" w:cs="Arial"/>
                <w:color w:val="000000" w:themeColor="text1"/>
              </w:rPr>
              <w:t xml:space="preserve">In progress </w:t>
            </w:r>
            <w:r w:rsidR="00821D5E">
              <w:fldChar w:fldCharType="begin">
                <w:ffData>
                  <w:name w:val="Check1"/>
                  <w:enabled/>
                  <w:calcOnExit w:val="0"/>
                  <w:checkBox>
                    <w:sizeAuto/>
                    <w:default w:val="0"/>
                    <w:checked w:val="0"/>
                  </w:checkBox>
                </w:ffData>
              </w:fldChar>
            </w:r>
            <w:r>
              <w:instrText xml:space="preserve"> FORMCHECKBOX </w:instrText>
            </w:r>
            <w:r w:rsidR="002F70B9">
              <w:fldChar w:fldCharType="separate"/>
            </w:r>
            <w:r w:rsidR="00821D5E">
              <w:fldChar w:fldCharType="end"/>
            </w:r>
          </w:p>
          <w:p w:rsidR="001D7E57" w:rsidRDefault="001D7E57" w:rsidP="005B6082">
            <w:pPr>
              <w:pStyle w:val="ListParagraph"/>
              <w:ind w:left="0"/>
              <w:rPr>
                <w:rFonts w:ascii="Arial" w:hAnsi="Arial" w:cs="Arial"/>
                <w:color w:val="000000" w:themeColor="text1"/>
              </w:rPr>
            </w:pPr>
          </w:p>
          <w:p w:rsidR="001D7E57" w:rsidRDefault="001D7E57" w:rsidP="005B6082">
            <w:pPr>
              <w:pStyle w:val="ListParagraph"/>
              <w:ind w:left="0"/>
              <w:rPr>
                <w:rFonts w:ascii="Arial" w:hAnsi="Arial" w:cs="Arial"/>
                <w:color w:val="000000" w:themeColor="text1"/>
              </w:rPr>
            </w:pPr>
            <w:r>
              <w:rPr>
                <w:rFonts w:ascii="Arial" w:hAnsi="Arial" w:cs="Arial"/>
                <w:color w:val="000000" w:themeColor="text1"/>
              </w:rPr>
              <w:t xml:space="preserve">Completed </w:t>
            </w:r>
            <w:r w:rsidR="00821D5E">
              <w:fldChar w:fldCharType="begin">
                <w:ffData>
                  <w:name w:val="Check1"/>
                  <w:enabled/>
                  <w:calcOnExit w:val="0"/>
                  <w:checkBox>
                    <w:sizeAuto/>
                    <w:default w:val="0"/>
                  </w:checkBox>
                </w:ffData>
              </w:fldChar>
            </w:r>
            <w:r>
              <w:instrText xml:space="preserve"> FORMCHECKBOX </w:instrText>
            </w:r>
            <w:r w:rsidR="002F70B9">
              <w:fldChar w:fldCharType="separate"/>
            </w:r>
            <w:r w:rsidR="00821D5E">
              <w:fldChar w:fldCharType="end"/>
            </w:r>
          </w:p>
          <w:p w:rsidR="001D7E57" w:rsidRDefault="001D7E57" w:rsidP="005B6082">
            <w:pPr>
              <w:pStyle w:val="ListParagraph"/>
              <w:ind w:left="0"/>
              <w:rPr>
                <w:rFonts w:ascii="Arial" w:hAnsi="Arial" w:cs="Arial"/>
                <w:color w:val="000000" w:themeColor="text1"/>
              </w:rPr>
            </w:pPr>
          </w:p>
          <w:p w:rsidR="001D7E57" w:rsidRPr="0037786D" w:rsidRDefault="001D7E57" w:rsidP="006566BC">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6566BC" w:rsidRPr="006566BC">
              <w:rPr>
                <w:rFonts w:ascii="Arial" w:hAnsi="Arial" w:cs="Arial"/>
                <w:b/>
                <w:color w:val="000000" w:themeColor="text1"/>
              </w:rPr>
              <w:t>X</w:t>
            </w:r>
          </w:p>
        </w:tc>
        <w:tc>
          <w:tcPr>
            <w:tcW w:w="6030" w:type="dxa"/>
          </w:tcPr>
          <w:p w:rsidR="001D7E57" w:rsidRPr="0037786D" w:rsidRDefault="0072731E" w:rsidP="0072731E">
            <w:pPr>
              <w:pStyle w:val="ListParagraph"/>
              <w:ind w:left="0"/>
              <w:rPr>
                <w:rFonts w:ascii="Arial" w:hAnsi="Arial" w:cs="Arial"/>
                <w:color w:val="000000" w:themeColor="text1"/>
              </w:rPr>
            </w:pPr>
            <w:r>
              <w:rPr>
                <w:rFonts w:ascii="Arial" w:hAnsi="Arial" w:cs="Arial"/>
                <w:color w:val="000000" w:themeColor="text1"/>
              </w:rPr>
              <w:t xml:space="preserve">To align more closely with the OTM &amp; TAG guidelines, the </w:t>
            </w:r>
            <w:r w:rsidRPr="0072731E">
              <w:rPr>
                <w:rFonts w:ascii="Arial" w:hAnsi="Arial" w:cs="Arial"/>
                <w:i/>
                <w:color w:val="000000" w:themeColor="text1"/>
              </w:rPr>
              <w:t>Cultural Diversity</w:t>
            </w:r>
            <w:r>
              <w:rPr>
                <w:rFonts w:ascii="Arial" w:hAnsi="Arial" w:cs="Arial"/>
                <w:color w:val="000000" w:themeColor="text1"/>
              </w:rPr>
              <w:t xml:space="preserve"> course was converted to </w:t>
            </w:r>
            <w:r w:rsidRPr="00E21682">
              <w:rPr>
                <w:rFonts w:ascii="Arial" w:hAnsi="Arial" w:cs="Arial"/>
                <w:i/>
                <w:color w:val="000000" w:themeColor="text1"/>
              </w:rPr>
              <w:t>Race &amp; Ethnicity</w:t>
            </w:r>
            <w:r>
              <w:rPr>
                <w:rFonts w:ascii="Arial" w:hAnsi="Arial" w:cs="Arial"/>
                <w:color w:val="000000" w:themeColor="text1"/>
              </w:rPr>
              <w:t xml:space="preserve"> with semester conversion.  At this time the department has decided to delay the achievement of this goal until the college has operationalized </w:t>
            </w:r>
            <w:r w:rsidRPr="002334DE">
              <w:rPr>
                <w:rFonts w:ascii="Arial" w:hAnsi="Arial" w:cs="Arial"/>
                <w:i/>
                <w:color w:val="000000" w:themeColor="text1"/>
              </w:rPr>
              <w:t>Values Citizenship &amp;</w:t>
            </w:r>
            <w:r>
              <w:rPr>
                <w:rFonts w:ascii="Arial" w:hAnsi="Arial" w:cs="Arial"/>
                <w:color w:val="000000" w:themeColor="text1"/>
              </w:rPr>
              <w:t xml:space="preserve"> </w:t>
            </w:r>
            <w:r w:rsidRPr="002334DE">
              <w:rPr>
                <w:rFonts w:ascii="Arial" w:hAnsi="Arial" w:cs="Arial"/>
                <w:i/>
                <w:color w:val="000000" w:themeColor="text1"/>
              </w:rPr>
              <w:t>Community</w:t>
            </w:r>
            <w:r>
              <w:rPr>
                <w:rFonts w:ascii="Arial" w:hAnsi="Arial" w:cs="Arial"/>
                <w:color w:val="000000" w:themeColor="text1"/>
              </w:rPr>
              <w:t xml:space="preserve"> as a General Education outcome.</w:t>
            </w:r>
          </w:p>
        </w:tc>
      </w:tr>
      <w:tr w:rsidR="001D7E57">
        <w:trPr>
          <w:trHeight w:val="1101"/>
        </w:trPr>
        <w:tc>
          <w:tcPr>
            <w:tcW w:w="4551" w:type="dxa"/>
          </w:tcPr>
          <w:p w:rsidR="001D7E57" w:rsidRPr="005B6082" w:rsidRDefault="001D7E57" w:rsidP="005B6082">
            <w:pPr>
              <w:spacing w:after="200"/>
              <w:rPr>
                <w:rFonts w:ascii="Arial" w:hAnsi="Arial" w:cs="Arial"/>
              </w:rPr>
            </w:pPr>
            <w:r w:rsidRPr="005B6082">
              <w:rPr>
                <w:rFonts w:ascii="Arial" w:hAnsi="Arial" w:cs="Arial"/>
              </w:rPr>
              <w:t>Utilize departmental assessment data to inform continuous improvement targets in learning facilitation</w:t>
            </w:r>
          </w:p>
          <w:p w:rsidR="001D7E57" w:rsidRPr="0037786D" w:rsidRDefault="001D7E57" w:rsidP="005B6082">
            <w:pPr>
              <w:spacing w:line="276" w:lineRule="auto"/>
              <w:rPr>
                <w:rFonts w:ascii="Arial" w:hAnsi="Arial" w:cs="Arial"/>
                <w:color w:val="000000" w:themeColor="text1"/>
              </w:rPr>
            </w:pPr>
          </w:p>
        </w:tc>
        <w:tc>
          <w:tcPr>
            <w:tcW w:w="2649" w:type="dxa"/>
          </w:tcPr>
          <w:p w:rsidR="001D7E57" w:rsidRDefault="001D7E57" w:rsidP="005B6082">
            <w:pPr>
              <w:pStyle w:val="ListParagraph"/>
              <w:ind w:left="0"/>
              <w:rPr>
                <w:rFonts w:ascii="Arial" w:hAnsi="Arial" w:cs="Arial"/>
                <w:color w:val="000000" w:themeColor="text1"/>
              </w:rPr>
            </w:pPr>
          </w:p>
          <w:p w:rsidR="001D7E57" w:rsidRDefault="001D7E57" w:rsidP="005B6082">
            <w:pPr>
              <w:pStyle w:val="ListParagraph"/>
              <w:ind w:left="0"/>
              <w:rPr>
                <w:rFonts w:ascii="Arial" w:hAnsi="Arial" w:cs="Arial"/>
                <w:b/>
                <w:color w:val="000000" w:themeColor="text1"/>
              </w:rPr>
            </w:pPr>
            <w:r>
              <w:rPr>
                <w:rFonts w:ascii="Arial" w:hAnsi="Arial" w:cs="Arial"/>
                <w:color w:val="000000" w:themeColor="text1"/>
              </w:rPr>
              <w:t xml:space="preserve">In progress </w:t>
            </w:r>
            <w:r w:rsidR="0011037F">
              <w:fldChar w:fldCharType="begin">
                <w:ffData>
                  <w:name w:val="Check1"/>
                  <w:enabled/>
                  <w:calcOnExit w:val="0"/>
                  <w:checkBox>
                    <w:sizeAuto/>
                    <w:default w:val="0"/>
                    <w:checked/>
                  </w:checkBox>
                </w:ffData>
              </w:fldChar>
            </w:r>
            <w:r w:rsidR="0011037F">
              <w:instrText xml:space="preserve"> FORMCHECKBOX </w:instrText>
            </w:r>
            <w:r w:rsidR="002F70B9">
              <w:fldChar w:fldCharType="separate"/>
            </w:r>
            <w:r w:rsidR="0011037F">
              <w:fldChar w:fldCharType="end"/>
            </w:r>
          </w:p>
          <w:p w:rsidR="006566BC" w:rsidRDefault="006566BC" w:rsidP="005B6082">
            <w:pPr>
              <w:pStyle w:val="ListParagraph"/>
              <w:ind w:left="0"/>
              <w:rPr>
                <w:rFonts w:ascii="Arial" w:hAnsi="Arial" w:cs="Arial"/>
                <w:color w:val="000000" w:themeColor="text1"/>
              </w:rPr>
            </w:pPr>
          </w:p>
          <w:p w:rsidR="001D7E57" w:rsidRDefault="001D7E57" w:rsidP="005B6082">
            <w:pPr>
              <w:pStyle w:val="ListParagraph"/>
              <w:ind w:left="0"/>
              <w:rPr>
                <w:rFonts w:ascii="Arial" w:hAnsi="Arial" w:cs="Arial"/>
                <w:color w:val="000000" w:themeColor="text1"/>
              </w:rPr>
            </w:pPr>
            <w:r>
              <w:rPr>
                <w:rFonts w:ascii="Arial" w:hAnsi="Arial" w:cs="Arial"/>
                <w:color w:val="000000" w:themeColor="text1"/>
              </w:rPr>
              <w:t xml:space="preserve">Completed </w:t>
            </w:r>
            <w:r w:rsidR="00821D5E">
              <w:fldChar w:fldCharType="begin">
                <w:ffData>
                  <w:name w:val="Check1"/>
                  <w:enabled/>
                  <w:calcOnExit w:val="0"/>
                  <w:checkBox>
                    <w:sizeAuto/>
                    <w:default w:val="0"/>
                  </w:checkBox>
                </w:ffData>
              </w:fldChar>
            </w:r>
            <w:r>
              <w:instrText xml:space="preserve"> FORMCHECKBOX </w:instrText>
            </w:r>
            <w:r w:rsidR="002F70B9">
              <w:fldChar w:fldCharType="separate"/>
            </w:r>
            <w:r w:rsidR="00821D5E">
              <w:fldChar w:fldCharType="end"/>
            </w:r>
          </w:p>
          <w:p w:rsidR="001D7E57" w:rsidRDefault="001D7E57" w:rsidP="005B6082">
            <w:pPr>
              <w:pStyle w:val="ListParagraph"/>
              <w:ind w:left="0"/>
              <w:rPr>
                <w:rFonts w:ascii="Arial" w:hAnsi="Arial" w:cs="Arial"/>
                <w:color w:val="000000" w:themeColor="text1"/>
              </w:rPr>
            </w:pPr>
          </w:p>
          <w:p w:rsidR="001D7E57" w:rsidRPr="0037786D" w:rsidRDefault="001D7E57" w:rsidP="005B6082">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21D5E">
              <w:fldChar w:fldCharType="begin">
                <w:ffData>
                  <w:name w:val="Check1"/>
                  <w:enabled/>
                  <w:calcOnExit w:val="0"/>
                  <w:checkBox>
                    <w:sizeAuto/>
                    <w:default w:val="0"/>
                  </w:checkBox>
                </w:ffData>
              </w:fldChar>
            </w:r>
            <w:r>
              <w:instrText xml:space="preserve"> FORMCHECKBOX </w:instrText>
            </w:r>
            <w:r w:rsidR="002F70B9">
              <w:fldChar w:fldCharType="separate"/>
            </w:r>
            <w:r w:rsidR="00821D5E">
              <w:fldChar w:fldCharType="end"/>
            </w:r>
          </w:p>
        </w:tc>
        <w:tc>
          <w:tcPr>
            <w:tcW w:w="6030" w:type="dxa"/>
          </w:tcPr>
          <w:p w:rsidR="001D7E57" w:rsidRPr="0037786D" w:rsidRDefault="00C908AF" w:rsidP="00874730">
            <w:pPr>
              <w:pStyle w:val="ListParagraph"/>
              <w:ind w:left="0"/>
              <w:rPr>
                <w:rFonts w:ascii="Arial" w:hAnsi="Arial" w:cs="Arial"/>
                <w:color w:val="000000" w:themeColor="text1"/>
              </w:rPr>
            </w:pPr>
            <w:r w:rsidRPr="00DA0D9C">
              <w:rPr>
                <w:rFonts w:ascii="Arial" w:hAnsi="Arial" w:cs="Arial"/>
                <w:color w:val="000000" w:themeColor="text1"/>
              </w:rPr>
              <w:fldChar w:fldCharType="begin">
                <w:ffData>
                  <w:name w:val="Text1"/>
                  <w:enabled/>
                  <w:calcOnExit w:val="0"/>
                  <w:textInput/>
                </w:ffData>
              </w:fldChar>
            </w:r>
            <w:r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83737C" w:rsidRPr="0083737C">
              <w:t>This year the department is piloting the Flipped Classroom Approach in Introduct</w:t>
            </w:r>
            <w:r w:rsidR="00874730">
              <w:t xml:space="preserve">ion to </w:t>
            </w:r>
            <w:r w:rsidR="0083737C" w:rsidRPr="0083737C">
              <w:t>Sociology.  The data from student outcome achievement will be analyzed to determine if this model should be implemented in all Introductory Sociology course sections.  Information concerning assessment data can be found in Section III.</w:t>
            </w:r>
            <w:r w:rsidR="0083737C">
              <w:rPr>
                <w:rFonts w:ascii="Arial" w:hAnsi="Arial" w:cs="Arial"/>
                <w:color w:val="000000" w:themeColor="text1"/>
              </w:rPr>
              <w:t> </w:t>
            </w:r>
            <w:r w:rsidR="0083737C">
              <w:rPr>
                <w:rFonts w:ascii="Arial" w:hAnsi="Arial" w:cs="Arial"/>
                <w:color w:val="000000" w:themeColor="text1"/>
              </w:rPr>
              <w:t> </w:t>
            </w:r>
            <w:r w:rsidR="0083737C">
              <w:rPr>
                <w:rFonts w:ascii="Arial" w:hAnsi="Arial" w:cs="Arial"/>
                <w:color w:val="000000" w:themeColor="text1"/>
              </w:rPr>
              <w:t> </w:t>
            </w:r>
            <w:r w:rsidR="0083737C">
              <w:rPr>
                <w:rFonts w:ascii="Arial" w:hAnsi="Arial" w:cs="Arial"/>
                <w:color w:val="000000" w:themeColor="text1"/>
              </w:rPr>
              <w:t> </w:t>
            </w:r>
            <w:r w:rsidR="0083737C">
              <w:rPr>
                <w:rFonts w:ascii="Arial" w:hAnsi="Arial" w:cs="Arial"/>
                <w:color w:val="000000" w:themeColor="text1"/>
              </w:rPr>
              <w:t> </w:t>
            </w:r>
            <w:r w:rsidRPr="00DA0D9C">
              <w:rPr>
                <w:rFonts w:ascii="Arial" w:hAnsi="Arial" w:cs="Arial"/>
                <w:color w:val="000000" w:themeColor="text1"/>
              </w:rPr>
              <w:fldChar w:fldCharType="end"/>
            </w:r>
          </w:p>
        </w:tc>
      </w:tr>
      <w:tr w:rsidR="001D7E57">
        <w:trPr>
          <w:trHeight w:val="1101"/>
        </w:trPr>
        <w:tc>
          <w:tcPr>
            <w:tcW w:w="4551" w:type="dxa"/>
          </w:tcPr>
          <w:p w:rsidR="001D7E57" w:rsidRPr="005B6082" w:rsidRDefault="001D7E57" w:rsidP="005B6082">
            <w:pPr>
              <w:spacing w:after="200"/>
              <w:rPr>
                <w:rFonts w:ascii="Arial" w:hAnsi="Arial" w:cs="Arial"/>
              </w:rPr>
            </w:pPr>
            <w:r w:rsidRPr="005B6082">
              <w:rPr>
                <w:rFonts w:ascii="Arial" w:hAnsi="Arial" w:cs="Arial"/>
              </w:rPr>
              <w:t>Expand online course offerings to include Geography &amp; Social Work</w:t>
            </w:r>
          </w:p>
          <w:p w:rsidR="001D7E57" w:rsidRPr="0037786D" w:rsidRDefault="001D7E57" w:rsidP="005B6082">
            <w:pPr>
              <w:spacing w:line="276" w:lineRule="auto"/>
              <w:rPr>
                <w:rFonts w:ascii="Arial" w:hAnsi="Arial" w:cs="Arial"/>
                <w:color w:val="000000" w:themeColor="text1"/>
              </w:rPr>
            </w:pPr>
          </w:p>
        </w:tc>
        <w:tc>
          <w:tcPr>
            <w:tcW w:w="2649" w:type="dxa"/>
          </w:tcPr>
          <w:p w:rsidR="001D7E57" w:rsidRDefault="001D7E57" w:rsidP="005B6082">
            <w:pPr>
              <w:pStyle w:val="ListParagraph"/>
              <w:ind w:left="0"/>
              <w:rPr>
                <w:rFonts w:ascii="Arial" w:hAnsi="Arial" w:cs="Arial"/>
                <w:color w:val="000000" w:themeColor="text1"/>
              </w:rPr>
            </w:pPr>
          </w:p>
          <w:p w:rsidR="001D7E57" w:rsidRDefault="001D7E57" w:rsidP="005B6082">
            <w:pPr>
              <w:pStyle w:val="ListParagraph"/>
              <w:ind w:left="0"/>
              <w:rPr>
                <w:rFonts w:ascii="Arial" w:hAnsi="Arial" w:cs="Arial"/>
                <w:color w:val="000000" w:themeColor="text1"/>
              </w:rPr>
            </w:pPr>
            <w:r>
              <w:rPr>
                <w:rFonts w:ascii="Arial" w:hAnsi="Arial" w:cs="Arial"/>
                <w:color w:val="000000" w:themeColor="text1"/>
              </w:rPr>
              <w:t xml:space="preserve">In progress </w:t>
            </w:r>
            <w:r w:rsidR="0011037F">
              <w:fldChar w:fldCharType="begin">
                <w:ffData>
                  <w:name w:val="Check1"/>
                  <w:enabled/>
                  <w:calcOnExit w:val="0"/>
                  <w:checkBox>
                    <w:sizeAuto/>
                    <w:default w:val="0"/>
                    <w:checked/>
                  </w:checkBox>
                </w:ffData>
              </w:fldChar>
            </w:r>
            <w:r w:rsidR="0011037F">
              <w:instrText xml:space="preserve"> FORMCHECKBOX </w:instrText>
            </w:r>
            <w:r w:rsidR="002F70B9">
              <w:fldChar w:fldCharType="separate"/>
            </w:r>
            <w:r w:rsidR="0011037F">
              <w:fldChar w:fldCharType="end"/>
            </w:r>
          </w:p>
          <w:p w:rsidR="001D7E57" w:rsidRDefault="001D7E57" w:rsidP="005B6082">
            <w:pPr>
              <w:pStyle w:val="ListParagraph"/>
              <w:ind w:left="0"/>
              <w:rPr>
                <w:rFonts w:ascii="Arial" w:hAnsi="Arial" w:cs="Arial"/>
                <w:color w:val="000000" w:themeColor="text1"/>
              </w:rPr>
            </w:pPr>
          </w:p>
          <w:p w:rsidR="001D7E57" w:rsidRDefault="001D7E57" w:rsidP="005B6082">
            <w:pPr>
              <w:pStyle w:val="ListParagraph"/>
              <w:ind w:left="0"/>
              <w:rPr>
                <w:rFonts w:ascii="Arial" w:hAnsi="Arial" w:cs="Arial"/>
                <w:color w:val="000000" w:themeColor="text1"/>
              </w:rPr>
            </w:pPr>
            <w:r>
              <w:rPr>
                <w:rFonts w:ascii="Arial" w:hAnsi="Arial" w:cs="Arial"/>
                <w:color w:val="000000" w:themeColor="text1"/>
              </w:rPr>
              <w:t xml:space="preserve">Completed </w:t>
            </w:r>
            <w:r w:rsidR="00821D5E">
              <w:fldChar w:fldCharType="begin">
                <w:ffData>
                  <w:name w:val="Check1"/>
                  <w:enabled/>
                  <w:calcOnExit w:val="0"/>
                  <w:checkBox>
                    <w:sizeAuto/>
                    <w:default w:val="0"/>
                  </w:checkBox>
                </w:ffData>
              </w:fldChar>
            </w:r>
            <w:r>
              <w:instrText xml:space="preserve"> FORMCHECKBOX </w:instrText>
            </w:r>
            <w:r w:rsidR="002F70B9">
              <w:fldChar w:fldCharType="separate"/>
            </w:r>
            <w:r w:rsidR="00821D5E">
              <w:fldChar w:fldCharType="end"/>
            </w:r>
          </w:p>
          <w:p w:rsidR="001D7E57" w:rsidRDefault="001D7E57" w:rsidP="005B6082">
            <w:pPr>
              <w:pStyle w:val="ListParagraph"/>
              <w:ind w:left="0"/>
              <w:rPr>
                <w:rFonts w:ascii="Arial" w:hAnsi="Arial" w:cs="Arial"/>
                <w:color w:val="000000" w:themeColor="text1"/>
              </w:rPr>
            </w:pPr>
          </w:p>
          <w:p w:rsidR="001D7E57" w:rsidRPr="0037786D" w:rsidRDefault="001D7E57" w:rsidP="006566BC">
            <w:pPr>
              <w:pStyle w:val="ListParagraph"/>
              <w:ind w:left="0"/>
              <w:rPr>
                <w:rFonts w:ascii="Arial" w:hAnsi="Arial" w:cs="Arial"/>
                <w:color w:val="000000" w:themeColor="text1"/>
              </w:rPr>
            </w:pPr>
            <w:r>
              <w:rPr>
                <w:rFonts w:ascii="Arial" w:hAnsi="Arial" w:cs="Arial"/>
                <w:color w:val="000000" w:themeColor="text1"/>
              </w:rPr>
              <w:lastRenderedPageBreak/>
              <w:t xml:space="preserve">No longer applicable </w:t>
            </w:r>
          </w:p>
        </w:tc>
        <w:tc>
          <w:tcPr>
            <w:tcW w:w="6030" w:type="dxa"/>
          </w:tcPr>
          <w:p w:rsidR="001D7E57" w:rsidRPr="0037786D" w:rsidRDefault="00C908AF" w:rsidP="00981B27">
            <w:pPr>
              <w:pStyle w:val="ListParagraph"/>
              <w:ind w:left="0"/>
              <w:rPr>
                <w:rFonts w:ascii="Arial" w:hAnsi="Arial" w:cs="Arial"/>
                <w:color w:val="000000" w:themeColor="text1"/>
              </w:rPr>
            </w:pPr>
            <w:r w:rsidRPr="00DA0D9C">
              <w:rPr>
                <w:rFonts w:ascii="Arial" w:hAnsi="Arial" w:cs="Arial"/>
                <w:color w:val="000000" w:themeColor="text1"/>
              </w:rPr>
              <w:lastRenderedPageBreak/>
              <w:fldChar w:fldCharType="begin">
                <w:ffData>
                  <w:name w:val="Text1"/>
                  <w:enabled/>
                  <w:calcOnExit w:val="0"/>
                  <w:textInput/>
                </w:ffData>
              </w:fldChar>
            </w:r>
            <w:r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B322FB" w:rsidRPr="00B322FB">
              <w:t xml:space="preserve">Geography offered its' first online Human Geography course in the fall of 2013.  Physical Geography will be developed in spring and offered in fall 2014.  Social Work has decided that an important first step to the online format will be the development a hybrid format.  In spring of 2014 </w:t>
            </w:r>
            <w:r w:rsidR="00981B27">
              <w:lastRenderedPageBreak/>
              <w:t>W</w:t>
            </w:r>
            <w:r w:rsidR="00B322FB" w:rsidRPr="00B322FB">
              <w:t>e will develop a hybrid version of Introduction to Social Work.</w:t>
            </w:r>
            <w:r w:rsidR="00B322FB">
              <w:rPr>
                <w:rFonts w:ascii="Arial" w:hAnsi="Arial" w:cs="Arial"/>
                <w:color w:val="000000" w:themeColor="text1"/>
              </w:rPr>
              <w:t> </w:t>
            </w:r>
            <w:r w:rsidR="00B322FB">
              <w:rPr>
                <w:rFonts w:ascii="Arial" w:hAnsi="Arial" w:cs="Arial"/>
                <w:color w:val="000000" w:themeColor="text1"/>
              </w:rPr>
              <w:t> </w:t>
            </w:r>
            <w:r w:rsidR="00B322FB">
              <w:rPr>
                <w:rFonts w:ascii="Arial" w:hAnsi="Arial" w:cs="Arial"/>
                <w:color w:val="000000" w:themeColor="text1"/>
              </w:rPr>
              <w:t> </w:t>
            </w:r>
            <w:r w:rsidR="00B322FB">
              <w:rPr>
                <w:rFonts w:ascii="Arial" w:hAnsi="Arial" w:cs="Arial"/>
                <w:color w:val="000000" w:themeColor="text1"/>
              </w:rPr>
              <w:t> </w:t>
            </w:r>
            <w:r w:rsidR="00B322FB">
              <w:rPr>
                <w:rFonts w:ascii="Arial" w:hAnsi="Arial" w:cs="Arial"/>
                <w:color w:val="000000" w:themeColor="text1"/>
              </w:rPr>
              <w:t> </w:t>
            </w:r>
            <w:r w:rsidRPr="00DA0D9C">
              <w:rPr>
                <w:rFonts w:ascii="Arial" w:hAnsi="Arial" w:cs="Arial"/>
                <w:color w:val="000000" w:themeColor="text1"/>
              </w:rPr>
              <w:fldChar w:fldCharType="end"/>
            </w:r>
          </w:p>
        </w:tc>
      </w:tr>
      <w:tr w:rsidR="001D7E57">
        <w:trPr>
          <w:trHeight w:val="1101"/>
        </w:trPr>
        <w:tc>
          <w:tcPr>
            <w:tcW w:w="4551" w:type="dxa"/>
          </w:tcPr>
          <w:p w:rsidR="001D7E57" w:rsidRPr="005B6082" w:rsidRDefault="001D7E57" w:rsidP="005B6082">
            <w:pPr>
              <w:spacing w:after="200"/>
              <w:rPr>
                <w:rFonts w:ascii="Arial" w:hAnsi="Arial" w:cs="Arial"/>
              </w:rPr>
            </w:pPr>
            <w:r w:rsidRPr="005B6082">
              <w:rPr>
                <w:rFonts w:ascii="Arial" w:hAnsi="Arial" w:cs="Arial"/>
              </w:rPr>
              <w:lastRenderedPageBreak/>
              <w:t>Continue to support the course offerings at satellite campuses</w:t>
            </w:r>
          </w:p>
          <w:p w:rsidR="001D7E57" w:rsidRPr="005B6082" w:rsidRDefault="001D7E57" w:rsidP="005B6082">
            <w:pPr>
              <w:tabs>
                <w:tab w:val="left" w:pos="1455"/>
              </w:tabs>
              <w:rPr>
                <w:rFonts w:ascii="Arial" w:hAnsi="Arial" w:cs="Arial"/>
              </w:rPr>
            </w:pPr>
          </w:p>
        </w:tc>
        <w:tc>
          <w:tcPr>
            <w:tcW w:w="2649" w:type="dxa"/>
          </w:tcPr>
          <w:p w:rsidR="001D7E57" w:rsidRDefault="001D7E57" w:rsidP="005B6082">
            <w:pPr>
              <w:pStyle w:val="ListParagraph"/>
              <w:ind w:left="0"/>
              <w:rPr>
                <w:rFonts w:ascii="Arial" w:hAnsi="Arial" w:cs="Arial"/>
                <w:color w:val="000000" w:themeColor="text1"/>
              </w:rPr>
            </w:pPr>
          </w:p>
          <w:p w:rsidR="006566BC" w:rsidRDefault="001D7E57" w:rsidP="005B6082">
            <w:pPr>
              <w:pStyle w:val="ListParagraph"/>
              <w:ind w:left="0"/>
            </w:pPr>
            <w:r>
              <w:rPr>
                <w:rFonts w:ascii="Arial" w:hAnsi="Arial" w:cs="Arial"/>
                <w:color w:val="000000" w:themeColor="text1"/>
              </w:rPr>
              <w:t xml:space="preserve">In progress </w:t>
            </w:r>
            <w:r w:rsidR="0011037F">
              <w:fldChar w:fldCharType="begin">
                <w:ffData>
                  <w:name w:val="Check1"/>
                  <w:enabled/>
                  <w:calcOnExit w:val="0"/>
                  <w:checkBox>
                    <w:sizeAuto/>
                    <w:default w:val="0"/>
                    <w:checked/>
                  </w:checkBox>
                </w:ffData>
              </w:fldChar>
            </w:r>
            <w:r w:rsidR="0011037F">
              <w:instrText xml:space="preserve"> FORMCHECKBOX </w:instrText>
            </w:r>
            <w:r w:rsidR="002F70B9">
              <w:fldChar w:fldCharType="separate"/>
            </w:r>
            <w:r w:rsidR="0011037F">
              <w:fldChar w:fldCharType="end"/>
            </w:r>
          </w:p>
          <w:p w:rsidR="0011037F" w:rsidRDefault="0011037F" w:rsidP="005B6082">
            <w:pPr>
              <w:pStyle w:val="ListParagraph"/>
              <w:ind w:left="0"/>
              <w:rPr>
                <w:rFonts w:ascii="Arial" w:hAnsi="Arial" w:cs="Arial"/>
                <w:color w:val="000000" w:themeColor="text1"/>
              </w:rPr>
            </w:pPr>
          </w:p>
          <w:p w:rsidR="001D7E57" w:rsidRDefault="001D7E57" w:rsidP="005B6082">
            <w:pPr>
              <w:pStyle w:val="ListParagraph"/>
              <w:ind w:left="0"/>
              <w:rPr>
                <w:rFonts w:ascii="Arial" w:hAnsi="Arial" w:cs="Arial"/>
                <w:color w:val="000000" w:themeColor="text1"/>
              </w:rPr>
            </w:pPr>
            <w:r>
              <w:rPr>
                <w:rFonts w:ascii="Arial" w:hAnsi="Arial" w:cs="Arial"/>
                <w:color w:val="000000" w:themeColor="text1"/>
              </w:rPr>
              <w:t xml:space="preserve">Completed </w:t>
            </w:r>
            <w:r w:rsidR="00821D5E">
              <w:fldChar w:fldCharType="begin">
                <w:ffData>
                  <w:name w:val="Check1"/>
                  <w:enabled/>
                  <w:calcOnExit w:val="0"/>
                  <w:checkBox>
                    <w:sizeAuto/>
                    <w:default w:val="0"/>
                  </w:checkBox>
                </w:ffData>
              </w:fldChar>
            </w:r>
            <w:r>
              <w:instrText xml:space="preserve"> FORMCHECKBOX </w:instrText>
            </w:r>
            <w:r w:rsidR="002F70B9">
              <w:fldChar w:fldCharType="separate"/>
            </w:r>
            <w:r w:rsidR="00821D5E">
              <w:fldChar w:fldCharType="end"/>
            </w:r>
          </w:p>
          <w:p w:rsidR="001D7E57" w:rsidRDefault="001D7E57" w:rsidP="005B6082">
            <w:pPr>
              <w:pStyle w:val="ListParagraph"/>
              <w:ind w:left="0"/>
              <w:rPr>
                <w:rFonts w:ascii="Arial" w:hAnsi="Arial" w:cs="Arial"/>
                <w:color w:val="000000" w:themeColor="text1"/>
              </w:rPr>
            </w:pPr>
          </w:p>
          <w:p w:rsidR="001D7E57" w:rsidRPr="0037786D" w:rsidRDefault="001D7E57" w:rsidP="006566BC">
            <w:pPr>
              <w:pStyle w:val="ListParagraph"/>
              <w:ind w:left="0"/>
              <w:rPr>
                <w:rFonts w:ascii="Arial" w:hAnsi="Arial" w:cs="Arial"/>
                <w:color w:val="000000" w:themeColor="text1"/>
              </w:rPr>
            </w:pPr>
            <w:r>
              <w:rPr>
                <w:rFonts w:ascii="Arial" w:hAnsi="Arial" w:cs="Arial"/>
                <w:color w:val="000000" w:themeColor="text1"/>
              </w:rPr>
              <w:t xml:space="preserve">No longer applicable </w:t>
            </w:r>
          </w:p>
        </w:tc>
        <w:tc>
          <w:tcPr>
            <w:tcW w:w="6030" w:type="dxa"/>
          </w:tcPr>
          <w:p w:rsidR="001D7E57" w:rsidRPr="0037786D" w:rsidRDefault="00C908AF" w:rsidP="00981B27">
            <w:pPr>
              <w:pStyle w:val="ListParagraph"/>
              <w:ind w:left="0"/>
              <w:rPr>
                <w:rFonts w:ascii="Arial" w:hAnsi="Arial" w:cs="Arial"/>
                <w:color w:val="000000" w:themeColor="text1"/>
              </w:rPr>
            </w:pPr>
            <w:r w:rsidRPr="00DA0D9C">
              <w:rPr>
                <w:rFonts w:ascii="Arial" w:hAnsi="Arial" w:cs="Arial"/>
                <w:color w:val="000000" w:themeColor="text1"/>
              </w:rPr>
              <w:fldChar w:fldCharType="begin">
                <w:ffData>
                  <w:name w:val="Text1"/>
                  <w:enabled/>
                  <w:calcOnExit w:val="0"/>
                  <w:textInput/>
                </w:ffData>
              </w:fldChar>
            </w:r>
            <w:r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3734CB">
              <w:t xml:space="preserve">The department developed a two year plan with a commitment to offer courses on Courseview, Huber Heights, Preble &amp; Englewood campuses.  </w:t>
            </w:r>
            <w:r w:rsidRPr="00DA0D9C">
              <w:rPr>
                <w:rFonts w:ascii="Arial" w:hAnsi="Arial" w:cs="Arial"/>
                <w:color w:val="000000" w:themeColor="text1"/>
              </w:rPr>
              <w:fldChar w:fldCharType="end"/>
            </w:r>
          </w:p>
        </w:tc>
      </w:tr>
      <w:tr w:rsidR="006566BC">
        <w:trPr>
          <w:trHeight w:val="1101"/>
        </w:trPr>
        <w:tc>
          <w:tcPr>
            <w:tcW w:w="4551" w:type="dxa"/>
          </w:tcPr>
          <w:p w:rsidR="006566BC" w:rsidRPr="005B6082" w:rsidRDefault="006566BC" w:rsidP="005B6082">
            <w:pPr>
              <w:spacing w:after="200"/>
              <w:rPr>
                <w:rFonts w:ascii="Arial" w:hAnsi="Arial" w:cs="Arial"/>
              </w:rPr>
            </w:pPr>
            <w:r w:rsidRPr="005B6082">
              <w:rPr>
                <w:rFonts w:ascii="Arial" w:hAnsi="Arial" w:cs="Arial"/>
              </w:rPr>
              <w:t>Continue to make sure that courses meet the standards of the Ohio Transfer Module and the Transfer Assurance Guides</w:t>
            </w:r>
          </w:p>
          <w:p w:rsidR="006566BC" w:rsidRPr="0037786D" w:rsidRDefault="006566BC" w:rsidP="005B6082">
            <w:pPr>
              <w:spacing w:line="276" w:lineRule="auto"/>
              <w:rPr>
                <w:rFonts w:ascii="Arial" w:hAnsi="Arial" w:cs="Arial"/>
                <w:color w:val="000000" w:themeColor="text1"/>
              </w:rPr>
            </w:pPr>
          </w:p>
        </w:tc>
        <w:tc>
          <w:tcPr>
            <w:tcW w:w="2649" w:type="dxa"/>
          </w:tcPr>
          <w:p w:rsidR="006566BC" w:rsidRDefault="006566BC" w:rsidP="005B6082">
            <w:pPr>
              <w:pStyle w:val="ListParagraph"/>
              <w:ind w:left="0"/>
              <w:rPr>
                <w:rFonts w:ascii="Arial" w:hAnsi="Arial" w:cs="Arial"/>
                <w:color w:val="000000" w:themeColor="text1"/>
              </w:rPr>
            </w:pPr>
          </w:p>
          <w:p w:rsidR="006566BC" w:rsidRDefault="006566BC" w:rsidP="005B6082">
            <w:pPr>
              <w:pStyle w:val="ListParagraph"/>
              <w:ind w:left="0"/>
              <w:rPr>
                <w:rFonts w:ascii="Arial" w:hAnsi="Arial" w:cs="Arial"/>
                <w:color w:val="000000" w:themeColor="text1"/>
              </w:rPr>
            </w:pPr>
            <w:r>
              <w:rPr>
                <w:rFonts w:ascii="Arial" w:hAnsi="Arial" w:cs="Arial"/>
                <w:color w:val="000000" w:themeColor="text1"/>
              </w:rPr>
              <w:t xml:space="preserve">In progress </w:t>
            </w:r>
            <w:r w:rsidR="0011037F">
              <w:fldChar w:fldCharType="begin">
                <w:ffData>
                  <w:name w:val="Check1"/>
                  <w:enabled/>
                  <w:calcOnExit w:val="0"/>
                  <w:checkBox>
                    <w:sizeAuto/>
                    <w:default w:val="0"/>
                    <w:checked/>
                  </w:checkBox>
                </w:ffData>
              </w:fldChar>
            </w:r>
            <w:r w:rsidR="0011037F">
              <w:instrText xml:space="preserve"> FORMCHECKBOX </w:instrText>
            </w:r>
            <w:r w:rsidR="002F70B9">
              <w:fldChar w:fldCharType="separate"/>
            </w:r>
            <w:r w:rsidR="0011037F">
              <w:fldChar w:fldCharType="end"/>
            </w:r>
          </w:p>
          <w:p w:rsidR="006566BC" w:rsidRDefault="006566BC" w:rsidP="005B6082">
            <w:pPr>
              <w:pStyle w:val="ListParagraph"/>
              <w:ind w:left="0"/>
              <w:rPr>
                <w:rFonts w:ascii="Arial" w:hAnsi="Arial" w:cs="Arial"/>
                <w:color w:val="000000" w:themeColor="text1"/>
              </w:rPr>
            </w:pPr>
          </w:p>
          <w:p w:rsidR="006566BC" w:rsidRDefault="006566BC" w:rsidP="005B6082">
            <w:pPr>
              <w:pStyle w:val="ListParagraph"/>
              <w:ind w:left="0"/>
              <w:rPr>
                <w:rFonts w:ascii="Arial" w:hAnsi="Arial" w:cs="Arial"/>
                <w:color w:val="000000" w:themeColor="text1"/>
              </w:rPr>
            </w:pPr>
            <w:r>
              <w:rPr>
                <w:rFonts w:ascii="Arial" w:hAnsi="Arial" w:cs="Arial"/>
                <w:color w:val="000000" w:themeColor="text1"/>
              </w:rPr>
              <w:t xml:space="preserve">Completed </w:t>
            </w:r>
            <w:r w:rsidR="00821D5E">
              <w:fldChar w:fldCharType="begin">
                <w:ffData>
                  <w:name w:val="Check1"/>
                  <w:enabled/>
                  <w:calcOnExit w:val="0"/>
                  <w:checkBox>
                    <w:sizeAuto/>
                    <w:default w:val="0"/>
                  </w:checkBox>
                </w:ffData>
              </w:fldChar>
            </w:r>
            <w:r>
              <w:instrText xml:space="preserve"> FORMCHECKBOX </w:instrText>
            </w:r>
            <w:r w:rsidR="002F70B9">
              <w:fldChar w:fldCharType="separate"/>
            </w:r>
            <w:r w:rsidR="00821D5E">
              <w:fldChar w:fldCharType="end"/>
            </w:r>
          </w:p>
          <w:p w:rsidR="006566BC" w:rsidRDefault="006566BC" w:rsidP="005B6082">
            <w:pPr>
              <w:pStyle w:val="ListParagraph"/>
              <w:ind w:left="0"/>
              <w:rPr>
                <w:rFonts w:ascii="Arial" w:hAnsi="Arial" w:cs="Arial"/>
                <w:color w:val="000000" w:themeColor="text1"/>
              </w:rPr>
            </w:pPr>
          </w:p>
          <w:p w:rsidR="006566BC" w:rsidRPr="0037786D" w:rsidRDefault="006566BC" w:rsidP="006566BC">
            <w:pPr>
              <w:pStyle w:val="ListParagraph"/>
              <w:ind w:left="0"/>
              <w:rPr>
                <w:rFonts w:ascii="Arial" w:hAnsi="Arial" w:cs="Arial"/>
                <w:color w:val="000000" w:themeColor="text1"/>
              </w:rPr>
            </w:pPr>
            <w:r>
              <w:rPr>
                <w:rFonts w:ascii="Arial" w:hAnsi="Arial" w:cs="Arial"/>
                <w:color w:val="000000" w:themeColor="text1"/>
              </w:rPr>
              <w:t xml:space="preserve">No longer applicable </w:t>
            </w:r>
          </w:p>
        </w:tc>
        <w:tc>
          <w:tcPr>
            <w:tcW w:w="6030" w:type="dxa"/>
          </w:tcPr>
          <w:p w:rsidR="006566BC" w:rsidRPr="0037786D" w:rsidRDefault="00C908AF" w:rsidP="00981B27">
            <w:pPr>
              <w:pStyle w:val="ListParagraph"/>
              <w:ind w:left="0"/>
              <w:rPr>
                <w:rFonts w:ascii="Arial" w:hAnsi="Arial" w:cs="Arial"/>
                <w:color w:val="000000" w:themeColor="text1"/>
              </w:rPr>
            </w:pPr>
            <w:r w:rsidRPr="00DA0D9C">
              <w:rPr>
                <w:rFonts w:ascii="Arial" w:hAnsi="Arial" w:cs="Arial"/>
                <w:color w:val="000000" w:themeColor="text1"/>
              </w:rPr>
              <w:fldChar w:fldCharType="begin">
                <w:ffData>
                  <w:name w:val="Text1"/>
                  <w:enabled/>
                  <w:calcOnExit w:val="0"/>
                  <w:textInput/>
                </w:ffData>
              </w:fldChar>
            </w:r>
            <w:r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3734CB">
              <w:t xml:space="preserve">This year we added </w:t>
            </w:r>
            <w:r w:rsidR="003F1BD2">
              <w:t>S</w:t>
            </w:r>
            <w:r w:rsidR="00981B27">
              <w:t>OC</w:t>
            </w:r>
            <w:r w:rsidR="003F1BD2">
              <w:t xml:space="preserve"> 2226 </w:t>
            </w:r>
            <w:r w:rsidR="003734CB">
              <w:t xml:space="preserve">Criminology to the TAGS.  </w:t>
            </w:r>
            <w:r w:rsidRPr="00DA0D9C">
              <w:rPr>
                <w:rFonts w:ascii="Arial" w:hAnsi="Arial" w:cs="Arial"/>
                <w:color w:val="000000" w:themeColor="text1"/>
              </w:rPr>
              <w:fldChar w:fldCharType="end"/>
            </w:r>
          </w:p>
        </w:tc>
      </w:tr>
      <w:tr w:rsidR="006566BC">
        <w:trPr>
          <w:trHeight w:val="1101"/>
        </w:trPr>
        <w:tc>
          <w:tcPr>
            <w:tcW w:w="4551" w:type="dxa"/>
          </w:tcPr>
          <w:p w:rsidR="006566BC" w:rsidRPr="005B6082" w:rsidRDefault="006566BC" w:rsidP="005B6082">
            <w:pPr>
              <w:spacing w:after="200"/>
              <w:rPr>
                <w:rFonts w:ascii="Arial" w:hAnsi="Arial" w:cs="Arial"/>
              </w:rPr>
            </w:pPr>
            <w:r w:rsidRPr="005B6082">
              <w:rPr>
                <w:rFonts w:ascii="Arial" w:hAnsi="Arial" w:cs="Arial"/>
              </w:rPr>
              <w:t>Develop workshops for area primary and secondary teachers on the facilitation of Sociology &amp; Geography</w:t>
            </w:r>
          </w:p>
          <w:p w:rsidR="006566BC" w:rsidRPr="0037786D" w:rsidRDefault="006566BC" w:rsidP="005B6082">
            <w:pPr>
              <w:spacing w:line="276" w:lineRule="auto"/>
              <w:rPr>
                <w:rFonts w:ascii="Arial" w:hAnsi="Arial" w:cs="Arial"/>
                <w:color w:val="000000" w:themeColor="text1"/>
              </w:rPr>
            </w:pPr>
          </w:p>
        </w:tc>
        <w:tc>
          <w:tcPr>
            <w:tcW w:w="2649" w:type="dxa"/>
          </w:tcPr>
          <w:p w:rsidR="006566BC" w:rsidRDefault="006566BC" w:rsidP="005B6082">
            <w:pPr>
              <w:pStyle w:val="ListParagraph"/>
              <w:ind w:left="0"/>
              <w:rPr>
                <w:rFonts w:ascii="Arial" w:hAnsi="Arial" w:cs="Arial"/>
                <w:color w:val="000000" w:themeColor="text1"/>
              </w:rPr>
            </w:pPr>
          </w:p>
          <w:p w:rsidR="006566BC" w:rsidRDefault="006566BC" w:rsidP="005B6082">
            <w:pPr>
              <w:pStyle w:val="ListParagraph"/>
              <w:ind w:left="0"/>
              <w:rPr>
                <w:rFonts w:ascii="Arial" w:hAnsi="Arial" w:cs="Arial"/>
                <w:color w:val="000000" w:themeColor="text1"/>
              </w:rPr>
            </w:pPr>
            <w:r>
              <w:rPr>
                <w:rFonts w:ascii="Arial" w:hAnsi="Arial" w:cs="Arial"/>
                <w:color w:val="000000" w:themeColor="text1"/>
              </w:rPr>
              <w:t xml:space="preserve">In progress </w:t>
            </w:r>
            <w:r w:rsidR="00821D5E">
              <w:fldChar w:fldCharType="begin">
                <w:ffData>
                  <w:name w:val="Check1"/>
                  <w:enabled/>
                  <w:calcOnExit w:val="0"/>
                  <w:checkBox>
                    <w:sizeAuto/>
                    <w:default w:val="0"/>
                  </w:checkBox>
                </w:ffData>
              </w:fldChar>
            </w:r>
            <w:r>
              <w:instrText xml:space="preserve"> FORMCHECKBOX </w:instrText>
            </w:r>
            <w:r w:rsidR="002F70B9">
              <w:fldChar w:fldCharType="separate"/>
            </w:r>
            <w:r w:rsidR="00821D5E">
              <w:fldChar w:fldCharType="end"/>
            </w:r>
          </w:p>
          <w:p w:rsidR="006566BC" w:rsidRDefault="006566BC" w:rsidP="005B6082">
            <w:pPr>
              <w:pStyle w:val="ListParagraph"/>
              <w:ind w:left="0"/>
              <w:rPr>
                <w:rFonts w:ascii="Arial" w:hAnsi="Arial" w:cs="Arial"/>
                <w:color w:val="000000" w:themeColor="text1"/>
              </w:rPr>
            </w:pPr>
          </w:p>
          <w:p w:rsidR="006566BC" w:rsidRDefault="006566BC" w:rsidP="005B6082">
            <w:pPr>
              <w:pStyle w:val="ListParagraph"/>
              <w:ind w:left="0"/>
              <w:rPr>
                <w:rFonts w:ascii="Arial" w:hAnsi="Arial" w:cs="Arial"/>
                <w:color w:val="000000" w:themeColor="text1"/>
              </w:rPr>
            </w:pPr>
            <w:r>
              <w:rPr>
                <w:rFonts w:ascii="Arial" w:hAnsi="Arial" w:cs="Arial"/>
                <w:color w:val="000000" w:themeColor="text1"/>
              </w:rPr>
              <w:t xml:space="preserve">Completed </w:t>
            </w:r>
            <w:r w:rsidR="00821D5E">
              <w:fldChar w:fldCharType="begin">
                <w:ffData>
                  <w:name w:val="Check1"/>
                  <w:enabled/>
                  <w:calcOnExit w:val="0"/>
                  <w:checkBox>
                    <w:sizeAuto/>
                    <w:default w:val="0"/>
                  </w:checkBox>
                </w:ffData>
              </w:fldChar>
            </w:r>
            <w:r>
              <w:instrText xml:space="preserve"> FORMCHECKBOX </w:instrText>
            </w:r>
            <w:r w:rsidR="002F70B9">
              <w:fldChar w:fldCharType="separate"/>
            </w:r>
            <w:r w:rsidR="00821D5E">
              <w:fldChar w:fldCharType="end"/>
            </w:r>
          </w:p>
          <w:p w:rsidR="006566BC" w:rsidRDefault="006566BC" w:rsidP="005B6082">
            <w:pPr>
              <w:pStyle w:val="ListParagraph"/>
              <w:ind w:left="0"/>
              <w:rPr>
                <w:rFonts w:ascii="Arial" w:hAnsi="Arial" w:cs="Arial"/>
                <w:color w:val="000000" w:themeColor="text1"/>
              </w:rPr>
            </w:pPr>
          </w:p>
          <w:p w:rsidR="006566BC" w:rsidRPr="0037786D" w:rsidRDefault="006566BC" w:rsidP="006566BC">
            <w:pPr>
              <w:pStyle w:val="ListParagraph"/>
              <w:ind w:left="0"/>
              <w:rPr>
                <w:rFonts w:ascii="Arial" w:hAnsi="Arial" w:cs="Arial"/>
                <w:color w:val="000000" w:themeColor="text1"/>
              </w:rPr>
            </w:pPr>
            <w:r>
              <w:rPr>
                <w:rFonts w:ascii="Arial" w:hAnsi="Arial" w:cs="Arial"/>
                <w:color w:val="000000" w:themeColor="text1"/>
              </w:rPr>
              <w:t xml:space="preserve">No longer applicable </w:t>
            </w:r>
            <w:r w:rsidRPr="006566BC">
              <w:rPr>
                <w:rFonts w:ascii="Arial" w:hAnsi="Arial" w:cs="Arial"/>
                <w:b/>
                <w:color w:val="000000" w:themeColor="text1"/>
              </w:rPr>
              <w:t>X</w:t>
            </w:r>
          </w:p>
        </w:tc>
        <w:tc>
          <w:tcPr>
            <w:tcW w:w="6030" w:type="dxa"/>
          </w:tcPr>
          <w:p w:rsidR="006566BC" w:rsidRPr="0037786D" w:rsidRDefault="006566BC" w:rsidP="00487E51">
            <w:pPr>
              <w:pStyle w:val="ListParagraph"/>
              <w:ind w:left="0"/>
              <w:rPr>
                <w:rFonts w:ascii="Arial" w:hAnsi="Arial" w:cs="Arial"/>
                <w:color w:val="000000" w:themeColor="text1"/>
              </w:rPr>
            </w:pPr>
            <w:r>
              <w:rPr>
                <w:rFonts w:ascii="Arial" w:hAnsi="Arial" w:cs="Arial"/>
                <w:color w:val="000000" w:themeColor="text1"/>
              </w:rPr>
              <w:t xml:space="preserve">After careful review the department decided that we will defer this goal </w:t>
            </w:r>
            <w:r w:rsidR="0095566C">
              <w:rPr>
                <w:rFonts w:ascii="Arial" w:hAnsi="Arial" w:cs="Arial"/>
                <w:color w:val="000000" w:themeColor="text1"/>
              </w:rPr>
              <w:t>until</w:t>
            </w:r>
            <w:r>
              <w:rPr>
                <w:rFonts w:ascii="Arial" w:hAnsi="Arial" w:cs="Arial"/>
                <w:color w:val="000000" w:themeColor="text1"/>
              </w:rPr>
              <w:t xml:space="preserve"> sometime in the future.  The majority of primary and secondary schools in the area do not offer </w:t>
            </w:r>
            <w:r w:rsidR="00487E51">
              <w:rPr>
                <w:rFonts w:ascii="Arial" w:hAnsi="Arial" w:cs="Arial"/>
                <w:color w:val="000000" w:themeColor="text1"/>
              </w:rPr>
              <w:t>S</w:t>
            </w:r>
            <w:r>
              <w:rPr>
                <w:rFonts w:ascii="Arial" w:hAnsi="Arial" w:cs="Arial"/>
                <w:color w:val="000000" w:themeColor="text1"/>
              </w:rPr>
              <w:t>ociology o</w:t>
            </w:r>
            <w:r w:rsidR="0095566C">
              <w:rPr>
                <w:rFonts w:ascii="Arial" w:hAnsi="Arial" w:cs="Arial"/>
                <w:color w:val="000000" w:themeColor="text1"/>
              </w:rPr>
              <w:t>r</w:t>
            </w:r>
            <w:r>
              <w:rPr>
                <w:rFonts w:ascii="Arial" w:hAnsi="Arial" w:cs="Arial"/>
                <w:color w:val="000000" w:themeColor="text1"/>
              </w:rPr>
              <w:t xml:space="preserve"> </w:t>
            </w:r>
            <w:r w:rsidR="00487E51">
              <w:rPr>
                <w:rFonts w:ascii="Arial" w:hAnsi="Arial" w:cs="Arial"/>
                <w:color w:val="000000" w:themeColor="text1"/>
              </w:rPr>
              <w:t>G</w:t>
            </w:r>
            <w:r>
              <w:rPr>
                <w:rFonts w:ascii="Arial" w:hAnsi="Arial" w:cs="Arial"/>
                <w:color w:val="000000" w:themeColor="text1"/>
              </w:rPr>
              <w:t>eography as part of their social studies curriculum.</w:t>
            </w:r>
          </w:p>
        </w:tc>
      </w:tr>
    </w:tbl>
    <w:p w:rsidR="0037786D" w:rsidRDefault="0037786D">
      <w:pPr>
        <w:spacing w:after="200" w:line="276" w:lineRule="auto"/>
        <w:rPr>
          <w:rFonts w:ascii="Arial" w:hAnsi="Arial" w:cs="Arial"/>
          <w:color w:val="000000" w:themeColor="text1"/>
        </w:rPr>
      </w:pPr>
      <w:r>
        <w:rPr>
          <w:rFonts w:ascii="Arial" w:hAnsi="Arial" w:cs="Arial"/>
          <w:color w:val="000000" w:themeColor="text1"/>
        </w:rPr>
        <w:br w:type="page"/>
      </w:r>
    </w:p>
    <w:p w:rsidR="003C1C8E" w:rsidRPr="00CD2613" w:rsidRDefault="00190F5C" w:rsidP="00A201E2">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W w:w="12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3708"/>
        <w:gridCol w:w="2707"/>
        <w:gridCol w:w="6473"/>
      </w:tblGrid>
      <w:tr w:rsidR="004C52FC" w:rsidRPr="0037786D">
        <w:tc>
          <w:tcPr>
            <w:tcW w:w="3708" w:type="dxa"/>
          </w:tcPr>
          <w:p w:rsidR="004C52FC" w:rsidRPr="0037786D" w:rsidRDefault="004C52FC" w:rsidP="003E791C">
            <w:pPr>
              <w:spacing w:before="120"/>
              <w:jc w:val="center"/>
              <w:rPr>
                <w:rFonts w:ascii="Arial" w:hAnsi="Arial" w:cs="Arial"/>
                <w:b/>
              </w:rPr>
            </w:pPr>
            <w:r>
              <w:rPr>
                <w:rFonts w:ascii="Arial" w:hAnsi="Arial" w:cs="Arial"/>
                <w:b/>
              </w:rPr>
              <w:t>RECOMMENDATIONS</w:t>
            </w:r>
          </w:p>
        </w:tc>
        <w:tc>
          <w:tcPr>
            <w:tcW w:w="2707"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473" w:type="dxa"/>
          </w:tcPr>
          <w:p w:rsidR="004C52FC" w:rsidRPr="0037786D" w:rsidRDefault="004C52FC" w:rsidP="003E791C">
            <w:pPr>
              <w:spacing w:before="120"/>
              <w:jc w:val="center"/>
              <w:rPr>
                <w:rFonts w:ascii="Arial" w:hAnsi="Arial" w:cs="Arial"/>
                <w:b/>
              </w:rPr>
            </w:pPr>
            <w:r>
              <w:rPr>
                <w:rFonts w:ascii="Arial" w:hAnsi="Arial" w:cs="Arial"/>
                <w:b/>
              </w:rPr>
              <w:t>Progress or Rationale for No Longer Applicable</w:t>
            </w:r>
          </w:p>
        </w:tc>
      </w:tr>
      <w:tr w:rsidR="001D7E57" w:rsidRPr="0037786D">
        <w:tc>
          <w:tcPr>
            <w:tcW w:w="3708" w:type="dxa"/>
          </w:tcPr>
          <w:p w:rsidR="001D7E57" w:rsidRPr="00497A28" w:rsidRDefault="001D7E57" w:rsidP="00134EA5">
            <w:pPr>
              <w:rPr>
                <w:rFonts w:ascii="Arial" w:hAnsi="Arial" w:cs="Arial"/>
              </w:rPr>
            </w:pPr>
            <w:r w:rsidRPr="00497A28">
              <w:rPr>
                <w:rFonts w:ascii="Arial" w:hAnsi="Arial" w:cs="Arial"/>
              </w:rPr>
              <w:t>The reviewers commented on a general concern about the over commitment of fac</w:t>
            </w:r>
            <w:r>
              <w:rPr>
                <w:rFonts w:ascii="Arial" w:hAnsi="Arial" w:cs="Arial"/>
              </w:rPr>
              <w:t>ulty,</w:t>
            </w:r>
            <w:r w:rsidRPr="00497A28">
              <w:rPr>
                <w:rFonts w:ascii="Arial" w:hAnsi="Arial" w:cs="Arial"/>
              </w:rPr>
              <w:t xml:space="preserve"> recommending that a departmental strategy and annual plan be developed to help align resources with departmental/divisional priorities.</w:t>
            </w:r>
          </w:p>
          <w:p w:rsidR="001D7E57" w:rsidRPr="00654C15" w:rsidRDefault="001D7E57" w:rsidP="003E791C">
            <w:pPr>
              <w:pStyle w:val="ListParagraph"/>
              <w:ind w:left="0"/>
              <w:rPr>
                <w:rFonts w:ascii="Arial" w:hAnsi="Arial" w:cs="Arial"/>
                <w:color w:val="000000" w:themeColor="text1"/>
              </w:rPr>
            </w:pPr>
          </w:p>
        </w:tc>
        <w:tc>
          <w:tcPr>
            <w:tcW w:w="2707" w:type="dxa"/>
          </w:tcPr>
          <w:p w:rsidR="001D7E57" w:rsidRDefault="001D7E57" w:rsidP="00637591">
            <w:pPr>
              <w:pStyle w:val="ListParagraph"/>
              <w:ind w:left="0"/>
              <w:rPr>
                <w:rFonts w:ascii="Arial" w:hAnsi="Arial" w:cs="Arial"/>
                <w:color w:val="000000" w:themeColor="text1"/>
              </w:rPr>
            </w:pPr>
          </w:p>
          <w:p w:rsidR="001D7E57" w:rsidRDefault="001D7E57" w:rsidP="00637591">
            <w:pPr>
              <w:pStyle w:val="ListParagraph"/>
              <w:ind w:left="0"/>
              <w:rPr>
                <w:rFonts w:ascii="Arial" w:hAnsi="Arial" w:cs="Arial"/>
                <w:color w:val="000000" w:themeColor="text1"/>
              </w:rPr>
            </w:pPr>
            <w:r>
              <w:rPr>
                <w:rFonts w:ascii="Arial" w:hAnsi="Arial" w:cs="Arial"/>
                <w:color w:val="000000" w:themeColor="text1"/>
              </w:rPr>
              <w:t>In progress</w:t>
            </w:r>
            <w:r w:rsidR="0011037F">
              <w:rPr>
                <w:rFonts w:ascii="Arial" w:hAnsi="Arial" w:cs="Arial"/>
                <w:color w:val="000000" w:themeColor="text1"/>
              </w:rPr>
              <w:t xml:space="preserve"> </w:t>
            </w:r>
            <w:r w:rsidR="0011037F">
              <w:fldChar w:fldCharType="begin">
                <w:ffData>
                  <w:name w:val="Check1"/>
                  <w:enabled/>
                  <w:calcOnExit w:val="0"/>
                  <w:checkBox>
                    <w:sizeAuto/>
                    <w:default w:val="0"/>
                    <w:checked/>
                  </w:checkBox>
                </w:ffData>
              </w:fldChar>
            </w:r>
            <w:r w:rsidR="0011037F">
              <w:instrText xml:space="preserve"> FORMCHECKBOX </w:instrText>
            </w:r>
            <w:r w:rsidR="002F70B9">
              <w:fldChar w:fldCharType="separate"/>
            </w:r>
            <w:r w:rsidR="0011037F">
              <w:fldChar w:fldCharType="end"/>
            </w:r>
          </w:p>
          <w:p w:rsidR="001D7E57" w:rsidRDefault="001D7E57" w:rsidP="00637591">
            <w:pPr>
              <w:pStyle w:val="ListParagraph"/>
              <w:ind w:left="0"/>
              <w:rPr>
                <w:rFonts w:ascii="Arial" w:hAnsi="Arial" w:cs="Arial"/>
                <w:color w:val="000000" w:themeColor="text1"/>
              </w:rPr>
            </w:pPr>
          </w:p>
          <w:p w:rsidR="001D7E57" w:rsidRDefault="001D7E57"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821D5E">
              <w:fldChar w:fldCharType="begin">
                <w:ffData>
                  <w:name w:val="Check1"/>
                  <w:enabled/>
                  <w:calcOnExit w:val="0"/>
                  <w:checkBox>
                    <w:sizeAuto/>
                    <w:default w:val="0"/>
                  </w:checkBox>
                </w:ffData>
              </w:fldChar>
            </w:r>
            <w:r>
              <w:instrText xml:space="preserve"> FORMCHECKBOX </w:instrText>
            </w:r>
            <w:r w:rsidR="002F70B9">
              <w:fldChar w:fldCharType="separate"/>
            </w:r>
            <w:r w:rsidR="00821D5E">
              <w:fldChar w:fldCharType="end"/>
            </w:r>
          </w:p>
          <w:p w:rsidR="001D7E57" w:rsidRDefault="001D7E57" w:rsidP="00637591">
            <w:pPr>
              <w:pStyle w:val="ListParagraph"/>
              <w:ind w:left="0"/>
              <w:rPr>
                <w:rFonts w:ascii="Arial" w:hAnsi="Arial" w:cs="Arial"/>
                <w:color w:val="000000" w:themeColor="text1"/>
              </w:rPr>
            </w:pPr>
          </w:p>
          <w:p w:rsidR="001D7E57" w:rsidRPr="0037786D" w:rsidRDefault="001D7E57"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21D5E">
              <w:fldChar w:fldCharType="begin">
                <w:ffData>
                  <w:name w:val="Check1"/>
                  <w:enabled/>
                  <w:calcOnExit w:val="0"/>
                  <w:checkBox>
                    <w:sizeAuto/>
                    <w:default w:val="0"/>
                  </w:checkBox>
                </w:ffData>
              </w:fldChar>
            </w:r>
            <w:r>
              <w:instrText xml:space="preserve"> FORMCHECKBOX </w:instrText>
            </w:r>
            <w:r w:rsidR="002F70B9">
              <w:fldChar w:fldCharType="separate"/>
            </w:r>
            <w:r w:rsidR="00821D5E">
              <w:fldChar w:fldCharType="end"/>
            </w:r>
          </w:p>
        </w:tc>
        <w:tc>
          <w:tcPr>
            <w:tcW w:w="6473" w:type="dxa"/>
          </w:tcPr>
          <w:p w:rsidR="001D7E57" w:rsidRPr="0037786D" w:rsidRDefault="00C908AF" w:rsidP="00B322FB">
            <w:pPr>
              <w:pStyle w:val="ListParagraph"/>
              <w:ind w:left="0"/>
              <w:rPr>
                <w:rFonts w:ascii="Arial" w:hAnsi="Arial" w:cs="Arial"/>
                <w:color w:val="000000" w:themeColor="text1"/>
              </w:rPr>
            </w:pPr>
            <w:r w:rsidRPr="00DA0D9C">
              <w:rPr>
                <w:rFonts w:ascii="Arial" w:hAnsi="Arial" w:cs="Arial"/>
                <w:color w:val="000000" w:themeColor="text1"/>
              </w:rPr>
              <w:fldChar w:fldCharType="begin">
                <w:ffData>
                  <w:name w:val="Text1"/>
                  <w:enabled/>
                  <w:calcOnExit w:val="0"/>
                  <w:textInput/>
                </w:ffData>
              </w:fldChar>
            </w:r>
            <w:r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B322FB" w:rsidRPr="00B322FB">
              <w:t xml:space="preserve">Faculties are required to choose at least one departmental/divisional goal as a CIT. This requires that each faculty member align their time and talent with department/divisional priorities.  </w:t>
            </w:r>
            <w:r w:rsidR="00B322FB">
              <w:rPr>
                <w:rFonts w:ascii="Arial" w:hAnsi="Arial" w:cs="Arial"/>
                <w:color w:val="000000" w:themeColor="text1"/>
              </w:rPr>
              <w:t> </w:t>
            </w:r>
            <w:r w:rsidR="00B322FB">
              <w:rPr>
                <w:rFonts w:ascii="Arial" w:hAnsi="Arial" w:cs="Arial"/>
                <w:color w:val="000000" w:themeColor="text1"/>
              </w:rPr>
              <w:t> </w:t>
            </w:r>
            <w:r w:rsidR="00B322FB">
              <w:rPr>
                <w:rFonts w:ascii="Arial" w:hAnsi="Arial" w:cs="Arial"/>
                <w:color w:val="000000" w:themeColor="text1"/>
              </w:rPr>
              <w:t> </w:t>
            </w:r>
            <w:r w:rsidR="00B322FB">
              <w:rPr>
                <w:rFonts w:ascii="Arial" w:hAnsi="Arial" w:cs="Arial"/>
                <w:color w:val="000000" w:themeColor="text1"/>
              </w:rPr>
              <w:t> </w:t>
            </w:r>
            <w:r w:rsidR="00B322FB">
              <w:rPr>
                <w:rFonts w:ascii="Arial" w:hAnsi="Arial" w:cs="Arial"/>
                <w:color w:val="000000" w:themeColor="text1"/>
              </w:rPr>
              <w:t> </w:t>
            </w:r>
            <w:r w:rsidRPr="00DA0D9C">
              <w:rPr>
                <w:rFonts w:ascii="Arial" w:hAnsi="Arial" w:cs="Arial"/>
                <w:color w:val="000000" w:themeColor="text1"/>
              </w:rPr>
              <w:fldChar w:fldCharType="end"/>
            </w:r>
          </w:p>
        </w:tc>
      </w:tr>
      <w:tr w:rsidR="006566BC" w:rsidRPr="0037786D">
        <w:tc>
          <w:tcPr>
            <w:tcW w:w="3708" w:type="dxa"/>
          </w:tcPr>
          <w:p w:rsidR="006566BC" w:rsidRPr="00497A28" w:rsidRDefault="006566BC" w:rsidP="00134EA5">
            <w:pPr>
              <w:rPr>
                <w:rFonts w:ascii="Arial" w:hAnsi="Arial" w:cs="Arial"/>
              </w:rPr>
            </w:pPr>
            <w:r w:rsidRPr="00497A28">
              <w:rPr>
                <w:rFonts w:ascii="Arial" w:hAnsi="Arial" w:cs="Arial"/>
              </w:rPr>
              <w:t>Conduct an analysis of pr</w:t>
            </w:r>
            <w:r>
              <w:rPr>
                <w:rFonts w:ascii="Arial" w:hAnsi="Arial" w:cs="Arial"/>
              </w:rPr>
              <w:t>erequisites for SOC 111 and 112,</w:t>
            </w:r>
            <w:r w:rsidRPr="00497A28">
              <w:rPr>
                <w:rFonts w:ascii="Arial" w:hAnsi="Arial" w:cs="Arial"/>
              </w:rPr>
              <w:t xml:space="preserve"> SOC 120 and 145 to assess learner readiness for these courses.</w:t>
            </w:r>
          </w:p>
          <w:p w:rsidR="006566BC" w:rsidRPr="00654C15" w:rsidRDefault="006566BC" w:rsidP="003E791C">
            <w:pPr>
              <w:pStyle w:val="ListParagraph"/>
              <w:ind w:left="0"/>
              <w:rPr>
                <w:rFonts w:ascii="Arial" w:hAnsi="Arial" w:cs="Arial"/>
                <w:color w:val="000000" w:themeColor="text1"/>
              </w:rPr>
            </w:pPr>
          </w:p>
        </w:tc>
        <w:tc>
          <w:tcPr>
            <w:tcW w:w="2707" w:type="dxa"/>
          </w:tcPr>
          <w:p w:rsidR="006566BC" w:rsidRDefault="006566BC" w:rsidP="00637591">
            <w:pPr>
              <w:pStyle w:val="ListParagraph"/>
              <w:ind w:left="0"/>
              <w:rPr>
                <w:rFonts w:ascii="Arial" w:hAnsi="Arial" w:cs="Arial"/>
                <w:color w:val="000000" w:themeColor="text1"/>
              </w:rPr>
            </w:pPr>
          </w:p>
          <w:p w:rsidR="006566BC" w:rsidRDefault="006566BC"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821D5E">
              <w:fldChar w:fldCharType="begin">
                <w:ffData>
                  <w:name w:val="Check1"/>
                  <w:enabled/>
                  <w:calcOnExit w:val="0"/>
                  <w:checkBox>
                    <w:sizeAuto/>
                    <w:default w:val="0"/>
                  </w:checkBox>
                </w:ffData>
              </w:fldChar>
            </w:r>
            <w:r>
              <w:instrText xml:space="preserve"> FORMCHECKBOX </w:instrText>
            </w:r>
            <w:r w:rsidR="002F70B9">
              <w:fldChar w:fldCharType="separate"/>
            </w:r>
            <w:r w:rsidR="00821D5E">
              <w:fldChar w:fldCharType="end"/>
            </w:r>
          </w:p>
          <w:p w:rsidR="006566BC" w:rsidRDefault="006566BC" w:rsidP="00637591">
            <w:pPr>
              <w:pStyle w:val="ListParagraph"/>
              <w:ind w:left="0"/>
              <w:rPr>
                <w:rFonts w:ascii="Arial" w:hAnsi="Arial" w:cs="Arial"/>
                <w:color w:val="000000" w:themeColor="text1"/>
              </w:rPr>
            </w:pPr>
          </w:p>
          <w:p w:rsidR="006566BC" w:rsidRDefault="006566BC" w:rsidP="00637591">
            <w:pPr>
              <w:pStyle w:val="ListParagraph"/>
              <w:ind w:left="0"/>
              <w:rPr>
                <w:rFonts w:ascii="Arial" w:hAnsi="Arial" w:cs="Arial"/>
                <w:color w:val="000000" w:themeColor="text1"/>
              </w:rPr>
            </w:pPr>
            <w:r>
              <w:rPr>
                <w:rFonts w:ascii="Arial" w:hAnsi="Arial" w:cs="Arial"/>
                <w:color w:val="000000" w:themeColor="text1"/>
              </w:rPr>
              <w:t>Completed X</w:t>
            </w:r>
          </w:p>
          <w:p w:rsidR="006566BC" w:rsidRDefault="006566BC" w:rsidP="00637591">
            <w:pPr>
              <w:pStyle w:val="ListParagraph"/>
              <w:ind w:left="0"/>
              <w:rPr>
                <w:rFonts w:ascii="Arial" w:hAnsi="Arial" w:cs="Arial"/>
                <w:color w:val="000000" w:themeColor="text1"/>
              </w:rPr>
            </w:pPr>
          </w:p>
          <w:p w:rsidR="006566BC" w:rsidRPr="0037786D" w:rsidRDefault="006566BC"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21D5E">
              <w:fldChar w:fldCharType="begin">
                <w:ffData>
                  <w:name w:val="Check1"/>
                  <w:enabled/>
                  <w:calcOnExit w:val="0"/>
                  <w:checkBox>
                    <w:sizeAuto/>
                    <w:default w:val="0"/>
                  </w:checkBox>
                </w:ffData>
              </w:fldChar>
            </w:r>
            <w:r>
              <w:instrText xml:space="preserve"> FORMCHECKBOX </w:instrText>
            </w:r>
            <w:r w:rsidR="002F70B9">
              <w:fldChar w:fldCharType="separate"/>
            </w:r>
            <w:r w:rsidR="00821D5E">
              <w:fldChar w:fldCharType="end"/>
            </w:r>
          </w:p>
        </w:tc>
        <w:tc>
          <w:tcPr>
            <w:tcW w:w="6473" w:type="dxa"/>
          </w:tcPr>
          <w:p w:rsidR="006566BC" w:rsidRPr="0037786D" w:rsidRDefault="006566BC" w:rsidP="0095566C">
            <w:pPr>
              <w:pStyle w:val="ListParagraph"/>
              <w:ind w:left="0"/>
              <w:rPr>
                <w:rFonts w:ascii="Arial" w:hAnsi="Arial" w:cs="Arial"/>
                <w:color w:val="000000" w:themeColor="text1"/>
              </w:rPr>
            </w:pPr>
            <w:r>
              <w:rPr>
                <w:rFonts w:ascii="Arial" w:hAnsi="Arial" w:cs="Arial"/>
                <w:color w:val="000000" w:themeColor="text1"/>
              </w:rPr>
              <w:t xml:space="preserve">The department implemented pre-requisites of Fundamentals in Reading and English for </w:t>
            </w:r>
            <w:r w:rsidR="00DC50C7">
              <w:rPr>
                <w:rFonts w:ascii="Arial" w:hAnsi="Arial" w:cs="Arial"/>
                <w:color w:val="000000" w:themeColor="text1"/>
              </w:rPr>
              <w:t>General Sociology/</w:t>
            </w:r>
            <w:r>
              <w:rPr>
                <w:rFonts w:ascii="Arial" w:hAnsi="Arial" w:cs="Arial"/>
                <w:color w:val="000000" w:themeColor="text1"/>
              </w:rPr>
              <w:t>Introductory Sociology (soc 1101)</w:t>
            </w:r>
            <w:r w:rsidR="0095566C">
              <w:rPr>
                <w:rFonts w:ascii="Arial" w:hAnsi="Arial" w:cs="Arial"/>
                <w:color w:val="000000" w:themeColor="text1"/>
              </w:rPr>
              <w:t xml:space="preserve"> in </w:t>
            </w:r>
            <w:r>
              <w:rPr>
                <w:rFonts w:ascii="Arial" w:hAnsi="Arial" w:cs="Arial"/>
                <w:color w:val="000000" w:themeColor="text1"/>
              </w:rPr>
              <w:t>fall 2012. We will assess the impact that pre-requisites have on the success rate for Introductory Sociology students before making changes to Cultural Anthropology (soc 1145).</w:t>
            </w:r>
          </w:p>
        </w:tc>
      </w:tr>
      <w:tr w:rsidR="006566BC" w:rsidRPr="0037786D">
        <w:tc>
          <w:tcPr>
            <w:tcW w:w="3708" w:type="dxa"/>
          </w:tcPr>
          <w:p w:rsidR="006566BC" w:rsidRPr="00497A28" w:rsidRDefault="006566BC" w:rsidP="00134EA5">
            <w:pPr>
              <w:rPr>
                <w:rFonts w:ascii="Arial" w:hAnsi="Arial" w:cs="Arial"/>
              </w:rPr>
            </w:pPr>
            <w:r w:rsidRPr="00497A28">
              <w:rPr>
                <w:rFonts w:ascii="Arial" w:hAnsi="Arial" w:cs="Arial"/>
              </w:rPr>
              <w:t>While the transferability of the Sociology courses is commendable, the department should actively pursue articulation agreements with UD, OSU, and UC.</w:t>
            </w:r>
          </w:p>
          <w:p w:rsidR="006566BC" w:rsidRPr="00654C15" w:rsidRDefault="006566BC" w:rsidP="003E791C">
            <w:pPr>
              <w:pStyle w:val="ListParagraph"/>
              <w:ind w:left="0"/>
              <w:rPr>
                <w:rFonts w:ascii="Arial" w:hAnsi="Arial" w:cs="Arial"/>
                <w:color w:val="000000" w:themeColor="text1"/>
              </w:rPr>
            </w:pPr>
          </w:p>
        </w:tc>
        <w:tc>
          <w:tcPr>
            <w:tcW w:w="2707" w:type="dxa"/>
          </w:tcPr>
          <w:p w:rsidR="006566BC" w:rsidRDefault="006566BC" w:rsidP="00637591">
            <w:pPr>
              <w:pStyle w:val="ListParagraph"/>
              <w:ind w:left="0"/>
              <w:rPr>
                <w:rFonts w:ascii="Arial" w:hAnsi="Arial" w:cs="Arial"/>
                <w:color w:val="000000" w:themeColor="text1"/>
              </w:rPr>
            </w:pPr>
          </w:p>
          <w:p w:rsidR="006566BC" w:rsidRDefault="006566BC"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11037F">
              <w:fldChar w:fldCharType="begin">
                <w:ffData>
                  <w:name w:val="Check1"/>
                  <w:enabled/>
                  <w:calcOnExit w:val="0"/>
                  <w:checkBox>
                    <w:sizeAuto/>
                    <w:default w:val="0"/>
                    <w:checked/>
                  </w:checkBox>
                </w:ffData>
              </w:fldChar>
            </w:r>
            <w:r w:rsidR="0011037F">
              <w:instrText xml:space="preserve"> FORMCHECKBOX </w:instrText>
            </w:r>
            <w:r w:rsidR="002F70B9">
              <w:fldChar w:fldCharType="separate"/>
            </w:r>
            <w:r w:rsidR="0011037F">
              <w:fldChar w:fldCharType="end"/>
            </w:r>
          </w:p>
          <w:p w:rsidR="006566BC" w:rsidRDefault="006566BC" w:rsidP="00637591">
            <w:pPr>
              <w:pStyle w:val="ListParagraph"/>
              <w:ind w:left="0"/>
              <w:rPr>
                <w:rFonts w:ascii="Arial" w:hAnsi="Arial" w:cs="Arial"/>
                <w:color w:val="000000" w:themeColor="text1"/>
              </w:rPr>
            </w:pPr>
          </w:p>
          <w:p w:rsidR="006566BC" w:rsidRDefault="006566BC"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821D5E">
              <w:fldChar w:fldCharType="begin">
                <w:ffData>
                  <w:name w:val="Check1"/>
                  <w:enabled/>
                  <w:calcOnExit w:val="0"/>
                  <w:checkBox>
                    <w:sizeAuto/>
                    <w:default w:val="0"/>
                  </w:checkBox>
                </w:ffData>
              </w:fldChar>
            </w:r>
            <w:r>
              <w:instrText xml:space="preserve"> FORMCHECKBOX </w:instrText>
            </w:r>
            <w:r w:rsidR="002F70B9">
              <w:fldChar w:fldCharType="separate"/>
            </w:r>
            <w:r w:rsidR="00821D5E">
              <w:fldChar w:fldCharType="end"/>
            </w:r>
          </w:p>
          <w:p w:rsidR="006566BC" w:rsidRDefault="006566BC" w:rsidP="00637591">
            <w:pPr>
              <w:pStyle w:val="ListParagraph"/>
              <w:ind w:left="0"/>
              <w:rPr>
                <w:rFonts w:ascii="Arial" w:hAnsi="Arial" w:cs="Arial"/>
                <w:color w:val="000000" w:themeColor="text1"/>
              </w:rPr>
            </w:pPr>
          </w:p>
          <w:p w:rsidR="006566BC" w:rsidRPr="0037786D" w:rsidRDefault="006566BC"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21D5E">
              <w:fldChar w:fldCharType="begin">
                <w:ffData>
                  <w:name w:val="Check1"/>
                  <w:enabled/>
                  <w:calcOnExit w:val="0"/>
                  <w:checkBox>
                    <w:sizeAuto/>
                    <w:default w:val="0"/>
                  </w:checkBox>
                </w:ffData>
              </w:fldChar>
            </w:r>
            <w:r>
              <w:instrText xml:space="preserve"> FORMCHECKBOX </w:instrText>
            </w:r>
            <w:r w:rsidR="002F70B9">
              <w:fldChar w:fldCharType="separate"/>
            </w:r>
            <w:r w:rsidR="00821D5E">
              <w:fldChar w:fldCharType="end"/>
            </w:r>
          </w:p>
        </w:tc>
        <w:tc>
          <w:tcPr>
            <w:tcW w:w="6473" w:type="dxa"/>
          </w:tcPr>
          <w:p w:rsidR="006566BC" w:rsidRPr="0037786D" w:rsidRDefault="00C908AF" w:rsidP="00B322FB">
            <w:pPr>
              <w:pStyle w:val="ListParagraph"/>
              <w:ind w:left="0"/>
              <w:rPr>
                <w:rFonts w:ascii="Arial" w:hAnsi="Arial" w:cs="Arial"/>
                <w:color w:val="000000" w:themeColor="text1"/>
              </w:rPr>
            </w:pPr>
            <w:r w:rsidRPr="00DA0D9C">
              <w:rPr>
                <w:rFonts w:ascii="Arial" w:hAnsi="Arial" w:cs="Arial"/>
                <w:color w:val="000000" w:themeColor="text1"/>
              </w:rPr>
              <w:fldChar w:fldCharType="begin">
                <w:ffData>
                  <w:name w:val="Text1"/>
                  <w:enabled/>
                  <w:calcOnExit w:val="0"/>
                  <w:textInput/>
                </w:ffData>
              </w:fldChar>
            </w:r>
            <w:r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B322FB" w:rsidRPr="00B322FB">
              <w:t>As a result of semester change the department actively pursued an achieved articulations agreements in Sociology with Wright State University.  The department has developed a draft articulation with University of Dayton &amp; Wittenberg and is awaiting formal approval. The next goal is to pursue an articulation with the University of Cincinnati.</w:t>
            </w:r>
            <w:r w:rsidR="00B322FB">
              <w:rPr>
                <w:rFonts w:ascii="Arial" w:hAnsi="Arial" w:cs="Arial"/>
                <w:color w:val="000000" w:themeColor="text1"/>
              </w:rPr>
              <w:t> </w:t>
            </w:r>
            <w:r w:rsidR="00B322FB">
              <w:rPr>
                <w:rFonts w:ascii="Arial" w:hAnsi="Arial" w:cs="Arial"/>
                <w:color w:val="000000" w:themeColor="text1"/>
              </w:rPr>
              <w:t> </w:t>
            </w:r>
            <w:r w:rsidR="00B322FB">
              <w:rPr>
                <w:rFonts w:ascii="Arial" w:hAnsi="Arial" w:cs="Arial"/>
                <w:color w:val="000000" w:themeColor="text1"/>
              </w:rPr>
              <w:t> </w:t>
            </w:r>
            <w:r w:rsidR="00B322FB">
              <w:rPr>
                <w:rFonts w:ascii="Arial" w:hAnsi="Arial" w:cs="Arial"/>
                <w:color w:val="000000" w:themeColor="text1"/>
              </w:rPr>
              <w:t> </w:t>
            </w:r>
            <w:r w:rsidR="00B322FB">
              <w:rPr>
                <w:rFonts w:ascii="Arial" w:hAnsi="Arial" w:cs="Arial"/>
                <w:color w:val="000000" w:themeColor="text1"/>
              </w:rPr>
              <w:t> </w:t>
            </w:r>
            <w:r w:rsidRPr="00DA0D9C">
              <w:rPr>
                <w:rFonts w:ascii="Arial" w:hAnsi="Arial" w:cs="Arial"/>
                <w:color w:val="000000" w:themeColor="text1"/>
              </w:rPr>
              <w:fldChar w:fldCharType="end"/>
            </w:r>
          </w:p>
        </w:tc>
      </w:tr>
      <w:tr w:rsidR="006566BC" w:rsidRPr="0037786D">
        <w:tc>
          <w:tcPr>
            <w:tcW w:w="3708" w:type="dxa"/>
          </w:tcPr>
          <w:p w:rsidR="006566BC" w:rsidRPr="00497A28" w:rsidRDefault="006566BC" w:rsidP="00134EA5">
            <w:pPr>
              <w:rPr>
                <w:rFonts w:ascii="Arial" w:hAnsi="Arial" w:cs="Arial"/>
              </w:rPr>
            </w:pPr>
            <w:r w:rsidRPr="00497A28">
              <w:rPr>
                <w:rFonts w:ascii="Arial" w:hAnsi="Arial" w:cs="Arial"/>
              </w:rPr>
              <w:t>Review the SWK courses for both transferability and to renew the WSU articulation agreement.</w:t>
            </w:r>
          </w:p>
          <w:p w:rsidR="006566BC" w:rsidRPr="00654C15" w:rsidRDefault="006566BC" w:rsidP="003E791C">
            <w:pPr>
              <w:pStyle w:val="ListParagraph"/>
              <w:ind w:left="0"/>
              <w:rPr>
                <w:rFonts w:ascii="Arial" w:hAnsi="Arial" w:cs="Arial"/>
                <w:color w:val="000000" w:themeColor="text1"/>
              </w:rPr>
            </w:pPr>
          </w:p>
        </w:tc>
        <w:tc>
          <w:tcPr>
            <w:tcW w:w="2707" w:type="dxa"/>
          </w:tcPr>
          <w:p w:rsidR="006566BC" w:rsidRDefault="006566BC" w:rsidP="00637591">
            <w:pPr>
              <w:pStyle w:val="ListParagraph"/>
              <w:ind w:left="0"/>
              <w:rPr>
                <w:rFonts w:ascii="Arial" w:hAnsi="Arial" w:cs="Arial"/>
                <w:color w:val="000000" w:themeColor="text1"/>
              </w:rPr>
            </w:pPr>
          </w:p>
          <w:p w:rsidR="006566BC" w:rsidRPr="006566BC" w:rsidRDefault="006566BC" w:rsidP="00637591">
            <w:pPr>
              <w:pStyle w:val="ListParagraph"/>
              <w:ind w:left="0"/>
              <w:rPr>
                <w:rFonts w:ascii="Arial" w:hAnsi="Arial" w:cs="Arial"/>
                <w:b/>
                <w:color w:val="000000" w:themeColor="text1"/>
              </w:rPr>
            </w:pPr>
            <w:r>
              <w:rPr>
                <w:rFonts w:ascii="Arial" w:hAnsi="Arial" w:cs="Arial"/>
                <w:color w:val="000000" w:themeColor="text1"/>
              </w:rPr>
              <w:t xml:space="preserve">In progress </w:t>
            </w:r>
            <w:r w:rsidR="0011037F">
              <w:fldChar w:fldCharType="begin">
                <w:ffData>
                  <w:name w:val="Check1"/>
                  <w:enabled/>
                  <w:calcOnExit w:val="0"/>
                  <w:checkBox>
                    <w:sizeAuto/>
                    <w:default w:val="0"/>
                    <w:checked/>
                  </w:checkBox>
                </w:ffData>
              </w:fldChar>
            </w:r>
            <w:r w:rsidR="0011037F">
              <w:instrText xml:space="preserve"> FORMCHECKBOX </w:instrText>
            </w:r>
            <w:r w:rsidR="002F70B9">
              <w:fldChar w:fldCharType="separate"/>
            </w:r>
            <w:r w:rsidR="0011037F">
              <w:fldChar w:fldCharType="end"/>
            </w:r>
          </w:p>
          <w:p w:rsidR="006566BC" w:rsidRDefault="006566BC" w:rsidP="00637591">
            <w:pPr>
              <w:pStyle w:val="ListParagraph"/>
              <w:ind w:left="0"/>
              <w:rPr>
                <w:rFonts w:ascii="Arial" w:hAnsi="Arial" w:cs="Arial"/>
                <w:color w:val="000000" w:themeColor="text1"/>
              </w:rPr>
            </w:pPr>
          </w:p>
          <w:p w:rsidR="006566BC" w:rsidRDefault="006566BC"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821D5E">
              <w:fldChar w:fldCharType="begin">
                <w:ffData>
                  <w:name w:val="Check1"/>
                  <w:enabled/>
                  <w:calcOnExit w:val="0"/>
                  <w:checkBox>
                    <w:sizeAuto/>
                    <w:default w:val="0"/>
                  </w:checkBox>
                </w:ffData>
              </w:fldChar>
            </w:r>
            <w:r>
              <w:instrText xml:space="preserve"> FORMCHECKBOX </w:instrText>
            </w:r>
            <w:r w:rsidR="002F70B9">
              <w:fldChar w:fldCharType="separate"/>
            </w:r>
            <w:r w:rsidR="00821D5E">
              <w:fldChar w:fldCharType="end"/>
            </w:r>
          </w:p>
          <w:p w:rsidR="006566BC" w:rsidRDefault="006566BC" w:rsidP="00637591">
            <w:pPr>
              <w:pStyle w:val="ListParagraph"/>
              <w:ind w:left="0"/>
              <w:rPr>
                <w:rFonts w:ascii="Arial" w:hAnsi="Arial" w:cs="Arial"/>
                <w:color w:val="000000" w:themeColor="text1"/>
              </w:rPr>
            </w:pPr>
          </w:p>
          <w:p w:rsidR="006566BC" w:rsidRPr="0037786D" w:rsidRDefault="006566BC" w:rsidP="00637591">
            <w:pPr>
              <w:pStyle w:val="ListParagraph"/>
              <w:ind w:left="0"/>
              <w:rPr>
                <w:rFonts w:ascii="Arial" w:hAnsi="Arial" w:cs="Arial"/>
                <w:color w:val="000000" w:themeColor="text1"/>
              </w:rPr>
            </w:pPr>
            <w:r>
              <w:rPr>
                <w:rFonts w:ascii="Arial" w:hAnsi="Arial" w:cs="Arial"/>
                <w:color w:val="000000" w:themeColor="text1"/>
              </w:rPr>
              <w:lastRenderedPageBreak/>
              <w:t xml:space="preserve">No longer applicable </w:t>
            </w:r>
            <w:r w:rsidR="00821D5E">
              <w:fldChar w:fldCharType="begin">
                <w:ffData>
                  <w:name w:val="Check1"/>
                  <w:enabled/>
                  <w:calcOnExit w:val="0"/>
                  <w:checkBox>
                    <w:sizeAuto/>
                    <w:default w:val="0"/>
                  </w:checkBox>
                </w:ffData>
              </w:fldChar>
            </w:r>
            <w:r>
              <w:instrText xml:space="preserve"> FORMCHECKBOX </w:instrText>
            </w:r>
            <w:r w:rsidR="002F70B9">
              <w:fldChar w:fldCharType="separate"/>
            </w:r>
            <w:r w:rsidR="00821D5E">
              <w:fldChar w:fldCharType="end"/>
            </w:r>
          </w:p>
        </w:tc>
        <w:tc>
          <w:tcPr>
            <w:tcW w:w="6473" w:type="dxa"/>
          </w:tcPr>
          <w:p w:rsidR="006566BC" w:rsidRPr="0037786D" w:rsidRDefault="00C908AF" w:rsidP="00196A37">
            <w:pPr>
              <w:pStyle w:val="ListParagraph"/>
              <w:ind w:left="0"/>
              <w:rPr>
                <w:rFonts w:ascii="Arial" w:hAnsi="Arial" w:cs="Arial"/>
                <w:color w:val="000000" w:themeColor="text1"/>
              </w:rPr>
            </w:pPr>
            <w:r w:rsidRPr="00DA0D9C">
              <w:rPr>
                <w:rFonts w:ascii="Arial" w:hAnsi="Arial" w:cs="Arial"/>
                <w:color w:val="000000" w:themeColor="text1"/>
              </w:rPr>
              <w:lastRenderedPageBreak/>
              <w:fldChar w:fldCharType="begin">
                <w:ffData>
                  <w:name w:val="Text1"/>
                  <w:enabled/>
                  <w:calcOnExit w:val="0"/>
                  <w:textInput/>
                </w:ffData>
              </w:fldChar>
            </w:r>
            <w:r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FA2D26">
              <w:t xml:space="preserve">We have revised the Social Work courses for semester and </w:t>
            </w:r>
            <w:r w:rsidR="00196A37">
              <w:t>successfully updated</w:t>
            </w:r>
            <w:r w:rsidR="00FA2D26">
              <w:t xml:space="preserve"> our articulation agreement with Wright State University.</w:t>
            </w:r>
            <w:r w:rsidRPr="00DA0D9C">
              <w:rPr>
                <w:rFonts w:ascii="Arial" w:hAnsi="Arial" w:cs="Arial"/>
                <w:color w:val="000000" w:themeColor="text1"/>
              </w:rPr>
              <w:fldChar w:fldCharType="end"/>
            </w:r>
          </w:p>
        </w:tc>
      </w:tr>
      <w:tr w:rsidR="006566BC" w:rsidRPr="0037786D">
        <w:tc>
          <w:tcPr>
            <w:tcW w:w="3708" w:type="dxa"/>
          </w:tcPr>
          <w:p w:rsidR="006566BC" w:rsidRPr="00497A28" w:rsidRDefault="006566BC" w:rsidP="00134EA5">
            <w:pPr>
              <w:rPr>
                <w:rFonts w:ascii="Arial" w:hAnsi="Arial" w:cs="Arial"/>
              </w:rPr>
            </w:pPr>
            <w:r w:rsidRPr="00497A28">
              <w:rPr>
                <w:rFonts w:ascii="Arial" w:hAnsi="Arial" w:cs="Arial"/>
              </w:rPr>
              <w:lastRenderedPageBreak/>
              <w:t>Geography—Complete the GIS certificate, which includes collaborative work with MVCTC, US, WSU and Miami Valley Regional Planning.</w:t>
            </w:r>
          </w:p>
          <w:p w:rsidR="006566BC" w:rsidRPr="00654C15" w:rsidRDefault="006566BC" w:rsidP="00D07030">
            <w:pPr>
              <w:pStyle w:val="ListParagraph"/>
              <w:ind w:left="0"/>
              <w:rPr>
                <w:rFonts w:ascii="Arial" w:hAnsi="Arial" w:cs="Arial"/>
                <w:color w:val="000000" w:themeColor="text1"/>
              </w:rPr>
            </w:pPr>
          </w:p>
        </w:tc>
        <w:tc>
          <w:tcPr>
            <w:tcW w:w="2707" w:type="dxa"/>
          </w:tcPr>
          <w:p w:rsidR="006566BC" w:rsidRDefault="006566BC" w:rsidP="00D07030">
            <w:pPr>
              <w:pStyle w:val="ListParagraph"/>
              <w:ind w:left="0"/>
              <w:rPr>
                <w:rFonts w:ascii="Arial" w:hAnsi="Arial" w:cs="Arial"/>
                <w:color w:val="000000" w:themeColor="text1"/>
              </w:rPr>
            </w:pPr>
          </w:p>
          <w:p w:rsidR="006566BC" w:rsidRDefault="006566BC"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821D5E">
              <w:fldChar w:fldCharType="begin">
                <w:ffData>
                  <w:name w:val="Check1"/>
                  <w:enabled/>
                  <w:calcOnExit w:val="0"/>
                  <w:checkBox>
                    <w:sizeAuto/>
                    <w:default w:val="0"/>
                  </w:checkBox>
                </w:ffData>
              </w:fldChar>
            </w:r>
            <w:r>
              <w:instrText xml:space="preserve"> FORMCHECKBOX </w:instrText>
            </w:r>
            <w:r w:rsidR="002F70B9">
              <w:fldChar w:fldCharType="separate"/>
            </w:r>
            <w:r w:rsidR="00821D5E">
              <w:fldChar w:fldCharType="end"/>
            </w:r>
          </w:p>
          <w:p w:rsidR="006566BC" w:rsidRDefault="006566BC" w:rsidP="00D07030">
            <w:pPr>
              <w:pStyle w:val="ListParagraph"/>
              <w:ind w:left="0"/>
              <w:rPr>
                <w:rFonts w:ascii="Arial" w:hAnsi="Arial" w:cs="Arial"/>
                <w:color w:val="000000" w:themeColor="text1"/>
              </w:rPr>
            </w:pPr>
          </w:p>
          <w:p w:rsidR="006566BC" w:rsidRPr="00271292" w:rsidRDefault="006566BC" w:rsidP="00D07030">
            <w:pPr>
              <w:pStyle w:val="ListParagraph"/>
              <w:ind w:left="0"/>
              <w:rPr>
                <w:rFonts w:ascii="Arial" w:hAnsi="Arial" w:cs="Arial"/>
                <w:b/>
                <w:color w:val="000000" w:themeColor="text1"/>
              </w:rPr>
            </w:pPr>
            <w:r>
              <w:rPr>
                <w:rFonts w:ascii="Arial" w:hAnsi="Arial" w:cs="Arial"/>
                <w:color w:val="000000" w:themeColor="text1"/>
              </w:rPr>
              <w:t xml:space="preserve">Completed </w:t>
            </w:r>
            <w:r w:rsidR="00271292" w:rsidRPr="00271292">
              <w:rPr>
                <w:rFonts w:ascii="Arial" w:hAnsi="Arial" w:cs="Arial"/>
                <w:b/>
                <w:color w:val="000000" w:themeColor="text1"/>
              </w:rPr>
              <w:t>X</w:t>
            </w:r>
          </w:p>
          <w:p w:rsidR="006566BC" w:rsidRDefault="006566BC" w:rsidP="00D07030">
            <w:pPr>
              <w:pStyle w:val="ListParagraph"/>
              <w:ind w:left="0"/>
              <w:rPr>
                <w:rFonts w:ascii="Arial" w:hAnsi="Arial" w:cs="Arial"/>
                <w:color w:val="000000" w:themeColor="text1"/>
              </w:rPr>
            </w:pPr>
          </w:p>
          <w:p w:rsidR="006566BC" w:rsidRPr="0037786D" w:rsidRDefault="006566BC"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21D5E">
              <w:fldChar w:fldCharType="begin">
                <w:ffData>
                  <w:name w:val="Check1"/>
                  <w:enabled/>
                  <w:calcOnExit w:val="0"/>
                  <w:checkBox>
                    <w:sizeAuto/>
                    <w:default w:val="0"/>
                  </w:checkBox>
                </w:ffData>
              </w:fldChar>
            </w:r>
            <w:r>
              <w:instrText xml:space="preserve"> FORMCHECKBOX </w:instrText>
            </w:r>
            <w:r w:rsidR="002F70B9">
              <w:fldChar w:fldCharType="separate"/>
            </w:r>
            <w:r w:rsidR="00821D5E">
              <w:fldChar w:fldCharType="end"/>
            </w:r>
          </w:p>
        </w:tc>
        <w:tc>
          <w:tcPr>
            <w:tcW w:w="6473" w:type="dxa"/>
          </w:tcPr>
          <w:p w:rsidR="006566BC" w:rsidRPr="0037786D" w:rsidRDefault="006566BC" w:rsidP="0095566C">
            <w:pPr>
              <w:pStyle w:val="ListParagraph"/>
              <w:ind w:left="0"/>
              <w:rPr>
                <w:rFonts w:ascii="Arial" w:hAnsi="Arial" w:cs="Arial"/>
                <w:color w:val="000000" w:themeColor="text1"/>
              </w:rPr>
            </w:pPr>
            <w:r>
              <w:rPr>
                <w:rFonts w:ascii="Arial" w:hAnsi="Arial" w:cs="Arial"/>
                <w:color w:val="000000" w:themeColor="text1"/>
              </w:rPr>
              <w:t>The GIS Certificate program was approved and offered to students in Fall 201</w:t>
            </w:r>
            <w:r w:rsidR="0095566C">
              <w:rPr>
                <w:rFonts w:ascii="Arial" w:hAnsi="Arial" w:cs="Arial"/>
                <w:color w:val="000000" w:themeColor="text1"/>
              </w:rPr>
              <w:t>1</w:t>
            </w:r>
            <w:r>
              <w:rPr>
                <w:rFonts w:ascii="Arial" w:hAnsi="Arial" w:cs="Arial"/>
                <w:color w:val="000000" w:themeColor="text1"/>
              </w:rPr>
              <w:t>.</w:t>
            </w:r>
          </w:p>
        </w:tc>
      </w:tr>
    </w:tbl>
    <w:p w:rsidR="00B75DD0" w:rsidRDefault="00B75DD0" w:rsidP="003D6D6E">
      <w:pPr>
        <w:ind w:left="900"/>
        <w:rPr>
          <w:rFonts w:ascii="Arial" w:hAnsi="Arial" w:cs="Arial"/>
          <w:b/>
          <w:color w:val="000000" w:themeColor="text1"/>
          <w:u w:val="single"/>
        </w:rPr>
      </w:pPr>
    </w:p>
    <w:p w:rsidR="00EF15CD" w:rsidRDefault="00EF15CD" w:rsidP="00D708C3">
      <w:pPr>
        <w:rPr>
          <w:rFonts w:ascii="Arial" w:hAnsi="Arial" w:cs="Arial"/>
          <w:b/>
          <w:color w:val="000000" w:themeColor="text1"/>
          <w:u w:val="single"/>
        </w:rPr>
        <w:sectPr w:rsidR="00EF15CD">
          <w:pgSz w:w="15840" w:h="12240" w:orient="landscape"/>
          <w:pgMar w:top="1440" w:right="1152" w:bottom="1440" w:left="1152" w:header="720" w:footer="288" w:gutter="0"/>
          <w:cols w:space="720"/>
          <w:docGrid w:linePitch="360"/>
        </w:sectPr>
      </w:pPr>
    </w:p>
    <w:p w:rsidR="0094204C" w:rsidRPr="00CD2613" w:rsidRDefault="00B75DD0" w:rsidP="00D708C3">
      <w:pPr>
        <w:rPr>
          <w:rFonts w:ascii="Arial" w:hAnsi="Arial" w:cs="Arial"/>
          <w:b/>
          <w:color w:val="000000" w:themeColor="text1"/>
          <w:u w:val="single"/>
        </w:rPr>
      </w:pPr>
      <w:r>
        <w:rPr>
          <w:rFonts w:ascii="Arial" w:hAnsi="Arial" w:cs="Arial"/>
          <w:b/>
          <w:color w:val="000000" w:themeColor="text1"/>
          <w:u w:val="single"/>
        </w:rPr>
        <w:lastRenderedPageBreak/>
        <w:t xml:space="preserve">Section </w:t>
      </w:r>
      <w:r w:rsidR="007F45E6">
        <w:rPr>
          <w:rFonts w:ascii="Arial" w:hAnsi="Arial" w:cs="Arial"/>
          <w:b/>
          <w:color w:val="000000" w:themeColor="text1"/>
          <w:u w:val="single"/>
        </w:rPr>
        <w:t>III</w:t>
      </w:r>
      <w:r>
        <w:rPr>
          <w:rFonts w:ascii="Arial" w:hAnsi="Arial" w:cs="Arial"/>
          <w:b/>
          <w:color w:val="000000" w:themeColor="text1"/>
          <w:u w:val="single"/>
        </w:rPr>
        <w:t xml:space="preserve">: </w:t>
      </w:r>
      <w:r w:rsidR="0094204C" w:rsidRPr="00CD2613">
        <w:rPr>
          <w:rFonts w:ascii="Arial" w:hAnsi="Arial" w:cs="Arial"/>
          <w:b/>
          <w:color w:val="000000" w:themeColor="text1"/>
          <w:u w:val="single"/>
        </w:rPr>
        <w:t>Assessment of</w:t>
      </w:r>
      <w:r w:rsidR="003E791C">
        <w:rPr>
          <w:rFonts w:ascii="Arial" w:hAnsi="Arial" w:cs="Arial"/>
          <w:b/>
          <w:color w:val="000000" w:themeColor="text1"/>
          <w:u w:val="single"/>
        </w:rPr>
        <w:t xml:space="preserve"> General Education &amp;</w:t>
      </w:r>
      <w:r w:rsidR="0094204C" w:rsidRPr="00CD2613">
        <w:rPr>
          <w:rFonts w:ascii="Arial" w:hAnsi="Arial" w:cs="Arial"/>
          <w:b/>
          <w:color w:val="000000" w:themeColor="text1"/>
          <w:u w:val="single"/>
        </w:rPr>
        <w:t xml:space="preserve"> </w:t>
      </w:r>
      <w:r w:rsidR="0025618C">
        <w:rPr>
          <w:rFonts w:ascii="Arial" w:hAnsi="Arial" w:cs="Arial"/>
          <w:b/>
          <w:color w:val="000000" w:themeColor="text1"/>
          <w:u w:val="single"/>
        </w:rPr>
        <w:t xml:space="preserve">Degree </w:t>
      </w:r>
      <w:r w:rsidR="00D9642E">
        <w:rPr>
          <w:rFonts w:ascii="Arial" w:hAnsi="Arial" w:cs="Arial"/>
          <w:b/>
          <w:color w:val="000000" w:themeColor="text1"/>
          <w:u w:val="single"/>
        </w:rPr>
        <w:t xml:space="preserve">Program </w:t>
      </w:r>
      <w:r w:rsidR="0094204C" w:rsidRPr="00CD2613">
        <w:rPr>
          <w:rFonts w:ascii="Arial" w:hAnsi="Arial" w:cs="Arial"/>
          <w:b/>
          <w:color w:val="000000" w:themeColor="text1"/>
          <w:u w:val="single"/>
        </w:rPr>
        <w:t>Outcomes</w:t>
      </w:r>
    </w:p>
    <w:p w:rsidR="00827AE5" w:rsidRPr="00CD2613" w:rsidRDefault="00827AE5" w:rsidP="00827AE5">
      <w:pPr>
        <w:rPr>
          <w:rFonts w:ascii="Arial" w:hAnsi="Arial" w:cs="Arial"/>
          <w:color w:val="000000" w:themeColor="text1"/>
        </w:rPr>
      </w:pPr>
    </w:p>
    <w:p w:rsidR="00F0239E" w:rsidRPr="00CD2613" w:rsidRDefault="00D31DDA" w:rsidP="00827AE5">
      <w:pPr>
        <w:rPr>
          <w:rFonts w:ascii="Arial" w:hAnsi="Arial" w:cs="Arial"/>
          <w:color w:val="000000" w:themeColor="text1"/>
        </w:rPr>
      </w:pPr>
      <w:r w:rsidRPr="00CD2613">
        <w:rPr>
          <w:rFonts w:ascii="Arial" w:hAnsi="Arial" w:cs="Arial"/>
          <w:color w:val="000000" w:themeColor="text1"/>
        </w:rPr>
        <w:t xml:space="preserve">The Program Outcomes </w:t>
      </w:r>
      <w:r w:rsidR="0025618C">
        <w:rPr>
          <w:rFonts w:ascii="Arial" w:hAnsi="Arial" w:cs="Arial"/>
          <w:color w:val="000000" w:themeColor="text1"/>
        </w:rPr>
        <w:t xml:space="preserve">for the degrees </w:t>
      </w:r>
      <w:r w:rsidRPr="00CD2613">
        <w:rPr>
          <w:rFonts w:ascii="Arial" w:hAnsi="Arial" w:cs="Arial"/>
          <w:color w:val="000000" w:themeColor="text1"/>
        </w:rPr>
        <w:t>are listed below.</w:t>
      </w:r>
      <w:r w:rsidR="00A63ACE" w:rsidRPr="00CD2613">
        <w:rPr>
          <w:rFonts w:ascii="Arial" w:hAnsi="Arial" w:cs="Arial"/>
          <w:color w:val="000000" w:themeColor="text1"/>
        </w:rPr>
        <w:t xml:space="preserve">  </w:t>
      </w:r>
      <w:r w:rsidR="003E791C">
        <w:rPr>
          <w:rFonts w:ascii="Arial" w:hAnsi="Arial" w:cs="Arial"/>
          <w:b/>
          <w:color w:val="000000" w:themeColor="text1"/>
        </w:rPr>
        <w:t xml:space="preserve">All program outcomes must be assessed at </w:t>
      </w:r>
      <w:r w:rsidR="00A63ACE" w:rsidRPr="00CD2613">
        <w:rPr>
          <w:rFonts w:ascii="Arial" w:hAnsi="Arial" w:cs="Arial"/>
          <w:b/>
          <w:color w:val="000000" w:themeColor="text1"/>
        </w:rPr>
        <w:t xml:space="preserve">least </w:t>
      </w:r>
      <w:r w:rsidR="00E749F1" w:rsidRPr="00CD2613">
        <w:rPr>
          <w:rFonts w:ascii="Arial" w:hAnsi="Arial" w:cs="Arial"/>
          <w:b/>
          <w:color w:val="000000" w:themeColor="text1"/>
        </w:rPr>
        <w:t>on</w:t>
      </w:r>
      <w:r w:rsidR="003E791C">
        <w:rPr>
          <w:rFonts w:ascii="Arial" w:hAnsi="Arial" w:cs="Arial"/>
          <w:b/>
          <w:color w:val="000000" w:themeColor="text1"/>
        </w:rPr>
        <w:t xml:space="preserve">ce </w:t>
      </w:r>
      <w:r w:rsidR="002D428E">
        <w:rPr>
          <w:rFonts w:ascii="Arial" w:hAnsi="Arial" w:cs="Arial"/>
          <w:b/>
          <w:color w:val="000000" w:themeColor="text1"/>
        </w:rPr>
        <w:t xml:space="preserve">during the 5 year </w:t>
      </w:r>
      <w:r w:rsidR="003E791C">
        <w:rPr>
          <w:rFonts w:ascii="Arial" w:hAnsi="Arial" w:cs="Arial"/>
          <w:b/>
          <w:color w:val="000000" w:themeColor="text1"/>
        </w:rPr>
        <w:t>Program Review</w:t>
      </w:r>
      <w:r w:rsidR="002D428E">
        <w:rPr>
          <w:rFonts w:ascii="Arial" w:hAnsi="Arial" w:cs="Arial"/>
          <w:b/>
          <w:color w:val="000000" w:themeColor="text1"/>
        </w:rPr>
        <w:t xml:space="preserve"> cycle</w:t>
      </w:r>
      <w:r w:rsidR="000F2F76">
        <w:rPr>
          <w:rFonts w:ascii="Arial" w:hAnsi="Arial" w:cs="Arial"/>
          <w:b/>
          <w:color w:val="000000" w:themeColor="text1"/>
        </w:rPr>
        <w:t>, and assessment of program outcomes must occur each year</w:t>
      </w:r>
      <w:r w:rsidR="00A63ACE" w:rsidRPr="00CD2613">
        <w:rPr>
          <w:rFonts w:ascii="Arial" w:hAnsi="Arial" w:cs="Arial"/>
          <w:color w:val="000000" w:themeColor="text1"/>
        </w:rPr>
        <w:t>.</w:t>
      </w:r>
      <w:r w:rsidR="000F2F76">
        <w:rPr>
          <w:rFonts w:ascii="Arial" w:hAnsi="Arial" w:cs="Arial"/>
          <w:color w:val="000000" w:themeColor="text1"/>
        </w:rPr>
        <w:t xml:space="preserve"> </w:t>
      </w:r>
    </w:p>
    <w:p w:rsidR="003D6946" w:rsidRPr="00CD2613" w:rsidRDefault="003D6946" w:rsidP="00827AE5">
      <w:pPr>
        <w:rPr>
          <w:rFonts w:ascii="Arial" w:hAnsi="Arial" w:cs="Arial"/>
          <w:color w:val="000000" w:themeColor="text1"/>
        </w:rPr>
      </w:pPr>
    </w:p>
    <w:tbl>
      <w:tblPr>
        <w:tblW w:w="13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115" w:type="dxa"/>
          <w:right w:w="115" w:type="dxa"/>
        </w:tblCellMar>
        <w:tblLook w:val="01E0" w:firstRow="1" w:lastRow="1" w:firstColumn="1" w:lastColumn="1" w:noHBand="0" w:noVBand="0"/>
      </w:tblPr>
      <w:tblGrid>
        <w:gridCol w:w="16"/>
        <w:gridCol w:w="3692"/>
        <w:gridCol w:w="1742"/>
        <w:gridCol w:w="1430"/>
        <w:gridCol w:w="2235"/>
        <w:gridCol w:w="4043"/>
      </w:tblGrid>
      <w:tr w:rsidR="00B34F9E" w:rsidRPr="004C52FC" w:rsidTr="0011037F">
        <w:trPr>
          <w:gridBefore w:val="1"/>
          <w:wBefore w:w="16" w:type="dxa"/>
          <w:trHeight w:val="72"/>
        </w:trPr>
        <w:tc>
          <w:tcPr>
            <w:tcW w:w="3692" w:type="dxa"/>
            <w:shd w:val="clear" w:color="auto" w:fill="FFFFFF"/>
            <w:vAlign w:val="center"/>
          </w:tcPr>
          <w:p w:rsidR="00B34F9E" w:rsidRPr="004C52FC" w:rsidRDefault="00B34F9E" w:rsidP="008860C1">
            <w:pPr>
              <w:jc w:val="center"/>
              <w:rPr>
                <w:rFonts w:asciiTheme="minorHAnsi" w:hAnsiTheme="minorHAnsi"/>
                <w:b/>
                <w:color w:val="000000" w:themeColor="text1"/>
              </w:rPr>
            </w:pPr>
            <w:r w:rsidRPr="004C52FC">
              <w:rPr>
                <w:rFonts w:asciiTheme="minorHAnsi" w:hAnsiTheme="minorHAnsi"/>
                <w:b/>
                <w:color w:val="000000" w:themeColor="text1"/>
              </w:rPr>
              <w:t>General Education Outcomes</w:t>
            </w:r>
          </w:p>
        </w:tc>
        <w:tc>
          <w:tcPr>
            <w:tcW w:w="1742" w:type="dxa"/>
          </w:tcPr>
          <w:p w:rsidR="00B34F9E" w:rsidRPr="004C52FC" w:rsidRDefault="00B34F9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To which degree(s) is this program outcome related?</w:t>
            </w:r>
          </w:p>
        </w:tc>
        <w:tc>
          <w:tcPr>
            <w:tcW w:w="1430" w:type="dxa"/>
            <w:shd w:val="clear" w:color="auto" w:fill="auto"/>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35" w:type="dxa"/>
            <w:tcBorders>
              <w:bottom w:val="single" w:sz="4" w:space="0" w:color="auto"/>
            </w:tcBorders>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34F9E" w:rsidRPr="004C52FC" w:rsidRDefault="00B34F9E" w:rsidP="00A63ACE">
            <w:pPr>
              <w:jc w:val="center"/>
              <w:rPr>
                <w:rFonts w:asciiTheme="minorHAnsi" w:hAnsiTheme="minorHAnsi" w:cs="Arial"/>
                <w:color w:val="000000" w:themeColor="text1"/>
                <w:sz w:val="20"/>
              </w:rPr>
            </w:pPr>
          </w:p>
        </w:tc>
        <w:tc>
          <w:tcPr>
            <w:tcW w:w="4043" w:type="dxa"/>
            <w:tcBorders>
              <w:bottom w:val="single" w:sz="4" w:space="0" w:color="auto"/>
            </w:tcBorders>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4C52F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B34F9E" w:rsidRPr="004C52FC" w:rsidTr="0011037F">
        <w:trPr>
          <w:trHeight w:val="274"/>
        </w:trPr>
        <w:tc>
          <w:tcPr>
            <w:tcW w:w="3708" w:type="dxa"/>
            <w:gridSpan w:val="2"/>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Critical Thinking/Problem Solving</w:t>
            </w:r>
          </w:p>
        </w:tc>
        <w:tc>
          <w:tcPr>
            <w:tcW w:w="1742" w:type="dxa"/>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color w:val="000000" w:themeColor="text1"/>
              </w:rPr>
            </w:pPr>
            <w:r w:rsidRPr="004C52FC">
              <w:rPr>
                <w:rFonts w:asciiTheme="minorHAnsi" w:hAnsiTheme="minorHAnsi" w:cs="Arial"/>
                <w:b/>
                <w:color w:val="000000" w:themeColor="text1"/>
              </w:rPr>
              <w:t>2012-2013</w:t>
            </w:r>
          </w:p>
        </w:tc>
        <w:tc>
          <w:tcPr>
            <w:tcW w:w="2235" w:type="dxa"/>
            <w:shd w:val="clear" w:color="auto" w:fill="auto"/>
          </w:tcPr>
          <w:p w:rsidR="00B34F9E" w:rsidRDefault="00C908AF" w:rsidP="001D736E">
            <w:pPr>
              <w:ind w:left="72"/>
              <w:rPr>
                <w:rFonts w:asciiTheme="minorHAnsi" w:hAnsiTheme="minorHAnsi" w:cs="Arial"/>
                <w:color w:val="000000" w:themeColor="text1"/>
              </w:rPr>
            </w:pPr>
            <w:r w:rsidRPr="00DA0D9C">
              <w:rPr>
                <w:rFonts w:ascii="Arial" w:hAnsi="Arial" w:cs="Arial"/>
                <w:color w:val="000000" w:themeColor="text1"/>
              </w:rPr>
              <w:fldChar w:fldCharType="begin">
                <w:ffData>
                  <w:name w:val="Text1"/>
                  <w:enabled/>
                  <w:calcOnExit w:val="0"/>
                  <w:textInput/>
                </w:ffData>
              </w:fldChar>
            </w:r>
            <w:r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FA2D26">
              <w:t xml:space="preserve">Pre &amp; Post quanittative test and Pre and Post writing assignment </w:t>
            </w:r>
            <w:r w:rsidRPr="00DA0D9C">
              <w:rPr>
                <w:rFonts w:ascii="Arial" w:hAnsi="Arial" w:cs="Arial"/>
                <w:color w:val="000000" w:themeColor="text1"/>
              </w:rPr>
              <w:fldChar w:fldCharType="end"/>
            </w:r>
          </w:p>
          <w:p w:rsidR="0011037F" w:rsidRPr="004C52FC" w:rsidRDefault="0011037F" w:rsidP="001D736E">
            <w:pPr>
              <w:ind w:left="72"/>
              <w:rPr>
                <w:rFonts w:asciiTheme="minorHAnsi" w:hAnsiTheme="minorHAnsi" w:cs="Arial"/>
                <w:color w:val="000000" w:themeColor="text1"/>
              </w:rPr>
            </w:pPr>
          </w:p>
        </w:tc>
        <w:tc>
          <w:tcPr>
            <w:tcW w:w="4043" w:type="dxa"/>
            <w:shd w:val="clear" w:color="auto" w:fill="auto"/>
          </w:tcPr>
          <w:p w:rsidR="00B34F9E" w:rsidRPr="004C52FC" w:rsidRDefault="00C908AF" w:rsidP="00303980">
            <w:pPr>
              <w:ind w:left="72"/>
              <w:rPr>
                <w:rFonts w:asciiTheme="minorHAnsi" w:hAnsiTheme="minorHAnsi" w:cs="Arial"/>
                <w:color w:val="000000" w:themeColor="text1"/>
              </w:rPr>
            </w:pPr>
            <w:r w:rsidRPr="00DA0D9C">
              <w:rPr>
                <w:rFonts w:ascii="Arial" w:hAnsi="Arial" w:cs="Arial"/>
                <w:color w:val="000000" w:themeColor="text1"/>
              </w:rPr>
              <w:fldChar w:fldCharType="begin">
                <w:ffData>
                  <w:name w:val="Text1"/>
                  <w:enabled/>
                  <w:calcOnExit w:val="0"/>
                  <w:textInput/>
                </w:ffData>
              </w:fldChar>
            </w:r>
            <w:r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B322FB" w:rsidRPr="00B322FB">
              <w:t xml:space="preserve">After reviewing the literature in sociology we operationalized critical thinking and problem solving by using students ability to apply the sociological perspective and the three basic theoretical paradigms of structural functionalism, conflict theory and symbolic interactionism.  Using the results of the pre and post quantitative tests students reflected an 8% increase in this area in fall 2012 and an 11 % increase in the spring of 2013. (Appendix </w:t>
            </w:r>
            <w:r w:rsidR="00303980">
              <w:t>2</w:t>
            </w:r>
            <w:r w:rsidR="00B322FB" w:rsidRPr="00B322FB">
              <w:t>).</w:t>
            </w:r>
            <w:r w:rsidR="00B322FB">
              <w:rPr>
                <w:rFonts w:ascii="Arial" w:hAnsi="Arial" w:cs="Arial"/>
                <w:color w:val="000000" w:themeColor="text1"/>
              </w:rPr>
              <w:t> </w:t>
            </w:r>
            <w:r w:rsidR="00B322FB">
              <w:rPr>
                <w:rFonts w:ascii="Arial" w:hAnsi="Arial" w:cs="Arial"/>
                <w:color w:val="000000" w:themeColor="text1"/>
              </w:rPr>
              <w:t> </w:t>
            </w:r>
            <w:r w:rsidR="00B322FB">
              <w:rPr>
                <w:rFonts w:ascii="Arial" w:hAnsi="Arial" w:cs="Arial"/>
                <w:color w:val="000000" w:themeColor="text1"/>
              </w:rPr>
              <w:t> </w:t>
            </w:r>
            <w:r w:rsidR="00B322FB">
              <w:rPr>
                <w:rFonts w:ascii="Arial" w:hAnsi="Arial" w:cs="Arial"/>
                <w:color w:val="000000" w:themeColor="text1"/>
              </w:rPr>
              <w:t> </w:t>
            </w:r>
            <w:r w:rsidR="00B322FB">
              <w:rPr>
                <w:rFonts w:ascii="Arial" w:hAnsi="Arial" w:cs="Arial"/>
                <w:color w:val="000000" w:themeColor="text1"/>
              </w:rPr>
              <w:t> </w:t>
            </w:r>
            <w:r w:rsidRPr="00DA0D9C">
              <w:rPr>
                <w:rFonts w:ascii="Arial" w:hAnsi="Arial" w:cs="Arial"/>
                <w:color w:val="000000" w:themeColor="text1"/>
              </w:rPr>
              <w:fldChar w:fldCharType="end"/>
            </w:r>
          </w:p>
        </w:tc>
      </w:tr>
      <w:tr w:rsidR="00B34F9E" w:rsidRPr="004C52FC">
        <w:trPr>
          <w:trHeight w:val="274"/>
        </w:trPr>
        <w:tc>
          <w:tcPr>
            <w:tcW w:w="3708" w:type="dxa"/>
            <w:gridSpan w:val="2"/>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Values/Citizenship/Community</w:t>
            </w:r>
          </w:p>
        </w:tc>
        <w:tc>
          <w:tcPr>
            <w:tcW w:w="1742" w:type="dxa"/>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2013-2014</w:t>
            </w:r>
          </w:p>
        </w:tc>
        <w:tc>
          <w:tcPr>
            <w:tcW w:w="2235"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43"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trPr>
          <w:trHeight w:val="274"/>
        </w:trPr>
        <w:tc>
          <w:tcPr>
            <w:tcW w:w="3708" w:type="dxa"/>
            <w:gridSpan w:val="2"/>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Computer Literacy</w:t>
            </w:r>
          </w:p>
        </w:tc>
        <w:tc>
          <w:tcPr>
            <w:tcW w:w="1742" w:type="dxa"/>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2014-2015</w:t>
            </w:r>
          </w:p>
        </w:tc>
        <w:tc>
          <w:tcPr>
            <w:tcW w:w="2235"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43"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trPr>
          <w:trHeight w:val="274"/>
        </w:trPr>
        <w:tc>
          <w:tcPr>
            <w:tcW w:w="3708" w:type="dxa"/>
            <w:gridSpan w:val="2"/>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Information Literacy</w:t>
            </w:r>
          </w:p>
        </w:tc>
        <w:tc>
          <w:tcPr>
            <w:tcW w:w="1742" w:type="dxa"/>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2015-2016</w:t>
            </w:r>
          </w:p>
        </w:tc>
        <w:tc>
          <w:tcPr>
            <w:tcW w:w="2235"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43"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11037F" w:rsidRPr="004C52FC">
        <w:trPr>
          <w:trHeight w:val="274"/>
        </w:trPr>
        <w:tc>
          <w:tcPr>
            <w:tcW w:w="3708" w:type="dxa"/>
            <w:gridSpan w:val="2"/>
            <w:shd w:val="clear" w:color="auto" w:fill="FFFFFF"/>
            <w:vAlign w:val="center"/>
          </w:tcPr>
          <w:p w:rsidR="0011037F" w:rsidRPr="004C52FC" w:rsidRDefault="0011037F" w:rsidP="003E791C">
            <w:pPr>
              <w:tabs>
                <w:tab w:val="left" w:pos="5040"/>
              </w:tabs>
              <w:rPr>
                <w:rFonts w:asciiTheme="minorHAnsi" w:hAnsiTheme="minorHAnsi" w:cs="Arial"/>
                <w:color w:val="000000" w:themeColor="text1"/>
              </w:rPr>
            </w:pPr>
            <w:r>
              <w:rPr>
                <w:rFonts w:asciiTheme="minorHAnsi" w:hAnsiTheme="minorHAnsi" w:cs="Arial"/>
                <w:color w:val="000000" w:themeColor="text1"/>
              </w:rPr>
              <w:t>Oral Communication</w:t>
            </w:r>
          </w:p>
        </w:tc>
        <w:tc>
          <w:tcPr>
            <w:tcW w:w="1742" w:type="dxa"/>
            <w:shd w:val="clear" w:color="auto" w:fill="auto"/>
          </w:tcPr>
          <w:p w:rsidR="0011037F" w:rsidRPr="004C52FC" w:rsidRDefault="0011037F" w:rsidP="00262EFB">
            <w:pPr>
              <w:jc w:val="center"/>
              <w:rPr>
                <w:rFonts w:asciiTheme="minorHAnsi" w:hAnsiTheme="minorHAnsi" w:cs="Arial"/>
                <w:color w:val="000000" w:themeColor="text1"/>
              </w:rPr>
            </w:pPr>
            <w:r>
              <w:rPr>
                <w:rFonts w:asciiTheme="minorHAnsi" w:hAnsiTheme="minorHAnsi" w:cs="Arial"/>
                <w:color w:val="000000" w:themeColor="text1"/>
              </w:rPr>
              <w:t>All programs</w:t>
            </w:r>
          </w:p>
        </w:tc>
        <w:tc>
          <w:tcPr>
            <w:tcW w:w="1430" w:type="dxa"/>
            <w:shd w:val="clear" w:color="auto" w:fill="auto"/>
          </w:tcPr>
          <w:p w:rsidR="0011037F" w:rsidRPr="004C52FC" w:rsidRDefault="0011037F" w:rsidP="00262EFB">
            <w:pPr>
              <w:jc w:val="center"/>
              <w:rPr>
                <w:rFonts w:asciiTheme="minorHAnsi" w:hAnsiTheme="minorHAnsi" w:cs="Arial"/>
                <w:b/>
                <w:color w:val="000000" w:themeColor="text1"/>
              </w:rPr>
            </w:pPr>
            <w:r>
              <w:rPr>
                <w:rFonts w:asciiTheme="minorHAnsi" w:hAnsiTheme="minorHAnsi" w:cs="Arial"/>
                <w:b/>
                <w:color w:val="000000" w:themeColor="text1"/>
              </w:rPr>
              <w:t>2016-2017</w:t>
            </w:r>
          </w:p>
        </w:tc>
        <w:tc>
          <w:tcPr>
            <w:tcW w:w="2235" w:type="dxa"/>
            <w:shd w:val="clear" w:color="auto" w:fill="000000" w:themeFill="text1"/>
          </w:tcPr>
          <w:p w:rsidR="0011037F" w:rsidRPr="004C52FC" w:rsidRDefault="0011037F" w:rsidP="001D736E">
            <w:pPr>
              <w:ind w:left="72"/>
              <w:rPr>
                <w:rFonts w:asciiTheme="minorHAnsi" w:hAnsiTheme="minorHAnsi" w:cs="Arial"/>
                <w:color w:val="000000" w:themeColor="text1"/>
              </w:rPr>
            </w:pPr>
          </w:p>
        </w:tc>
        <w:tc>
          <w:tcPr>
            <w:tcW w:w="4043" w:type="dxa"/>
            <w:shd w:val="clear" w:color="auto" w:fill="000000" w:themeFill="text1"/>
          </w:tcPr>
          <w:p w:rsidR="0011037F" w:rsidRPr="004C52FC" w:rsidRDefault="0011037F" w:rsidP="001D736E">
            <w:pPr>
              <w:ind w:left="72"/>
              <w:rPr>
                <w:rFonts w:asciiTheme="minorHAnsi" w:hAnsiTheme="minorHAnsi" w:cs="Arial"/>
                <w:color w:val="000000" w:themeColor="text1"/>
              </w:rPr>
            </w:pPr>
          </w:p>
        </w:tc>
      </w:tr>
      <w:tr w:rsidR="0011037F" w:rsidRPr="004C52FC">
        <w:trPr>
          <w:trHeight w:val="274"/>
        </w:trPr>
        <w:tc>
          <w:tcPr>
            <w:tcW w:w="3708" w:type="dxa"/>
            <w:gridSpan w:val="2"/>
            <w:shd w:val="clear" w:color="auto" w:fill="FFFFFF"/>
            <w:vAlign w:val="center"/>
          </w:tcPr>
          <w:p w:rsidR="0011037F" w:rsidRPr="004C52FC" w:rsidRDefault="0011037F" w:rsidP="003E791C">
            <w:pPr>
              <w:tabs>
                <w:tab w:val="left" w:pos="5040"/>
              </w:tabs>
              <w:rPr>
                <w:rFonts w:asciiTheme="minorHAnsi" w:hAnsiTheme="minorHAnsi" w:cs="Arial"/>
                <w:color w:val="000000" w:themeColor="text1"/>
              </w:rPr>
            </w:pPr>
            <w:r>
              <w:rPr>
                <w:rFonts w:asciiTheme="minorHAnsi" w:hAnsiTheme="minorHAnsi" w:cs="Arial"/>
                <w:color w:val="000000" w:themeColor="text1"/>
              </w:rPr>
              <w:t>Written Communication</w:t>
            </w:r>
          </w:p>
        </w:tc>
        <w:tc>
          <w:tcPr>
            <w:tcW w:w="1742" w:type="dxa"/>
            <w:shd w:val="clear" w:color="auto" w:fill="auto"/>
          </w:tcPr>
          <w:p w:rsidR="0011037F" w:rsidRPr="004C52FC" w:rsidRDefault="0011037F" w:rsidP="00262EFB">
            <w:pPr>
              <w:jc w:val="center"/>
              <w:rPr>
                <w:rFonts w:asciiTheme="minorHAnsi" w:hAnsiTheme="minorHAnsi" w:cs="Arial"/>
                <w:color w:val="000000" w:themeColor="text1"/>
              </w:rPr>
            </w:pPr>
            <w:r>
              <w:rPr>
                <w:rFonts w:asciiTheme="minorHAnsi" w:hAnsiTheme="minorHAnsi" w:cs="Arial"/>
                <w:color w:val="000000" w:themeColor="text1"/>
              </w:rPr>
              <w:t>All programs</w:t>
            </w:r>
          </w:p>
        </w:tc>
        <w:tc>
          <w:tcPr>
            <w:tcW w:w="1430" w:type="dxa"/>
            <w:shd w:val="clear" w:color="auto" w:fill="auto"/>
          </w:tcPr>
          <w:p w:rsidR="0011037F" w:rsidRPr="004C52FC" w:rsidRDefault="0011037F" w:rsidP="00262EFB">
            <w:pPr>
              <w:jc w:val="center"/>
              <w:rPr>
                <w:rFonts w:asciiTheme="minorHAnsi" w:hAnsiTheme="minorHAnsi" w:cs="Arial"/>
                <w:b/>
                <w:color w:val="000000" w:themeColor="text1"/>
              </w:rPr>
            </w:pPr>
            <w:r>
              <w:rPr>
                <w:rFonts w:asciiTheme="minorHAnsi" w:hAnsiTheme="minorHAnsi" w:cs="Arial"/>
                <w:b/>
                <w:color w:val="000000" w:themeColor="text1"/>
              </w:rPr>
              <w:t>2016-2017</w:t>
            </w:r>
          </w:p>
        </w:tc>
        <w:tc>
          <w:tcPr>
            <w:tcW w:w="2235" w:type="dxa"/>
            <w:shd w:val="clear" w:color="auto" w:fill="000000" w:themeFill="text1"/>
          </w:tcPr>
          <w:p w:rsidR="0011037F" w:rsidRPr="004C52FC" w:rsidRDefault="0011037F" w:rsidP="001D736E">
            <w:pPr>
              <w:ind w:left="72"/>
              <w:rPr>
                <w:rFonts w:asciiTheme="minorHAnsi" w:hAnsiTheme="minorHAnsi" w:cs="Arial"/>
                <w:color w:val="000000" w:themeColor="text1"/>
              </w:rPr>
            </w:pPr>
          </w:p>
        </w:tc>
        <w:tc>
          <w:tcPr>
            <w:tcW w:w="4043" w:type="dxa"/>
            <w:shd w:val="clear" w:color="auto" w:fill="000000" w:themeFill="text1"/>
          </w:tcPr>
          <w:p w:rsidR="0011037F" w:rsidRPr="004C52FC" w:rsidRDefault="0011037F" w:rsidP="001D736E">
            <w:pPr>
              <w:ind w:left="72"/>
              <w:rPr>
                <w:rFonts w:asciiTheme="minorHAnsi" w:hAnsiTheme="minorHAnsi" w:cs="Arial"/>
                <w:color w:val="000000" w:themeColor="text1"/>
              </w:rPr>
            </w:pPr>
          </w:p>
        </w:tc>
      </w:tr>
      <w:tr w:rsidR="00B34F9E" w:rsidRPr="004C52FC">
        <w:trPr>
          <w:trHeight w:val="274"/>
        </w:trPr>
        <w:tc>
          <w:tcPr>
            <w:tcW w:w="3708" w:type="dxa"/>
            <w:gridSpan w:val="2"/>
            <w:shd w:val="clear" w:color="auto" w:fill="FFFFFF"/>
            <w:vAlign w:val="center"/>
          </w:tcPr>
          <w:p w:rsidR="00B34F9E" w:rsidRPr="004C52FC" w:rsidRDefault="00B34F9E" w:rsidP="003D6D6E">
            <w:pPr>
              <w:rPr>
                <w:rFonts w:asciiTheme="minorHAnsi" w:hAnsiTheme="minorHAnsi"/>
              </w:rPr>
            </w:pPr>
          </w:p>
        </w:tc>
        <w:tc>
          <w:tcPr>
            <w:tcW w:w="1742" w:type="dxa"/>
          </w:tcPr>
          <w:p w:rsidR="00B34F9E" w:rsidRPr="004C52FC" w:rsidRDefault="00B34F9E" w:rsidP="00BC12BF">
            <w:pPr>
              <w:jc w:val="center"/>
              <w:rPr>
                <w:rFonts w:asciiTheme="minorHAnsi" w:hAnsiTheme="minorHAnsi" w:cs="Arial"/>
                <w:color w:val="000000" w:themeColor="text1"/>
                <w:highlight w:val="yellow"/>
              </w:rPr>
            </w:pPr>
          </w:p>
        </w:tc>
        <w:tc>
          <w:tcPr>
            <w:tcW w:w="1430" w:type="dxa"/>
            <w:shd w:val="clear" w:color="auto" w:fill="auto"/>
          </w:tcPr>
          <w:p w:rsidR="00B34F9E" w:rsidRPr="004C52FC" w:rsidRDefault="00B34F9E" w:rsidP="00817DDA">
            <w:pPr>
              <w:jc w:val="center"/>
              <w:rPr>
                <w:rFonts w:asciiTheme="minorHAnsi" w:hAnsiTheme="minorHAnsi" w:cs="Arial"/>
                <w:color w:val="000000" w:themeColor="text1"/>
              </w:rPr>
            </w:pPr>
          </w:p>
        </w:tc>
        <w:tc>
          <w:tcPr>
            <w:tcW w:w="2235" w:type="dxa"/>
          </w:tcPr>
          <w:p w:rsidR="00B34F9E" w:rsidRPr="004C52FC" w:rsidRDefault="00B34F9E" w:rsidP="001D736E">
            <w:pPr>
              <w:ind w:left="72"/>
              <w:rPr>
                <w:rFonts w:asciiTheme="minorHAnsi" w:hAnsiTheme="minorHAnsi" w:cs="Arial"/>
                <w:color w:val="000000" w:themeColor="text1"/>
              </w:rPr>
            </w:pPr>
          </w:p>
        </w:tc>
        <w:tc>
          <w:tcPr>
            <w:tcW w:w="4043" w:type="dxa"/>
          </w:tcPr>
          <w:p w:rsidR="00B34F9E" w:rsidRPr="004C52FC" w:rsidRDefault="00B34F9E" w:rsidP="001D736E">
            <w:pPr>
              <w:ind w:left="72"/>
              <w:rPr>
                <w:rFonts w:asciiTheme="minorHAnsi" w:hAnsiTheme="minorHAnsi" w:cs="Arial"/>
                <w:color w:val="000000" w:themeColor="text1"/>
              </w:rPr>
            </w:pPr>
          </w:p>
        </w:tc>
      </w:tr>
      <w:tr w:rsidR="00B34F9E" w:rsidRPr="004C52FC">
        <w:trPr>
          <w:trHeight w:val="274"/>
        </w:trPr>
        <w:tc>
          <w:tcPr>
            <w:tcW w:w="3708" w:type="dxa"/>
            <w:gridSpan w:val="2"/>
            <w:shd w:val="clear" w:color="auto" w:fill="FFFFFF"/>
            <w:vAlign w:val="center"/>
          </w:tcPr>
          <w:p w:rsidR="00B34F9E" w:rsidRPr="004C52FC" w:rsidRDefault="00B34F9E">
            <w:pPr>
              <w:jc w:val="center"/>
              <w:rPr>
                <w:rFonts w:asciiTheme="minorHAnsi" w:hAnsiTheme="minorHAnsi"/>
                <w:b/>
              </w:rPr>
            </w:pPr>
            <w:r w:rsidRPr="004C52FC">
              <w:rPr>
                <w:rFonts w:asciiTheme="minorHAnsi" w:hAnsiTheme="minorHAnsi"/>
                <w:b/>
              </w:rPr>
              <w:t>Program Outcomes</w:t>
            </w:r>
          </w:p>
        </w:tc>
        <w:tc>
          <w:tcPr>
            <w:tcW w:w="1742" w:type="dxa"/>
          </w:tcPr>
          <w:p w:rsidR="00B34F9E" w:rsidRPr="004C52FC" w:rsidRDefault="00B34F9E" w:rsidP="006B619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35"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34F9E" w:rsidRPr="004C52FC" w:rsidRDefault="00B34F9E" w:rsidP="00C50A91">
            <w:pPr>
              <w:jc w:val="center"/>
              <w:rPr>
                <w:rFonts w:asciiTheme="minorHAnsi" w:hAnsiTheme="minorHAnsi" w:cs="Arial"/>
                <w:color w:val="000000" w:themeColor="text1"/>
                <w:sz w:val="20"/>
              </w:rPr>
            </w:pPr>
          </w:p>
        </w:tc>
        <w:tc>
          <w:tcPr>
            <w:tcW w:w="4043"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CA6DB0" w:rsidRPr="004C52FC">
        <w:trPr>
          <w:trHeight w:val="274"/>
        </w:trPr>
        <w:tc>
          <w:tcPr>
            <w:tcW w:w="3708" w:type="dxa"/>
            <w:gridSpan w:val="2"/>
            <w:shd w:val="clear" w:color="auto" w:fill="FFFFFF"/>
            <w:vAlign w:val="center"/>
          </w:tcPr>
          <w:p w:rsidR="00CA6DB0" w:rsidRPr="002C1797" w:rsidRDefault="00CA6DB0" w:rsidP="00C03D97">
            <w:pPr>
              <w:rPr>
                <w:i/>
                <w:sz w:val="20"/>
                <w:szCs w:val="20"/>
              </w:rPr>
            </w:pPr>
            <w:r w:rsidRPr="002C1797">
              <w:rPr>
                <w:b/>
                <w:sz w:val="20"/>
                <w:szCs w:val="20"/>
              </w:rPr>
              <w:t xml:space="preserve">1) </w:t>
            </w:r>
            <w:r w:rsidRPr="00A3609D">
              <w:rPr>
                <w:sz w:val="20"/>
                <w:szCs w:val="20"/>
              </w:rPr>
              <w:t>Demonstrate the ability to apply the sociological perspective is defined as a</w:t>
            </w:r>
            <w:r w:rsidR="00951878" w:rsidRPr="00A3609D">
              <w:rPr>
                <w:sz w:val="20"/>
                <w:szCs w:val="20"/>
              </w:rPr>
              <w:t xml:space="preserve">) </w:t>
            </w:r>
            <w:r w:rsidR="00951878" w:rsidRPr="00A3609D">
              <w:rPr>
                <w:sz w:val="20"/>
                <w:szCs w:val="20"/>
              </w:rPr>
              <w:lastRenderedPageBreak/>
              <w:t>concern</w:t>
            </w:r>
            <w:r w:rsidRPr="00A3609D">
              <w:rPr>
                <w:sz w:val="20"/>
                <w:szCs w:val="20"/>
              </w:rPr>
              <w:t xml:space="preserve"> with the totality of social life, b)</w:t>
            </w:r>
            <w:r>
              <w:rPr>
                <w:sz w:val="20"/>
                <w:szCs w:val="20"/>
              </w:rPr>
              <w:t xml:space="preserve"> </w:t>
            </w:r>
            <w:r w:rsidRPr="00A3609D">
              <w:rPr>
                <w:sz w:val="20"/>
                <w:szCs w:val="20"/>
              </w:rPr>
              <w:t>emphasis on the context (setting) in which behavior takes place c)  recognition that meaning is a social product, arbitrarily agreed upon d)  focus on the group and social interaction</w:t>
            </w:r>
            <w:r>
              <w:rPr>
                <w:sz w:val="20"/>
                <w:szCs w:val="20"/>
              </w:rPr>
              <w:t>.</w:t>
            </w:r>
          </w:p>
        </w:tc>
        <w:tc>
          <w:tcPr>
            <w:tcW w:w="1742" w:type="dxa"/>
            <w:vAlign w:val="bottom"/>
          </w:tcPr>
          <w:p w:rsidR="00CA6DB0" w:rsidRPr="00AB2281" w:rsidRDefault="00E140CC" w:rsidP="00AB2281">
            <w:r w:rsidRPr="00AB2281">
              <w:lastRenderedPageBreak/>
              <w:t>General Sociology</w:t>
            </w:r>
            <w:r w:rsidR="00AB2281">
              <w:t>/Intro</w:t>
            </w:r>
            <w:r w:rsidR="00AB2281">
              <w:lastRenderedPageBreak/>
              <w:t>duction to Sociology</w:t>
            </w:r>
          </w:p>
        </w:tc>
        <w:tc>
          <w:tcPr>
            <w:tcW w:w="1430" w:type="dxa"/>
            <w:shd w:val="clear" w:color="auto" w:fill="auto"/>
          </w:tcPr>
          <w:p w:rsidR="00CA6DB0" w:rsidRPr="004F6756" w:rsidRDefault="00E140CC" w:rsidP="00C03D97">
            <w:pPr>
              <w:jc w:val="center"/>
              <w:rPr>
                <w:color w:val="FF0000"/>
              </w:rPr>
            </w:pPr>
            <w:r w:rsidRPr="004F6756">
              <w:rPr>
                <w:color w:val="FF0000"/>
              </w:rPr>
              <w:lastRenderedPageBreak/>
              <w:t>2011-2012</w:t>
            </w:r>
          </w:p>
        </w:tc>
        <w:tc>
          <w:tcPr>
            <w:tcW w:w="2235" w:type="dxa"/>
          </w:tcPr>
          <w:p w:rsidR="00CA6DB0" w:rsidRPr="004F6756" w:rsidRDefault="00E140CC" w:rsidP="00C03D97">
            <w:pPr>
              <w:ind w:left="72"/>
              <w:rPr>
                <w:color w:val="FF0000"/>
              </w:rPr>
            </w:pPr>
            <w:r w:rsidRPr="004F6756">
              <w:rPr>
                <w:color w:val="FF0000"/>
              </w:rPr>
              <w:t xml:space="preserve">Pre &amp; Post quantitative test and </w:t>
            </w:r>
            <w:r w:rsidRPr="004F6756">
              <w:rPr>
                <w:color w:val="FF0000"/>
              </w:rPr>
              <w:lastRenderedPageBreak/>
              <w:t>Pre &amp; Post writing assignment</w:t>
            </w:r>
          </w:p>
        </w:tc>
        <w:tc>
          <w:tcPr>
            <w:tcW w:w="4043" w:type="dxa"/>
          </w:tcPr>
          <w:p w:rsidR="00CA6DB0" w:rsidRPr="004F6756" w:rsidRDefault="00904E7C" w:rsidP="00487E51">
            <w:pPr>
              <w:ind w:left="72"/>
              <w:rPr>
                <w:color w:val="FF0000"/>
              </w:rPr>
            </w:pPr>
            <w:r w:rsidRPr="004F6756">
              <w:rPr>
                <w:color w:val="FF0000"/>
              </w:rPr>
              <w:lastRenderedPageBreak/>
              <w:t>Students in General Sociology</w:t>
            </w:r>
            <w:r w:rsidR="00487E51" w:rsidRPr="004F6756">
              <w:rPr>
                <w:color w:val="FF0000"/>
              </w:rPr>
              <w:t>/Introduction to Sociology</w:t>
            </w:r>
            <w:r w:rsidRPr="004F6756">
              <w:rPr>
                <w:color w:val="FF0000"/>
              </w:rPr>
              <w:t xml:space="preserve"> </w:t>
            </w:r>
            <w:r w:rsidRPr="004F6756">
              <w:rPr>
                <w:color w:val="FF0000"/>
              </w:rPr>
              <w:lastRenderedPageBreak/>
              <w:t xml:space="preserve">gained in their understanding of the sociological perspective </w:t>
            </w:r>
            <w:r w:rsidR="00673F67" w:rsidRPr="004F6756">
              <w:rPr>
                <w:color w:val="FF0000"/>
              </w:rPr>
              <w:t xml:space="preserve">(Appendix </w:t>
            </w:r>
            <w:r w:rsidR="00835DFC" w:rsidRPr="004F6756">
              <w:rPr>
                <w:color w:val="FF0000"/>
              </w:rPr>
              <w:t>5</w:t>
            </w:r>
            <w:r w:rsidR="00673F67" w:rsidRPr="004F6756">
              <w:rPr>
                <w:color w:val="FF0000"/>
              </w:rPr>
              <w:t>)</w:t>
            </w:r>
            <w:r w:rsidRPr="004F6756">
              <w:rPr>
                <w:color w:val="FF0000"/>
              </w:rPr>
              <w:t xml:space="preserve">.  </w:t>
            </w:r>
          </w:p>
        </w:tc>
      </w:tr>
      <w:tr w:rsidR="00CA6DB0" w:rsidRPr="004C52FC">
        <w:trPr>
          <w:trHeight w:val="72"/>
        </w:trPr>
        <w:tc>
          <w:tcPr>
            <w:tcW w:w="3708" w:type="dxa"/>
            <w:gridSpan w:val="2"/>
            <w:shd w:val="clear" w:color="auto" w:fill="FFFFFF"/>
            <w:vAlign w:val="center"/>
          </w:tcPr>
          <w:p w:rsidR="00CA6DB0" w:rsidRPr="002C1797" w:rsidRDefault="00CA6DB0" w:rsidP="00C03D97">
            <w:pPr>
              <w:rPr>
                <w:sz w:val="20"/>
                <w:szCs w:val="20"/>
              </w:rPr>
            </w:pPr>
            <w:r w:rsidRPr="002C1797">
              <w:rPr>
                <w:b/>
                <w:sz w:val="20"/>
                <w:szCs w:val="20"/>
              </w:rPr>
              <w:lastRenderedPageBreak/>
              <w:t xml:space="preserve">2) </w:t>
            </w:r>
            <w:r w:rsidRPr="00A3609D">
              <w:rPr>
                <w:sz w:val="20"/>
                <w:szCs w:val="20"/>
              </w:rPr>
              <w:t>Understand scientific research methods used to study society. Interpret statistical tables, graphs, charts as they apply to an understanding of the human behavior and social life</w:t>
            </w:r>
            <w:r>
              <w:rPr>
                <w:sz w:val="20"/>
                <w:szCs w:val="20"/>
              </w:rPr>
              <w:t>.</w:t>
            </w:r>
          </w:p>
        </w:tc>
        <w:tc>
          <w:tcPr>
            <w:tcW w:w="1742" w:type="dxa"/>
            <w:vAlign w:val="center"/>
          </w:tcPr>
          <w:p w:rsidR="00CA6DB0" w:rsidRPr="00134EA5" w:rsidRDefault="00E140CC" w:rsidP="00AB2281">
            <w:r>
              <w:t>General Sociology</w:t>
            </w:r>
            <w:r w:rsidR="00AB2281">
              <w:t>/Introduction to Sociology</w:t>
            </w:r>
          </w:p>
        </w:tc>
        <w:tc>
          <w:tcPr>
            <w:tcW w:w="1430" w:type="dxa"/>
            <w:shd w:val="clear" w:color="auto" w:fill="auto"/>
          </w:tcPr>
          <w:p w:rsidR="00CA6DB0" w:rsidRPr="004F6756" w:rsidRDefault="00E140CC" w:rsidP="00C03D97">
            <w:pPr>
              <w:jc w:val="center"/>
              <w:rPr>
                <w:color w:val="FF0000"/>
              </w:rPr>
            </w:pPr>
            <w:r w:rsidRPr="004F6756">
              <w:rPr>
                <w:color w:val="FF0000"/>
              </w:rPr>
              <w:t>2011-2012</w:t>
            </w:r>
          </w:p>
        </w:tc>
        <w:tc>
          <w:tcPr>
            <w:tcW w:w="2235" w:type="dxa"/>
          </w:tcPr>
          <w:p w:rsidR="00CA6DB0" w:rsidRPr="004F6756" w:rsidRDefault="00E140CC" w:rsidP="00C03D97">
            <w:pPr>
              <w:ind w:left="72"/>
              <w:rPr>
                <w:color w:val="FF0000"/>
              </w:rPr>
            </w:pPr>
            <w:r w:rsidRPr="004F6756">
              <w:rPr>
                <w:color w:val="FF0000"/>
              </w:rPr>
              <w:t>Pre &amp; Post quantitative test</w:t>
            </w:r>
          </w:p>
        </w:tc>
        <w:tc>
          <w:tcPr>
            <w:tcW w:w="4043" w:type="dxa"/>
          </w:tcPr>
          <w:p w:rsidR="00CA6DB0" w:rsidRPr="004F6756" w:rsidRDefault="00AE5621" w:rsidP="0095566C">
            <w:pPr>
              <w:ind w:left="72"/>
              <w:rPr>
                <w:color w:val="FF0000"/>
              </w:rPr>
            </w:pPr>
            <w:r w:rsidRPr="004F6756">
              <w:rPr>
                <w:color w:val="FF0000"/>
              </w:rPr>
              <w:t>Students’</w:t>
            </w:r>
            <w:r w:rsidR="00904E7C" w:rsidRPr="004F6756">
              <w:rPr>
                <w:color w:val="FF0000"/>
              </w:rPr>
              <w:t xml:space="preserve"> </w:t>
            </w:r>
            <w:r w:rsidR="002C0B3E" w:rsidRPr="004F6756">
              <w:rPr>
                <w:color w:val="FF0000"/>
              </w:rPr>
              <w:t>gains were significant</w:t>
            </w:r>
            <w:r w:rsidR="00904E7C" w:rsidRPr="004F6756">
              <w:rPr>
                <w:color w:val="FF0000"/>
              </w:rPr>
              <w:t xml:space="preserve"> in the area of the sociological paradigms</w:t>
            </w:r>
            <w:r w:rsidR="00E06B02" w:rsidRPr="004F6756">
              <w:rPr>
                <w:color w:val="FF0000"/>
              </w:rPr>
              <w:t xml:space="preserve"> (theory</w:t>
            </w:r>
            <w:r w:rsidRPr="004F6756">
              <w:rPr>
                <w:color w:val="FF0000"/>
              </w:rPr>
              <w:t>)</w:t>
            </w:r>
            <w:r w:rsidR="00E06B02" w:rsidRPr="004F6756">
              <w:rPr>
                <w:color w:val="FF0000"/>
              </w:rPr>
              <w:t xml:space="preserve">.  </w:t>
            </w:r>
            <w:r w:rsidR="00951878" w:rsidRPr="004F6756">
              <w:rPr>
                <w:color w:val="FF0000"/>
              </w:rPr>
              <w:t xml:space="preserve">The lowest area of gain was in Integrating Data Analysis (IDA) or being able to read table charts and graphs and interpret the measures of central tendency. </w:t>
            </w:r>
            <w:r w:rsidR="00E06B02" w:rsidRPr="004F6756">
              <w:rPr>
                <w:color w:val="FF0000"/>
              </w:rPr>
              <w:t>(</w:t>
            </w:r>
            <w:r w:rsidR="00673F67" w:rsidRPr="004F6756">
              <w:rPr>
                <w:color w:val="FF0000"/>
              </w:rPr>
              <w:t>A</w:t>
            </w:r>
            <w:r w:rsidR="00E06B02" w:rsidRPr="004F6756">
              <w:rPr>
                <w:color w:val="FF0000"/>
              </w:rPr>
              <w:t xml:space="preserve">ppendix </w:t>
            </w:r>
            <w:r w:rsidR="00835DFC" w:rsidRPr="004F6756">
              <w:rPr>
                <w:color w:val="FF0000"/>
              </w:rPr>
              <w:t>5</w:t>
            </w:r>
            <w:r w:rsidR="00E06B02" w:rsidRPr="004F6756">
              <w:rPr>
                <w:color w:val="FF0000"/>
              </w:rPr>
              <w:t>)</w:t>
            </w:r>
          </w:p>
        </w:tc>
      </w:tr>
      <w:tr w:rsidR="00CA6DB0" w:rsidRPr="004C52FC">
        <w:trPr>
          <w:trHeight w:val="72"/>
        </w:trPr>
        <w:tc>
          <w:tcPr>
            <w:tcW w:w="3708" w:type="dxa"/>
            <w:gridSpan w:val="2"/>
            <w:shd w:val="clear" w:color="auto" w:fill="FFFFFF"/>
            <w:vAlign w:val="center"/>
          </w:tcPr>
          <w:p w:rsidR="00CA6DB0" w:rsidRPr="002C1797" w:rsidRDefault="00CA6DB0" w:rsidP="00C03D97">
            <w:pPr>
              <w:rPr>
                <w:sz w:val="20"/>
                <w:szCs w:val="20"/>
              </w:rPr>
            </w:pPr>
            <w:r w:rsidRPr="002C1797">
              <w:rPr>
                <w:b/>
                <w:sz w:val="20"/>
                <w:szCs w:val="20"/>
              </w:rPr>
              <w:t xml:space="preserve">3) </w:t>
            </w:r>
            <w:r w:rsidRPr="00A3609D">
              <w:rPr>
                <w:sz w:val="20"/>
                <w:szCs w:val="20"/>
              </w:rPr>
              <w:t>Demonstrate professional effectiveness and teamwork by exhibiting leadership, cooperation, and making productive contributions to group written &amp; oral assignments.  Students must also demonstrate a respect for diverse view points within the group.</w:t>
            </w:r>
          </w:p>
        </w:tc>
        <w:tc>
          <w:tcPr>
            <w:tcW w:w="1742" w:type="dxa"/>
            <w:vAlign w:val="center"/>
          </w:tcPr>
          <w:p w:rsidR="00CA6DB0" w:rsidRPr="00134EA5" w:rsidRDefault="00CA6DB0" w:rsidP="00C03D97"/>
        </w:tc>
        <w:tc>
          <w:tcPr>
            <w:tcW w:w="1430" w:type="dxa"/>
            <w:shd w:val="clear" w:color="auto" w:fill="auto"/>
          </w:tcPr>
          <w:p w:rsidR="00CA6DB0" w:rsidRPr="004C52FC" w:rsidRDefault="00821D5E" w:rsidP="00C03D97">
            <w:pPr>
              <w:jc w:val="center"/>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00CA6DB0"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CA6DB0" w:rsidRPr="00F433AF">
              <w:rPr>
                <w:color w:val="000000" w:themeColor="text1"/>
              </w:rPr>
              <w:t> </w:t>
            </w:r>
            <w:r w:rsidR="00CA6DB0" w:rsidRPr="00F433AF">
              <w:rPr>
                <w:color w:val="000000" w:themeColor="text1"/>
              </w:rPr>
              <w:t> </w:t>
            </w:r>
            <w:r w:rsidR="00CA6DB0" w:rsidRPr="00F433AF">
              <w:rPr>
                <w:color w:val="000000" w:themeColor="text1"/>
              </w:rPr>
              <w:t> </w:t>
            </w:r>
            <w:r w:rsidR="00CA6DB0" w:rsidRPr="00F433AF">
              <w:rPr>
                <w:color w:val="000000" w:themeColor="text1"/>
              </w:rPr>
              <w:t> </w:t>
            </w:r>
            <w:r w:rsidR="00CA6DB0" w:rsidRPr="00F433AF">
              <w:rPr>
                <w:color w:val="000000" w:themeColor="text1"/>
              </w:rPr>
              <w:t> </w:t>
            </w:r>
            <w:r w:rsidRPr="00F433AF">
              <w:rPr>
                <w:rFonts w:ascii="Arial" w:hAnsi="Arial" w:cs="Arial"/>
                <w:color w:val="000000" w:themeColor="text1"/>
              </w:rPr>
              <w:fldChar w:fldCharType="end"/>
            </w:r>
          </w:p>
        </w:tc>
        <w:tc>
          <w:tcPr>
            <w:tcW w:w="2235" w:type="dxa"/>
          </w:tcPr>
          <w:p w:rsidR="00CA6DB0" w:rsidRPr="004C52FC" w:rsidRDefault="00821D5E" w:rsidP="00C03D97">
            <w:pPr>
              <w:ind w:left="72"/>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00CA6DB0"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CA6DB0" w:rsidRPr="00F433AF">
              <w:rPr>
                <w:color w:val="000000" w:themeColor="text1"/>
              </w:rPr>
              <w:t> </w:t>
            </w:r>
            <w:r w:rsidR="00CA6DB0" w:rsidRPr="00F433AF">
              <w:rPr>
                <w:color w:val="000000" w:themeColor="text1"/>
              </w:rPr>
              <w:t> </w:t>
            </w:r>
            <w:r w:rsidR="00CA6DB0" w:rsidRPr="00F433AF">
              <w:rPr>
                <w:color w:val="000000" w:themeColor="text1"/>
              </w:rPr>
              <w:t> </w:t>
            </w:r>
            <w:r w:rsidR="00CA6DB0" w:rsidRPr="00F433AF">
              <w:rPr>
                <w:color w:val="000000" w:themeColor="text1"/>
              </w:rPr>
              <w:t> </w:t>
            </w:r>
            <w:r w:rsidR="00CA6DB0" w:rsidRPr="00F433AF">
              <w:rPr>
                <w:color w:val="000000" w:themeColor="text1"/>
              </w:rPr>
              <w:t> </w:t>
            </w:r>
            <w:r w:rsidRPr="00F433AF">
              <w:rPr>
                <w:rFonts w:ascii="Arial" w:hAnsi="Arial" w:cs="Arial"/>
                <w:color w:val="000000" w:themeColor="text1"/>
              </w:rPr>
              <w:fldChar w:fldCharType="end"/>
            </w:r>
          </w:p>
        </w:tc>
        <w:tc>
          <w:tcPr>
            <w:tcW w:w="4043" w:type="dxa"/>
          </w:tcPr>
          <w:p w:rsidR="00CA6DB0" w:rsidRPr="004C52FC" w:rsidRDefault="00821D5E" w:rsidP="00C03D97">
            <w:pPr>
              <w:ind w:left="72"/>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00CA6DB0"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CA6DB0" w:rsidRPr="00F433AF">
              <w:rPr>
                <w:color w:val="000000" w:themeColor="text1"/>
              </w:rPr>
              <w:t> </w:t>
            </w:r>
            <w:r w:rsidR="00CA6DB0" w:rsidRPr="00F433AF">
              <w:rPr>
                <w:color w:val="000000" w:themeColor="text1"/>
              </w:rPr>
              <w:t> </w:t>
            </w:r>
            <w:r w:rsidR="00CA6DB0" w:rsidRPr="00F433AF">
              <w:rPr>
                <w:color w:val="000000" w:themeColor="text1"/>
              </w:rPr>
              <w:t> </w:t>
            </w:r>
            <w:r w:rsidR="00CA6DB0" w:rsidRPr="00F433AF">
              <w:rPr>
                <w:color w:val="000000" w:themeColor="text1"/>
              </w:rPr>
              <w:t> </w:t>
            </w:r>
            <w:r w:rsidR="00CA6DB0" w:rsidRPr="00F433AF">
              <w:rPr>
                <w:color w:val="000000" w:themeColor="text1"/>
              </w:rPr>
              <w:t> </w:t>
            </w:r>
            <w:r w:rsidRPr="00F433AF">
              <w:rPr>
                <w:rFonts w:ascii="Arial" w:hAnsi="Arial" w:cs="Arial"/>
                <w:color w:val="000000" w:themeColor="text1"/>
              </w:rPr>
              <w:fldChar w:fldCharType="end"/>
            </w:r>
          </w:p>
        </w:tc>
      </w:tr>
      <w:tr w:rsidR="00CA6DB0" w:rsidRPr="004C52FC">
        <w:tblPrEx>
          <w:shd w:val="clear" w:color="auto" w:fill="auto"/>
          <w:tblLook w:val="04A0" w:firstRow="1" w:lastRow="0" w:firstColumn="1" w:lastColumn="0" w:noHBand="0" w:noVBand="1"/>
        </w:tblPrEx>
        <w:trPr>
          <w:trHeight w:val="72"/>
        </w:trPr>
        <w:tc>
          <w:tcPr>
            <w:tcW w:w="3708" w:type="dxa"/>
            <w:gridSpan w:val="2"/>
            <w:vAlign w:val="center"/>
          </w:tcPr>
          <w:p w:rsidR="00CA6DB0" w:rsidRPr="002C1797" w:rsidRDefault="00CA6DB0" w:rsidP="00C03D97">
            <w:pPr>
              <w:rPr>
                <w:sz w:val="20"/>
                <w:szCs w:val="20"/>
              </w:rPr>
            </w:pPr>
            <w:r w:rsidRPr="002C1797">
              <w:rPr>
                <w:b/>
                <w:sz w:val="20"/>
                <w:szCs w:val="20"/>
              </w:rPr>
              <w:t xml:space="preserve">4) </w:t>
            </w:r>
            <w:r w:rsidRPr="00A3609D">
              <w:rPr>
                <w:sz w:val="20"/>
                <w:szCs w:val="20"/>
              </w:rPr>
              <w:t>Examine diversity in society and the impact of social stratification hierarchies (the inequalities) of gender, race/ethnicity, gender, and age</w:t>
            </w:r>
            <w:r>
              <w:rPr>
                <w:sz w:val="20"/>
                <w:szCs w:val="20"/>
              </w:rPr>
              <w:t>.</w:t>
            </w:r>
          </w:p>
        </w:tc>
        <w:tc>
          <w:tcPr>
            <w:tcW w:w="1742" w:type="dxa"/>
            <w:vAlign w:val="center"/>
          </w:tcPr>
          <w:p w:rsidR="00CA6DB0" w:rsidRPr="00935DDC" w:rsidRDefault="00E140CC" w:rsidP="00C03D97">
            <w:r w:rsidRPr="00935DDC">
              <w:t>General Sociology</w:t>
            </w:r>
            <w:r w:rsidR="00AB2281">
              <w:t>/Introduction to Sociology</w:t>
            </w:r>
          </w:p>
        </w:tc>
        <w:tc>
          <w:tcPr>
            <w:tcW w:w="1430" w:type="dxa"/>
          </w:tcPr>
          <w:p w:rsidR="00CA6DB0" w:rsidRPr="00935DDC" w:rsidRDefault="00E140CC" w:rsidP="00C03D97">
            <w:pPr>
              <w:jc w:val="center"/>
              <w:rPr>
                <w:color w:val="000000" w:themeColor="text1"/>
              </w:rPr>
            </w:pPr>
            <w:r w:rsidRPr="00935DDC">
              <w:rPr>
                <w:color w:val="000000" w:themeColor="text1"/>
              </w:rPr>
              <w:t>2012-2013</w:t>
            </w:r>
          </w:p>
        </w:tc>
        <w:tc>
          <w:tcPr>
            <w:tcW w:w="2235" w:type="dxa"/>
          </w:tcPr>
          <w:p w:rsidR="00CA6DB0" w:rsidRPr="00935DDC" w:rsidRDefault="00E140CC" w:rsidP="00A4377B">
            <w:pPr>
              <w:ind w:left="72"/>
              <w:rPr>
                <w:color w:val="000000" w:themeColor="text1"/>
              </w:rPr>
            </w:pPr>
            <w:r w:rsidRPr="00935DDC">
              <w:rPr>
                <w:color w:val="000000" w:themeColor="text1"/>
              </w:rPr>
              <w:t xml:space="preserve">Pre &amp; Post quantitative </w:t>
            </w:r>
            <w:r w:rsidR="00A4377B">
              <w:rPr>
                <w:color w:val="000000" w:themeColor="text1"/>
              </w:rPr>
              <w:t>t</w:t>
            </w:r>
            <w:r w:rsidRPr="00935DDC">
              <w:rPr>
                <w:color w:val="000000" w:themeColor="text1"/>
              </w:rPr>
              <w:t>est</w:t>
            </w:r>
          </w:p>
        </w:tc>
        <w:tc>
          <w:tcPr>
            <w:tcW w:w="4043" w:type="dxa"/>
          </w:tcPr>
          <w:p w:rsidR="00CA6DB0" w:rsidRPr="00935DDC" w:rsidRDefault="00821D5E" w:rsidP="00303980">
            <w:pPr>
              <w:ind w:left="72"/>
              <w:rPr>
                <w:color w:val="000000" w:themeColor="text1"/>
              </w:rPr>
            </w:pPr>
            <w:r w:rsidRPr="00935DDC">
              <w:rPr>
                <w:color w:val="000000" w:themeColor="text1"/>
              </w:rPr>
              <w:fldChar w:fldCharType="begin">
                <w:ffData>
                  <w:name w:val="Text1"/>
                  <w:enabled/>
                  <w:calcOnExit w:val="0"/>
                  <w:textInput/>
                </w:ffData>
              </w:fldChar>
            </w:r>
            <w:r w:rsidR="00CA6DB0" w:rsidRPr="00935DDC">
              <w:rPr>
                <w:color w:val="000000" w:themeColor="text1"/>
              </w:rPr>
              <w:instrText xml:space="preserve"> FORMTEXT </w:instrText>
            </w:r>
            <w:r w:rsidRPr="00935DDC">
              <w:rPr>
                <w:color w:val="000000" w:themeColor="text1"/>
              </w:rPr>
            </w:r>
            <w:r w:rsidRPr="00935DDC">
              <w:rPr>
                <w:color w:val="000000" w:themeColor="text1"/>
              </w:rPr>
              <w:fldChar w:fldCharType="separate"/>
            </w:r>
            <w:r w:rsidR="00B322FB" w:rsidRPr="00B322FB">
              <w:t xml:space="preserve">In the area of stratification and social structure students had an 8% increase in fall 2012 and a 6% increase in the spring from the pre to the post assessment tests. (Appendix </w:t>
            </w:r>
            <w:r w:rsidR="00303980">
              <w:t>2</w:t>
            </w:r>
            <w:r w:rsidR="00B322FB" w:rsidRPr="00B322FB">
              <w:t>).</w:t>
            </w:r>
            <w:r w:rsidR="00B322FB">
              <w:rPr>
                <w:color w:val="000000" w:themeColor="text1"/>
              </w:rPr>
              <w:t> </w:t>
            </w:r>
            <w:r w:rsidR="00B322FB">
              <w:rPr>
                <w:color w:val="000000" w:themeColor="text1"/>
              </w:rPr>
              <w:t> </w:t>
            </w:r>
            <w:r w:rsidR="00B322FB">
              <w:rPr>
                <w:color w:val="000000" w:themeColor="text1"/>
              </w:rPr>
              <w:t> </w:t>
            </w:r>
            <w:r w:rsidR="00B322FB">
              <w:rPr>
                <w:color w:val="000000" w:themeColor="text1"/>
              </w:rPr>
              <w:t> </w:t>
            </w:r>
            <w:r w:rsidR="00B322FB">
              <w:rPr>
                <w:color w:val="000000" w:themeColor="text1"/>
              </w:rPr>
              <w:t> </w:t>
            </w:r>
            <w:r w:rsidRPr="00935DDC">
              <w:rPr>
                <w:color w:val="000000" w:themeColor="text1"/>
              </w:rPr>
              <w:fldChar w:fldCharType="end"/>
            </w:r>
          </w:p>
        </w:tc>
      </w:tr>
      <w:tr w:rsidR="00CA6DB0" w:rsidRPr="004C52FC">
        <w:tblPrEx>
          <w:shd w:val="clear" w:color="auto" w:fill="auto"/>
          <w:tblLook w:val="04A0" w:firstRow="1" w:lastRow="0" w:firstColumn="1" w:lastColumn="0" w:noHBand="0" w:noVBand="1"/>
        </w:tblPrEx>
        <w:trPr>
          <w:trHeight w:val="72"/>
        </w:trPr>
        <w:tc>
          <w:tcPr>
            <w:tcW w:w="3708" w:type="dxa"/>
            <w:gridSpan w:val="2"/>
            <w:vAlign w:val="center"/>
          </w:tcPr>
          <w:p w:rsidR="00CA6DB0" w:rsidRPr="002C1797" w:rsidRDefault="00CA6DB0" w:rsidP="00C03D97">
            <w:pPr>
              <w:rPr>
                <w:sz w:val="20"/>
                <w:szCs w:val="20"/>
              </w:rPr>
            </w:pPr>
            <w:r w:rsidRPr="002C1797">
              <w:rPr>
                <w:b/>
                <w:sz w:val="20"/>
                <w:szCs w:val="20"/>
              </w:rPr>
              <w:t xml:space="preserve">5) </w:t>
            </w:r>
            <w:r w:rsidRPr="00A3609D">
              <w:rPr>
                <w:sz w:val="20"/>
                <w:szCs w:val="20"/>
              </w:rPr>
              <w:t>Demonstrate social responsibility and an ethic of service:  attitudes and understandings needed to live in a society as responsible citizens and to contribute to building a caring and just society</w:t>
            </w:r>
            <w:r>
              <w:rPr>
                <w:sz w:val="20"/>
                <w:szCs w:val="20"/>
              </w:rPr>
              <w:t>.</w:t>
            </w:r>
          </w:p>
        </w:tc>
        <w:tc>
          <w:tcPr>
            <w:tcW w:w="1742" w:type="dxa"/>
            <w:vAlign w:val="center"/>
          </w:tcPr>
          <w:p w:rsidR="00CA6DB0" w:rsidRPr="00134EA5" w:rsidRDefault="00CA6DB0" w:rsidP="00C03D97"/>
        </w:tc>
        <w:tc>
          <w:tcPr>
            <w:tcW w:w="1430" w:type="dxa"/>
          </w:tcPr>
          <w:p w:rsidR="00CA6DB0" w:rsidRPr="004C52FC" w:rsidRDefault="00821D5E" w:rsidP="00C03D97">
            <w:pPr>
              <w:jc w:val="center"/>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00CA6DB0"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CA6DB0" w:rsidRPr="00F433AF">
              <w:rPr>
                <w:color w:val="000000" w:themeColor="text1"/>
              </w:rPr>
              <w:t> </w:t>
            </w:r>
            <w:r w:rsidR="00CA6DB0" w:rsidRPr="00F433AF">
              <w:rPr>
                <w:color w:val="000000" w:themeColor="text1"/>
              </w:rPr>
              <w:t> </w:t>
            </w:r>
            <w:r w:rsidR="00CA6DB0" w:rsidRPr="00F433AF">
              <w:rPr>
                <w:color w:val="000000" w:themeColor="text1"/>
              </w:rPr>
              <w:t> </w:t>
            </w:r>
            <w:r w:rsidR="00CA6DB0" w:rsidRPr="00F433AF">
              <w:rPr>
                <w:color w:val="000000" w:themeColor="text1"/>
              </w:rPr>
              <w:t> </w:t>
            </w:r>
            <w:r w:rsidR="00CA6DB0" w:rsidRPr="00F433AF">
              <w:rPr>
                <w:color w:val="000000" w:themeColor="text1"/>
              </w:rPr>
              <w:t> </w:t>
            </w:r>
            <w:r w:rsidRPr="00F433AF">
              <w:rPr>
                <w:rFonts w:ascii="Arial" w:hAnsi="Arial" w:cs="Arial"/>
                <w:color w:val="000000" w:themeColor="text1"/>
              </w:rPr>
              <w:fldChar w:fldCharType="end"/>
            </w:r>
          </w:p>
        </w:tc>
        <w:tc>
          <w:tcPr>
            <w:tcW w:w="2235" w:type="dxa"/>
          </w:tcPr>
          <w:p w:rsidR="00CA6DB0" w:rsidRPr="004C52FC" w:rsidRDefault="00821D5E" w:rsidP="00C03D97">
            <w:pPr>
              <w:ind w:left="72"/>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00CA6DB0"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CA6DB0" w:rsidRPr="00F433AF">
              <w:rPr>
                <w:color w:val="000000" w:themeColor="text1"/>
              </w:rPr>
              <w:t> </w:t>
            </w:r>
            <w:r w:rsidR="00CA6DB0" w:rsidRPr="00F433AF">
              <w:rPr>
                <w:color w:val="000000" w:themeColor="text1"/>
              </w:rPr>
              <w:t> </w:t>
            </w:r>
            <w:r w:rsidR="00CA6DB0" w:rsidRPr="00F433AF">
              <w:rPr>
                <w:color w:val="000000" w:themeColor="text1"/>
              </w:rPr>
              <w:t> </w:t>
            </w:r>
            <w:r w:rsidR="00CA6DB0" w:rsidRPr="00F433AF">
              <w:rPr>
                <w:color w:val="000000" w:themeColor="text1"/>
              </w:rPr>
              <w:t> </w:t>
            </w:r>
            <w:r w:rsidR="00CA6DB0" w:rsidRPr="00F433AF">
              <w:rPr>
                <w:color w:val="000000" w:themeColor="text1"/>
              </w:rPr>
              <w:t> </w:t>
            </w:r>
            <w:r w:rsidRPr="00F433AF">
              <w:rPr>
                <w:rFonts w:ascii="Arial" w:hAnsi="Arial" w:cs="Arial"/>
                <w:color w:val="000000" w:themeColor="text1"/>
              </w:rPr>
              <w:fldChar w:fldCharType="end"/>
            </w:r>
          </w:p>
        </w:tc>
        <w:tc>
          <w:tcPr>
            <w:tcW w:w="4043" w:type="dxa"/>
          </w:tcPr>
          <w:p w:rsidR="00CA6DB0" w:rsidRPr="004C52FC" w:rsidRDefault="00821D5E" w:rsidP="00C03D97">
            <w:pPr>
              <w:ind w:left="72"/>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00CA6DB0"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CA6DB0" w:rsidRPr="00F433AF">
              <w:rPr>
                <w:color w:val="000000" w:themeColor="text1"/>
              </w:rPr>
              <w:t> </w:t>
            </w:r>
            <w:r w:rsidR="00CA6DB0" w:rsidRPr="00F433AF">
              <w:rPr>
                <w:color w:val="000000" w:themeColor="text1"/>
              </w:rPr>
              <w:t> </w:t>
            </w:r>
            <w:r w:rsidR="00CA6DB0" w:rsidRPr="00F433AF">
              <w:rPr>
                <w:color w:val="000000" w:themeColor="text1"/>
              </w:rPr>
              <w:t> </w:t>
            </w:r>
            <w:r w:rsidR="00CA6DB0" w:rsidRPr="00F433AF">
              <w:rPr>
                <w:color w:val="000000" w:themeColor="text1"/>
              </w:rPr>
              <w:t> </w:t>
            </w:r>
            <w:r w:rsidR="00CA6DB0" w:rsidRPr="00F433AF">
              <w:rPr>
                <w:color w:val="000000" w:themeColor="text1"/>
              </w:rPr>
              <w:t> </w:t>
            </w:r>
            <w:r w:rsidRPr="00F433AF">
              <w:rPr>
                <w:rFonts w:ascii="Arial" w:hAnsi="Arial" w:cs="Arial"/>
                <w:color w:val="000000" w:themeColor="text1"/>
              </w:rPr>
              <w:fldChar w:fldCharType="end"/>
            </w:r>
          </w:p>
        </w:tc>
      </w:tr>
    </w:tbl>
    <w:p w:rsidR="00BF3561" w:rsidRDefault="00BF3561" w:rsidP="001D736E">
      <w:pPr>
        <w:pStyle w:val="ListParagraph"/>
        <w:tabs>
          <w:tab w:val="left" w:pos="5040"/>
        </w:tabs>
        <w:ind w:left="360"/>
        <w:rPr>
          <w:rFonts w:ascii="Arial" w:hAnsi="Arial" w:cs="Arial"/>
          <w:color w:val="000000" w:themeColor="text1"/>
        </w:rPr>
      </w:pPr>
    </w:p>
    <w:p w:rsidR="0045071A" w:rsidRDefault="0045071A">
      <w:pPr>
        <w:spacing w:after="200" w:line="276" w:lineRule="auto"/>
        <w:rPr>
          <w:rFonts w:ascii="Arial" w:hAnsi="Arial" w:cs="Arial"/>
          <w:color w:val="000000" w:themeColor="text1"/>
        </w:rPr>
        <w:sectPr w:rsidR="0045071A" w:rsidSect="0045071A">
          <w:pgSz w:w="15840" w:h="12240" w:orient="landscape"/>
          <w:pgMar w:top="1440" w:right="1152" w:bottom="1440" w:left="1152" w:header="720" w:footer="288" w:gutter="0"/>
          <w:cols w:space="720"/>
          <w:docGrid w:linePitch="360"/>
        </w:sectPr>
      </w:pPr>
    </w:p>
    <w:p w:rsidR="0045071A" w:rsidRDefault="0045071A">
      <w:pPr>
        <w:spacing w:after="200" w:line="276" w:lineRule="auto"/>
        <w:rPr>
          <w:rFonts w:ascii="Arial" w:hAnsi="Arial" w:cs="Arial"/>
          <w:color w:val="000000" w:themeColor="text1"/>
        </w:rPr>
      </w:pPr>
    </w:p>
    <w:p w:rsidR="006566BC" w:rsidRDefault="006566BC" w:rsidP="001D736E">
      <w:pPr>
        <w:pStyle w:val="ListParagraph"/>
        <w:tabs>
          <w:tab w:val="left" w:pos="5040"/>
        </w:tabs>
        <w:ind w:left="360"/>
        <w:rPr>
          <w:rFonts w:ascii="Arial" w:hAnsi="Arial" w:cs="Arial"/>
          <w:color w:val="000000" w:themeColor="text1"/>
        </w:rPr>
      </w:pPr>
    </w:p>
    <w:p w:rsidR="00CD6A21" w:rsidRDefault="00CD6A21" w:rsidP="003E791C">
      <w:pPr>
        <w:pStyle w:val="ListParagraph"/>
        <w:tabs>
          <w:tab w:val="left" w:pos="5040"/>
        </w:tabs>
        <w:ind w:left="0"/>
        <w:rPr>
          <w:rFonts w:ascii="Arial" w:hAnsi="Arial" w:cs="Arial"/>
          <w:b/>
          <w:color w:val="000000" w:themeColor="text1"/>
        </w:rPr>
      </w:pPr>
    </w:p>
    <w:p w:rsidR="00CD6A21" w:rsidRDefault="00CD6A21" w:rsidP="003E791C">
      <w:pPr>
        <w:pStyle w:val="ListParagraph"/>
        <w:tabs>
          <w:tab w:val="left" w:pos="5040"/>
        </w:tabs>
        <w:ind w:left="0"/>
        <w:rPr>
          <w:rFonts w:ascii="Arial" w:hAnsi="Arial" w:cs="Arial"/>
          <w:b/>
          <w:color w:val="000000" w:themeColor="text1"/>
        </w:rPr>
      </w:pPr>
    </w:p>
    <w:p w:rsidR="003E791C" w:rsidRPr="003E791C" w:rsidRDefault="00EF15CD" w:rsidP="003E791C">
      <w:pPr>
        <w:pStyle w:val="ListParagraph"/>
        <w:tabs>
          <w:tab w:val="left" w:pos="5040"/>
        </w:tabs>
        <w:ind w:left="0"/>
        <w:rPr>
          <w:rFonts w:ascii="Arial" w:hAnsi="Arial" w:cs="Arial"/>
          <w:b/>
          <w:color w:val="000000" w:themeColor="text1"/>
        </w:rPr>
      </w:pPr>
      <w:r>
        <w:rPr>
          <w:rFonts w:ascii="Arial" w:hAnsi="Arial" w:cs="Arial"/>
          <w:b/>
          <w:color w:val="000000" w:themeColor="text1"/>
        </w:rPr>
        <w:t>General Education Outcomes</w:t>
      </w: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3E791C">
      <w:pPr>
        <w:pStyle w:val="ListParagraph"/>
        <w:tabs>
          <w:tab w:val="left" w:pos="5040"/>
        </w:tabs>
        <w:ind w:left="36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Pr>
          <w:rFonts w:ascii="Arial" w:hAnsi="Arial" w:cs="Arial"/>
          <w:color w:val="000000" w:themeColor="text1"/>
        </w:rPr>
        <w:t>Are</w:t>
      </w:r>
      <w:r w:rsidRPr="00CE118B">
        <w:rPr>
          <w:rFonts w:ascii="Arial" w:hAnsi="Arial" w:cs="Arial"/>
          <w:color w:val="000000" w:themeColor="text1"/>
        </w:rPr>
        <w:t xml:space="preserve"> changes planned as a result of the </w:t>
      </w:r>
      <w:r w:rsidR="00EF15CD">
        <w:rPr>
          <w:rFonts w:ascii="Arial" w:hAnsi="Arial" w:cs="Arial"/>
          <w:color w:val="000000" w:themeColor="text1"/>
        </w:rPr>
        <w:t>assessment of general education outcomes</w:t>
      </w:r>
      <w:r w:rsidRPr="00CE118B">
        <w:rPr>
          <w:rFonts w:ascii="Arial" w:hAnsi="Arial" w:cs="Arial"/>
          <w:color w:val="000000" w:themeColor="text1"/>
        </w:rPr>
        <w:t xml:space="preserve">?  If so, what </w:t>
      </w:r>
      <w:r>
        <w:rPr>
          <w:rFonts w:ascii="Arial" w:hAnsi="Arial" w:cs="Arial"/>
          <w:color w:val="000000" w:themeColor="text1"/>
        </w:rPr>
        <w:t>are</w:t>
      </w:r>
      <w:r w:rsidRPr="00CE118B">
        <w:rPr>
          <w:rFonts w:ascii="Arial" w:hAnsi="Arial" w:cs="Arial"/>
          <w:color w:val="000000" w:themeColor="text1"/>
        </w:rPr>
        <w:t xml:space="preserve"> those changes? </w:t>
      </w:r>
    </w:p>
    <w:p w:rsidR="003E791C" w:rsidRDefault="00C908AF" w:rsidP="003E791C">
      <w:pPr>
        <w:pStyle w:val="ListParagraph"/>
        <w:tabs>
          <w:tab w:val="left" w:pos="5040"/>
        </w:tabs>
        <w:ind w:left="0"/>
        <w:rPr>
          <w:rFonts w:ascii="Arial" w:hAnsi="Arial" w:cs="Arial"/>
          <w:color w:val="000000" w:themeColor="text1"/>
        </w:rPr>
      </w:pPr>
      <w:r w:rsidRPr="00DA0D9C">
        <w:rPr>
          <w:rFonts w:ascii="Arial" w:hAnsi="Arial" w:cs="Arial"/>
          <w:color w:val="000000" w:themeColor="text1"/>
        </w:rPr>
        <w:fldChar w:fldCharType="begin">
          <w:ffData>
            <w:name w:val="Text1"/>
            <w:enabled/>
            <w:calcOnExit w:val="0"/>
            <w:textInput/>
          </w:ffData>
        </w:fldChar>
      </w:r>
      <w:r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B322FB" w:rsidRPr="00B322FB">
        <w:t xml:space="preserve">The department intends to expand the measurement of critical thinking to include knowledge of the scientific method of inquiry to the existing areas of the sociological perspective and the major theoretical paradigms.  The flipped classroom pilot has allowed the department to develop a number of learning activities in each of these areas that can be shared with all faculties.    </w:t>
      </w:r>
      <w:r w:rsidR="00B322FB">
        <w:rPr>
          <w:rFonts w:ascii="Arial" w:hAnsi="Arial" w:cs="Arial"/>
          <w:color w:val="000000" w:themeColor="text1"/>
        </w:rPr>
        <w:t> </w:t>
      </w:r>
      <w:r w:rsidR="00B322FB">
        <w:rPr>
          <w:rFonts w:ascii="Arial" w:hAnsi="Arial" w:cs="Arial"/>
          <w:color w:val="000000" w:themeColor="text1"/>
        </w:rPr>
        <w:t> </w:t>
      </w:r>
      <w:r w:rsidR="00B322FB">
        <w:rPr>
          <w:rFonts w:ascii="Arial" w:hAnsi="Arial" w:cs="Arial"/>
          <w:color w:val="000000" w:themeColor="text1"/>
        </w:rPr>
        <w:t> </w:t>
      </w:r>
      <w:r w:rsidR="00B322FB">
        <w:rPr>
          <w:rFonts w:ascii="Arial" w:hAnsi="Arial" w:cs="Arial"/>
          <w:color w:val="000000" w:themeColor="text1"/>
        </w:rPr>
        <w:t> </w:t>
      </w:r>
      <w:r w:rsidR="00B322FB">
        <w:rPr>
          <w:rFonts w:ascii="Arial" w:hAnsi="Arial" w:cs="Arial"/>
          <w:color w:val="000000" w:themeColor="text1"/>
        </w:rPr>
        <w:t> </w:t>
      </w:r>
      <w:r w:rsidRPr="00DA0D9C">
        <w:rPr>
          <w:rFonts w:ascii="Arial" w:hAnsi="Arial" w:cs="Arial"/>
          <w:color w:val="000000" w:themeColor="text1"/>
        </w:rPr>
        <w:fldChar w:fldCharType="end"/>
      </w:r>
    </w:p>
    <w:p w:rsidR="0011037F" w:rsidRPr="00CD6A21" w:rsidRDefault="0011037F" w:rsidP="003E791C">
      <w:pPr>
        <w:pStyle w:val="ListParagraph"/>
        <w:tabs>
          <w:tab w:val="left" w:pos="5040"/>
        </w:tabs>
        <w:ind w:left="0"/>
        <w:rPr>
          <w:rFonts w:ascii="Arial" w:hAnsi="Arial" w:cs="Arial"/>
          <w:color w:val="000000" w:themeColor="text1"/>
        </w:rPr>
      </w:pPr>
    </w:p>
    <w:p w:rsidR="003E791C" w:rsidRPr="00CD6A21" w:rsidRDefault="003E791C" w:rsidP="000F154F">
      <w:pPr>
        <w:pStyle w:val="ListParagraph"/>
        <w:numPr>
          <w:ilvl w:val="0"/>
          <w:numId w:val="4"/>
        </w:numPr>
        <w:tabs>
          <w:tab w:val="left" w:pos="5040"/>
        </w:tabs>
        <w:rPr>
          <w:rFonts w:ascii="Arial" w:hAnsi="Arial" w:cs="Arial"/>
          <w:color w:val="000000" w:themeColor="text1"/>
        </w:rPr>
      </w:pPr>
      <w:r w:rsidRPr="00CD6A21">
        <w:rPr>
          <w:rFonts w:ascii="Arial" w:hAnsi="Arial" w:cs="Arial"/>
          <w:color w:val="000000" w:themeColor="text1"/>
        </w:rPr>
        <w:t xml:space="preserve">How will you determine whether those changes had an impact? </w:t>
      </w:r>
    </w:p>
    <w:p w:rsidR="003E791C" w:rsidRPr="00CD6A21" w:rsidRDefault="003E791C" w:rsidP="003E791C">
      <w:pPr>
        <w:pStyle w:val="ListParagraph"/>
        <w:tabs>
          <w:tab w:val="left" w:pos="5040"/>
        </w:tabs>
        <w:rPr>
          <w:rFonts w:ascii="Arial" w:hAnsi="Arial" w:cs="Arial"/>
          <w:color w:val="000000" w:themeColor="text1"/>
        </w:rPr>
      </w:pPr>
    </w:p>
    <w:p w:rsidR="00CD6A21" w:rsidRDefault="00C908AF">
      <w:pPr>
        <w:spacing w:after="200" w:line="276" w:lineRule="auto"/>
        <w:rPr>
          <w:rFonts w:ascii="Arial" w:hAnsi="Arial" w:cs="Arial"/>
          <w:b/>
          <w:color w:val="000000" w:themeColor="text1"/>
        </w:rPr>
      </w:pPr>
      <w:r w:rsidRPr="00DA0D9C">
        <w:rPr>
          <w:rFonts w:ascii="Arial" w:hAnsi="Arial" w:cs="Arial"/>
          <w:color w:val="000000" w:themeColor="text1"/>
        </w:rPr>
        <w:fldChar w:fldCharType="begin">
          <w:ffData>
            <w:name w:val="Text1"/>
            <w:enabled/>
            <w:calcOnExit w:val="0"/>
            <w:textInput/>
          </w:ffData>
        </w:fldChar>
      </w:r>
      <w:r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1742CA">
        <w:t xml:space="preserve">The department would like to see students attain a 15% increase </w:t>
      </w:r>
      <w:r w:rsidR="00196A37">
        <w:t>overall in the areas identified above.</w:t>
      </w:r>
      <w:r w:rsidR="001742CA">
        <w:t xml:space="preserve">     </w:t>
      </w:r>
      <w:r w:rsidR="008B21CA">
        <w:t xml:space="preserve"> </w:t>
      </w:r>
      <w:r w:rsidRPr="00DA0D9C">
        <w:rPr>
          <w:rFonts w:ascii="Arial" w:hAnsi="Arial" w:cs="Arial"/>
          <w:color w:val="000000" w:themeColor="text1"/>
        </w:rPr>
        <w:fldChar w:fldCharType="end"/>
      </w:r>
    </w:p>
    <w:p w:rsidR="001D7E57" w:rsidRDefault="001D7E57">
      <w:pPr>
        <w:pStyle w:val="ListParagraph"/>
        <w:tabs>
          <w:tab w:val="left" w:pos="5040"/>
        </w:tabs>
        <w:ind w:left="0"/>
        <w:rPr>
          <w:rFonts w:ascii="Arial" w:hAnsi="Arial" w:cs="Arial"/>
          <w:b/>
          <w:color w:val="000000" w:themeColor="text1"/>
        </w:rPr>
      </w:pPr>
    </w:p>
    <w:p w:rsidR="00EC6B80" w:rsidRPr="002D428E" w:rsidRDefault="00190F5C">
      <w:pPr>
        <w:pStyle w:val="ListParagraph"/>
        <w:tabs>
          <w:tab w:val="left" w:pos="5040"/>
        </w:tabs>
        <w:ind w:left="0"/>
        <w:rPr>
          <w:rFonts w:ascii="Arial" w:hAnsi="Arial" w:cs="Arial"/>
          <w:b/>
          <w:color w:val="000000" w:themeColor="text1"/>
        </w:rPr>
      </w:pPr>
      <w:r w:rsidRPr="002D428E">
        <w:rPr>
          <w:rFonts w:ascii="Arial" w:hAnsi="Arial" w:cs="Arial"/>
          <w:b/>
          <w:color w:val="000000" w:themeColor="text1"/>
        </w:rPr>
        <w:t>Program Outcome</w:t>
      </w:r>
      <w:r w:rsidR="007F45E6">
        <w:rPr>
          <w:rFonts w:ascii="Arial" w:hAnsi="Arial" w:cs="Arial"/>
          <w:b/>
          <w:color w:val="000000" w:themeColor="text1"/>
        </w:rPr>
        <w:t>s</w:t>
      </w:r>
      <w:r w:rsidRPr="002D428E">
        <w:rPr>
          <w:rFonts w:ascii="Arial" w:hAnsi="Arial" w:cs="Arial"/>
          <w:b/>
          <w:color w:val="000000" w:themeColor="text1"/>
        </w:rPr>
        <w:t xml:space="preserve">  </w:t>
      </w:r>
    </w:p>
    <w:p w:rsidR="00EC6B80" w:rsidRDefault="00EC6B80">
      <w:pPr>
        <w:pStyle w:val="ListParagraph"/>
        <w:tabs>
          <w:tab w:val="left" w:pos="5040"/>
        </w:tabs>
        <w:ind w:left="360"/>
        <w:rPr>
          <w:rFonts w:ascii="Arial" w:hAnsi="Arial" w:cs="Arial"/>
          <w:color w:val="000000" w:themeColor="text1"/>
        </w:rPr>
      </w:pPr>
    </w:p>
    <w:p w:rsidR="00C45053" w:rsidRDefault="00C45053">
      <w:pPr>
        <w:pStyle w:val="ListParagraph"/>
        <w:tabs>
          <w:tab w:val="left" w:pos="5040"/>
        </w:tabs>
        <w:ind w:left="360"/>
        <w:rPr>
          <w:rFonts w:ascii="Arial" w:hAnsi="Arial" w:cs="Arial"/>
          <w:color w:val="000000" w:themeColor="text1"/>
        </w:rPr>
      </w:pPr>
    </w:p>
    <w:p w:rsidR="00EC6B80" w:rsidRDefault="00074BD5" w:rsidP="000F154F">
      <w:pPr>
        <w:pStyle w:val="ListParagraph"/>
        <w:numPr>
          <w:ilvl w:val="0"/>
          <w:numId w:val="5"/>
        </w:numPr>
        <w:tabs>
          <w:tab w:val="left" w:pos="5040"/>
        </w:tabs>
        <w:rPr>
          <w:rFonts w:ascii="Arial" w:hAnsi="Arial" w:cs="Arial"/>
          <w:color w:val="000000" w:themeColor="text1"/>
        </w:rPr>
      </w:pPr>
      <w:r>
        <w:rPr>
          <w:rFonts w:ascii="Arial" w:hAnsi="Arial" w:cs="Arial"/>
          <w:color w:val="000000" w:themeColor="text1"/>
        </w:rPr>
        <w:t>Are</w:t>
      </w:r>
      <w:r w:rsidR="00DF5973" w:rsidRPr="00CE118B">
        <w:rPr>
          <w:rFonts w:ascii="Arial" w:hAnsi="Arial" w:cs="Arial"/>
          <w:color w:val="000000" w:themeColor="text1"/>
        </w:rPr>
        <w:t xml:space="preserve"> </w:t>
      </w:r>
      <w:r w:rsidR="00A63ACE" w:rsidRPr="00CE118B">
        <w:rPr>
          <w:rFonts w:ascii="Arial" w:hAnsi="Arial" w:cs="Arial"/>
          <w:color w:val="000000" w:themeColor="text1"/>
        </w:rPr>
        <w:t xml:space="preserve">changes planned as a result </w:t>
      </w:r>
      <w:r w:rsidR="00262EFB">
        <w:rPr>
          <w:rFonts w:ascii="Arial" w:hAnsi="Arial" w:cs="Arial"/>
          <w:color w:val="000000" w:themeColor="text1"/>
        </w:rPr>
        <w:t xml:space="preserve">of the </w:t>
      </w:r>
      <w:r w:rsidR="00EF15CD">
        <w:rPr>
          <w:rFonts w:ascii="Arial" w:hAnsi="Arial" w:cs="Arial"/>
          <w:color w:val="000000" w:themeColor="text1"/>
        </w:rPr>
        <w:t>assessment of program outcomes</w:t>
      </w:r>
      <w:r w:rsidR="00EF15CD" w:rsidRPr="00CE118B">
        <w:rPr>
          <w:rFonts w:ascii="Arial" w:hAnsi="Arial" w:cs="Arial"/>
          <w:color w:val="000000" w:themeColor="text1"/>
        </w:rPr>
        <w:t>?</w:t>
      </w:r>
      <w:r w:rsidR="00DF5973" w:rsidRPr="00CE118B">
        <w:rPr>
          <w:rFonts w:ascii="Arial" w:hAnsi="Arial" w:cs="Arial"/>
          <w:color w:val="000000" w:themeColor="text1"/>
        </w:rPr>
        <w:t xml:space="preserve">  If so, what </w:t>
      </w:r>
      <w:r>
        <w:rPr>
          <w:rFonts w:ascii="Arial" w:hAnsi="Arial" w:cs="Arial"/>
          <w:color w:val="000000" w:themeColor="text1"/>
        </w:rPr>
        <w:t>are</w:t>
      </w:r>
      <w:r w:rsidR="00DF5973" w:rsidRPr="00CE118B">
        <w:rPr>
          <w:rFonts w:ascii="Arial" w:hAnsi="Arial" w:cs="Arial"/>
          <w:color w:val="000000" w:themeColor="text1"/>
        </w:rPr>
        <w:t xml:space="preserve"> those changes?</w:t>
      </w:r>
      <w:r w:rsidR="00BF3561" w:rsidRPr="00CE118B">
        <w:rPr>
          <w:rFonts w:ascii="Arial" w:hAnsi="Arial" w:cs="Arial"/>
          <w:color w:val="000000" w:themeColor="text1"/>
        </w:rPr>
        <w:t xml:space="preserve"> </w:t>
      </w:r>
    </w:p>
    <w:p w:rsidR="00EC6B80" w:rsidRPr="00CD6A21" w:rsidRDefault="00C908AF">
      <w:pPr>
        <w:pStyle w:val="ListParagraph"/>
        <w:tabs>
          <w:tab w:val="left" w:pos="5040"/>
        </w:tabs>
        <w:ind w:left="0"/>
        <w:rPr>
          <w:rFonts w:ascii="Arial" w:hAnsi="Arial" w:cs="Arial"/>
          <w:color w:val="000000" w:themeColor="text1"/>
        </w:rPr>
      </w:pPr>
      <w:r w:rsidRPr="00DA0D9C">
        <w:rPr>
          <w:rFonts w:ascii="Arial" w:hAnsi="Arial" w:cs="Arial"/>
          <w:color w:val="000000" w:themeColor="text1"/>
        </w:rPr>
        <w:fldChar w:fldCharType="begin">
          <w:ffData>
            <w:name w:val="Text1"/>
            <w:enabled/>
            <w:calcOnExit w:val="0"/>
            <w:textInput/>
          </w:ffData>
        </w:fldChar>
      </w:r>
      <w:r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B322FB" w:rsidRPr="00B322FB">
        <w:t xml:space="preserve">Sociology became a program with semester change. </w:t>
      </w:r>
      <w:r w:rsidR="00F03B92">
        <w:t xml:space="preserve"> </w:t>
      </w:r>
      <w:r w:rsidR="00B322FB" w:rsidRPr="00B322FB">
        <w:t>Prior to semesters we focused only on the core course of Introduction to Sociology (S</w:t>
      </w:r>
      <w:r w:rsidR="00F03B92">
        <w:t>OC</w:t>
      </w:r>
      <w:r w:rsidR="00B322FB" w:rsidRPr="00B322FB">
        <w:t xml:space="preserve"> 1101).   In November 2013 the department will conduct a full day departmental retreat to review the current program outcomes and decide where in the curriculum we will measure them.  The department will also discuss the measurement of the general education outcome of Values Citizenship and Community at the November Department Retreat.</w:t>
      </w:r>
      <w:r w:rsidR="00B322FB">
        <w:rPr>
          <w:rFonts w:ascii="Arial" w:hAnsi="Arial" w:cs="Arial"/>
          <w:color w:val="000000" w:themeColor="text1"/>
        </w:rPr>
        <w:t> </w:t>
      </w:r>
      <w:r w:rsidR="00B322FB">
        <w:rPr>
          <w:rFonts w:ascii="Arial" w:hAnsi="Arial" w:cs="Arial"/>
          <w:color w:val="000000" w:themeColor="text1"/>
        </w:rPr>
        <w:t> </w:t>
      </w:r>
      <w:r w:rsidR="00B322FB">
        <w:rPr>
          <w:rFonts w:ascii="Arial" w:hAnsi="Arial" w:cs="Arial"/>
          <w:color w:val="000000" w:themeColor="text1"/>
        </w:rPr>
        <w:t> </w:t>
      </w:r>
      <w:r w:rsidR="00B322FB">
        <w:rPr>
          <w:rFonts w:ascii="Arial" w:hAnsi="Arial" w:cs="Arial"/>
          <w:color w:val="000000" w:themeColor="text1"/>
        </w:rPr>
        <w:t> </w:t>
      </w:r>
      <w:r w:rsidR="00B322FB">
        <w:rPr>
          <w:rFonts w:ascii="Arial" w:hAnsi="Arial" w:cs="Arial"/>
          <w:color w:val="000000" w:themeColor="text1"/>
        </w:rPr>
        <w:t> </w:t>
      </w:r>
      <w:r w:rsidRPr="00DA0D9C">
        <w:rPr>
          <w:rFonts w:ascii="Arial" w:hAnsi="Arial" w:cs="Arial"/>
          <w:color w:val="000000" w:themeColor="text1"/>
        </w:rPr>
        <w:fldChar w:fldCharType="end"/>
      </w:r>
    </w:p>
    <w:p w:rsidR="00611B53" w:rsidRPr="00CD6A21" w:rsidRDefault="00611B53">
      <w:pPr>
        <w:pStyle w:val="ListParagraph"/>
        <w:tabs>
          <w:tab w:val="left" w:pos="5040"/>
        </w:tabs>
        <w:ind w:left="0"/>
        <w:rPr>
          <w:rFonts w:ascii="Arial" w:hAnsi="Arial" w:cs="Arial"/>
          <w:color w:val="000000" w:themeColor="text1"/>
        </w:rPr>
      </w:pPr>
    </w:p>
    <w:p w:rsidR="00EC6B80" w:rsidRPr="00CD6A21" w:rsidRDefault="006A2AA3" w:rsidP="000F154F">
      <w:pPr>
        <w:pStyle w:val="ListParagraph"/>
        <w:numPr>
          <w:ilvl w:val="0"/>
          <w:numId w:val="5"/>
        </w:numPr>
        <w:tabs>
          <w:tab w:val="left" w:pos="5040"/>
        </w:tabs>
        <w:rPr>
          <w:rFonts w:ascii="Arial" w:hAnsi="Arial" w:cs="Arial"/>
          <w:color w:val="000000" w:themeColor="text1"/>
        </w:rPr>
      </w:pPr>
      <w:r w:rsidRPr="00CD6A21">
        <w:rPr>
          <w:rFonts w:ascii="Arial" w:hAnsi="Arial" w:cs="Arial"/>
          <w:color w:val="000000" w:themeColor="text1"/>
        </w:rPr>
        <w:t>How will you determine whether those changes had an impact?</w:t>
      </w:r>
      <w:r w:rsidR="00BF3561" w:rsidRPr="00CD6A21">
        <w:rPr>
          <w:rFonts w:ascii="Arial" w:hAnsi="Arial" w:cs="Arial"/>
          <w:color w:val="000000" w:themeColor="text1"/>
        </w:rPr>
        <w:t xml:space="preserve"> </w:t>
      </w:r>
    </w:p>
    <w:p w:rsidR="002D428E" w:rsidRPr="00CD6A21" w:rsidRDefault="002D428E" w:rsidP="002D428E">
      <w:pPr>
        <w:pStyle w:val="ListParagraph"/>
        <w:tabs>
          <w:tab w:val="left" w:pos="5040"/>
        </w:tabs>
        <w:rPr>
          <w:rFonts w:ascii="Arial" w:hAnsi="Arial" w:cs="Arial"/>
          <w:color w:val="000000" w:themeColor="text1"/>
        </w:rPr>
      </w:pPr>
    </w:p>
    <w:p w:rsidR="009E34BF" w:rsidRPr="00530D78" w:rsidRDefault="00C908AF" w:rsidP="000C7C9A">
      <w:pPr>
        <w:tabs>
          <w:tab w:val="left" w:pos="5040"/>
        </w:tabs>
        <w:rPr>
          <w:color w:val="000000" w:themeColor="text1"/>
        </w:rPr>
      </w:pPr>
      <w:r w:rsidRPr="00DA0D9C">
        <w:rPr>
          <w:rFonts w:ascii="Arial" w:hAnsi="Arial" w:cs="Arial"/>
          <w:color w:val="000000" w:themeColor="text1"/>
        </w:rPr>
        <w:fldChar w:fldCharType="begin">
          <w:ffData>
            <w:name w:val="Text1"/>
            <w:enabled/>
            <w:calcOnExit w:val="0"/>
            <w:textInput/>
          </w:ffData>
        </w:fldChar>
      </w:r>
      <w:r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1A6221">
        <w:t xml:space="preserve">Outcome assessment measures will expand beyond </w:t>
      </w:r>
      <w:r w:rsidR="001742CA">
        <w:t>Int</w:t>
      </w:r>
      <w:r w:rsidR="00E5160D">
        <w:t>roduct</w:t>
      </w:r>
      <w:r w:rsidR="001A6221">
        <w:t xml:space="preserve">ion to </w:t>
      </w:r>
      <w:r w:rsidR="001742CA">
        <w:t>Sociology</w:t>
      </w:r>
      <w:r w:rsidR="00E5160D">
        <w:t>.</w:t>
      </w:r>
      <w:r w:rsidR="001742CA">
        <w:t xml:space="preserve">  </w:t>
      </w:r>
      <w:r w:rsidRPr="00DA0D9C">
        <w:rPr>
          <w:rFonts w:ascii="Arial" w:hAnsi="Arial" w:cs="Arial"/>
          <w:color w:val="000000" w:themeColor="text1"/>
        </w:rPr>
        <w:fldChar w:fldCharType="end"/>
      </w:r>
    </w:p>
    <w:p w:rsidR="001D7E57" w:rsidRPr="00530D78" w:rsidRDefault="001D7E57" w:rsidP="001D7E57">
      <w:pPr>
        <w:tabs>
          <w:tab w:val="left" w:pos="5040"/>
        </w:tabs>
        <w:rPr>
          <w:color w:val="000000" w:themeColor="text1"/>
        </w:rPr>
      </w:pPr>
    </w:p>
    <w:p w:rsidR="00EF15CD" w:rsidRDefault="00EF15CD">
      <w:pPr>
        <w:pStyle w:val="ListParagraph"/>
        <w:tabs>
          <w:tab w:val="left" w:pos="5040"/>
        </w:tabs>
        <w:rPr>
          <w:rFonts w:ascii="Arial" w:hAnsi="Arial" w:cs="Arial"/>
          <w:color w:val="000000" w:themeColor="text1"/>
        </w:rPr>
      </w:pPr>
    </w:p>
    <w:p w:rsidR="00EF15CD" w:rsidRPr="002D428E" w:rsidRDefault="004C52FC" w:rsidP="00EF15CD">
      <w:pPr>
        <w:pStyle w:val="ListParagraph"/>
        <w:tabs>
          <w:tab w:val="left" w:pos="5040"/>
        </w:tabs>
        <w:ind w:left="0"/>
        <w:rPr>
          <w:rFonts w:ascii="Arial" w:hAnsi="Arial" w:cs="Arial"/>
          <w:b/>
          <w:color w:val="000000" w:themeColor="text1"/>
        </w:rPr>
      </w:pPr>
      <w:r>
        <w:rPr>
          <w:rFonts w:ascii="Arial" w:hAnsi="Arial" w:cs="Arial"/>
          <w:b/>
          <w:color w:val="000000" w:themeColor="text1"/>
        </w:rPr>
        <w:t>Improvement Efforts</w:t>
      </w:r>
    </w:p>
    <w:p w:rsidR="002D428E" w:rsidRDefault="002D428E">
      <w:pPr>
        <w:pStyle w:val="ListParagraph"/>
        <w:tabs>
          <w:tab w:val="left" w:pos="5040"/>
        </w:tabs>
        <w:rPr>
          <w:rFonts w:ascii="Arial" w:hAnsi="Arial" w:cs="Arial"/>
          <w:color w:val="000000" w:themeColor="text1"/>
        </w:rPr>
      </w:pPr>
    </w:p>
    <w:p w:rsidR="004C52FC" w:rsidRDefault="004C52FC" w:rsidP="004C52FC">
      <w:pPr>
        <w:pStyle w:val="ListParagraph"/>
        <w:tabs>
          <w:tab w:val="left" w:pos="5040"/>
        </w:tabs>
        <w:ind w:left="360"/>
        <w:rPr>
          <w:rFonts w:ascii="Arial" w:hAnsi="Arial" w:cs="Arial"/>
          <w:color w:val="000000" w:themeColor="text1"/>
        </w:rPr>
      </w:pPr>
    </w:p>
    <w:p w:rsidR="00262EFB" w:rsidRDefault="00262EFB" w:rsidP="004C52FC">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 xml:space="preserve">What were the results of changes </w:t>
      </w:r>
      <w:r w:rsidR="004C52FC" w:rsidRPr="004C52FC">
        <w:rPr>
          <w:rFonts w:ascii="Arial" w:hAnsi="Arial" w:cs="Arial"/>
          <w:color w:val="000000" w:themeColor="text1"/>
        </w:rPr>
        <w:t>that were planned</w:t>
      </w:r>
      <w:r w:rsidRPr="004C52FC">
        <w:rPr>
          <w:rFonts w:ascii="Arial" w:hAnsi="Arial" w:cs="Arial"/>
          <w:color w:val="000000" w:themeColor="text1"/>
        </w:rPr>
        <w:t xml:space="preserve"> </w:t>
      </w:r>
      <w:r w:rsidR="00E642B3" w:rsidRPr="004C52FC">
        <w:rPr>
          <w:rFonts w:ascii="Arial" w:hAnsi="Arial" w:cs="Arial"/>
          <w:color w:val="000000" w:themeColor="text1"/>
        </w:rPr>
        <w:t>in the last Annual Update</w:t>
      </w:r>
      <w:r w:rsidR="001E0764" w:rsidRPr="004C52FC">
        <w:rPr>
          <w:rFonts w:ascii="Arial" w:hAnsi="Arial" w:cs="Arial"/>
          <w:color w:val="000000" w:themeColor="text1"/>
        </w:rPr>
        <w:t>?</w:t>
      </w:r>
      <w:r w:rsidR="00E55AD1" w:rsidRPr="004C52FC">
        <w:rPr>
          <w:rFonts w:ascii="Arial" w:hAnsi="Arial" w:cs="Arial"/>
          <w:color w:val="000000" w:themeColor="text1"/>
        </w:rPr>
        <w:t xml:space="preserve">  </w:t>
      </w:r>
      <w:r w:rsidR="004C52FC" w:rsidRPr="004C52FC">
        <w:rPr>
          <w:rFonts w:ascii="Arial" w:hAnsi="Arial" w:cs="Arial"/>
          <w:color w:val="000000" w:themeColor="text1"/>
        </w:rPr>
        <w:t>Are further changes needed based on these results?</w:t>
      </w:r>
      <w:r w:rsidR="004C52FC">
        <w:rPr>
          <w:rFonts w:ascii="Arial" w:hAnsi="Arial" w:cs="Arial"/>
          <w:color w:val="000000" w:themeColor="text1"/>
        </w:rPr>
        <w:t xml:space="preserve"> </w:t>
      </w:r>
    </w:p>
    <w:p w:rsidR="004C52FC" w:rsidRDefault="004C52FC" w:rsidP="001D7E57">
      <w:pPr>
        <w:tabs>
          <w:tab w:val="left" w:pos="5040"/>
        </w:tabs>
        <w:rPr>
          <w:rFonts w:ascii="Arial" w:hAnsi="Arial" w:cs="Arial"/>
          <w:color w:val="000000" w:themeColor="text1"/>
        </w:rPr>
      </w:pPr>
    </w:p>
    <w:p w:rsidR="00E46CD3" w:rsidRPr="00530D78" w:rsidRDefault="00C908AF" w:rsidP="001D7E57">
      <w:pPr>
        <w:tabs>
          <w:tab w:val="left" w:pos="5040"/>
        </w:tabs>
        <w:rPr>
          <w:color w:val="000000" w:themeColor="text1"/>
        </w:rPr>
      </w:pPr>
      <w:r w:rsidRPr="00DA0D9C">
        <w:rPr>
          <w:rFonts w:ascii="Arial" w:hAnsi="Arial" w:cs="Arial"/>
          <w:color w:val="000000" w:themeColor="text1"/>
        </w:rPr>
        <w:fldChar w:fldCharType="begin">
          <w:ffData>
            <w:name w:val="Text1"/>
            <w:enabled/>
            <w:calcOnExit w:val="0"/>
            <w:textInput/>
          </w:ffData>
        </w:fldChar>
      </w:r>
      <w:r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B322FB" w:rsidRPr="00B322FB">
        <w:t xml:space="preserve">In fall of 2013 full time faculty piloted an online version of the pre and post assessment tests in Introduction to Sociology. </w:t>
      </w:r>
      <w:r w:rsidR="00B322FB">
        <w:rPr>
          <w:rFonts w:ascii="Arial" w:hAnsi="Arial" w:cs="Arial"/>
          <w:color w:val="000000" w:themeColor="text1"/>
        </w:rPr>
        <w:t> </w:t>
      </w:r>
      <w:r w:rsidR="00B322FB">
        <w:rPr>
          <w:rFonts w:ascii="Arial" w:hAnsi="Arial" w:cs="Arial"/>
          <w:color w:val="000000" w:themeColor="text1"/>
        </w:rPr>
        <w:t> </w:t>
      </w:r>
      <w:r w:rsidR="00B322FB">
        <w:rPr>
          <w:rFonts w:ascii="Arial" w:hAnsi="Arial" w:cs="Arial"/>
          <w:color w:val="000000" w:themeColor="text1"/>
        </w:rPr>
        <w:t> </w:t>
      </w:r>
      <w:r w:rsidR="00B322FB">
        <w:rPr>
          <w:rFonts w:ascii="Arial" w:hAnsi="Arial" w:cs="Arial"/>
          <w:color w:val="000000" w:themeColor="text1"/>
        </w:rPr>
        <w:t> </w:t>
      </w:r>
      <w:r w:rsidR="00B322FB">
        <w:rPr>
          <w:rFonts w:ascii="Arial" w:hAnsi="Arial" w:cs="Arial"/>
          <w:color w:val="000000" w:themeColor="text1"/>
        </w:rPr>
        <w:t> </w:t>
      </w:r>
      <w:r w:rsidRPr="00DA0D9C">
        <w:rPr>
          <w:rFonts w:ascii="Arial" w:hAnsi="Arial" w:cs="Arial"/>
          <w:color w:val="000000" w:themeColor="text1"/>
        </w:rPr>
        <w:fldChar w:fldCharType="end"/>
      </w:r>
    </w:p>
    <w:p w:rsidR="000A1A62" w:rsidRDefault="000A1A62" w:rsidP="001D7E57">
      <w:pPr>
        <w:tabs>
          <w:tab w:val="left" w:pos="5040"/>
        </w:tabs>
        <w:rPr>
          <w:rFonts w:ascii="Arial" w:hAnsi="Arial" w:cs="Arial"/>
          <w:color w:val="000000" w:themeColor="text1"/>
        </w:rPr>
      </w:pPr>
    </w:p>
    <w:p w:rsidR="001D7E57" w:rsidRPr="001D7E57" w:rsidRDefault="001D7E57" w:rsidP="001D7E57">
      <w:pPr>
        <w:tabs>
          <w:tab w:val="left" w:pos="5040"/>
        </w:tabs>
        <w:rPr>
          <w:rFonts w:ascii="Arial" w:hAnsi="Arial" w:cs="Arial"/>
          <w:color w:val="000000" w:themeColor="text1"/>
        </w:rPr>
      </w:pPr>
    </w:p>
    <w:p w:rsidR="004C52FC" w:rsidRDefault="004C52FC" w:rsidP="004C52FC">
      <w:pPr>
        <w:pStyle w:val="ListParagraph"/>
        <w:tabs>
          <w:tab w:val="left" w:pos="5040"/>
        </w:tabs>
        <w:rPr>
          <w:rFonts w:ascii="Arial" w:hAnsi="Arial" w:cs="Arial"/>
          <w:color w:val="000000" w:themeColor="text1"/>
        </w:rPr>
      </w:pPr>
    </w:p>
    <w:p w:rsidR="00EC6B80" w:rsidRPr="004C52FC" w:rsidRDefault="00E55AD1" w:rsidP="00EF15CD">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Are there any other improvement efforts that have not been discussed in this Annual Update submission?</w:t>
      </w:r>
    </w:p>
    <w:p w:rsidR="00E46CD3" w:rsidRDefault="00E46CD3">
      <w:pPr>
        <w:spacing w:after="200" w:line="276" w:lineRule="auto"/>
        <w:rPr>
          <w:rFonts w:ascii="Arial" w:hAnsi="Arial" w:cs="Arial"/>
          <w:color w:val="000000" w:themeColor="text1"/>
        </w:rPr>
      </w:pPr>
    </w:p>
    <w:p w:rsidR="0011037F" w:rsidRDefault="00C908AF" w:rsidP="00DE4785">
      <w:pPr>
        <w:tabs>
          <w:tab w:val="left" w:pos="5040"/>
        </w:tabs>
        <w:rPr>
          <w:b/>
          <w:color w:val="000000" w:themeColor="text1"/>
        </w:rPr>
        <w:sectPr w:rsidR="0011037F" w:rsidSect="00347799">
          <w:pgSz w:w="12240" w:h="20160" w:code="5"/>
          <w:pgMar w:top="1152" w:right="1440" w:bottom="1152" w:left="1440" w:header="720" w:footer="288" w:gutter="0"/>
          <w:cols w:space="720"/>
          <w:docGrid w:linePitch="360"/>
        </w:sectPr>
      </w:pPr>
      <w:r w:rsidRPr="00DA0D9C">
        <w:rPr>
          <w:rFonts w:ascii="Arial" w:hAnsi="Arial" w:cs="Arial"/>
          <w:color w:val="000000" w:themeColor="text1"/>
        </w:rPr>
        <w:fldChar w:fldCharType="begin">
          <w:ffData>
            <w:name w:val="Text1"/>
            <w:enabled/>
            <w:calcOnExit w:val="0"/>
            <w:textInput/>
          </w:ffData>
        </w:fldChar>
      </w:r>
      <w:r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DD7587">
        <w:t xml:space="preserve">In spring of 2014 </w:t>
      </w:r>
      <w:r w:rsidR="00F361BB">
        <w:t xml:space="preserve">all full and Adjunct faculty </w:t>
      </w:r>
      <w:r w:rsidR="00DD7587">
        <w:t xml:space="preserve"> will move to a departmental </w:t>
      </w:r>
      <w:r w:rsidR="001A6221">
        <w:t xml:space="preserve">adoption of the pre and post </w:t>
      </w:r>
      <w:r w:rsidR="00DD7587">
        <w:t>assessment</w:t>
      </w:r>
      <w:r w:rsidR="001A6221">
        <w:t xml:space="preserve"> tests</w:t>
      </w:r>
      <w:r w:rsidR="00DD7587">
        <w:t xml:space="preserve">.  This should greatly assist our data </w:t>
      </w:r>
      <w:r w:rsidR="001A6221">
        <w:t xml:space="preserve">collection and </w:t>
      </w:r>
      <w:r w:rsidR="00DD7587">
        <w:t>assessment efforts.</w:t>
      </w:r>
      <w:r w:rsidRPr="00DA0D9C">
        <w:rPr>
          <w:rFonts w:ascii="Arial" w:hAnsi="Arial" w:cs="Arial"/>
          <w:color w:val="000000" w:themeColor="text1"/>
        </w:rPr>
        <w:fldChar w:fldCharType="end"/>
      </w:r>
    </w:p>
    <w:p w:rsidR="00847243" w:rsidRPr="00DE4785" w:rsidRDefault="00174C4B" w:rsidP="00DE4785">
      <w:pPr>
        <w:tabs>
          <w:tab w:val="left" w:pos="5040"/>
        </w:tabs>
        <w:rPr>
          <w:b/>
          <w:color w:val="000000" w:themeColor="text1"/>
        </w:rPr>
      </w:pPr>
      <w:r w:rsidRPr="00DE4785">
        <w:rPr>
          <w:b/>
          <w:color w:val="000000" w:themeColor="text1"/>
        </w:rPr>
        <w:lastRenderedPageBreak/>
        <w:t xml:space="preserve">APPENDIX </w:t>
      </w:r>
      <w:r w:rsidR="00A4377B" w:rsidRPr="00DE4785">
        <w:rPr>
          <w:b/>
          <w:color w:val="000000" w:themeColor="text1"/>
        </w:rPr>
        <w:t>1</w:t>
      </w:r>
      <w:r w:rsidRPr="00DE4785">
        <w:rPr>
          <w:b/>
          <w:color w:val="000000" w:themeColor="text1"/>
        </w:rPr>
        <w:t>– PROGRAM COMPLETION AND SUCCESS RATE DATA</w:t>
      </w:r>
    </w:p>
    <w:p w:rsidR="00174C4B" w:rsidRDefault="00174C4B" w:rsidP="00FA24D1">
      <w:pPr>
        <w:pStyle w:val="ListParagraph"/>
        <w:tabs>
          <w:tab w:val="left" w:pos="5040"/>
        </w:tabs>
        <w:rPr>
          <w:rFonts w:ascii="Arial" w:hAnsi="Arial" w:cs="Arial"/>
          <w:b/>
          <w:color w:val="000000" w:themeColor="text1"/>
        </w:rPr>
      </w:pPr>
    </w:p>
    <w:p w:rsidR="00174C4B" w:rsidRDefault="00174C4B" w:rsidP="00174C4B">
      <w:pPr>
        <w:rPr>
          <w:rFonts w:ascii="Arial" w:hAnsi="Arial" w:cs="Arial"/>
          <w:color w:val="000000" w:themeColor="text1"/>
        </w:rPr>
      </w:pPr>
    </w:p>
    <w:p w:rsidR="00174C4B" w:rsidRPr="00174C4B" w:rsidRDefault="00174C4B" w:rsidP="00174C4B">
      <w:pPr>
        <w:rPr>
          <w:rFonts w:ascii="Arial" w:hAnsi="Arial" w:cs="Arial"/>
          <w:b/>
          <w:color w:val="000000" w:themeColor="text1"/>
        </w:rPr>
      </w:pPr>
      <w:r w:rsidRPr="00174C4B">
        <w:rPr>
          <w:rFonts w:ascii="Arial" w:hAnsi="Arial" w:cs="Arial"/>
          <w:b/>
          <w:color w:val="000000" w:themeColor="text1"/>
        </w:rPr>
        <w:t>Degree and Certificate Completion</w:t>
      </w:r>
    </w:p>
    <w:p w:rsidR="00B61D81" w:rsidRDefault="00B61D81" w:rsidP="00B61D81">
      <w:pPr>
        <w:rPr>
          <w:rFonts w:ascii="Arial" w:hAnsi="Arial" w:cs="Arial"/>
          <w:b/>
          <w:color w:val="000000" w:themeColor="text1"/>
        </w:rPr>
      </w:pPr>
    </w:p>
    <w:tbl>
      <w:tblPr>
        <w:tblW w:w="13100" w:type="dxa"/>
        <w:tblInd w:w="93" w:type="dxa"/>
        <w:tblLook w:val="04A0" w:firstRow="1" w:lastRow="0" w:firstColumn="1" w:lastColumn="0" w:noHBand="0" w:noVBand="1"/>
      </w:tblPr>
      <w:tblGrid>
        <w:gridCol w:w="960"/>
        <w:gridCol w:w="1331"/>
        <w:gridCol w:w="3220"/>
        <w:gridCol w:w="2320"/>
        <w:gridCol w:w="860"/>
        <w:gridCol w:w="860"/>
        <w:gridCol w:w="860"/>
        <w:gridCol w:w="860"/>
        <w:gridCol w:w="960"/>
        <w:gridCol w:w="960"/>
      </w:tblGrid>
      <w:tr w:rsidR="0011037F" w:rsidRPr="0011037F" w:rsidTr="0011037F">
        <w:trPr>
          <w:trHeight w:val="600"/>
        </w:trPr>
        <w:tc>
          <w:tcPr>
            <w:tcW w:w="960" w:type="dxa"/>
            <w:tcBorders>
              <w:top w:val="nil"/>
              <w:left w:val="nil"/>
              <w:bottom w:val="nil"/>
              <w:right w:val="nil"/>
            </w:tcBorders>
            <w:shd w:val="clear" w:color="auto" w:fill="auto"/>
            <w:noWrap/>
            <w:hideMark/>
          </w:tcPr>
          <w:p w:rsidR="0011037F" w:rsidRPr="0011037F" w:rsidRDefault="0011037F" w:rsidP="0011037F">
            <w:pPr>
              <w:rPr>
                <w:rFonts w:ascii="Calibri" w:hAnsi="Calibri" w:cs="Calibri"/>
                <w:b/>
                <w:bCs/>
                <w:color w:val="000000"/>
              </w:rPr>
            </w:pPr>
            <w:r w:rsidRPr="0011037F">
              <w:rPr>
                <w:rFonts w:ascii="Calibri" w:hAnsi="Calibri" w:cs="Calibri"/>
                <w:b/>
                <w:bCs/>
                <w:color w:val="000000"/>
                <w:sz w:val="22"/>
                <w:szCs w:val="22"/>
              </w:rPr>
              <w:t>Division</w:t>
            </w:r>
          </w:p>
        </w:tc>
        <w:tc>
          <w:tcPr>
            <w:tcW w:w="1240" w:type="dxa"/>
            <w:tcBorders>
              <w:top w:val="nil"/>
              <w:left w:val="nil"/>
              <w:bottom w:val="nil"/>
              <w:right w:val="nil"/>
            </w:tcBorders>
            <w:shd w:val="clear" w:color="auto" w:fill="auto"/>
            <w:noWrap/>
            <w:hideMark/>
          </w:tcPr>
          <w:p w:rsidR="0011037F" w:rsidRPr="0011037F" w:rsidRDefault="0011037F" w:rsidP="0011037F">
            <w:pPr>
              <w:rPr>
                <w:rFonts w:ascii="Calibri" w:hAnsi="Calibri" w:cs="Calibri"/>
                <w:b/>
                <w:bCs/>
                <w:color w:val="000000"/>
              </w:rPr>
            </w:pPr>
            <w:r w:rsidRPr="0011037F">
              <w:rPr>
                <w:rFonts w:ascii="Calibri" w:hAnsi="Calibri" w:cs="Calibri"/>
                <w:b/>
                <w:bCs/>
                <w:color w:val="000000"/>
                <w:sz w:val="22"/>
                <w:szCs w:val="22"/>
              </w:rPr>
              <w:t>Department</w:t>
            </w:r>
          </w:p>
        </w:tc>
        <w:tc>
          <w:tcPr>
            <w:tcW w:w="3220" w:type="dxa"/>
            <w:tcBorders>
              <w:top w:val="nil"/>
              <w:left w:val="nil"/>
              <w:bottom w:val="nil"/>
              <w:right w:val="nil"/>
            </w:tcBorders>
            <w:shd w:val="clear" w:color="auto" w:fill="auto"/>
            <w:noWrap/>
            <w:hideMark/>
          </w:tcPr>
          <w:p w:rsidR="0011037F" w:rsidRPr="0011037F" w:rsidRDefault="0011037F" w:rsidP="0011037F">
            <w:pPr>
              <w:rPr>
                <w:rFonts w:ascii="Calibri" w:hAnsi="Calibri" w:cs="Calibri"/>
                <w:b/>
                <w:bCs/>
                <w:color w:val="000000"/>
              </w:rPr>
            </w:pPr>
            <w:r w:rsidRPr="0011037F">
              <w:rPr>
                <w:rFonts w:ascii="Calibri" w:hAnsi="Calibri" w:cs="Calibri"/>
                <w:b/>
                <w:bCs/>
                <w:color w:val="000000"/>
                <w:sz w:val="22"/>
                <w:szCs w:val="22"/>
              </w:rPr>
              <w:t>Department Name</w:t>
            </w:r>
          </w:p>
        </w:tc>
        <w:tc>
          <w:tcPr>
            <w:tcW w:w="2320" w:type="dxa"/>
            <w:tcBorders>
              <w:top w:val="nil"/>
              <w:left w:val="nil"/>
              <w:bottom w:val="nil"/>
              <w:right w:val="nil"/>
            </w:tcBorders>
            <w:shd w:val="clear" w:color="auto" w:fill="auto"/>
            <w:noWrap/>
            <w:hideMark/>
          </w:tcPr>
          <w:p w:rsidR="0011037F" w:rsidRPr="0011037F" w:rsidRDefault="0011037F" w:rsidP="0011037F">
            <w:pPr>
              <w:rPr>
                <w:rFonts w:ascii="Calibri" w:hAnsi="Calibri" w:cs="Calibri"/>
                <w:b/>
                <w:bCs/>
                <w:color w:val="000000"/>
              </w:rPr>
            </w:pPr>
            <w:r w:rsidRPr="0011037F">
              <w:rPr>
                <w:rFonts w:ascii="Calibri" w:hAnsi="Calibri" w:cs="Calibri"/>
                <w:b/>
                <w:bCs/>
                <w:color w:val="000000"/>
                <w:sz w:val="22"/>
                <w:szCs w:val="22"/>
              </w:rPr>
              <w:t>Program</w:t>
            </w:r>
          </w:p>
        </w:tc>
        <w:tc>
          <w:tcPr>
            <w:tcW w:w="860" w:type="dxa"/>
            <w:tcBorders>
              <w:top w:val="nil"/>
              <w:left w:val="nil"/>
              <w:bottom w:val="nil"/>
              <w:right w:val="nil"/>
            </w:tcBorders>
            <w:shd w:val="clear" w:color="auto" w:fill="auto"/>
            <w:hideMark/>
          </w:tcPr>
          <w:p w:rsidR="0011037F" w:rsidRPr="0011037F" w:rsidRDefault="0011037F" w:rsidP="0011037F">
            <w:pPr>
              <w:rPr>
                <w:rFonts w:ascii="Calibri" w:hAnsi="Calibri" w:cs="Calibri"/>
                <w:b/>
                <w:bCs/>
                <w:color w:val="000000"/>
              </w:rPr>
            </w:pPr>
            <w:r w:rsidRPr="0011037F">
              <w:rPr>
                <w:rFonts w:ascii="Calibri" w:hAnsi="Calibri" w:cs="Calibri"/>
                <w:b/>
                <w:bCs/>
                <w:color w:val="000000"/>
                <w:sz w:val="22"/>
                <w:szCs w:val="22"/>
              </w:rPr>
              <w:t>FY 07-08</w:t>
            </w:r>
          </w:p>
        </w:tc>
        <w:tc>
          <w:tcPr>
            <w:tcW w:w="860" w:type="dxa"/>
            <w:tcBorders>
              <w:top w:val="nil"/>
              <w:left w:val="nil"/>
              <w:bottom w:val="nil"/>
              <w:right w:val="nil"/>
            </w:tcBorders>
            <w:shd w:val="clear" w:color="auto" w:fill="auto"/>
            <w:hideMark/>
          </w:tcPr>
          <w:p w:rsidR="0011037F" w:rsidRPr="0011037F" w:rsidRDefault="0011037F" w:rsidP="0011037F">
            <w:pPr>
              <w:rPr>
                <w:rFonts w:ascii="Calibri" w:hAnsi="Calibri" w:cs="Calibri"/>
                <w:b/>
                <w:bCs/>
                <w:color w:val="000000"/>
              </w:rPr>
            </w:pPr>
            <w:r w:rsidRPr="0011037F">
              <w:rPr>
                <w:rFonts w:ascii="Calibri" w:hAnsi="Calibri" w:cs="Calibri"/>
                <w:b/>
                <w:bCs/>
                <w:color w:val="000000"/>
                <w:sz w:val="22"/>
                <w:szCs w:val="22"/>
              </w:rPr>
              <w:t>FY 08-09</w:t>
            </w:r>
          </w:p>
        </w:tc>
        <w:tc>
          <w:tcPr>
            <w:tcW w:w="860" w:type="dxa"/>
            <w:tcBorders>
              <w:top w:val="nil"/>
              <w:left w:val="nil"/>
              <w:bottom w:val="nil"/>
              <w:right w:val="nil"/>
            </w:tcBorders>
            <w:shd w:val="clear" w:color="auto" w:fill="auto"/>
            <w:hideMark/>
          </w:tcPr>
          <w:p w:rsidR="0011037F" w:rsidRPr="0011037F" w:rsidRDefault="0011037F" w:rsidP="0011037F">
            <w:pPr>
              <w:rPr>
                <w:rFonts w:ascii="Calibri" w:hAnsi="Calibri" w:cs="Calibri"/>
                <w:b/>
                <w:bCs/>
                <w:color w:val="000000"/>
              </w:rPr>
            </w:pPr>
            <w:r w:rsidRPr="0011037F">
              <w:rPr>
                <w:rFonts w:ascii="Calibri" w:hAnsi="Calibri" w:cs="Calibri"/>
                <w:b/>
                <w:bCs/>
                <w:color w:val="000000"/>
                <w:sz w:val="22"/>
                <w:szCs w:val="22"/>
              </w:rPr>
              <w:t>FY 09-10</w:t>
            </w:r>
          </w:p>
        </w:tc>
        <w:tc>
          <w:tcPr>
            <w:tcW w:w="860" w:type="dxa"/>
            <w:tcBorders>
              <w:top w:val="nil"/>
              <w:left w:val="nil"/>
              <w:bottom w:val="nil"/>
              <w:right w:val="nil"/>
            </w:tcBorders>
            <w:shd w:val="clear" w:color="auto" w:fill="auto"/>
            <w:hideMark/>
          </w:tcPr>
          <w:p w:rsidR="0011037F" w:rsidRPr="0011037F" w:rsidRDefault="0011037F" w:rsidP="0011037F">
            <w:pPr>
              <w:rPr>
                <w:rFonts w:ascii="Calibri" w:hAnsi="Calibri" w:cs="Calibri"/>
                <w:b/>
                <w:bCs/>
                <w:color w:val="000000"/>
              </w:rPr>
            </w:pPr>
            <w:r w:rsidRPr="0011037F">
              <w:rPr>
                <w:rFonts w:ascii="Calibri" w:hAnsi="Calibri" w:cs="Calibri"/>
                <w:b/>
                <w:bCs/>
                <w:color w:val="000000"/>
                <w:sz w:val="22"/>
                <w:szCs w:val="22"/>
              </w:rPr>
              <w:t>FY 10-11</w:t>
            </w:r>
          </w:p>
        </w:tc>
        <w:tc>
          <w:tcPr>
            <w:tcW w:w="960" w:type="dxa"/>
            <w:tcBorders>
              <w:top w:val="nil"/>
              <w:left w:val="nil"/>
              <w:bottom w:val="nil"/>
              <w:right w:val="nil"/>
            </w:tcBorders>
            <w:shd w:val="clear" w:color="auto" w:fill="auto"/>
            <w:hideMark/>
          </w:tcPr>
          <w:p w:rsidR="0011037F" w:rsidRPr="0011037F" w:rsidRDefault="0011037F" w:rsidP="0011037F">
            <w:pPr>
              <w:rPr>
                <w:rFonts w:ascii="Calibri" w:hAnsi="Calibri" w:cs="Calibri"/>
                <w:b/>
                <w:bCs/>
                <w:color w:val="000000"/>
              </w:rPr>
            </w:pPr>
            <w:r w:rsidRPr="0011037F">
              <w:rPr>
                <w:rFonts w:ascii="Calibri" w:hAnsi="Calibri" w:cs="Calibri"/>
                <w:b/>
                <w:bCs/>
                <w:color w:val="000000"/>
                <w:sz w:val="22"/>
                <w:szCs w:val="22"/>
              </w:rPr>
              <w:t>FY 11-12</w:t>
            </w:r>
          </w:p>
        </w:tc>
        <w:tc>
          <w:tcPr>
            <w:tcW w:w="960" w:type="dxa"/>
            <w:tcBorders>
              <w:top w:val="nil"/>
              <w:left w:val="nil"/>
              <w:bottom w:val="nil"/>
              <w:right w:val="nil"/>
            </w:tcBorders>
            <w:shd w:val="clear" w:color="auto" w:fill="auto"/>
            <w:hideMark/>
          </w:tcPr>
          <w:p w:rsidR="0011037F" w:rsidRPr="0011037F" w:rsidRDefault="0011037F" w:rsidP="0011037F">
            <w:pPr>
              <w:rPr>
                <w:rFonts w:ascii="Calibri" w:hAnsi="Calibri" w:cs="Calibri"/>
                <w:b/>
                <w:bCs/>
                <w:color w:val="000000"/>
              </w:rPr>
            </w:pPr>
            <w:r w:rsidRPr="0011037F">
              <w:rPr>
                <w:rFonts w:ascii="Calibri" w:hAnsi="Calibri" w:cs="Calibri"/>
                <w:b/>
                <w:bCs/>
                <w:color w:val="000000"/>
                <w:sz w:val="22"/>
                <w:szCs w:val="22"/>
              </w:rPr>
              <w:t>FY 12-13</w:t>
            </w:r>
          </w:p>
        </w:tc>
      </w:tr>
      <w:tr w:rsidR="0011037F" w:rsidRPr="0011037F" w:rsidTr="0011037F">
        <w:trPr>
          <w:trHeight w:val="300"/>
        </w:trPr>
        <w:tc>
          <w:tcPr>
            <w:tcW w:w="96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LCS</w:t>
            </w:r>
          </w:p>
        </w:tc>
        <w:tc>
          <w:tcPr>
            <w:tcW w:w="124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0383</w:t>
            </w:r>
          </w:p>
        </w:tc>
        <w:tc>
          <w:tcPr>
            <w:tcW w:w="322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Geography</w:t>
            </w:r>
          </w:p>
        </w:tc>
        <w:tc>
          <w:tcPr>
            <w:tcW w:w="232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GEOE.AA</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3</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2</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1</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2</w:t>
            </w:r>
          </w:p>
        </w:tc>
        <w:tc>
          <w:tcPr>
            <w:tcW w:w="9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3</w:t>
            </w:r>
          </w:p>
        </w:tc>
        <w:tc>
          <w:tcPr>
            <w:tcW w:w="9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2</w:t>
            </w:r>
          </w:p>
        </w:tc>
      </w:tr>
      <w:tr w:rsidR="0011037F" w:rsidRPr="0011037F" w:rsidTr="0011037F">
        <w:trPr>
          <w:trHeight w:val="300"/>
        </w:trPr>
        <w:tc>
          <w:tcPr>
            <w:tcW w:w="96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LCS</w:t>
            </w:r>
          </w:p>
        </w:tc>
        <w:tc>
          <w:tcPr>
            <w:tcW w:w="124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0383</w:t>
            </w:r>
          </w:p>
        </w:tc>
        <w:tc>
          <w:tcPr>
            <w:tcW w:w="322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Geography</w:t>
            </w:r>
          </w:p>
        </w:tc>
        <w:tc>
          <w:tcPr>
            <w:tcW w:w="232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GEOIS.STC</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7</w:t>
            </w:r>
          </w:p>
        </w:tc>
        <w:tc>
          <w:tcPr>
            <w:tcW w:w="9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2</w:t>
            </w:r>
          </w:p>
        </w:tc>
      </w:tr>
      <w:tr w:rsidR="0011037F" w:rsidRPr="0011037F" w:rsidTr="0011037F">
        <w:trPr>
          <w:trHeight w:val="300"/>
        </w:trPr>
        <w:tc>
          <w:tcPr>
            <w:tcW w:w="96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LCS</w:t>
            </w:r>
          </w:p>
        </w:tc>
        <w:tc>
          <w:tcPr>
            <w:tcW w:w="124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0387</w:t>
            </w:r>
          </w:p>
        </w:tc>
        <w:tc>
          <w:tcPr>
            <w:tcW w:w="322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Sociology</w:t>
            </w:r>
          </w:p>
        </w:tc>
        <w:tc>
          <w:tcPr>
            <w:tcW w:w="232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APPE.AA</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1</w:t>
            </w:r>
          </w:p>
        </w:tc>
        <w:tc>
          <w:tcPr>
            <w:tcW w:w="9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r>
      <w:tr w:rsidR="0011037F" w:rsidRPr="0011037F" w:rsidTr="0011037F">
        <w:trPr>
          <w:trHeight w:val="300"/>
        </w:trPr>
        <w:tc>
          <w:tcPr>
            <w:tcW w:w="96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LCS</w:t>
            </w:r>
          </w:p>
        </w:tc>
        <w:tc>
          <w:tcPr>
            <w:tcW w:w="124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0387</w:t>
            </w:r>
          </w:p>
        </w:tc>
        <w:tc>
          <w:tcPr>
            <w:tcW w:w="322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Sociology</w:t>
            </w:r>
          </w:p>
        </w:tc>
        <w:tc>
          <w:tcPr>
            <w:tcW w:w="232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FAMA.S.STC</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5</w:t>
            </w:r>
          </w:p>
        </w:tc>
      </w:tr>
      <w:tr w:rsidR="0011037F" w:rsidRPr="0011037F" w:rsidTr="0011037F">
        <w:trPr>
          <w:trHeight w:val="300"/>
        </w:trPr>
        <w:tc>
          <w:tcPr>
            <w:tcW w:w="96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LCS</w:t>
            </w:r>
          </w:p>
        </w:tc>
        <w:tc>
          <w:tcPr>
            <w:tcW w:w="124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0387</w:t>
            </w:r>
          </w:p>
        </w:tc>
        <w:tc>
          <w:tcPr>
            <w:tcW w:w="322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Sociology</w:t>
            </w:r>
          </w:p>
        </w:tc>
        <w:tc>
          <w:tcPr>
            <w:tcW w:w="232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FAMA.STC</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8</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15</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7</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7</w:t>
            </w:r>
          </w:p>
        </w:tc>
        <w:tc>
          <w:tcPr>
            <w:tcW w:w="9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19</w:t>
            </w:r>
          </w:p>
        </w:tc>
        <w:tc>
          <w:tcPr>
            <w:tcW w:w="9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7</w:t>
            </w:r>
          </w:p>
        </w:tc>
      </w:tr>
      <w:tr w:rsidR="0011037F" w:rsidRPr="0011037F" w:rsidTr="0011037F">
        <w:trPr>
          <w:trHeight w:val="300"/>
        </w:trPr>
        <w:tc>
          <w:tcPr>
            <w:tcW w:w="96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LCS</w:t>
            </w:r>
          </w:p>
        </w:tc>
        <w:tc>
          <w:tcPr>
            <w:tcW w:w="124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0387</w:t>
            </w:r>
          </w:p>
        </w:tc>
        <w:tc>
          <w:tcPr>
            <w:tcW w:w="322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Sociology</w:t>
            </w:r>
          </w:p>
        </w:tc>
        <w:tc>
          <w:tcPr>
            <w:tcW w:w="232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SOCE.AA</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7</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8</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5</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12</w:t>
            </w:r>
          </w:p>
        </w:tc>
        <w:tc>
          <w:tcPr>
            <w:tcW w:w="9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12</w:t>
            </w:r>
          </w:p>
        </w:tc>
        <w:tc>
          <w:tcPr>
            <w:tcW w:w="9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5</w:t>
            </w:r>
          </w:p>
        </w:tc>
      </w:tr>
      <w:tr w:rsidR="0011037F" w:rsidRPr="0011037F" w:rsidTr="0011037F">
        <w:trPr>
          <w:trHeight w:val="300"/>
        </w:trPr>
        <w:tc>
          <w:tcPr>
            <w:tcW w:w="96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LCS</w:t>
            </w:r>
          </w:p>
        </w:tc>
        <w:tc>
          <w:tcPr>
            <w:tcW w:w="124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0387</w:t>
            </w:r>
          </w:p>
        </w:tc>
        <w:tc>
          <w:tcPr>
            <w:tcW w:w="322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Sociology</w:t>
            </w:r>
          </w:p>
        </w:tc>
        <w:tc>
          <w:tcPr>
            <w:tcW w:w="232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SOCE.S.AA</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2</w:t>
            </w:r>
          </w:p>
        </w:tc>
      </w:tr>
      <w:tr w:rsidR="0011037F" w:rsidRPr="0011037F" w:rsidTr="0011037F">
        <w:trPr>
          <w:trHeight w:val="300"/>
        </w:trPr>
        <w:tc>
          <w:tcPr>
            <w:tcW w:w="96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LCS</w:t>
            </w:r>
          </w:p>
        </w:tc>
        <w:tc>
          <w:tcPr>
            <w:tcW w:w="124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0387</w:t>
            </w:r>
          </w:p>
        </w:tc>
        <w:tc>
          <w:tcPr>
            <w:tcW w:w="322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Sociology</w:t>
            </w:r>
          </w:p>
        </w:tc>
        <w:tc>
          <w:tcPr>
            <w:tcW w:w="232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SOCS.STC</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3</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1</w:t>
            </w:r>
          </w:p>
        </w:tc>
        <w:tc>
          <w:tcPr>
            <w:tcW w:w="9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1</w:t>
            </w:r>
          </w:p>
        </w:tc>
      </w:tr>
      <w:tr w:rsidR="0011037F" w:rsidRPr="0011037F" w:rsidTr="0011037F">
        <w:trPr>
          <w:trHeight w:val="300"/>
        </w:trPr>
        <w:tc>
          <w:tcPr>
            <w:tcW w:w="96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LCS</w:t>
            </w:r>
          </w:p>
        </w:tc>
        <w:tc>
          <w:tcPr>
            <w:tcW w:w="124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0387</w:t>
            </w:r>
          </w:p>
        </w:tc>
        <w:tc>
          <w:tcPr>
            <w:tcW w:w="322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Sociology</w:t>
            </w:r>
          </w:p>
        </w:tc>
        <w:tc>
          <w:tcPr>
            <w:tcW w:w="232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SWKE.AA</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14</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18</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17</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12</w:t>
            </w:r>
          </w:p>
        </w:tc>
        <w:tc>
          <w:tcPr>
            <w:tcW w:w="9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10</w:t>
            </w:r>
          </w:p>
        </w:tc>
        <w:tc>
          <w:tcPr>
            <w:tcW w:w="9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14</w:t>
            </w:r>
          </w:p>
        </w:tc>
      </w:tr>
      <w:tr w:rsidR="0011037F" w:rsidRPr="0011037F" w:rsidTr="0011037F">
        <w:trPr>
          <w:trHeight w:val="300"/>
        </w:trPr>
        <w:tc>
          <w:tcPr>
            <w:tcW w:w="96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LCS</w:t>
            </w:r>
          </w:p>
        </w:tc>
        <w:tc>
          <w:tcPr>
            <w:tcW w:w="124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0387</w:t>
            </w:r>
          </w:p>
        </w:tc>
        <w:tc>
          <w:tcPr>
            <w:tcW w:w="322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Sociology</w:t>
            </w:r>
          </w:p>
        </w:tc>
        <w:tc>
          <w:tcPr>
            <w:tcW w:w="232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SWKE.S.AA</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1</w:t>
            </w:r>
          </w:p>
        </w:tc>
      </w:tr>
    </w:tbl>
    <w:p w:rsidR="0011037F" w:rsidRDefault="0011037F" w:rsidP="00B61D81">
      <w:pPr>
        <w:rPr>
          <w:rFonts w:ascii="Arial" w:hAnsi="Arial" w:cs="Arial"/>
          <w:b/>
          <w:color w:val="000000" w:themeColor="text1"/>
        </w:rPr>
      </w:pPr>
    </w:p>
    <w:p w:rsidR="0011037F" w:rsidRDefault="0011037F" w:rsidP="00B61D81">
      <w:pPr>
        <w:rPr>
          <w:rFonts w:ascii="Arial" w:hAnsi="Arial" w:cs="Arial"/>
          <w:b/>
          <w:color w:val="000000" w:themeColor="text1"/>
        </w:rPr>
      </w:pPr>
    </w:p>
    <w:p w:rsidR="00E83E90" w:rsidRDefault="00B61D81" w:rsidP="0011037F">
      <w:pPr>
        <w:spacing w:after="200" w:line="276" w:lineRule="auto"/>
        <w:rPr>
          <w:rFonts w:ascii="Arial" w:hAnsi="Arial" w:cs="Arial"/>
          <w:b/>
          <w:color w:val="000000" w:themeColor="text1"/>
        </w:rPr>
      </w:pPr>
      <w:r w:rsidRPr="00B61D81">
        <w:rPr>
          <w:rFonts w:ascii="Arial" w:hAnsi="Arial" w:cs="Arial"/>
          <w:b/>
          <w:color w:val="000000" w:themeColor="text1"/>
        </w:rPr>
        <w:t>Course Success Rates</w:t>
      </w:r>
    </w:p>
    <w:tbl>
      <w:tblPr>
        <w:tblW w:w="11800" w:type="dxa"/>
        <w:tblInd w:w="93" w:type="dxa"/>
        <w:tblLook w:val="04A0" w:firstRow="1" w:lastRow="0" w:firstColumn="1" w:lastColumn="0" w:noHBand="0" w:noVBand="1"/>
      </w:tblPr>
      <w:tblGrid>
        <w:gridCol w:w="1420"/>
        <w:gridCol w:w="3220"/>
        <w:gridCol w:w="1760"/>
        <w:gridCol w:w="875"/>
        <w:gridCol w:w="875"/>
        <w:gridCol w:w="875"/>
        <w:gridCol w:w="875"/>
        <w:gridCol w:w="1000"/>
        <w:gridCol w:w="960"/>
      </w:tblGrid>
      <w:tr w:rsidR="0011037F" w:rsidRPr="0011037F" w:rsidTr="0011037F">
        <w:trPr>
          <w:trHeight w:val="600"/>
        </w:trPr>
        <w:tc>
          <w:tcPr>
            <w:tcW w:w="1420" w:type="dxa"/>
            <w:tcBorders>
              <w:top w:val="nil"/>
              <w:left w:val="nil"/>
              <w:bottom w:val="nil"/>
              <w:right w:val="nil"/>
            </w:tcBorders>
            <w:shd w:val="clear" w:color="auto" w:fill="auto"/>
            <w:hideMark/>
          </w:tcPr>
          <w:p w:rsidR="0011037F" w:rsidRPr="0011037F" w:rsidRDefault="0011037F" w:rsidP="0011037F">
            <w:pPr>
              <w:rPr>
                <w:rFonts w:ascii="Calibri" w:hAnsi="Calibri" w:cs="Calibri"/>
                <w:b/>
                <w:bCs/>
                <w:color w:val="000000"/>
              </w:rPr>
            </w:pPr>
            <w:r w:rsidRPr="0011037F">
              <w:rPr>
                <w:rFonts w:ascii="Calibri" w:hAnsi="Calibri" w:cs="Calibri"/>
                <w:b/>
                <w:bCs/>
                <w:color w:val="000000"/>
                <w:sz w:val="22"/>
                <w:szCs w:val="22"/>
              </w:rPr>
              <w:t>Department</w:t>
            </w:r>
          </w:p>
        </w:tc>
        <w:tc>
          <w:tcPr>
            <w:tcW w:w="3220" w:type="dxa"/>
            <w:tcBorders>
              <w:top w:val="nil"/>
              <w:left w:val="nil"/>
              <w:bottom w:val="nil"/>
              <w:right w:val="nil"/>
            </w:tcBorders>
            <w:shd w:val="clear" w:color="auto" w:fill="auto"/>
            <w:hideMark/>
          </w:tcPr>
          <w:p w:rsidR="0011037F" w:rsidRPr="0011037F" w:rsidRDefault="0011037F" w:rsidP="0011037F">
            <w:pPr>
              <w:rPr>
                <w:rFonts w:ascii="Calibri" w:hAnsi="Calibri" w:cs="Calibri"/>
                <w:b/>
                <w:bCs/>
                <w:color w:val="000000"/>
              </w:rPr>
            </w:pPr>
            <w:r w:rsidRPr="0011037F">
              <w:rPr>
                <w:rFonts w:ascii="Calibri" w:hAnsi="Calibri" w:cs="Calibri"/>
                <w:b/>
                <w:bCs/>
                <w:color w:val="000000"/>
                <w:sz w:val="22"/>
                <w:szCs w:val="22"/>
              </w:rPr>
              <w:t>Department Name</w:t>
            </w:r>
          </w:p>
        </w:tc>
        <w:tc>
          <w:tcPr>
            <w:tcW w:w="1760" w:type="dxa"/>
            <w:tcBorders>
              <w:top w:val="nil"/>
              <w:left w:val="nil"/>
              <w:bottom w:val="nil"/>
              <w:right w:val="nil"/>
            </w:tcBorders>
            <w:shd w:val="clear" w:color="auto" w:fill="auto"/>
            <w:hideMark/>
          </w:tcPr>
          <w:p w:rsidR="0011037F" w:rsidRPr="0011037F" w:rsidRDefault="0011037F" w:rsidP="0011037F">
            <w:pPr>
              <w:rPr>
                <w:rFonts w:ascii="Calibri" w:hAnsi="Calibri" w:cs="Calibri"/>
                <w:b/>
                <w:bCs/>
                <w:color w:val="000000"/>
              </w:rPr>
            </w:pPr>
            <w:r w:rsidRPr="0011037F">
              <w:rPr>
                <w:rFonts w:ascii="Calibri" w:hAnsi="Calibri" w:cs="Calibri"/>
                <w:b/>
                <w:bCs/>
                <w:color w:val="000000"/>
                <w:sz w:val="22"/>
                <w:szCs w:val="22"/>
              </w:rPr>
              <w:t>Course</w:t>
            </w:r>
          </w:p>
        </w:tc>
        <w:tc>
          <w:tcPr>
            <w:tcW w:w="860" w:type="dxa"/>
            <w:tcBorders>
              <w:top w:val="nil"/>
              <w:left w:val="nil"/>
              <w:bottom w:val="nil"/>
              <w:right w:val="nil"/>
            </w:tcBorders>
            <w:shd w:val="clear" w:color="auto" w:fill="auto"/>
            <w:hideMark/>
          </w:tcPr>
          <w:p w:rsidR="0011037F" w:rsidRPr="0011037F" w:rsidRDefault="0011037F" w:rsidP="0011037F">
            <w:pPr>
              <w:jc w:val="right"/>
              <w:rPr>
                <w:rFonts w:ascii="Calibri" w:hAnsi="Calibri" w:cs="Calibri"/>
                <w:b/>
                <w:bCs/>
                <w:color w:val="000000"/>
              </w:rPr>
            </w:pPr>
            <w:r w:rsidRPr="0011037F">
              <w:rPr>
                <w:rFonts w:ascii="Calibri" w:hAnsi="Calibri" w:cs="Calibri"/>
                <w:b/>
                <w:bCs/>
                <w:color w:val="000000"/>
                <w:sz w:val="22"/>
                <w:szCs w:val="22"/>
              </w:rPr>
              <w:t>FY 07-08</w:t>
            </w:r>
          </w:p>
        </w:tc>
        <w:tc>
          <w:tcPr>
            <w:tcW w:w="860" w:type="dxa"/>
            <w:tcBorders>
              <w:top w:val="nil"/>
              <w:left w:val="nil"/>
              <w:bottom w:val="nil"/>
              <w:right w:val="nil"/>
            </w:tcBorders>
            <w:shd w:val="clear" w:color="auto" w:fill="auto"/>
            <w:hideMark/>
          </w:tcPr>
          <w:p w:rsidR="0011037F" w:rsidRPr="0011037F" w:rsidRDefault="0011037F" w:rsidP="0011037F">
            <w:pPr>
              <w:jc w:val="right"/>
              <w:rPr>
                <w:rFonts w:ascii="Calibri" w:hAnsi="Calibri" w:cs="Calibri"/>
                <w:b/>
                <w:bCs/>
                <w:color w:val="000000"/>
              </w:rPr>
            </w:pPr>
            <w:r w:rsidRPr="0011037F">
              <w:rPr>
                <w:rFonts w:ascii="Calibri" w:hAnsi="Calibri" w:cs="Calibri"/>
                <w:b/>
                <w:bCs/>
                <w:color w:val="000000"/>
                <w:sz w:val="22"/>
                <w:szCs w:val="22"/>
              </w:rPr>
              <w:t>FY 08-09</w:t>
            </w:r>
          </w:p>
        </w:tc>
        <w:tc>
          <w:tcPr>
            <w:tcW w:w="860" w:type="dxa"/>
            <w:tcBorders>
              <w:top w:val="nil"/>
              <w:left w:val="nil"/>
              <w:bottom w:val="nil"/>
              <w:right w:val="nil"/>
            </w:tcBorders>
            <w:shd w:val="clear" w:color="auto" w:fill="auto"/>
            <w:hideMark/>
          </w:tcPr>
          <w:p w:rsidR="0011037F" w:rsidRPr="0011037F" w:rsidRDefault="0011037F" w:rsidP="0011037F">
            <w:pPr>
              <w:jc w:val="right"/>
              <w:rPr>
                <w:rFonts w:ascii="Calibri" w:hAnsi="Calibri" w:cs="Calibri"/>
                <w:b/>
                <w:bCs/>
                <w:color w:val="000000"/>
              </w:rPr>
            </w:pPr>
            <w:r w:rsidRPr="0011037F">
              <w:rPr>
                <w:rFonts w:ascii="Calibri" w:hAnsi="Calibri" w:cs="Calibri"/>
                <w:b/>
                <w:bCs/>
                <w:color w:val="000000"/>
                <w:sz w:val="22"/>
                <w:szCs w:val="22"/>
              </w:rPr>
              <w:t>FY 09-10</w:t>
            </w:r>
          </w:p>
        </w:tc>
        <w:tc>
          <w:tcPr>
            <w:tcW w:w="860" w:type="dxa"/>
            <w:tcBorders>
              <w:top w:val="nil"/>
              <w:left w:val="nil"/>
              <w:bottom w:val="nil"/>
              <w:right w:val="nil"/>
            </w:tcBorders>
            <w:shd w:val="clear" w:color="auto" w:fill="auto"/>
            <w:hideMark/>
          </w:tcPr>
          <w:p w:rsidR="0011037F" w:rsidRPr="0011037F" w:rsidRDefault="0011037F" w:rsidP="0011037F">
            <w:pPr>
              <w:jc w:val="right"/>
              <w:rPr>
                <w:rFonts w:ascii="Calibri" w:hAnsi="Calibri" w:cs="Calibri"/>
                <w:b/>
                <w:bCs/>
                <w:color w:val="000000"/>
              </w:rPr>
            </w:pPr>
            <w:r w:rsidRPr="0011037F">
              <w:rPr>
                <w:rFonts w:ascii="Calibri" w:hAnsi="Calibri" w:cs="Calibri"/>
                <w:b/>
                <w:bCs/>
                <w:color w:val="000000"/>
                <w:sz w:val="22"/>
                <w:szCs w:val="22"/>
              </w:rPr>
              <w:t>FY 10-11</w:t>
            </w:r>
          </w:p>
        </w:tc>
        <w:tc>
          <w:tcPr>
            <w:tcW w:w="1000" w:type="dxa"/>
            <w:tcBorders>
              <w:top w:val="nil"/>
              <w:left w:val="nil"/>
              <w:bottom w:val="nil"/>
              <w:right w:val="nil"/>
            </w:tcBorders>
            <w:shd w:val="clear" w:color="auto" w:fill="auto"/>
            <w:hideMark/>
          </w:tcPr>
          <w:p w:rsidR="0011037F" w:rsidRPr="0011037F" w:rsidRDefault="0011037F" w:rsidP="0011037F">
            <w:pPr>
              <w:jc w:val="right"/>
              <w:rPr>
                <w:rFonts w:ascii="Calibri" w:hAnsi="Calibri" w:cs="Calibri"/>
                <w:b/>
                <w:bCs/>
                <w:color w:val="000000"/>
              </w:rPr>
            </w:pPr>
            <w:r w:rsidRPr="0011037F">
              <w:rPr>
                <w:rFonts w:ascii="Calibri" w:hAnsi="Calibri" w:cs="Calibri"/>
                <w:b/>
                <w:bCs/>
                <w:color w:val="000000"/>
                <w:sz w:val="22"/>
                <w:szCs w:val="22"/>
              </w:rPr>
              <w:t>FY 11-12</w:t>
            </w:r>
          </w:p>
        </w:tc>
        <w:tc>
          <w:tcPr>
            <w:tcW w:w="960" w:type="dxa"/>
            <w:tcBorders>
              <w:top w:val="nil"/>
              <w:left w:val="nil"/>
              <w:bottom w:val="nil"/>
              <w:right w:val="nil"/>
            </w:tcBorders>
            <w:shd w:val="clear" w:color="auto" w:fill="auto"/>
            <w:hideMark/>
          </w:tcPr>
          <w:p w:rsidR="0011037F" w:rsidRPr="0011037F" w:rsidRDefault="0011037F" w:rsidP="0011037F">
            <w:pPr>
              <w:jc w:val="right"/>
              <w:rPr>
                <w:rFonts w:ascii="Calibri" w:hAnsi="Calibri" w:cs="Calibri"/>
                <w:b/>
                <w:bCs/>
                <w:color w:val="000000"/>
              </w:rPr>
            </w:pPr>
            <w:r w:rsidRPr="0011037F">
              <w:rPr>
                <w:rFonts w:ascii="Calibri" w:hAnsi="Calibri" w:cs="Calibri"/>
                <w:b/>
                <w:bCs/>
                <w:color w:val="000000"/>
                <w:sz w:val="22"/>
                <w:szCs w:val="22"/>
              </w:rPr>
              <w:t>FY 12-13</w:t>
            </w:r>
          </w:p>
        </w:tc>
      </w:tr>
      <w:tr w:rsidR="0011037F" w:rsidRPr="0011037F" w:rsidTr="0011037F">
        <w:trPr>
          <w:trHeight w:val="300"/>
        </w:trPr>
        <w:tc>
          <w:tcPr>
            <w:tcW w:w="142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0383</w:t>
            </w:r>
          </w:p>
        </w:tc>
        <w:tc>
          <w:tcPr>
            <w:tcW w:w="322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Geography</w:t>
            </w:r>
          </w:p>
        </w:tc>
        <w:tc>
          <w:tcPr>
            <w:tcW w:w="176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GEO-101</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49.6%</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66.5%</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68.6%</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74.0%</w:t>
            </w:r>
          </w:p>
        </w:tc>
        <w:tc>
          <w:tcPr>
            <w:tcW w:w="100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66.1%</w:t>
            </w:r>
          </w:p>
        </w:tc>
        <w:tc>
          <w:tcPr>
            <w:tcW w:w="9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100.0%</w:t>
            </w:r>
          </w:p>
        </w:tc>
      </w:tr>
      <w:tr w:rsidR="0011037F" w:rsidRPr="0011037F" w:rsidTr="0011037F">
        <w:trPr>
          <w:trHeight w:val="300"/>
        </w:trPr>
        <w:tc>
          <w:tcPr>
            <w:tcW w:w="142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0383</w:t>
            </w:r>
          </w:p>
        </w:tc>
        <w:tc>
          <w:tcPr>
            <w:tcW w:w="322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Geography</w:t>
            </w:r>
          </w:p>
        </w:tc>
        <w:tc>
          <w:tcPr>
            <w:tcW w:w="176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GEO-102</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76.8%</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61.1%</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61.0%</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70.4%</w:t>
            </w:r>
          </w:p>
        </w:tc>
        <w:tc>
          <w:tcPr>
            <w:tcW w:w="100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73.3%</w:t>
            </w:r>
          </w:p>
        </w:tc>
        <w:tc>
          <w:tcPr>
            <w:tcW w:w="96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w:t>
            </w:r>
          </w:p>
        </w:tc>
      </w:tr>
      <w:tr w:rsidR="0011037F" w:rsidRPr="0011037F" w:rsidTr="0011037F">
        <w:trPr>
          <w:trHeight w:val="300"/>
        </w:trPr>
        <w:tc>
          <w:tcPr>
            <w:tcW w:w="142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0383</w:t>
            </w:r>
          </w:p>
        </w:tc>
        <w:tc>
          <w:tcPr>
            <w:tcW w:w="322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Geography</w:t>
            </w:r>
          </w:p>
        </w:tc>
        <w:tc>
          <w:tcPr>
            <w:tcW w:w="176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GEO-107</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80.0%</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82.6%</w:t>
            </w:r>
          </w:p>
        </w:tc>
        <w:tc>
          <w:tcPr>
            <w:tcW w:w="100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92.1%</w:t>
            </w:r>
          </w:p>
        </w:tc>
        <w:tc>
          <w:tcPr>
            <w:tcW w:w="96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w:t>
            </w:r>
          </w:p>
        </w:tc>
      </w:tr>
      <w:tr w:rsidR="0011037F" w:rsidRPr="0011037F" w:rsidTr="0011037F">
        <w:trPr>
          <w:trHeight w:val="300"/>
        </w:trPr>
        <w:tc>
          <w:tcPr>
            <w:tcW w:w="142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0383</w:t>
            </w:r>
          </w:p>
        </w:tc>
        <w:tc>
          <w:tcPr>
            <w:tcW w:w="322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Geography</w:t>
            </w:r>
          </w:p>
        </w:tc>
        <w:tc>
          <w:tcPr>
            <w:tcW w:w="176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GEO-1101</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65.7%</w:t>
            </w:r>
          </w:p>
        </w:tc>
      </w:tr>
      <w:tr w:rsidR="0011037F" w:rsidRPr="0011037F" w:rsidTr="0011037F">
        <w:trPr>
          <w:trHeight w:val="300"/>
        </w:trPr>
        <w:tc>
          <w:tcPr>
            <w:tcW w:w="142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0383</w:t>
            </w:r>
          </w:p>
        </w:tc>
        <w:tc>
          <w:tcPr>
            <w:tcW w:w="322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Geography</w:t>
            </w:r>
          </w:p>
        </w:tc>
        <w:tc>
          <w:tcPr>
            <w:tcW w:w="176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GEO-1102</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68.2%</w:t>
            </w:r>
          </w:p>
        </w:tc>
      </w:tr>
      <w:tr w:rsidR="0011037F" w:rsidRPr="0011037F" w:rsidTr="0011037F">
        <w:trPr>
          <w:trHeight w:val="300"/>
        </w:trPr>
        <w:tc>
          <w:tcPr>
            <w:tcW w:w="142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0383</w:t>
            </w:r>
          </w:p>
        </w:tc>
        <w:tc>
          <w:tcPr>
            <w:tcW w:w="322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Geography</w:t>
            </w:r>
          </w:p>
        </w:tc>
        <w:tc>
          <w:tcPr>
            <w:tcW w:w="176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GEO-1107</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60.0%</w:t>
            </w:r>
          </w:p>
        </w:tc>
      </w:tr>
      <w:tr w:rsidR="0011037F" w:rsidRPr="0011037F" w:rsidTr="0011037F">
        <w:trPr>
          <w:trHeight w:val="300"/>
        </w:trPr>
        <w:tc>
          <w:tcPr>
            <w:tcW w:w="142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0383</w:t>
            </w:r>
          </w:p>
        </w:tc>
        <w:tc>
          <w:tcPr>
            <w:tcW w:w="322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Geography</w:t>
            </w:r>
          </w:p>
        </w:tc>
        <w:tc>
          <w:tcPr>
            <w:tcW w:w="176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GEO-1201</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48.8%</w:t>
            </w:r>
          </w:p>
        </w:tc>
      </w:tr>
      <w:tr w:rsidR="0011037F" w:rsidRPr="0011037F" w:rsidTr="0011037F">
        <w:trPr>
          <w:trHeight w:val="300"/>
        </w:trPr>
        <w:tc>
          <w:tcPr>
            <w:tcW w:w="142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0383</w:t>
            </w:r>
          </w:p>
        </w:tc>
        <w:tc>
          <w:tcPr>
            <w:tcW w:w="322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Geography</w:t>
            </w:r>
          </w:p>
        </w:tc>
        <w:tc>
          <w:tcPr>
            <w:tcW w:w="176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GEO-1206</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100.0%</w:t>
            </w:r>
          </w:p>
        </w:tc>
      </w:tr>
      <w:tr w:rsidR="0011037F" w:rsidRPr="0011037F" w:rsidTr="0011037F">
        <w:trPr>
          <w:trHeight w:val="300"/>
        </w:trPr>
        <w:tc>
          <w:tcPr>
            <w:tcW w:w="142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0383</w:t>
            </w:r>
          </w:p>
        </w:tc>
        <w:tc>
          <w:tcPr>
            <w:tcW w:w="322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Geography</w:t>
            </w:r>
          </w:p>
        </w:tc>
        <w:tc>
          <w:tcPr>
            <w:tcW w:w="176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GEO-1208</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72.7%</w:t>
            </w:r>
          </w:p>
        </w:tc>
      </w:tr>
      <w:tr w:rsidR="0011037F" w:rsidRPr="0011037F" w:rsidTr="0011037F">
        <w:trPr>
          <w:trHeight w:val="300"/>
        </w:trPr>
        <w:tc>
          <w:tcPr>
            <w:tcW w:w="142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lastRenderedPageBreak/>
              <w:t>0383</w:t>
            </w:r>
          </w:p>
        </w:tc>
        <w:tc>
          <w:tcPr>
            <w:tcW w:w="322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Geography</w:t>
            </w:r>
          </w:p>
        </w:tc>
        <w:tc>
          <w:tcPr>
            <w:tcW w:w="176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GEO-1209</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64.7%</w:t>
            </w:r>
          </w:p>
        </w:tc>
      </w:tr>
      <w:tr w:rsidR="0011037F" w:rsidRPr="0011037F" w:rsidTr="0011037F">
        <w:trPr>
          <w:trHeight w:val="300"/>
        </w:trPr>
        <w:tc>
          <w:tcPr>
            <w:tcW w:w="142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0383</w:t>
            </w:r>
          </w:p>
        </w:tc>
        <w:tc>
          <w:tcPr>
            <w:tcW w:w="322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Geography</w:t>
            </w:r>
          </w:p>
        </w:tc>
        <w:tc>
          <w:tcPr>
            <w:tcW w:w="176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GEO-145</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83.3%</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w:t>
            </w:r>
          </w:p>
        </w:tc>
      </w:tr>
      <w:tr w:rsidR="0011037F" w:rsidRPr="0011037F" w:rsidTr="0011037F">
        <w:trPr>
          <w:trHeight w:val="300"/>
        </w:trPr>
        <w:tc>
          <w:tcPr>
            <w:tcW w:w="142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0383</w:t>
            </w:r>
          </w:p>
        </w:tc>
        <w:tc>
          <w:tcPr>
            <w:tcW w:w="322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Geography</w:t>
            </w:r>
          </w:p>
        </w:tc>
        <w:tc>
          <w:tcPr>
            <w:tcW w:w="176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GEO-146</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w:t>
            </w:r>
          </w:p>
        </w:tc>
      </w:tr>
      <w:tr w:rsidR="0011037F" w:rsidRPr="0011037F" w:rsidTr="0011037F">
        <w:trPr>
          <w:trHeight w:val="300"/>
        </w:trPr>
        <w:tc>
          <w:tcPr>
            <w:tcW w:w="142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0383</w:t>
            </w:r>
          </w:p>
        </w:tc>
        <w:tc>
          <w:tcPr>
            <w:tcW w:w="322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Geography</w:t>
            </w:r>
          </w:p>
        </w:tc>
        <w:tc>
          <w:tcPr>
            <w:tcW w:w="176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GEO-201</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75.6%</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79.4%</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83.5%</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85.8%</w:t>
            </w:r>
          </w:p>
        </w:tc>
        <w:tc>
          <w:tcPr>
            <w:tcW w:w="100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70.7%</w:t>
            </w:r>
          </w:p>
        </w:tc>
        <w:tc>
          <w:tcPr>
            <w:tcW w:w="96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w:t>
            </w:r>
          </w:p>
        </w:tc>
      </w:tr>
      <w:tr w:rsidR="0011037F" w:rsidRPr="0011037F" w:rsidTr="0011037F">
        <w:trPr>
          <w:trHeight w:val="300"/>
        </w:trPr>
        <w:tc>
          <w:tcPr>
            <w:tcW w:w="142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0383</w:t>
            </w:r>
          </w:p>
        </w:tc>
        <w:tc>
          <w:tcPr>
            <w:tcW w:w="322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Geography</w:t>
            </w:r>
          </w:p>
        </w:tc>
        <w:tc>
          <w:tcPr>
            <w:tcW w:w="176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GEO-202</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84.3%</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86.0%</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77.9%</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65.4%</w:t>
            </w:r>
          </w:p>
        </w:tc>
        <w:tc>
          <w:tcPr>
            <w:tcW w:w="100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64.7%</w:t>
            </w:r>
          </w:p>
        </w:tc>
        <w:tc>
          <w:tcPr>
            <w:tcW w:w="9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100.0%</w:t>
            </w:r>
          </w:p>
        </w:tc>
      </w:tr>
      <w:tr w:rsidR="0011037F" w:rsidRPr="0011037F" w:rsidTr="0011037F">
        <w:trPr>
          <w:trHeight w:val="300"/>
        </w:trPr>
        <w:tc>
          <w:tcPr>
            <w:tcW w:w="142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0383</w:t>
            </w:r>
          </w:p>
        </w:tc>
        <w:tc>
          <w:tcPr>
            <w:tcW w:w="322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Geography</w:t>
            </w:r>
          </w:p>
        </w:tc>
        <w:tc>
          <w:tcPr>
            <w:tcW w:w="176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GEO-206</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77.8%</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100.0%</w:t>
            </w:r>
          </w:p>
        </w:tc>
        <w:tc>
          <w:tcPr>
            <w:tcW w:w="96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w:t>
            </w:r>
          </w:p>
        </w:tc>
      </w:tr>
      <w:tr w:rsidR="0011037F" w:rsidRPr="0011037F" w:rsidTr="0011037F">
        <w:trPr>
          <w:trHeight w:val="300"/>
        </w:trPr>
        <w:tc>
          <w:tcPr>
            <w:tcW w:w="142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0383</w:t>
            </w:r>
          </w:p>
        </w:tc>
        <w:tc>
          <w:tcPr>
            <w:tcW w:w="322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Geography</w:t>
            </w:r>
          </w:p>
        </w:tc>
        <w:tc>
          <w:tcPr>
            <w:tcW w:w="176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GEO-207</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86.4%</w:t>
            </w:r>
          </w:p>
        </w:tc>
        <w:tc>
          <w:tcPr>
            <w:tcW w:w="100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75.7%</w:t>
            </w:r>
          </w:p>
        </w:tc>
        <w:tc>
          <w:tcPr>
            <w:tcW w:w="96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w:t>
            </w:r>
          </w:p>
        </w:tc>
      </w:tr>
      <w:tr w:rsidR="0011037F" w:rsidRPr="0011037F" w:rsidTr="0011037F">
        <w:trPr>
          <w:trHeight w:val="300"/>
        </w:trPr>
        <w:tc>
          <w:tcPr>
            <w:tcW w:w="142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0383</w:t>
            </w:r>
          </w:p>
        </w:tc>
        <w:tc>
          <w:tcPr>
            <w:tcW w:w="322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Geography</w:t>
            </w:r>
          </w:p>
        </w:tc>
        <w:tc>
          <w:tcPr>
            <w:tcW w:w="176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GEO-208</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81.8%</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59.6%</w:t>
            </w:r>
          </w:p>
        </w:tc>
        <w:tc>
          <w:tcPr>
            <w:tcW w:w="100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67.9%</w:t>
            </w:r>
          </w:p>
        </w:tc>
        <w:tc>
          <w:tcPr>
            <w:tcW w:w="96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w:t>
            </w:r>
          </w:p>
        </w:tc>
      </w:tr>
      <w:tr w:rsidR="0011037F" w:rsidRPr="0011037F" w:rsidTr="0011037F">
        <w:trPr>
          <w:trHeight w:val="300"/>
        </w:trPr>
        <w:tc>
          <w:tcPr>
            <w:tcW w:w="142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0383</w:t>
            </w:r>
          </w:p>
        </w:tc>
        <w:tc>
          <w:tcPr>
            <w:tcW w:w="322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Geography</w:t>
            </w:r>
          </w:p>
        </w:tc>
        <w:tc>
          <w:tcPr>
            <w:tcW w:w="176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GEO-209</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80.6%</w:t>
            </w:r>
          </w:p>
        </w:tc>
        <w:tc>
          <w:tcPr>
            <w:tcW w:w="96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w:t>
            </w:r>
          </w:p>
        </w:tc>
      </w:tr>
      <w:tr w:rsidR="0011037F" w:rsidRPr="0011037F" w:rsidTr="0011037F">
        <w:trPr>
          <w:trHeight w:val="300"/>
        </w:trPr>
        <w:tc>
          <w:tcPr>
            <w:tcW w:w="142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0383</w:t>
            </w:r>
          </w:p>
        </w:tc>
        <w:tc>
          <w:tcPr>
            <w:tcW w:w="322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Geography</w:t>
            </w:r>
          </w:p>
        </w:tc>
        <w:tc>
          <w:tcPr>
            <w:tcW w:w="176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GEO-210</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90.9%</w:t>
            </w:r>
          </w:p>
        </w:tc>
        <w:tc>
          <w:tcPr>
            <w:tcW w:w="9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100.0%</w:t>
            </w:r>
          </w:p>
        </w:tc>
      </w:tr>
      <w:tr w:rsidR="0011037F" w:rsidRPr="0011037F" w:rsidTr="0011037F">
        <w:trPr>
          <w:trHeight w:val="300"/>
        </w:trPr>
        <w:tc>
          <w:tcPr>
            <w:tcW w:w="142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0383</w:t>
            </w:r>
          </w:p>
        </w:tc>
        <w:tc>
          <w:tcPr>
            <w:tcW w:w="322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Geography</w:t>
            </w:r>
          </w:p>
        </w:tc>
        <w:tc>
          <w:tcPr>
            <w:tcW w:w="176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GEO-2210</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83.3%</w:t>
            </w:r>
          </w:p>
        </w:tc>
      </w:tr>
      <w:tr w:rsidR="0011037F" w:rsidRPr="0011037F" w:rsidTr="0011037F">
        <w:trPr>
          <w:trHeight w:val="300"/>
        </w:trPr>
        <w:tc>
          <w:tcPr>
            <w:tcW w:w="142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0383</w:t>
            </w:r>
          </w:p>
        </w:tc>
        <w:tc>
          <w:tcPr>
            <w:tcW w:w="322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Geography</w:t>
            </w:r>
          </w:p>
        </w:tc>
        <w:tc>
          <w:tcPr>
            <w:tcW w:w="176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GEO-2297</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77.8%</w:t>
            </w:r>
          </w:p>
        </w:tc>
      </w:tr>
      <w:tr w:rsidR="0011037F" w:rsidRPr="0011037F" w:rsidTr="0011037F">
        <w:trPr>
          <w:trHeight w:val="300"/>
        </w:trPr>
        <w:tc>
          <w:tcPr>
            <w:tcW w:w="142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0383</w:t>
            </w:r>
          </w:p>
        </w:tc>
        <w:tc>
          <w:tcPr>
            <w:tcW w:w="322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Geography</w:t>
            </w:r>
          </w:p>
        </w:tc>
        <w:tc>
          <w:tcPr>
            <w:tcW w:w="176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GEO-297</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72.2%</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77.8%</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57.1%</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80.0%</w:t>
            </w:r>
          </w:p>
        </w:tc>
        <w:tc>
          <w:tcPr>
            <w:tcW w:w="96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w:t>
            </w:r>
          </w:p>
        </w:tc>
      </w:tr>
      <w:tr w:rsidR="0011037F" w:rsidRPr="0011037F" w:rsidTr="0011037F">
        <w:trPr>
          <w:trHeight w:val="300"/>
        </w:trPr>
        <w:tc>
          <w:tcPr>
            <w:tcW w:w="142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0387</w:t>
            </w:r>
          </w:p>
        </w:tc>
        <w:tc>
          <w:tcPr>
            <w:tcW w:w="322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Sociology</w:t>
            </w:r>
          </w:p>
        </w:tc>
        <w:tc>
          <w:tcPr>
            <w:tcW w:w="176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CAP-105</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70.7%</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51.3%</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65.0%</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43.6%</w:t>
            </w:r>
          </w:p>
        </w:tc>
        <w:tc>
          <w:tcPr>
            <w:tcW w:w="100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41.8%</w:t>
            </w:r>
          </w:p>
        </w:tc>
        <w:tc>
          <w:tcPr>
            <w:tcW w:w="96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w:t>
            </w:r>
          </w:p>
        </w:tc>
      </w:tr>
      <w:tr w:rsidR="0011037F" w:rsidRPr="0011037F" w:rsidTr="0011037F">
        <w:trPr>
          <w:trHeight w:val="300"/>
        </w:trPr>
        <w:tc>
          <w:tcPr>
            <w:tcW w:w="142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0387</w:t>
            </w:r>
          </w:p>
        </w:tc>
        <w:tc>
          <w:tcPr>
            <w:tcW w:w="322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Sociology</w:t>
            </w:r>
          </w:p>
        </w:tc>
        <w:tc>
          <w:tcPr>
            <w:tcW w:w="176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SOC-1101</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53.8%</w:t>
            </w:r>
          </w:p>
        </w:tc>
      </w:tr>
      <w:tr w:rsidR="0011037F" w:rsidRPr="0011037F" w:rsidTr="0011037F">
        <w:trPr>
          <w:trHeight w:val="300"/>
        </w:trPr>
        <w:tc>
          <w:tcPr>
            <w:tcW w:w="142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0387</w:t>
            </w:r>
          </w:p>
        </w:tc>
        <w:tc>
          <w:tcPr>
            <w:tcW w:w="322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Sociology</w:t>
            </w:r>
          </w:p>
        </w:tc>
        <w:tc>
          <w:tcPr>
            <w:tcW w:w="176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SOC-1108</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75.0%</w:t>
            </w:r>
          </w:p>
        </w:tc>
      </w:tr>
      <w:tr w:rsidR="0011037F" w:rsidRPr="0011037F" w:rsidTr="0011037F">
        <w:trPr>
          <w:trHeight w:val="300"/>
        </w:trPr>
        <w:tc>
          <w:tcPr>
            <w:tcW w:w="142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0387</w:t>
            </w:r>
          </w:p>
        </w:tc>
        <w:tc>
          <w:tcPr>
            <w:tcW w:w="322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Sociology</w:t>
            </w:r>
          </w:p>
        </w:tc>
        <w:tc>
          <w:tcPr>
            <w:tcW w:w="176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SOC-111</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69.1%</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62.4%</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61.5%</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62.6%</w:t>
            </w:r>
          </w:p>
        </w:tc>
        <w:tc>
          <w:tcPr>
            <w:tcW w:w="100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59.7%</w:t>
            </w:r>
          </w:p>
        </w:tc>
        <w:tc>
          <w:tcPr>
            <w:tcW w:w="9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69.6%</w:t>
            </w:r>
          </w:p>
        </w:tc>
      </w:tr>
      <w:tr w:rsidR="0011037F" w:rsidRPr="0011037F" w:rsidTr="0011037F">
        <w:trPr>
          <w:trHeight w:val="300"/>
        </w:trPr>
        <w:tc>
          <w:tcPr>
            <w:tcW w:w="142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0387</w:t>
            </w:r>
          </w:p>
        </w:tc>
        <w:tc>
          <w:tcPr>
            <w:tcW w:w="322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Sociology</w:t>
            </w:r>
          </w:p>
        </w:tc>
        <w:tc>
          <w:tcPr>
            <w:tcW w:w="176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SOC-1115</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95.8%</w:t>
            </w:r>
          </w:p>
        </w:tc>
      </w:tr>
      <w:tr w:rsidR="0011037F" w:rsidRPr="0011037F" w:rsidTr="0011037F">
        <w:trPr>
          <w:trHeight w:val="300"/>
        </w:trPr>
        <w:tc>
          <w:tcPr>
            <w:tcW w:w="142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0387</w:t>
            </w:r>
          </w:p>
        </w:tc>
        <w:tc>
          <w:tcPr>
            <w:tcW w:w="322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Sociology</w:t>
            </w:r>
          </w:p>
        </w:tc>
        <w:tc>
          <w:tcPr>
            <w:tcW w:w="176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SOC-112</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76.8%</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71.3%</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70.1%</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66.0%</w:t>
            </w:r>
          </w:p>
        </w:tc>
        <w:tc>
          <w:tcPr>
            <w:tcW w:w="100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71.1%</w:t>
            </w:r>
          </w:p>
        </w:tc>
        <w:tc>
          <w:tcPr>
            <w:tcW w:w="9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66.9%</w:t>
            </w:r>
          </w:p>
        </w:tc>
      </w:tr>
      <w:tr w:rsidR="0011037F" w:rsidRPr="0011037F" w:rsidTr="0011037F">
        <w:trPr>
          <w:trHeight w:val="300"/>
        </w:trPr>
        <w:tc>
          <w:tcPr>
            <w:tcW w:w="142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0387</w:t>
            </w:r>
          </w:p>
        </w:tc>
        <w:tc>
          <w:tcPr>
            <w:tcW w:w="322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Sociology</w:t>
            </w:r>
          </w:p>
        </w:tc>
        <w:tc>
          <w:tcPr>
            <w:tcW w:w="176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SOC-1129</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73.9%</w:t>
            </w:r>
          </w:p>
        </w:tc>
      </w:tr>
      <w:tr w:rsidR="0011037F" w:rsidRPr="0011037F" w:rsidTr="0011037F">
        <w:trPr>
          <w:trHeight w:val="300"/>
        </w:trPr>
        <w:tc>
          <w:tcPr>
            <w:tcW w:w="142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0387</w:t>
            </w:r>
          </w:p>
        </w:tc>
        <w:tc>
          <w:tcPr>
            <w:tcW w:w="322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Sociology</w:t>
            </w:r>
          </w:p>
        </w:tc>
        <w:tc>
          <w:tcPr>
            <w:tcW w:w="176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SOC-1145</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66.2%</w:t>
            </w:r>
          </w:p>
        </w:tc>
      </w:tr>
      <w:tr w:rsidR="0011037F" w:rsidRPr="0011037F" w:rsidTr="0011037F">
        <w:trPr>
          <w:trHeight w:val="300"/>
        </w:trPr>
        <w:tc>
          <w:tcPr>
            <w:tcW w:w="142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0387</w:t>
            </w:r>
          </w:p>
        </w:tc>
        <w:tc>
          <w:tcPr>
            <w:tcW w:w="322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Sociology</w:t>
            </w:r>
          </w:p>
        </w:tc>
        <w:tc>
          <w:tcPr>
            <w:tcW w:w="176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SOC-115</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68.5%</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74.7%</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74.7%</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82.2%</w:t>
            </w:r>
          </w:p>
        </w:tc>
        <w:tc>
          <w:tcPr>
            <w:tcW w:w="100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89.0%</w:t>
            </w:r>
          </w:p>
        </w:tc>
        <w:tc>
          <w:tcPr>
            <w:tcW w:w="9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58.3%</w:t>
            </w:r>
          </w:p>
        </w:tc>
      </w:tr>
      <w:tr w:rsidR="0011037F" w:rsidRPr="0011037F" w:rsidTr="0011037F">
        <w:trPr>
          <w:trHeight w:val="300"/>
        </w:trPr>
        <w:tc>
          <w:tcPr>
            <w:tcW w:w="142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0387</w:t>
            </w:r>
          </w:p>
        </w:tc>
        <w:tc>
          <w:tcPr>
            <w:tcW w:w="322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Sociology</w:t>
            </w:r>
          </w:p>
        </w:tc>
        <w:tc>
          <w:tcPr>
            <w:tcW w:w="176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SOC-1160</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60.0%</w:t>
            </w:r>
          </w:p>
        </w:tc>
      </w:tr>
      <w:tr w:rsidR="0011037F" w:rsidRPr="0011037F" w:rsidTr="0011037F">
        <w:trPr>
          <w:trHeight w:val="300"/>
        </w:trPr>
        <w:tc>
          <w:tcPr>
            <w:tcW w:w="142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0387</w:t>
            </w:r>
          </w:p>
        </w:tc>
        <w:tc>
          <w:tcPr>
            <w:tcW w:w="322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Sociology</w:t>
            </w:r>
          </w:p>
        </w:tc>
        <w:tc>
          <w:tcPr>
            <w:tcW w:w="176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SOC-117</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60.6%</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77.0%</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91.7%</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80.5%</w:t>
            </w:r>
          </w:p>
        </w:tc>
        <w:tc>
          <w:tcPr>
            <w:tcW w:w="100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73.3%</w:t>
            </w:r>
          </w:p>
        </w:tc>
        <w:tc>
          <w:tcPr>
            <w:tcW w:w="96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w:t>
            </w:r>
          </w:p>
        </w:tc>
      </w:tr>
      <w:tr w:rsidR="0011037F" w:rsidRPr="0011037F" w:rsidTr="0011037F">
        <w:trPr>
          <w:trHeight w:val="300"/>
        </w:trPr>
        <w:tc>
          <w:tcPr>
            <w:tcW w:w="142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0387</w:t>
            </w:r>
          </w:p>
        </w:tc>
        <w:tc>
          <w:tcPr>
            <w:tcW w:w="322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Sociology</w:t>
            </w:r>
          </w:p>
        </w:tc>
        <w:tc>
          <w:tcPr>
            <w:tcW w:w="176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SOC-118</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87.5%</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80.0%</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100.0%</w:t>
            </w:r>
          </w:p>
        </w:tc>
        <w:tc>
          <w:tcPr>
            <w:tcW w:w="96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w:t>
            </w:r>
          </w:p>
        </w:tc>
      </w:tr>
      <w:tr w:rsidR="0011037F" w:rsidRPr="0011037F" w:rsidTr="0011037F">
        <w:trPr>
          <w:trHeight w:val="300"/>
        </w:trPr>
        <w:tc>
          <w:tcPr>
            <w:tcW w:w="142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0387</w:t>
            </w:r>
          </w:p>
        </w:tc>
        <w:tc>
          <w:tcPr>
            <w:tcW w:w="322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Sociology</w:t>
            </w:r>
          </w:p>
        </w:tc>
        <w:tc>
          <w:tcPr>
            <w:tcW w:w="176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SOC-119</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w:t>
            </w:r>
          </w:p>
        </w:tc>
      </w:tr>
      <w:tr w:rsidR="0011037F" w:rsidRPr="0011037F" w:rsidTr="0011037F">
        <w:trPr>
          <w:trHeight w:val="300"/>
        </w:trPr>
        <w:tc>
          <w:tcPr>
            <w:tcW w:w="142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0387</w:t>
            </w:r>
          </w:p>
        </w:tc>
        <w:tc>
          <w:tcPr>
            <w:tcW w:w="322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Sociology</w:t>
            </w:r>
          </w:p>
        </w:tc>
        <w:tc>
          <w:tcPr>
            <w:tcW w:w="176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SOC-120</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63.0%</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60.4%</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65.2%</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56.9%</w:t>
            </w:r>
          </w:p>
        </w:tc>
        <w:tc>
          <w:tcPr>
            <w:tcW w:w="100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62.6%</w:t>
            </w:r>
          </w:p>
        </w:tc>
        <w:tc>
          <w:tcPr>
            <w:tcW w:w="9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61.6%</w:t>
            </w:r>
          </w:p>
        </w:tc>
      </w:tr>
      <w:tr w:rsidR="0011037F" w:rsidRPr="0011037F" w:rsidTr="0011037F">
        <w:trPr>
          <w:trHeight w:val="300"/>
        </w:trPr>
        <w:tc>
          <w:tcPr>
            <w:tcW w:w="142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0387</w:t>
            </w:r>
          </w:p>
        </w:tc>
        <w:tc>
          <w:tcPr>
            <w:tcW w:w="322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Sociology</w:t>
            </w:r>
          </w:p>
        </w:tc>
        <w:tc>
          <w:tcPr>
            <w:tcW w:w="176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SOC-125</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50.0%</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42.9%</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50.0%</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55.6%</w:t>
            </w:r>
          </w:p>
        </w:tc>
        <w:tc>
          <w:tcPr>
            <w:tcW w:w="96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w:t>
            </w:r>
          </w:p>
        </w:tc>
      </w:tr>
      <w:tr w:rsidR="0011037F" w:rsidRPr="0011037F" w:rsidTr="0011037F">
        <w:trPr>
          <w:trHeight w:val="300"/>
        </w:trPr>
        <w:tc>
          <w:tcPr>
            <w:tcW w:w="142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0387</w:t>
            </w:r>
          </w:p>
        </w:tc>
        <w:tc>
          <w:tcPr>
            <w:tcW w:w="322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Sociology</w:t>
            </w:r>
          </w:p>
        </w:tc>
        <w:tc>
          <w:tcPr>
            <w:tcW w:w="176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SOC-130</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85.4%</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86.4%</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82.6%</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37.5%</w:t>
            </w:r>
          </w:p>
        </w:tc>
        <w:tc>
          <w:tcPr>
            <w:tcW w:w="100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18.2%</w:t>
            </w:r>
          </w:p>
        </w:tc>
        <w:tc>
          <w:tcPr>
            <w:tcW w:w="96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w:t>
            </w:r>
          </w:p>
        </w:tc>
      </w:tr>
      <w:tr w:rsidR="0011037F" w:rsidRPr="0011037F" w:rsidTr="0011037F">
        <w:trPr>
          <w:trHeight w:val="300"/>
        </w:trPr>
        <w:tc>
          <w:tcPr>
            <w:tcW w:w="142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0387</w:t>
            </w:r>
          </w:p>
        </w:tc>
        <w:tc>
          <w:tcPr>
            <w:tcW w:w="322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Sociology</w:t>
            </w:r>
          </w:p>
        </w:tc>
        <w:tc>
          <w:tcPr>
            <w:tcW w:w="176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SOC-145</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76.0%</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79.3%</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68.0%</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73.1%</w:t>
            </w:r>
          </w:p>
        </w:tc>
        <w:tc>
          <w:tcPr>
            <w:tcW w:w="100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71.7%</w:t>
            </w:r>
          </w:p>
        </w:tc>
        <w:tc>
          <w:tcPr>
            <w:tcW w:w="9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82.0%</w:t>
            </w:r>
          </w:p>
        </w:tc>
      </w:tr>
      <w:tr w:rsidR="0011037F" w:rsidRPr="0011037F" w:rsidTr="0011037F">
        <w:trPr>
          <w:trHeight w:val="300"/>
        </w:trPr>
        <w:tc>
          <w:tcPr>
            <w:tcW w:w="142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0387</w:t>
            </w:r>
          </w:p>
        </w:tc>
        <w:tc>
          <w:tcPr>
            <w:tcW w:w="322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Sociology</w:t>
            </w:r>
          </w:p>
        </w:tc>
        <w:tc>
          <w:tcPr>
            <w:tcW w:w="176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SOC-160</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72.7%</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66.7%</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92.3%</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70.0%</w:t>
            </w:r>
          </w:p>
        </w:tc>
        <w:tc>
          <w:tcPr>
            <w:tcW w:w="100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75.0%</w:t>
            </w:r>
          </w:p>
        </w:tc>
        <w:tc>
          <w:tcPr>
            <w:tcW w:w="96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w:t>
            </w:r>
          </w:p>
        </w:tc>
      </w:tr>
      <w:tr w:rsidR="0011037F" w:rsidRPr="0011037F" w:rsidTr="0011037F">
        <w:trPr>
          <w:trHeight w:val="300"/>
        </w:trPr>
        <w:tc>
          <w:tcPr>
            <w:tcW w:w="142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lastRenderedPageBreak/>
              <w:t>0387</w:t>
            </w:r>
          </w:p>
        </w:tc>
        <w:tc>
          <w:tcPr>
            <w:tcW w:w="322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Sociology</w:t>
            </w:r>
          </w:p>
        </w:tc>
        <w:tc>
          <w:tcPr>
            <w:tcW w:w="176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SOC-205</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81.0%</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73.9%</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67.3%</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57.7%</w:t>
            </w:r>
          </w:p>
        </w:tc>
        <w:tc>
          <w:tcPr>
            <w:tcW w:w="100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58.9%</w:t>
            </w:r>
          </w:p>
        </w:tc>
        <w:tc>
          <w:tcPr>
            <w:tcW w:w="9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55.2%</w:t>
            </w:r>
          </w:p>
        </w:tc>
      </w:tr>
      <w:tr w:rsidR="0011037F" w:rsidRPr="0011037F" w:rsidTr="0011037F">
        <w:trPr>
          <w:trHeight w:val="300"/>
        </w:trPr>
        <w:tc>
          <w:tcPr>
            <w:tcW w:w="142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0387</w:t>
            </w:r>
          </w:p>
        </w:tc>
        <w:tc>
          <w:tcPr>
            <w:tcW w:w="322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Sociology</w:t>
            </w:r>
          </w:p>
        </w:tc>
        <w:tc>
          <w:tcPr>
            <w:tcW w:w="176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SOC-208</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96.3%</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93.1%</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83.3%</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90.9%</w:t>
            </w:r>
          </w:p>
        </w:tc>
        <w:tc>
          <w:tcPr>
            <w:tcW w:w="100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w:t>
            </w:r>
          </w:p>
        </w:tc>
      </w:tr>
      <w:tr w:rsidR="0011037F" w:rsidRPr="0011037F" w:rsidTr="0011037F">
        <w:trPr>
          <w:trHeight w:val="300"/>
        </w:trPr>
        <w:tc>
          <w:tcPr>
            <w:tcW w:w="142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0387</w:t>
            </w:r>
          </w:p>
        </w:tc>
        <w:tc>
          <w:tcPr>
            <w:tcW w:w="322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Sociology</w:t>
            </w:r>
          </w:p>
        </w:tc>
        <w:tc>
          <w:tcPr>
            <w:tcW w:w="176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SOC-2130</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94.1%</w:t>
            </w:r>
          </w:p>
        </w:tc>
      </w:tr>
      <w:tr w:rsidR="0011037F" w:rsidRPr="0011037F" w:rsidTr="0011037F">
        <w:trPr>
          <w:trHeight w:val="300"/>
        </w:trPr>
        <w:tc>
          <w:tcPr>
            <w:tcW w:w="142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0387</w:t>
            </w:r>
          </w:p>
        </w:tc>
        <w:tc>
          <w:tcPr>
            <w:tcW w:w="322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Sociology</w:t>
            </w:r>
          </w:p>
        </w:tc>
        <w:tc>
          <w:tcPr>
            <w:tcW w:w="176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SOC-214</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90.5%</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95.1%</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85.3%</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94.4%</w:t>
            </w:r>
          </w:p>
        </w:tc>
        <w:tc>
          <w:tcPr>
            <w:tcW w:w="100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w:t>
            </w:r>
          </w:p>
        </w:tc>
      </w:tr>
      <w:tr w:rsidR="0011037F" w:rsidRPr="0011037F" w:rsidTr="0011037F">
        <w:trPr>
          <w:trHeight w:val="300"/>
        </w:trPr>
        <w:tc>
          <w:tcPr>
            <w:tcW w:w="142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0387</w:t>
            </w:r>
          </w:p>
        </w:tc>
        <w:tc>
          <w:tcPr>
            <w:tcW w:w="322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Sociology</w:t>
            </w:r>
          </w:p>
        </w:tc>
        <w:tc>
          <w:tcPr>
            <w:tcW w:w="176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SOC-215</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82.6%</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82.5%</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81.8%</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77.9%</w:t>
            </w:r>
          </w:p>
        </w:tc>
        <w:tc>
          <w:tcPr>
            <w:tcW w:w="100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74.7%</w:t>
            </w:r>
          </w:p>
        </w:tc>
        <w:tc>
          <w:tcPr>
            <w:tcW w:w="9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94.7%</w:t>
            </w:r>
          </w:p>
        </w:tc>
      </w:tr>
      <w:tr w:rsidR="0011037F" w:rsidRPr="0011037F" w:rsidTr="0011037F">
        <w:trPr>
          <w:trHeight w:val="300"/>
        </w:trPr>
        <w:tc>
          <w:tcPr>
            <w:tcW w:w="142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0387</w:t>
            </w:r>
          </w:p>
        </w:tc>
        <w:tc>
          <w:tcPr>
            <w:tcW w:w="322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Sociology</w:t>
            </w:r>
          </w:p>
        </w:tc>
        <w:tc>
          <w:tcPr>
            <w:tcW w:w="176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SOC-216</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80.6%</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86.4%</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67.4%</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81.0%</w:t>
            </w:r>
          </w:p>
        </w:tc>
        <w:tc>
          <w:tcPr>
            <w:tcW w:w="100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w:t>
            </w:r>
          </w:p>
        </w:tc>
      </w:tr>
      <w:tr w:rsidR="0011037F" w:rsidRPr="0011037F" w:rsidTr="0011037F">
        <w:trPr>
          <w:trHeight w:val="300"/>
        </w:trPr>
        <w:tc>
          <w:tcPr>
            <w:tcW w:w="142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0387</w:t>
            </w:r>
          </w:p>
        </w:tc>
        <w:tc>
          <w:tcPr>
            <w:tcW w:w="322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Sociology</w:t>
            </w:r>
          </w:p>
        </w:tc>
        <w:tc>
          <w:tcPr>
            <w:tcW w:w="176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SOC-2205</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68.1%</w:t>
            </w:r>
          </w:p>
        </w:tc>
      </w:tr>
      <w:tr w:rsidR="0011037F" w:rsidRPr="0011037F" w:rsidTr="0011037F">
        <w:trPr>
          <w:trHeight w:val="300"/>
        </w:trPr>
        <w:tc>
          <w:tcPr>
            <w:tcW w:w="142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0387</w:t>
            </w:r>
          </w:p>
        </w:tc>
        <w:tc>
          <w:tcPr>
            <w:tcW w:w="322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Sociology</w:t>
            </w:r>
          </w:p>
        </w:tc>
        <w:tc>
          <w:tcPr>
            <w:tcW w:w="176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SOC-2215</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75.5%</w:t>
            </w:r>
          </w:p>
        </w:tc>
      </w:tr>
      <w:tr w:rsidR="0011037F" w:rsidRPr="0011037F" w:rsidTr="0011037F">
        <w:trPr>
          <w:trHeight w:val="300"/>
        </w:trPr>
        <w:tc>
          <w:tcPr>
            <w:tcW w:w="142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0387</w:t>
            </w:r>
          </w:p>
        </w:tc>
        <w:tc>
          <w:tcPr>
            <w:tcW w:w="322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Sociology</w:t>
            </w:r>
          </w:p>
        </w:tc>
        <w:tc>
          <w:tcPr>
            <w:tcW w:w="176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SOC-2226</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62.2%</w:t>
            </w:r>
          </w:p>
        </w:tc>
      </w:tr>
      <w:tr w:rsidR="0011037F" w:rsidRPr="0011037F" w:rsidTr="0011037F">
        <w:trPr>
          <w:trHeight w:val="300"/>
        </w:trPr>
        <w:tc>
          <w:tcPr>
            <w:tcW w:w="142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0387</w:t>
            </w:r>
          </w:p>
        </w:tc>
        <w:tc>
          <w:tcPr>
            <w:tcW w:w="322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Sociology</w:t>
            </w:r>
          </w:p>
        </w:tc>
        <w:tc>
          <w:tcPr>
            <w:tcW w:w="176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SOC-225</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69.2%</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78.6%</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50.0%</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60.0%</w:t>
            </w:r>
          </w:p>
        </w:tc>
        <w:tc>
          <w:tcPr>
            <w:tcW w:w="100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55.6%</w:t>
            </w:r>
          </w:p>
        </w:tc>
        <w:tc>
          <w:tcPr>
            <w:tcW w:w="96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w:t>
            </w:r>
          </w:p>
        </w:tc>
      </w:tr>
      <w:tr w:rsidR="0011037F" w:rsidRPr="0011037F" w:rsidTr="0011037F">
        <w:trPr>
          <w:trHeight w:val="300"/>
        </w:trPr>
        <w:tc>
          <w:tcPr>
            <w:tcW w:w="142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0387</w:t>
            </w:r>
          </w:p>
        </w:tc>
        <w:tc>
          <w:tcPr>
            <w:tcW w:w="322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Sociology</w:t>
            </w:r>
          </w:p>
        </w:tc>
        <w:tc>
          <w:tcPr>
            <w:tcW w:w="176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SOC-226</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83.9%</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83.2%</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74.0%</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77.9%</w:t>
            </w:r>
          </w:p>
        </w:tc>
        <w:tc>
          <w:tcPr>
            <w:tcW w:w="100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82.4%</w:t>
            </w:r>
          </w:p>
        </w:tc>
        <w:tc>
          <w:tcPr>
            <w:tcW w:w="9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71.4%</w:t>
            </w:r>
          </w:p>
        </w:tc>
      </w:tr>
      <w:tr w:rsidR="0011037F" w:rsidRPr="0011037F" w:rsidTr="0011037F">
        <w:trPr>
          <w:trHeight w:val="300"/>
        </w:trPr>
        <w:tc>
          <w:tcPr>
            <w:tcW w:w="142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0387</w:t>
            </w:r>
          </w:p>
        </w:tc>
        <w:tc>
          <w:tcPr>
            <w:tcW w:w="322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Sociology</w:t>
            </w:r>
          </w:p>
        </w:tc>
        <w:tc>
          <w:tcPr>
            <w:tcW w:w="176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SOC-227</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75.0%</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60.0%</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50.0%</w:t>
            </w:r>
          </w:p>
        </w:tc>
        <w:tc>
          <w:tcPr>
            <w:tcW w:w="100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w:t>
            </w:r>
          </w:p>
        </w:tc>
      </w:tr>
      <w:tr w:rsidR="0011037F" w:rsidRPr="0011037F" w:rsidTr="0011037F">
        <w:trPr>
          <w:trHeight w:val="300"/>
        </w:trPr>
        <w:tc>
          <w:tcPr>
            <w:tcW w:w="142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0387</w:t>
            </w:r>
          </w:p>
        </w:tc>
        <w:tc>
          <w:tcPr>
            <w:tcW w:w="322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Sociology</w:t>
            </w:r>
          </w:p>
        </w:tc>
        <w:tc>
          <w:tcPr>
            <w:tcW w:w="176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SOC-295</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75.0%</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w:t>
            </w:r>
          </w:p>
        </w:tc>
      </w:tr>
      <w:tr w:rsidR="0011037F" w:rsidRPr="0011037F" w:rsidTr="0011037F">
        <w:trPr>
          <w:trHeight w:val="300"/>
        </w:trPr>
        <w:tc>
          <w:tcPr>
            <w:tcW w:w="142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0387</w:t>
            </w:r>
          </w:p>
        </w:tc>
        <w:tc>
          <w:tcPr>
            <w:tcW w:w="322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Sociology</w:t>
            </w:r>
          </w:p>
        </w:tc>
        <w:tc>
          <w:tcPr>
            <w:tcW w:w="176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SOC-297</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94.1%</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90.8%</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86.5%</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91.7%</w:t>
            </w:r>
          </w:p>
        </w:tc>
        <w:tc>
          <w:tcPr>
            <w:tcW w:w="100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85.5%</w:t>
            </w:r>
          </w:p>
        </w:tc>
        <w:tc>
          <w:tcPr>
            <w:tcW w:w="9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100.0%</w:t>
            </w:r>
          </w:p>
        </w:tc>
      </w:tr>
      <w:tr w:rsidR="0011037F" w:rsidRPr="0011037F" w:rsidTr="0011037F">
        <w:trPr>
          <w:trHeight w:val="300"/>
        </w:trPr>
        <w:tc>
          <w:tcPr>
            <w:tcW w:w="142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0387</w:t>
            </w:r>
          </w:p>
        </w:tc>
        <w:tc>
          <w:tcPr>
            <w:tcW w:w="322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Sociology</w:t>
            </w:r>
          </w:p>
        </w:tc>
        <w:tc>
          <w:tcPr>
            <w:tcW w:w="176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SOC-9112</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56.9%</w:t>
            </w:r>
          </w:p>
        </w:tc>
      </w:tr>
      <w:tr w:rsidR="0011037F" w:rsidRPr="0011037F" w:rsidTr="0011037F">
        <w:trPr>
          <w:trHeight w:val="300"/>
        </w:trPr>
        <w:tc>
          <w:tcPr>
            <w:tcW w:w="142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0387</w:t>
            </w:r>
          </w:p>
        </w:tc>
        <w:tc>
          <w:tcPr>
            <w:tcW w:w="322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Sociology</w:t>
            </w:r>
          </w:p>
        </w:tc>
        <w:tc>
          <w:tcPr>
            <w:tcW w:w="176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SWK-1206</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77.2%</w:t>
            </w:r>
          </w:p>
        </w:tc>
      </w:tr>
      <w:tr w:rsidR="0011037F" w:rsidRPr="0011037F" w:rsidTr="0011037F">
        <w:trPr>
          <w:trHeight w:val="300"/>
        </w:trPr>
        <w:tc>
          <w:tcPr>
            <w:tcW w:w="142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0387</w:t>
            </w:r>
          </w:p>
        </w:tc>
        <w:tc>
          <w:tcPr>
            <w:tcW w:w="322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Sociology</w:t>
            </w:r>
          </w:p>
        </w:tc>
        <w:tc>
          <w:tcPr>
            <w:tcW w:w="176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SWK-1213</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75.0%</w:t>
            </w:r>
          </w:p>
        </w:tc>
      </w:tr>
      <w:tr w:rsidR="0011037F" w:rsidRPr="0011037F" w:rsidTr="0011037F">
        <w:trPr>
          <w:trHeight w:val="300"/>
        </w:trPr>
        <w:tc>
          <w:tcPr>
            <w:tcW w:w="142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0387</w:t>
            </w:r>
          </w:p>
        </w:tc>
        <w:tc>
          <w:tcPr>
            <w:tcW w:w="322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Sociology</w:t>
            </w:r>
          </w:p>
        </w:tc>
        <w:tc>
          <w:tcPr>
            <w:tcW w:w="176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SWK-206</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83.1%</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76.9%</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79.7%</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72.8%</w:t>
            </w:r>
          </w:p>
        </w:tc>
        <w:tc>
          <w:tcPr>
            <w:tcW w:w="100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76.4%</w:t>
            </w:r>
          </w:p>
        </w:tc>
        <w:tc>
          <w:tcPr>
            <w:tcW w:w="9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77.8%</w:t>
            </w:r>
          </w:p>
        </w:tc>
      </w:tr>
      <w:tr w:rsidR="0011037F" w:rsidRPr="0011037F" w:rsidTr="0011037F">
        <w:trPr>
          <w:trHeight w:val="300"/>
        </w:trPr>
        <w:tc>
          <w:tcPr>
            <w:tcW w:w="142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0387</w:t>
            </w:r>
          </w:p>
        </w:tc>
        <w:tc>
          <w:tcPr>
            <w:tcW w:w="322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Sociology</w:t>
            </w:r>
          </w:p>
        </w:tc>
        <w:tc>
          <w:tcPr>
            <w:tcW w:w="176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SWK-207</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81.4%</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81.3%</w:t>
            </w:r>
          </w:p>
        </w:tc>
        <w:tc>
          <w:tcPr>
            <w:tcW w:w="100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79.2%</w:t>
            </w:r>
          </w:p>
        </w:tc>
        <w:tc>
          <w:tcPr>
            <w:tcW w:w="96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w:t>
            </w:r>
          </w:p>
        </w:tc>
      </w:tr>
      <w:tr w:rsidR="0011037F" w:rsidRPr="0011037F" w:rsidTr="0011037F">
        <w:trPr>
          <w:trHeight w:val="300"/>
        </w:trPr>
        <w:tc>
          <w:tcPr>
            <w:tcW w:w="142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0387</w:t>
            </w:r>
          </w:p>
        </w:tc>
        <w:tc>
          <w:tcPr>
            <w:tcW w:w="322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Sociology</w:t>
            </w:r>
          </w:p>
        </w:tc>
        <w:tc>
          <w:tcPr>
            <w:tcW w:w="176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SWK-211</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80.5%</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90.0%</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84.2%</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80.4%</w:t>
            </w:r>
          </w:p>
        </w:tc>
        <w:tc>
          <w:tcPr>
            <w:tcW w:w="100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87.2%</w:t>
            </w:r>
          </w:p>
        </w:tc>
        <w:tc>
          <w:tcPr>
            <w:tcW w:w="96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w:t>
            </w:r>
          </w:p>
        </w:tc>
      </w:tr>
      <w:tr w:rsidR="0011037F" w:rsidRPr="0011037F" w:rsidTr="0011037F">
        <w:trPr>
          <w:trHeight w:val="300"/>
        </w:trPr>
        <w:tc>
          <w:tcPr>
            <w:tcW w:w="142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0387</w:t>
            </w:r>
          </w:p>
        </w:tc>
        <w:tc>
          <w:tcPr>
            <w:tcW w:w="322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Sociology</w:t>
            </w:r>
          </w:p>
        </w:tc>
        <w:tc>
          <w:tcPr>
            <w:tcW w:w="176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SWK-212</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90.9%</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91.9%</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94.1%</w:t>
            </w:r>
          </w:p>
        </w:tc>
        <w:tc>
          <w:tcPr>
            <w:tcW w:w="100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86.7%</w:t>
            </w:r>
          </w:p>
        </w:tc>
        <w:tc>
          <w:tcPr>
            <w:tcW w:w="96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w:t>
            </w:r>
          </w:p>
        </w:tc>
      </w:tr>
      <w:tr w:rsidR="0011037F" w:rsidRPr="0011037F" w:rsidTr="0011037F">
        <w:trPr>
          <w:trHeight w:val="300"/>
        </w:trPr>
        <w:tc>
          <w:tcPr>
            <w:tcW w:w="142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0387</w:t>
            </w:r>
          </w:p>
        </w:tc>
        <w:tc>
          <w:tcPr>
            <w:tcW w:w="322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Sociology</w:t>
            </w:r>
          </w:p>
        </w:tc>
        <w:tc>
          <w:tcPr>
            <w:tcW w:w="1760" w:type="dxa"/>
            <w:tcBorders>
              <w:top w:val="nil"/>
              <w:left w:val="nil"/>
              <w:bottom w:val="nil"/>
              <w:right w:val="nil"/>
            </w:tcBorders>
            <w:shd w:val="clear" w:color="auto" w:fill="auto"/>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SWK-213</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84.3%</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90.6%</w:t>
            </w:r>
          </w:p>
        </w:tc>
        <w:tc>
          <w:tcPr>
            <w:tcW w:w="8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88.9%</w:t>
            </w:r>
          </w:p>
        </w:tc>
        <w:tc>
          <w:tcPr>
            <w:tcW w:w="100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79.2%</w:t>
            </w:r>
          </w:p>
        </w:tc>
        <w:tc>
          <w:tcPr>
            <w:tcW w:w="960" w:type="dxa"/>
            <w:tcBorders>
              <w:top w:val="nil"/>
              <w:left w:val="nil"/>
              <w:bottom w:val="nil"/>
              <w:right w:val="nil"/>
            </w:tcBorders>
            <w:shd w:val="clear" w:color="auto" w:fill="auto"/>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83.3%</w:t>
            </w:r>
          </w:p>
        </w:tc>
      </w:tr>
      <w:tr w:rsidR="0011037F" w:rsidRPr="0011037F" w:rsidTr="0011037F">
        <w:trPr>
          <w:trHeight w:val="300"/>
        </w:trPr>
        <w:tc>
          <w:tcPr>
            <w:tcW w:w="142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0387</w:t>
            </w:r>
          </w:p>
        </w:tc>
        <w:tc>
          <w:tcPr>
            <w:tcW w:w="322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Sociology</w:t>
            </w:r>
          </w:p>
        </w:tc>
        <w:tc>
          <w:tcPr>
            <w:tcW w:w="1760" w:type="dxa"/>
            <w:tcBorders>
              <w:top w:val="nil"/>
              <w:left w:val="nil"/>
              <w:bottom w:val="nil"/>
              <w:right w:val="nil"/>
            </w:tcBorders>
            <w:shd w:val="clear" w:color="000000" w:fill="D9D9D9"/>
            <w:noWrap/>
            <w:vAlign w:val="bottom"/>
            <w:hideMark/>
          </w:tcPr>
          <w:p w:rsidR="0011037F" w:rsidRPr="0011037F" w:rsidRDefault="0011037F" w:rsidP="0011037F">
            <w:pPr>
              <w:rPr>
                <w:rFonts w:ascii="Calibri" w:hAnsi="Calibri" w:cs="Calibri"/>
                <w:color w:val="000000"/>
              </w:rPr>
            </w:pPr>
            <w:r w:rsidRPr="0011037F">
              <w:rPr>
                <w:rFonts w:ascii="Calibri" w:hAnsi="Calibri" w:cs="Calibri"/>
                <w:color w:val="000000"/>
                <w:sz w:val="22"/>
                <w:szCs w:val="22"/>
              </w:rPr>
              <w:t>SWK-2207</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11037F" w:rsidRPr="0011037F" w:rsidRDefault="0011037F" w:rsidP="0011037F">
            <w:pPr>
              <w:jc w:val="right"/>
              <w:rPr>
                <w:rFonts w:ascii="Calibri" w:hAnsi="Calibri" w:cs="Calibri"/>
                <w:color w:val="000000"/>
              </w:rPr>
            </w:pPr>
            <w:r w:rsidRPr="0011037F">
              <w:rPr>
                <w:rFonts w:ascii="Calibri" w:hAnsi="Calibri" w:cs="Calibri"/>
                <w:color w:val="000000"/>
                <w:sz w:val="22"/>
                <w:szCs w:val="22"/>
              </w:rPr>
              <w:t>86.2%</w:t>
            </w:r>
          </w:p>
        </w:tc>
      </w:tr>
    </w:tbl>
    <w:p w:rsidR="0011037F" w:rsidRDefault="0011037F" w:rsidP="0011037F">
      <w:pPr>
        <w:spacing w:after="200" w:line="276" w:lineRule="auto"/>
        <w:rPr>
          <w:rFonts w:ascii="Arial" w:hAnsi="Arial" w:cs="Arial"/>
        </w:rPr>
      </w:pPr>
    </w:p>
    <w:p w:rsidR="002F70B9" w:rsidRDefault="002F70B9" w:rsidP="0011037F">
      <w:pPr>
        <w:spacing w:after="200" w:line="276" w:lineRule="auto"/>
        <w:rPr>
          <w:rFonts w:ascii="Arial" w:hAnsi="Arial" w:cs="Arial"/>
        </w:rPr>
      </w:pPr>
    </w:p>
    <w:p w:rsidR="002F70B9" w:rsidRDefault="002F70B9" w:rsidP="0011037F">
      <w:pPr>
        <w:spacing w:after="200" w:line="276" w:lineRule="auto"/>
        <w:rPr>
          <w:rFonts w:ascii="Arial" w:hAnsi="Arial" w:cs="Arial"/>
        </w:rPr>
      </w:pPr>
      <w:bookmarkStart w:id="0" w:name="_GoBack"/>
    </w:p>
    <w:p w:rsidR="002F70B9" w:rsidRDefault="002F70B9">
      <w:pPr>
        <w:spacing w:after="200" w:line="276" w:lineRule="auto"/>
        <w:rPr>
          <w:rFonts w:ascii="Arial" w:hAnsi="Arial" w:cs="Arial"/>
        </w:rPr>
      </w:pPr>
      <w:r>
        <w:rPr>
          <w:rFonts w:ascii="Arial" w:hAnsi="Arial" w:cs="Arial"/>
        </w:rPr>
        <w:br w:type="page"/>
      </w:r>
    </w:p>
    <w:bookmarkEnd w:id="0"/>
    <w:p w:rsidR="002F70B9" w:rsidRPr="002F70B9" w:rsidRDefault="002F70B9" w:rsidP="002F70B9">
      <w:pPr>
        <w:spacing w:after="200" w:line="276" w:lineRule="auto"/>
        <w:jc w:val="center"/>
        <w:rPr>
          <w:rFonts w:ascii="Arial" w:hAnsi="Arial" w:cs="Arial"/>
          <w:b/>
        </w:rPr>
      </w:pPr>
      <w:r w:rsidRPr="002F70B9">
        <w:rPr>
          <w:rFonts w:ascii="Arial" w:hAnsi="Arial" w:cs="Arial"/>
          <w:b/>
        </w:rPr>
        <w:lastRenderedPageBreak/>
        <w:t>Appendix 2</w:t>
      </w:r>
      <w:r>
        <w:rPr>
          <w:rFonts w:ascii="Arial" w:hAnsi="Arial" w:cs="Arial"/>
          <w:b/>
        </w:rPr>
        <w:t xml:space="preserve"> – Introduction to Sociology 2012-2013 Assessment Data</w:t>
      </w:r>
    </w:p>
    <w:tbl>
      <w:tblPr>
        <w:tblpPr w:leftFromText="180" w:rightFromText="180" w:vertAnchor="text" w:horzAnchor="page" w:tblpX="2083" w:tblpY="54"/>
        <w:tblW w:w="13020" w:type="dxa"/>
        <w:tblLook w:val="04A0" w:firstRow="1" w:lastRow="0" w:firstColumn="1" w:lastColumn="0" w:noHBand="0" w:noVBand="1"/>
      </w:tblPr>
      <w:tblGrid>
        <w:gridCol w:w="340"/>
        <w:gridCol w:w="3940"/>
        <w:gridCol w:w="960"/>
        <w:gridCol w:w="3940"/>
        <w:gridCol w:w="960"/>
        <w:gridCol w:w="960"/>
        <w:gridCol w:w="960"/>
        <w:gridCol w:w="960"/>
      </w:tblGrid>
      <w:tr w:rsidR="002F70B9" w:rsidRPr="002F70B9" w:rsidTr="002F70B9">
        <w:trPr>
          <w:trHeight w:val="300"/>
        </w:trPr>
        <w:tc>
          <w:tcPr>
            <w:tcW w:w="34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394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394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r>
      <w:tr w:rsidR="002F70B9" w:rsidRPr="002F70B9" w:rsidTr="002F70B9">
        <w:trPr>
          <w:trHeight w:val="300"/>
        </w:trPr>
        <w:tc>
          <w:tcPr>
            <w:tcW w:w="34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394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394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r>
      <w:tr w:rsidR="002F70B9" w:rsidRPr="002F70B9" w:rsidTr="002F70B9">
        <w:trPr>
          <w:trHeight w:val="315"/>
        </w:trPr>
        <w:tc>
          <w:tcPr>
            <w:tcW w:w="34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3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70B9" w:rsidRPr="002F70B9" w:rsidRDefault="002F70B9" w:rsidP="002F70B9">
            <w:pPr>
              <w:rPr>
                <w:rFonts w:ascii="Calibri" w:hAnsi="Calibri" w:cs="Calibri"/>
              </w:rPr>
            </w:pPr>
            <w:r w:rsidRPr="002F70B9">
              <w:rPr>
                <w:rFonts w:ascii="Calibri" w:hAnsi="Calibri" w:cs="Calibri"/>
              </w:rPr>
              <w:t>SOC 1101 F2F FA 12 (N=522)</w:t>
            </w: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3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70B9" w:rsidRPr="002F70B9" w:rsidRDefault="002F70B9" w:rsidP="002F70B9">
            <w:pPr>
              <w:rPr>
                <w:rFonts w:ascii="Calibri" w:hAnsi="Calibri" w:cs="Calibri"/>
              </w:rPr>
            </w:pPr>
            <w:r w:rsidRPr="002F70B9">
              <w:rPr>
                <w:rFonts w:ascii="Calibri" w:hAnsi="Calibri" w:cs="Calibri"/>
              </w:rPr>
              <w:t>SOC 1101 F2F SP 13 (N=382)</w:t>
            </w: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r>
      <w:tr w:rsidR="002F70B9" w:rsidRPr="002F70B9" w:rsidTr="002F70B9">
        <w:trPr>
          <w:trHeight w:val="315"/>
        </w:trPr>
        <w:tc>
          <w:tcPr>
            <w:tcW w:w="34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2F70B9" w:rsidRPr="002F70B9" w:rsidRDefault="002F70B9" w:rsidP="002F70B9">
            <w:pPr>
              <w:rPr>
                <w:rFonts w:ascii="Calibri" w:hAnsi="Calibri" w:cs="Calibri"/>
                <w:color w:val="000000"/>
              </w:rPr>
            </w:pPr>
            <w:r w:rsidRPr="002F70B9">
              <w:rPr>
                <w:rFonts w:ascii="Calibri" w:hAnsi="Calibri" w:cs="Calibri"/>
                <w:color w:val="000000"/>
              </w:rPr>
              <w:t>Perspectives: 13% Increase in learning</w:t>
            </w: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2F70B9" w:rsidRPr="002F70B9" w:rsidRDefault="002F70B9" w:rsidP="002F70B9">
            <w:pPr>
              <w:rPr>
                <w:rFonts w:ascii="Calibri" w:hAnsi="Calibri" w:cs="Calibri"/>
                <w:color w:val="000000"/>
              </w:rPr>
            </w:pPr>
            <w:r w:rsidRPr="002F70B9">
              <w:rPr>
                <w:rFonts w:ascii="Calibri" w:hAnsi="Calibri" w:cs="Calibri"/>
                <w:color w:val="000000"/>
              </w:rPr>
              <w:t>Perspectives: 15% Increase in learning</w:t>
            </w: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r>
      <w:tr w:rsidR="002F70B9" w:rsidRPr="002F70B9" w:rsidTr="002F70B9">
        <w:trPr>
          <w:trHeight w:val="315"/>
        </w:trPr>
        <w:tc>
          <w:tcPr>
            <w:tcW w:w="34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2F70B9" w:rsidRPr="002F70B9" w:rsidRDefault="002F70B9" w:rsidP="002F70B9">
            <w:pPr>
              <w:rPr>
                <w:rFonts w:ascii="Calibri" w:hAnsi="Calibri" w:cs="Calibri"/>
                <w:color w:val="000000"/>
              </w:rPr>
            </w:pPr>
            <w:r w:rsidRPr="002F70B9">
              <w:rPr>
                <w:rFonts w:ascii="Calibri" w:hAnsi="Calibri" w:cs="Calibri"/>
                <w:color w:val="000000"/>
              </w:rPr>
              <w:t>IDA:  7% Increase in learning</w:t>
            </w: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2F70B9" w:rsidRPr="002F70B9" w:rsidRDefault="002F70B9" w:rsidP="002F70B9">
            <w:pPr>
              <w:rPr>
                <w:rFonts w:ascii="Calibri" w:hAnsi="Calibri" w:cs="Calibri"/>
                <w:color w:val="000000"/>
              </w:rPr>
            </w:pPr>
            <w:r w:rsidRPr="002F70B9">
              <w:rPr>
                <w:rFonts w:ascii="Calibri" w:hAnsi="Calibri" w:cs="Calibri"/>
                <w:color w:val="000000"/>
              </w:rPr>
              <w:t>IDA: 6% Increase in learning</w:t>
            </w: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r>
      <w:tr w:rsidR="002F70B9" w:rsidRPr="002F70B9" w:rsidTr="002F70B9">
        <w:trPr>
          <w:trHeight w:val="315"/>
        </w:trPr>
        <w:tc>
          <w:tcPr>
            <w:tcW w:w="34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2F70B9" w:rsidRPr="002F70B9" w:rsidRDefault="002F70B9" w:rsidP="002F70B9">
            <w:pPr>
              <w:rPr>
                <w:rFonts w:ascii="Calibri" w:hAnsi="Calibri" w:cs="Calibri"/>
                <w:color w:val="000000"/>
              </w:rPr>
            </w:pPr>
            <w:r w:rsidRPr="002F70B9">
              <w:rPr>
                <w:rFonts w:ascii="Calibri" w:hAnsi="Calibri" w:cs="Calibri"/>
                <w:color w:val="000000"/>
              </w:rPr>
              <w:t>Paradigms:  6% Increase in learning</w:t>
            </w: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2F70B9" w:rsidRPr="002F70B9" w:rsidRDefault="002F70B9" w:rsidP="002F70B9">
            <w:pPr>
              <w:rPr>
                <w:rFonts w:ascii="Calibri" w:hAnsi="Calibri" w:cs="Calibri"/>
                <w:color w:val="000000"/>
              </w:rPr>
            </w:pPr>
            <w:r w:rsidRPr="002F70B9">
              <w:rPr>
                <w:rFonts w:ascii="Calibri" w:hAnsi="Calibri" w:cs="Calibri"/>
                <w:color w:val="000000"/>
              </w:rPr>
              <w:t>Paradigms:  9% Increase in learning</w:t>
            </w: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r>
      <w:tr w:rsidR="002F70B9" w:rsidRPr="002F70B9" w:rsidTr="002F70B9">
        <w:trPr>
          <w:trHeight w:val="315"/>
        </w:trPr>
        <w:tc>
          <w:tcPr>
            <w:tcW w:w="34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2F70B9" w:rsidRPr="002F70B9" w:rsidRDefault="002F70B9" w:rsidP="002F70B9">
            <w:pPr>
              <w:rPr>
                <w:rFonts w:ascii="Calibri" w:hAnsi="Calibri" w:cs="Calibri"/>
                <w:color w:val="000000"/>
              </w:rPr>
            </w:pPr>
            <w:r w:rsidRPr="002F70B9">
              <w:rPr>
                <w:rFonts w:ascii="Calibri" w:hAnsi="Calibri" w:cs="Calibri"/>
                <w:color w:val="000000"/>
              </w:rPr>
              <w:t>Structure:  9% Increase in learning</w:t>
            </w: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2F70B9" w:rsidRPr="002F70B9" w:rsidRDefault="002F70B9" w:rsidP="002F70B9">
            <w:pPr>
              <w:rPr>
                <w:rFonts w:ascii="Calibri" w:hAnsi="Calibri" w:cs="Calibri"/>
                <w:color w:val="000000"/>
              </w:rPr>
            </w:pPr>
            <w:r w:rsidRPr="002F70B9">
              <w:rPr>
                <w:rFonts w:ascii="Calibri" w:hAnsi="Calibri" w:cs="Calibri"/>
                <w:color w:val="000000"/>
              </w:rPr>
              <w:t>Structure:  7% Increase in learning</w:t>
            </w: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r>
      <w:tr w:rsidR="002F70B9" w:rsidRPr="002F70B9" w:rsidTr="002F70B9">
        <w:trPr>
          <w:trHeight w:val="315"/>
        </w:trPr>
        <w:tc>
          <w:tcPr>
            <w:tcW w:w="34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2F70B9" w:rsidRPr="002F70B9" w:rsidRDefault="002F70B9" w:rsidP="002F70B9">
            <w:pPr>
              <w:rPr>
                <w:rFonts w:ascii="Calibri" w:hAnsi="Calibri" w:cs="Calibri"/>
                <w:color w:val="000000"/>
              </w:rPr>
            </w:pPr>
            <w:r w:rsidRPr="002F70B9">
              <w:rPr>
                <w:rFonts w:ascii="Calibri" w:hAnsi="Calibri" w:cs="Calibri"/>
                <w:color w:val="000000"/>
              </w:rPr>
              <w:t>Stratification:  8% Increase in learning</w:t>
            </w: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2F70B9" w:rsidRPr="002F70B9" w:rsidRDefault="002F70B9" w:rsidP="002F70B9">
            <w:pPr>
              <w:rPr>
                <w:rFonts w:ascii="Calibri" w:hAnsi="Calibri" w:cs="Calibri"/>
                <w:color w:val="000000"/>
              </w:rPr>
            </w:pPr>
            <w:r w:rsidRPr="002F70B9">
              <w:rPr>
                <w:rFonts w:ascii="Calibri" w:hAnsi="Calibri" w:cs="Calibri"/>
                <w:color w:val="000000"/>
              </w:rPr>
              <w:t>Stratification:  6% Increase in learning</w:t>
            </w: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r>
      <w:tr w:rsidR="002F70B9" w:rsidRPr="002F70B9" w:rsidTr="002F70B9">
        <w:trPr>
          <w:trHeight w:val="315"/>
        </w:trPr>
        <w:tc>
          <w:tcPr>
            <w:tcW w:w="34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2F70B9" w:rsidRPr="002F70B9" w:rsidRDefault="002F70B9" w:rsidP="002F70B9">
            <w:pPr>
              <w:rPr>
                <w:rFonts w:ascii="Calibri" w:hAnsi="Calibri" w:cs="Calibri"/>
                <w:color w:val="000000"/>
              </w:rPr>
            </w:pPr>
            <w:r w:rsidRPr="002F70B9">
              <w:rPr>
                <w:rFonts w:ascii="Calibri" w:hAnsi="Calibri" w:cs="Calibri"/>
                <w:color w:val="000000"/>
              </w:rPr>
              <w:t>Overall:  8% Increase in learning</w:t>
            </w: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2F70B9" w:rsidRPr="002F70B9" w:rsidRDefault="002F70B9" w:rsidP="002F70B9">
            <w:pPr>
              <w:rPr>
                <w:rFonts w:ascii="Calibri" w:hAnsi="Calibri" w:cs="Calibri"/>
                <w:color w:val="000000"/>
              </w:rPr>
            </w:pPr>
            <w:r w:rsidRPr="002F70B9">
              <w:rPr>
                <w:rFonts w:ascii="Calibri" w:hAnsi="Calibri" w:cs="Calibri"/>
                <w:color w:val="000000"/>
              </w:rPr>
              <w:t>Overall:  8% Increase in learning</w:t>
            </w: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r>
      <w:tr w:rsidR="002F70B9" w:rsidRPr="002F70B9" w:rsidTr="002F70B9">
        <w:trPr>
          <w:trHeight w:val="300"/>
        </w:trPr>
        <w:tc>
          <w:tcPr>
            <w:tcW w:w="34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394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394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r>
      <w:tr w:rsidR="002F70B9" w:rsidRPr="002F70B9" w:rsidTr="002F70B9">
        <w:trPr>
          <w:trHeight w:val="315"/>
        </w:trPr>
        <w:tc>
          <w:tcPr>
            <w:tcW w:w="34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3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70B9" w:rsidRPr="002F70B9" w:rsidRDefault="002F70B9" w:rsidP="002F70B9">
            <w:pPr>
              <w:rPr>
                <w:rFonts w:ascii="Calibri" w:hAnsi="Calibri" w:cs="Calibri"/>
              </w:rPr>
            </w:pPr>
            <w:r w:rsidRPr="002F70B9">
              <w:rPr>
                <w:rFonts w:ascii="Calibri" w:hAnsi="Calibri" w:cs="Calibri"/>
              </w:rPr>
              <w:t>SOC 1101 F2F FA 12 (N=522)</w:t>
            </w: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3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70B9" w:rsidRPr="002F70B9" w:rsidRDefault="002F70B9" w:rsidP="002F70B9">
            <w:pPr>
              <w:rPr>
                <w:rFonts w:ascii="Calibri" w:hAnsi="Calibri" w:cs="Calibri"/>
              </w:rPr>
            </w:pPr>
            <w:r w:rsidRPr="002F70B9">
              <w:rPr>
                <w:rFonts w:ascii="Calibri" w:hAnsi="Calibri" w:cs="Calibri"/>
              </w:rPr>
              <w:t>SOC 1101  F2F SP 13 (N=382)</w:t>
            </w: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r>
      <w:tr w:rsidR="002F70B9" w:rsidRPr="002F70B9" w:rsidTr="002F70B9">
        <w:trPr>
          <w:trHeight w:val="315"/>
        </w:trPr>
        <w:tc>
          <w:tcPr>
            <w:tcW w:w="34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2F70B9" w:rsidRPr="002F70B9" w:rsidRDefault="002F70B9" w:rsidP="002F70B9">
            <w:pPr>
              <w:rPr>
                <w:rFonts w:ascii="Calibri" w:hAnsi="Calibri" w:cs="Calibri"/>
                <w:color w:val="000000"/>
              </w:rPr>
            </w:pPr>
            <w:r w:rsidRPr="002F70B9">
              <w:rPr>
                <w:rFonts w:ascii="Calibri" w:hAnsi="Calibri" w:cs="Calibri"/>
                <w:color w:val="000000"/>
              </w:rPr>
              <w:t>Critical Thinking and Problem Solving</w:t>
            </w: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2F70B9" w:rsidRPr="002F70B9" w:rsidRDefault="002F70B9" w:rsidP="002F70B9">
            <w:pPr>
              <w:rPr>
                <w:rFonts w:ascii="Calibri" w:hAnsi="Calibri" w:cs="Calibri"/>
                <w:color w:val="000000"/>
              </w:rPr>
            </w:pPr>
            <w:r w:rsidRPr="002F70B9">
              <w:rPr>
                <w:rFonts w:ascii="Calibri" w:hAnsi="Calibri" w:cs="Calibri"/>
                <w:color w:val="000000"/>
              </w:rPr>
              <w:t>Critical Thinking and Problem Solving</w:t>
            </w: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r>
      <w:tr w:rsidR="002F70B9" w:rsidRPr="002F70B9" w:rsidTr="002F70B9">
        <w:trPr>
          <w:trHeight w:val="315"/>
        </w:trPr>
        <w:tc>
          <w:tcPr>
            <w:tcW w:w="34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2F70B9" w:rsidRPr="002F70B9" w:rsidRDefault="002F70B9" w:rsidP="002F70B9">
            <w:pPr>
              <w:rPr>
                <w:rFonts w:ascii="Calibri" w:hAnsi="Calibri" w:cs="Calibri"/>
                <w:color w:val="000000"/>
              </w:rPr>
            </w:pPr>
            <w:r w:rsidRPr="002F70B9">
              <w:rPr>
                <w:rFonts w:ascii="Calibri" w:hAnsi="Calibri" w:cs="Calibri"/>
                <w:color w:val="000000"/>
              </w:rPr>
              <w:t>8% Increase in learning</w:t>
            </w: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2F70B9" w:rsidRPr="002F70B9" w:rsidRDefault="002F70B9" w:rsidP="002F70B9">
            <w:pPr>
              <w:rPr>
                <w:rFonts w:ascii="Calibri" w:hAnsi="Calibri" w:cs="Calibri"/>
                <w:color w:val="000000"/>
              </w:rPr>
            </w:pPr>
            <w:r w:rsidRPr="002F70B9">
              <w:rPr>
                <w:rFonts w:ascii="Calibri" w:hAnsi="Calibri" w:cs="Calibri"/>
                <w:color w:val="000000"/>
              </w:rPr>
              <w:t>11% Increase in learning</w:t>
            </w: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r>
      <w:tr w:rsidR="002F70B9" w:rsidRPr="002F70B9" w:rsidTr="002F70B9">
        <w:trPr>
          <w:trHeight w:val="300"/>
        </w:trPr>
        <w:tc>
          <w:tcPr>
            <w:tcW w:w="34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394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394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r>
      <w:tr w:rsidR="002F70B9" w:rsidRPr="002F70B9" w:rsidTr="002F70B9">
        <w:trPr>
          <w:trHeight w:val="300"/>
        </w:trPr>
        <w:tc>
          <w:tcPr>
            <w:tcW w:w="34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394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394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r>
      <w:tr w:rsidR="002F70B9" w:rsidRPr="002F70B9" w:rsidTr="002F70B9">
        <w:trPr>
          <w:trHeight w:val="315"/>
        </w:trPr>
        <w:tc>
          <w:tcPr>
            <w:tcW w:w="34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3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70B9" w:rsidRPr="002F70B9" w:rsidRDefault="002F70B9" w:rsidP="002F70B9">
            <w:pPr>
              <w:rPr>
                <w:rFonts w:ascii="Calibri" w:hAnsi="Calibri" w:cs="Calibri"/>
              </w:rPr>
            </w:pPr>
            <w:r w:rsidRPr="002F70B9">
              <w:rPr>
                <w:rFonts w:ascii="Calibri" w:hAnsi="Calibri" w:cs="Calibri"/>
              </w:rPr>
              <w:t>SOC 1101 Online  FA 12 (N=86/82)</w:t>
            </w: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3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70B9" w:rsidRPr="002F70B9" w:rsidRDefault="002F70B9" w:rsidP="002F70B9">
            <w:pPr>
              <w:rPr>
                <w:rFonts w:ascii="Calibri" w:hAnsi="Calibri" w:cs="Calibri"/>
              </w:rPr>
            </w:pPr>
            <w:r w:rsidRPr="002F70B9">
              <w:rPr>
                <w:rFonts w:ascii="Calibri" w:hAnsi="Calibri" w:cs="Calibri"/>
              </w:rPr>
              <w:t>SOC 1101  Online SP 13 (N=84/85)</w:t>
            </w: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r>
      <w:tr w:rsidR="002F70B9" w:rsidRPr="002F70B9" w:rsidTr="002F70B9">
        <w:trPr>
          <w:trHeight w:val="315"/>
        </w:trPr>
        <w:tc>
          <w:tcPr>
            <w:tcW w:w="34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2F70B9" w:rsidRPr="002F70B9" w:rsidRDefault="002F70B9" w:rsidP="002F70B9">
            <w:pPr>
              <w:rPr>
                <w:rFonts w:ascii="Calibri" w:hAnsi="Calibri" w:cs="Calibri"/>
                <w:color w:val="000000"/>
              </w:rPr>
            </w:pPr>
            <w:r w:rsidRPr="002F70B9">
              <w:rPr>
                <w:rFonts w:ascii="Calibri" w:hAnsi="Calibri" w:cs="Calibri"/>
                <w:color w:val="000000"/>
              </w:rPr>
              <w:t>Perspectives: 11% Increase in learning</w:t>
            </w: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2F70B9" w:rsidRPr="002F70B9" w:rsidRDefault="002F70B9" w:rsidP="002F70B9">
            <w:pPr>
              <w:rPr>
                <w:rFonts w:ascii="Calibri" w:hAnsi="Calibri" w:cs="Calibri"/>
                <w:color w:val="000000"/>
              </w:rPr>
            </w:pPr>
            <w:r w:rsidRPr="002F70B9">
              <w:rPr>
                <w:rFonts w:ascii="Calibri" w:hAnsi="Calibri" w:cs="Calibri"/>
                <w:color w:val="000000"/>
              </w:rPr>
              <w:t>Perspectives: 14% Increase in learning</w:t>
            </w: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r>
      <w:tr w:rsidR="002F70B9" w:rsidRPr="002F70B9" w:rsidTr="002F70B9">
        <w:trPr>
          <w:trHeight w:val="315"/>
        </w:trPr>
        <w:tc>
          <w:tcPr>
            <w:tcW w:w="34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2F70B9" w:rsidRPr="002F70B9" w:rsidRDefault="002F70B9" w:rsidP="002F70B9">
            <w:pPr>
              <w:rPr>
                <w:rFonts w:ascii="Calibri" w:hAnsi="Calibri" w:cs="Calibri"/>
                <w:color w:val="000000"/>
              </w:rPr>
            </w:pPr>
            <w:r w:rsidRPr="002F70B9">
              <w:rPr>
                <w:rFonts w:ascii="Calibri" w:hAnsi="Calibri" w:cs="Calibri"/>
                <w:color w:val="000000"/>
              </w:rPr>
              <w:t>IDA:  6% Increase in learning</w:t>
            </w: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2F70B9" w:rsidRPr="002F70B9" w:rsidRDefault="002F70B9" w:rsidP="002F70B9">
            <w:pPr>
              <w:rPr>
                <w:rFonts w:ascii="Calibri" w:hAnsi="Calibri" w:cs="Calibri"/>
                <w:color w:val="000000"/>
              </w:rPr>
            </w:pPr>
            <w:r w:rsidRPr="002F70B9">
              <w:rPr>
                <w:rFonts w:ascii="Calibri" w:hAnsi="Calibri" w:cs="Calibri"/>
                <w:color w:val="000000"/>
              </w:rPr>
              <w:t>IDA: 11% Increase in learning</w:t>
            </w: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r>
      <w:tr w:rsidR="002F70B9" w:rsidRPr="002F70B9" w:rsidTr="002F70B9">
        <w:trPr>
          <w:trHeight w:val="315"/>
        </w:trPr>
        <w:tc>
          <w:tcPr>
            <w:tcW w:w="34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2F70B9" w:rsidRPr="002F70B9" w:rsidRDefault="002F70B9" w:rsidP="002F70B9">
            <w:pPr>
              <w:rPr>
                <w:rFonts w:ascii="Calibri" w:hAnsi="Calibri" w:cs="Calibri"/>
                <w:color w:val="000000"/>
              </w:rPr>
            </w:pPr>
            <w:r w:rsidRPr="002F70B9">
              <w:rPr>
                <w:rFonts w:ascii="Calibri" w:hAnsi="Calibri" w:cs="Calibri"/>
                <w:color w:val="000000"/>
              </w:rPr>
              <w:t>Paradigms:  5% Increase in learning</w:t>
            </w: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2F70B9" w:rsidRPr="002F70B9" w:rsidRDefault="002F70B9" w:rsidP="002F70B9">
            <w:pPr>
              <w:rPr>
                <w:rFonts w:ascii="Calibri" w:hAnsi="Calibri" w:cs="Calibri"/>
                <w:color w:val="000000"/>
              </w:rPr>
            </w:pPr>
            <w:r w:rsidRPr="002F70B9">
              <w:rPr>
                <w:rFonts w:ascii="Calibri" w:hAnsi="Calibri" w:cs="Calibri"/>
                <w:color w:val="000000"/>
              </w:rPr>
              <w:t>Paradigms:  8% Increase in learning</w:t>
            </w: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r>
      <w:tr w:rsidR="002F70B9" w:rsidRPr="002F70B9" w:rsidTr="002F70B9">
        <w:trPr>
          <w:trHeight w:val="315"/>
        </w:trPr>
        <w:tc>
          <w:tcPr>
            <w:tcW w:w="34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2F70B9" w:rsidRPr="002F70B9" w:rsidRDefault="002F70B9" w:rsidP="002F70B9">
            <w:pPr>
              <w:rPr>
                <w:rFonts w:ascii="Calibri" w:hAnsi="Calibri" w:cs="Calibri"/>
                <w:color w:val="000000"/>
              </w:rPr>
            </w:pPr>
            <w:r w:rsidRPr="002F70B9">
              <w:rPr>
                <w:rFonts w:ascii="Calibri" w:hAnsi="Calibri" w:cs="Calibri"/>
                <w:color w:val="000000"/>
              </w:rPr>
              <w:t>Structure:  5% Increase in learning</w:t>
            </w: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2F70B9" w:rsidRPr="002F70B9" w:rsidRDefault="002F70B9" w:rsidP="002F70B9">
            <w:pPr>
              <w:rPr>
                <w:rFonts w:ascii="Calibri" w:hAnsi="Calibri" w:cs="Calibri"/>
                <w:color w:val="000000"/>
              </w:rPr>
            </w:pPr>
            <w:r w:rsidRPr="002F70B9">
              <w:rPr>
                <w:rFonts w:ascii="Calibri" w:hAnsi="Calibri" w:cs="Calibri"/>
                <w:color w:val="000000"/>
              </w:rPr>
              <w:t>Structure:  10% Increase in learning</w:t>
            </w: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r>
      <w:tr w:rsidR="002F70B9" w:rsidRPr="002F70B9" w:rsidTr="002F70B9">
        <w:trPr>
          <w:trHeight w:val="315"/>
        </w:trPr>
        <w:tc>
          <w:tcPr>
            <w:tcW w:w="34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2F70B9" w:rsidRPr="002F70B9" w:rsidRDefault="002F70B9" w:rsidP="002F70B9">
            <w:pPr>
              <w:rPr>
                <w:rFonts w:ascii="Calibri" w:hAnsi="Calibri" w:cs="Calibri"/>
                <w:color w:val="000000"/>
              </w:rPr>
            </w:pPr>
            <w:r w:rsidRPr="002F70B9">
              <w:rPr>
                <w:rFonts w:ascii="Calibri" w:hAnsi="Calibri" w:cs="Calibri"/>
                <w:color w:val="000000"/>
              </w:rPr>
              <w:t>Stratification:  6% Increase in learning</w:t>
            </w: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2F70B9" w:rsidRPr="002F70B9" w:rsidRDefault="002F70B9" w:rsidP="002F70B9">
            <w:pPr>
              <w:rPr>
                <w:rFonts w:ascii="Calibri" w:hAnsi="Calibri" w:cs="Calibri"/>
                <w:color w:val="000000"/>
              </w:rPr>
            </w:pPr>
            <w:r w:rsidRPr="002F70B9">
              <w:rPr>
                <w:rFonts w:ascii="Calibri" w:hAnsi="Calibri" w:cs="Calibri"/>
                <w:color w:val="000000"/>
              </w:rPr>
              <w:t>Stratification:  5% Increase in learning</w:t>
            </w: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r>
      <w:tr w:rsidR="002F70B9" w:rsidRPr="002F70B9" w:rsidTr="002F70B9">
        <w:trPr>
          <w:trHeight w:val="315"/>
        </w:trPr>
        <w:tc>
          <w:tcPr>
            <w:tcW w:w="34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2F70B9" w:rsidRPr="002F70B9" w:rsidRDefault="002F70B9" w:rsidP="002F70B9">
            <w:pPr>
              <w:rPr>
                <w:rFonts w:ascii="Calibri" w:hAnsi="Calibri" w:cs="Calibri"/>
                <w:color w:val="000000"/>
              </w:rPr>
            </w:pPr>
            <w:r w:rsidRPr="002F70B9">
              <w:rPr>
                <w:rFonts w:ascii="Calibri" w:hAnsi="Calibri" w:cs="Calibri"/>
                <w:color w:val="000000"/>
              </w:rPr>
              <w:t>Overall:  6% Increase in learning</w:t>
            </w: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2F70B9" w:rsidRPr="002F70B9" w:rsidRDefault="002F70B9" w:rsidP="002F70B9">
            <w:pPr>
              <w:rPr>
                <w:rFonts w:ascii="Calibri" w:hAnsi="Calibri" w:cs="Calibri"/>
                <w:color w:val="000000"/>
              </w:rPr>
            </w:pPr>
            <w:r w:rsidRPr="002F70B9">
              <w:rPr>
                <w:rFonts w:ascii="Calibri" w:hAnsi="Calibri" w:cs="Calibri"/>
                <w:color w:val="000000"/>
              </w:rPr>
              <w:t>Overall:  9% Increase in learning</w:t>
            </w: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r>
      <w:tr w:rsidR="002F70B9" w:rsidRPr="002F70B9" w:rsidTr="002F70B9">
        <w:trPr>
          <w:trHeight w:val="300"/>
        </w:trPr>
        <w:tc>
          <w:tcPr>
            <w:tcW w:w="34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394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394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r>
      <w:tr w:rsidR="002F70B9" w:rsidRPr="002F70B9" w:rsidTr="002F70B9">
        <w:trPr>
          <w:trHeight w:val="315"/>
        </w:trPr>
        <w:tc>
          <w:tcPr>
            <w:tcW w:w="34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3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70B9" w:rsidRPr="002F70B9" w:rsidRDefault="002F70B9" w:rsidP="002F70B9">
            <w:pPr>
              <w:rPr>
                <w:rFonts w:ascii="Calibri" w:hAnsi="Calibri" w:cs="Calibri"/>
              </w:rPr>
            </w:pPr>
            <w:r w:rsidRPr="002F70B9">
              <w:rPr>
                <w:rFonts w:ascii="Calibri" w:hAnsi="Calibri" w:cs="Calibri"/>
              </w:rPr>
              <w:t>SOC 1101 Online FA 12 (N=86/82)</w:t>
            </w: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3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70B9" w:rsidRPr="002F70B9" w:rsidRDefault="002F70B9" w:rsidP="002F70B9">
            <w:pPr>
              <w:rPr>
                <w:rFonts w:ascii="Calibri" w:hAnsi="Calibri" w:cs="Calibri"/>
              </w:rPr>
            </w:pPr>
            <w:r w:rsidRPr="002F70B9">
              <w:rPr>
                <w:rFonts w:ascii="Calibri" w:hAnsi="Calibri" w:cs="Calibri"/>
              </w:rPr>
              <w:t>SOC 1101  Online SP 13 (N=84/85)</w:t>
            </w: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r>
      <w:tr w:rsidR="002F70B9" w:rsidRPr="002F70B9" w:rsidTr="002F70B9">
        <w:trPr>
          <w:trHeight w:val="315"/>
        </w:trPr>
        <w:tc>
          <w:tcPr>
            <w:tcW w:w="34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2F70B9" w:rsidRPr="002F70B9" w:rsidRDefault="002F70B9" w:rsidP="002F70B9">
            <w:pPr>
              <w:rPr>
                <w:rFonts w:ascii="Calibri" w:hAnsi="Calibri" w:cs="Calibri"/>
                <w:color w:val="000000"/>
              </w:rPr>
            </w:pPr>
            <w:r w:rsidRPr="002F70B9">
              <w:rPr>
                <w:rFonts w:ascii="Calibri" w:hAnsi="Calibri" w:cs="Calibri"/>
                <w:color w:val="000000"/>
              </w:rPr>
              <w:t>Critical Thinking and Problem Solving</w:t>
            </w: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2F70B9" w:rsidRPr="002F70B9" w:rsidRDefault="002F70B9" w:rsidP="002F70B9">
            <w:pPr>
              <w:rPr>
                <w:rFonts w:ascii="Calibri" w:hAnsi="Calibri" w:cs="Calibri"/>
                <w:color w:val="000000"/>
              </w:rPr>
            </w:pPr>
            <w:r w:rsidRPr="002F70B9">
              <w:rPr>
                <w:rFonts w:ascii="Calibri" w:hAnsi="Calibri" w:cs="Calibri"/>
                <w:color w:val="000000"/>
              </w:rPr>
              <w:t>Critical Thinking and Problem Solving</w:t>
            </w: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r>
      <w:tr w:rsidR="002F70B9" w:rsidRPr="002F70B9" w:rsidTr="002F70B9">
        <w:trPr>
          <w:trHeight w:val="315"/>
        </w:trPr>
        <w:tc>
          <w:tcPr>
            <w:tcW w:w="34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2F70B9" w:rsidRPr="002F70B9" w:rsidRDefault="002F70B9" w:rsidP="002F70B9">
            <w:pPr>
              <w:rPr>
                <w:rFonts w:ascii="Calibri" w:hAnsi="Calibri" w:cs="Calibri"/>
                <w:color w:val="000000"/>
              </w:rPr>
            </w:pPr>
            <w:r w:rsidRPr="002F70B9">
              <w:rPr>
                <w:rFonts w:ascii="Calibri" w:hAnsi="Calibri" w:cs="Calibri"/>
                <w:color w:val="000000"/>
              </w:rPr>
              <w:t>7% Increase in learning</w:t>
            </w: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2F70B9" w:rsidRPr="002F70B9" w:rsidRDefault="002F70B9" w:rsidP="002F70B9">
            <w:pPr>
              <w:rPr>
                <w:rFonts w:ascii="Calibri" w:hAnsi="Calibri" w:cs="Calibri"/>
                <w:color w:val="000000"/>
              </w:rPr>
            </w:pPr>
            <w:r w:rsidRPr="002F70B9">
              <w:rPr>
                <w:rFonts w:ascii="Calibri" w:hAnsi="Calibri" w:cs="Calibri"/>
                <w:color w:val="000000"/>
              </w:rPr>
              <w:t>9% Increase in learning</w:t>
            </w: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r>
      <w:tr w:rsidR="002F70B9" w:rsidRPr="002F70B9" w:rsidTr="002F70B9">
        <w:trPr>
          <w:trHeight w:val="300"/>
        </w:trPr>
        <w:tc>
          <w:tcPr>
            <w:tcW w:w="34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394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394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r>
      <w:tr w:rsidR="002F70B9" w:rsidRPr="002F70B9" w:rsidTr="002F70B9">
        <w:trPr>
          <w:trHeight w:val="1260"/>
        </w:trPr>
        <w:tc>
          <w:tcPr>
            <w:tcW w:w="34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394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3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F70B9" w:rsidRPr="002F70B9" w:rsidRDefault="002F70B9" w:rsidP="002F70B9">
            <w:pPr>
              <w:rPr>
                <w:rFonts w:ascii="Calibri" w:hAnsi="Calibri" w:cs="Calibri"/>
                <w:color w:val="000000"/>
              </w:rPr>
            </w:pPr>
            <w:r w:rsidRPr="002F70B9">
              <w:rPr>
                <w:rFonts w:ascii="Calibri" w:hAnsi="Calibri" w:cs="Calibri"/>
                <w:color w:val="000000"/>
              </w:rPr>
              <w:t xml:space="preserve">NOTE:  SP 13 Online Assessment Data is missing data from the following questions:  Perspectives 1 &amp; 2; IDA 5, 7, 10 &amp; 12 </w:t>
            </w: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r>
      <w:tr w:rsidR="002F70B9" w:rsidRPr="002F70B9" w:rsidTr="002F70B9">
        <w:trPr>
          <w:trHeight w:val="300"/>
        </w:trPr>
        <w:tc>
          <w:tcPr>
            <w:tcW w:w="34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394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394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r>
      <w:tr w:rsidR="002F70B9" w:rsidRPr="002F70B9" w:rsidTr="002F70B9">
        <w:trPr>
          <w:trHeight w:val="300"/>
        </w:trPr>
        <w:tc>
          <w:tcPr>
            <w:tcW w:w="34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394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394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c>
          <w:tcPr>
            <w:tcW w:w="960" w:type="dxa"/>
            <w:tcBorders>
              <w:top w:val="nil"/>
              <w:left w:val="nil"/>
              <w:bottom w:val="nil"/>
              <w:right w:val="nil"/>
            </w:tcBorders>
            <w:shd w:val="clear" w:color="auto" w:fill="auto"/>
            <w:noWrap/>
            <w:vAlign w:val="bottom"/>
            <w:hideMark/>
          </w:tcPr>
          <w:p w:rsidR="002F70B9" w:rsidRPr="002F70B9" w:rsidRDefault="002F70B9" w:rsidP="002F70B9">
            <w:pPr>
              <w:rPr>
                <w:rFonts w:ascii="Calibri" w:hAnsi="Calibri" w:cs="Calibri"/>
                <w:color w:val="000000"/>
                <w:sz w:val="22"/>
                <w:szCs w:val="22"/>
              </w:rPr>
            </w:pPr>
          </w:p>
        </w:tc>
      </w:tr>
    </w:tbl>
    <w:p w:rsidR="002F70B9" w:rsidRDefault="002F70B9" w:rsidP="0011037F">
      <w:pPr>
        <w:spacing w:after="200" w:line="276" w:lineRule="auto"/>
        <w:rPr>
          <w:rFonts w:ascii="Arial" w:hAnsi="Arial" w:cs="Arial"/>
        </w:rPr>
      </w:pPr>
    </w:p>
    <w:p w:rsidR="002F70B9" w:rsidRDefault="002F70B9" w:rsidP="0011037F">
      <w:pPr>
        <w:spacing w:after="200" w:line="276" w:lineRule="auto"/>
        <w:rPr>
          <w:rFonts w:ascii="Arial" w:hAnsi="Arial" w:cs="Arial"/>
        </w:rPr>
      </w:pPr>
    </w:p>
    <w:p w:rsidR="002F70B9" w:rsidRDefault="002F70B9" w:rsidP="0011037F">
      <w:pPr>
        <w:spacing w:after="200" w:line="276" w:lineRule="auto"/>
        <w:rPr>
          <w:rFonts w:ascii="Arial" w:hAnsi="Arial" w:cs="Arial"/>
        </w:rPr>
      </w:pPr>
    </w:p>
    <w:p w:rsidR="002F70B9" w:rsidRDefault="002F70B9" w:rsidP="0011037F">
      <w:pPr>
        <w:spacing w:after="200" w:line="276" w:lineRule="auto"/>
        <w:rPr>
          <w:rFonts w:ascii="Arial" w:hAnsi="Arial" w:cs="Arial"/>
        </w:rPr>
      </w:pPr>
    </w:p>
    <w:p w:rsidR="002F70B9" w:rsidRDefault="002F70B9" w:rsidP="002F70B9">
      <w:pPr>
        <w:rPr>
          <w:b/>
        </w:rPr>
        <w:sectPr w:rsidR="002F70B9" w:rsidSect="00347799">
          <w:pgSz w:w="20160" w:h="12240" w:orient="landscape" w:code="5"/>
          <w:pgMar w:top="1440" w:right="1152" w:bottom="1440" w:left="1152" w:header="720" w:footer="288" w:gutter="0"/>
          <w:cols w:space="720"/>
          <w:docGrid w:linePitch="360"/>
        </w:sectPr>
      </w:pPr>
    </w:p>
    <w:p w:rsidR="002F70B9" w:rsidRPr="00A62D13" w:rsidRDefault="002F70B9" w:rsidP="002F70B9">
      <w:pPr>
        <w:rPr>
          <w:b/>
        </w:rPr>
      </w:pPr>
      <w:r>
        <w:rPr>
          <w:b/>
        </w:rPr>
        <w:lastRenderedPageBreak/>
        <w:t xml:space="preserve">APPENDIX 3: GEOGRAPHY </w:t>
      </w:r>
      <w:r w:rsidRPr="00A62D13">
        <w:rPr>
          <w:b/>
        </w:rPr>
        <w:t>A</w:t>
      </w:r>
      <w:r>
        <w:rPr>
          <w:b/>
        </w:rPr>
        <w:t>SSESSMENT</w:t>
      </w:r>
      <w:r w:rsidRPr="00A62D13">
        <w:rPr>
          <w:b/>
        </w:rPr>
        <w:t xml:space="preserve"> </w:t>
      </w:r>
    </w:p>
    <w:p w:rsidR="002F70B9" w:rsidRPr="00A62D13" w:rsidRDefault="002F70B9" w:rsidP="002F70B9">
      <w:r w:rsidRPr="00A62D13">
        <w:t>In 2012</w:t>
      </w:r>
      <w:r>
        <w:t>-13</w:t>
      </w:r>
      <w:r w:rsidRPr="00A62D13">
        <w:t xml:space="preserve"> Geography assessed </w:t>
      </w:r>
      <w:r>
        <w:t xml:space="preserve">the </w:t>
      </w:r>
      <w:r w:rsidRPr="00A62D13">
        <w:t>Human Geography</w:t>
      </w:r>
      <w:r>
        <w:t xml:space="preserve"> course outcome attainment</w:t>
      </w:r>
      <w:r w:rsidRPr="00A62D13">
        <w:t xml:space="preserve">.  </w:t>
      </w:r>
      <w:r>
        <w:t xml:space="preserve"> Human and Physical Geography will be assessed in 2013-14.</w:t>
      </w:r>
    </w:p>
    <w:p w:rsidR="002F70B9" w:rsidRDefault="002F70B9" w:rsidP="002F70B9">
      <w:r>
        <w:t>Fall 2012 Pre test for a total of 25 questions for a total of 36 students</w:t>
      </w:r>
    </w:p>
    <w:tbl>
      <w:tblPr>
        <w:tblW w:w="0" w:type="auto"/>
        <w:tblInd w:w="2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4"/>
        <w:gridCol w:w="2106"/>
      </w:tblGrid>
      <w:tr w:rsidR="002F70B9" w:rsidRPr="003C353B" w:rsidTr="002F70B9">
        <w:tc>
          <w:tcPr>
            <w:tcW w:w="2754" w:type="dxa"/>
          </w:tcPr>
          <w:p w:rsidR="002F70B9" w:rsidRPr="003C353B" w:rsidRDefault="002F70B9" w:rsidP="002F70B9">
            <w:r w:rsidRPr="003C353B">
              <w:t xml:space="preserve">Median Score </w:t>
            </w:r>
            <w:r>
              <w:t xml:space="preserve"> </w:t>
            </w:r>
            <w:r w:rsidRPr="003C353B">
              <w:t>10.33</w:t>
            </w:r>
          </w:p>
        </w:tc>
        <w:tc>
          <w:tcPr>
            <w:tcW w:w="2106" w:type="dxa"/>
          </w:tcPr>
          <w:p w:rsidR="002F70B9" w:rsidRPr="003C353B" w:rsidRDefault="002F70B9" w:rsidP="002F70B9">
            <w:r w:rsidRPr="003C353B">
              <w:t xml:space="preserve">Highest Score 17                                                            </w:t>
            </w:r>
          </w:p>
        </w:tc>
      </w:tr>
      <w:tr w:rsidR="002F70B9" w:rsidRPr="003C353B" w:rsidTr="002F70B9">
        <w:tc>
          <w:tcPr>
            <w:tcW w:w="2754" w:type="dxa"/>
          </w:tcPr>
          <w:p w:rsidR="002F70B9" w:rsidRPr="003C353B" w:rsidRDefault="002F70B9" w:rsidP="002F70B9">
            <w:r w:rsidRPr="003C353B">
              <w:t>Mean Score     10.36</w:t>
            </w:r>
          </w:p>
        </w:tc>
        <w:tc>
          <w:tcPr>
            <w:tcW w:w="2106" w:type="dxa"/>
          </w:tcPr>
          <w:p w:rsidR="002F70B9" w:rsidRPr="003C353B" w:rsidRDefault="002F70B9" w:rsidP="002F70B9">
            <w:r w:rsidRPr="003C353B">
              <w:t xml:space="preserve">Lowest Score   4                                                             </w:t>
            </w:r>
          </w:p>
        </w:tc>
      </w:tr>
    </w:tbl>
    <w:p w:rsidR="002F70B9" w:rsidRDefault="002F70B9" w:rsidP="002F70B9"/>
    <w:p w:rsidR="002F70B9" w:rsidRDefault="002F70B9" w:rsidP="002F70B9">
      <w:r>
        <w:t>Fall 2012 Post Test for a total of 25 questions for a total of 36 students.</w:t>
      </w:r>
    </w:p>
    <w:tbl>
      <w:tblPr>
        <w:tblW w:w="0" w:type="auto"/>
        <w:tblInd w:w="2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0"/>
        <w:gridCol w:w="2250"/>
      </w:tblGrid>
      <w:tr w:rsidR="002F70B9" w:rsidRPr="003C353B" w:rsidTr="002F70B9">
        <w:tc>
          <w:tcPr>
            <w:tcW w:w="2610" w:type="dxa"/>
          </w:tcPr>
          <w:p w:rsidR="002F70B9" w:rsidRPr="003C353B" w:rsidRDefault="002F70B9" w:rsidP="002F70B9">
            <w:r w:rsidRPr="003C353B">
              <w:t>Median Score 14.30</w:t>
            </w:r>
          </w:p>
        </w:tc>
        <w:tc>
          <w:tcPr>
            <w:tcW w:w="2250" w:type="dxa"/>
          </w:tcPr>
          <w:p w:rsidR="002F70B9" w:rsidRPr="003C353B" w:rsidRDefault="002F70B9" w:rsidP="002F70B9">
            <w:r w:rsidRPr="003C353B">
              <w:t>Highest Score 23</w:t>
            </w:r>
          </w:p>
        </w:tc>
      </w:tr>
      <w:tr w:rsidR="002F70B9" w:rsidRPr="003C353B" w:rsidTr="002F70B9">
        <w:tc>
          <w:tcPr>
            <w:tcW w:w="2610" w:type="dxa"/>
          </w:tcPr>
          <w:p w:rsidR="002F70B9" w:rsidRPr="003C353B" w:rsidRDefault="002F70B9" w:rsidP="002F70B9">
            <w:r w:rsidRPr="003C353B">
              <w:t xml:space="preserve">Mean Score </w:t>
            </w:r>
            <w:r>
              <w:t xml:space="preserve">   </w:t>
            </w:r>
            <w:r w:rsidRPr="003C353B">
              <w:t>14.31</w:t>
            </w:r>
          </w:p>
        </w:tc>
        <w:tc>
          <w:tcPr>
            <w:tcW w:w="2250" w:type="dxa"/>
          </w:tcPr>
          <w:p w:rsidR="002F70B9" w:rsidRPr="003C353B" w:rsidRDefault="002F70B9" w:rsidP="002F70B9">
            <w:r w:rsidRPr="003C353B">
              <w:t xml:space="preserve">Lowest Score </w:t>
            </w:r>
            <w:r>
              <w:t xml:space="preserve">   </w:t>
            </w:r>
            <w:r w:rsidRPr="003C353B">
              <w:t>7</w:t>
            </w:r>
          </w:p>
        </w:tc>
      </w:tr>
    </w:tbl>
    <w:p w:rsidR="002F70B9" w:rsidRDefault="002F70B9" w:rsidP="002F70B9"/>
    <w:p w:rsidR="002F70B9" w:rsidRDefault="002F70B9" w:rsidP="002F70B9">
      <w:r>
        <w:t>The file attached for the fall of 2012 indicates an overall learning increase of 15.8% increase.  By examining the questions, several indicate a 100% or very close correct answer in the pre test which might mean that those questions might have been covered in the first week of the semester and therefore, not showing any increase in learning in the post assessment and therefore lowering the overall average.  On the other hand a couple of questions indicated very low scores both on the pre and post test which might either be the indication that they were not covered due to time crunch, the answer key was wrong, or that the question was just a bad question.  Since then we have revised the test and expect better results in 2014.</w:t>
      </w:r>
    </w:p>
    <w:p w:rsidR="002F70B9" w:rsidRDefault="002F70B9" w:rsidP="002F70B9">
      <w:r>
        <w:t>Spring 2013 pre test for a total of 25 questions and a total of 39 students</w:t>
      </w:r>
    </w:p>
    <w:tbl>
      <w:tblPr>
        <w:tblW w:w="0" w:type="auto"/>
        <w:tblInd w:w="2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0"/>
        <w:gridCol w:w="2250"/>
      </w:tblGrid>
      <w:tr w:rsidR="002F70B9" w:rsidRPr="003C353B" w:rsidTr="002F70B9">
        <w:tc>
          <w:tcPr>
            <w:tcW w:w="2610" w:type="dxa"/>
          </w:tcPr>
          <w:p w:rsidR="002F70B9" w:rsidRPr="003C353B" w:rsidRDefault="002F70B9" w:rsidP="002F70B9">
            <w:r w:rsidRPr="003C353B">
              <w:t>Median Score</w:t>
            </w:r>
            <w:r>
              <w:t xml:space="preserve"> </w:t>
            </w:r>
            <w:r w:rsidRPr="003C353B">
              <w:t xml:space="preserve"> 9.69</w:t>
            </w:r>
          </w:p>
        </w:tc>
        <w:tc>
          <w:tcPr>
            <w:tcW w:w="2250" w:type="dxa"/>
          </w:tcPr>
          <w:p w:rsidR="002F70B9" w:rsidRPr="003C353B" w:rsidRDefault="002F70B9" w:rsidP="002F70B9">
            <w:r w:rsidRPr="003C353B">
              <w:t>Highest Score16</w:t>
            </w:r>
          </w:p>
        </w:tc>
      </w:tr>
      <w:tr w:rsidR="002F70B9" w:rsidRPr="003C353B" w:rsidTr="002F70B9">
        <w:tc>
          <w:tcPr>
            <w:tcW w:w="2610" w:type="dxa"/>
          </w:tcPr>
          <w:p w:rsidR="002F70B9" w:rsidRPr="003C353B" w:rsidRDefault="002F70B9" w:rsidP="002F70B9">
            <w:r w:rsidRPr="003C353B">
              <w:t xml:space="preserve">Mean Score </w:t>
            </w:r>
            <w:r>
              <w:t xml:space="preserve">   </w:t>
            </w:r>
            <w:r w:rsidRPr="003C353B">
              <w:t xml:space="preserve"> 9.49</w:t>
            </w:r>
          </w:p>
        </w:tc>
        <w:tc>
          <w:tcPr>
            <w:tcW w:w="2250" w:type="dxa"/>
          </w:tcPr>
          <w:p w:rsidR="002F70B9" w:rsidRPr="003C353B" w:rsidRDefault="002F70B9" w:rsidP="002F70B9">
            <w:r w:rsidRPr="003C353B">
              <w:t xml:space="preserve">Lowest Score </w:t>
            </w:r>
            <w:r>
              <w:t xml:space="preserve"> </w:t>
            </w:r>
            <w:r w:rsidRPr="003C353B">
              <w:t>2</w:t>
            </w:r>
          </w:p>
        </w:tc>
      </w:tr>
    </w:tbl>
    <w:p w:rsidR="002F70B9" w:rsidRDefault="002F70B9" w:rsidP="002F70B9">
      <w:r>
        <w:t xml:space="preserve"> </w:t>
      </w:r>
    </w:p>
    <w:p w:rsidR="002F70B9" w:rsidRDefault="002F70B9" w:rsidP="002F70B9">
      <w:r>
        <w:t>Spring 2013 post test for a total of 25 questions and a total of 39 students</w:t>
      </w:r>
    </w:p>
    <w:tbl>
      <w:tblPr>
        <w:tblW w:w="0" w:type="auto"/>
        <w:tblInd w:w="2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0"/>
        <w:gridCol w:w="2250"/>
      </w:tblGrid>
      <w:tr w:rsidR="002F70B9" w:rsidRPr="003C353B" w:rsidTr="002F70B9">
        <w:tc>
          <w:tcPr>
            <w:tcW w:w="2610" w:type="dxa"/>
          </w:tcPr>
          <w:p w:rsidR="002F70B9" w:rsidRPr="003C353B" w:rsidRDefault="002F70B9" w:rsidP="002F70B9">
            <w:r w:rsidRPr="003C353B">
              <w:t xml:space="preserve">Median Score </w:t>
            </w:r>
            <w:r>
              <w:t xml:space="preserve"> </w:t>
            </w:r>
            <w:r w:rsidRPr="003C353B">
              <w:t>11.67</w:t>
            </w:r>
          </w:p>
        </w:tc>
        <w:tc>
          <w:tcPr>
            <w:tcW w:w="2250" w:type="dxa"/>
          </w:tcPr>
          <w:p w:rsidR="002F70B9" w:rsidRPr="003C353B" w:rsidRDefault="002F70B9" w:rsidP="002F70B9">
            <w:r w:rsidRPr="003C353B">
              <w:t>Highest Score 19</w:t>
            </w:r>
          </w:p>
        </w:tc>
      </w:tr>
      <w:tr w:rsidR="002F70B9" w:rsidRPr="003C353B" w:rsidTr="002F70B9">
        <w:tc>
          <w:tcPr>
            <w:tcW w:w="2610" w:type="dxa"/>
          </w:tcPr>
          <w:p w:rsidR="002F70B9" w:rsidRPr="003C353B" w:rsidRDefault="002F70B9" w:rsidP="002F70B9">
            <w:r w:rsidRPr="003C353B">
              <w:t xml:space="preserve">Mean Score </w:t>
            </w:r>
            <w:r>
              <w:t xml:space="preserve">    </w:t>
            </w:r>
            <w:r w:rsidRPr="003C353B">
              <w:t>12.31</w:t>
            </w:r>
          </w:p>
        </w:tc>
        <w:tc>
          <w:tcPr>
            <w:tcW w:w="2250" w:type="dxa"/>
          </w:tcPr>
          <w:p w:rsidR="002F70B9" w:rsidRPr="003C353B" w:rsidRDefault="002F70B9" w:rsidP="002F70B9">
            <w:r w:rsidRPr="003C353B">
              <w:t xml:space="preserve">Lowest Score </w:t>
            </w:r>
            <w:r>
              <w:t xml:space="preserve">   </w:t>
            </w:r>
            <w:r w:rsidRPr="003C353B">
              <w:t>5</w:t>
            </w:r>
          </w:p>
        </w:tc>
      </w:tr>
    </w:tbl>
    <w:p w:rsidR="002F70B9" w:rsidRDefault="002F70B9" w:rsidP="002F70B9">
      <w:r>
        <w:t>The second file attached for the Spring of 2013 shows an increase of 11.2% from the pre to the post test.  The same exam was used as the Fall of 2012 therefore the same conditions persisted.</w:t>
      </w:r>
    </w:p>
    <w:p w:rsidR="002F70B9" w:rsidRDefault="002F70B9" w:rsidP="002F70B9">
      <w:r>
        <w:t>The second part of the assessment includes a map test and the results for each semester are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2F70B9" w:rsidRPr="003C353B" w:rsidTr="002F70B9">
        <w:tc>
          <w:tcPr>
            <w:tcW w:w="3192" w:type="dxa"/>
          </w:tcPr>
          <w:p w:rsidR="002F70B9" w:rsidRPr="003C353B" w:rsidRDefault="002F70B9" w:rsidP="002F70B9">
            <w:r w:rsidRPr="003C353B">
              <w:t xml:space="preserve">Fall </w:t>
            </w:r>
            <w:r>
              <w:t xml:space="preserve">     </w:t>
            </w:r>
            <w:r w:rsidRPr="003C353B">
              <w:t>2012</w:t>
            </w:r>
          </w:p>
        </w:tc>
        <w:tc>
          <w:tcPr>
            <w:tcW w:w="3192" w:type="dxa"/>
          </w:tcPr>
          <w:p w:rsidR="002F70B9" w:rsidRPr="003C353B" w:rsidRDefault="002F70B9" w:rsidP="002F70B9">
            <w:r w:rsidRPr="003C353B">
              <w:t>Pre-test overall 43%</w:t>
            </w:r>
          </w:p>
        </w:tc>
        <w:tc>
          <w:tcPr>
            <w:tcW w:w="3192" w:type="dxa"/>
          </w:tcPr>
          <w:p w:rsidR="002F70B9" w:rsidRPr="003C353B" w:rsidRDefault="002F70B9" w:rsidP="002F70B9">
            <w:r w:rsidRPr="003C353B">
              <w:t>Post-test overall 89%</w:t>
            </w:r>
          </w:p>
        </w:tc>
      </w:tr>
      <w:tr w:rsidR="002F70B9" w:rsidRPr="003C353B" w:rsidTr="002F70B9">
        <w:tc>
          <w:tcPr>
            <w:tcW w:w="3192" w:type="dxa"/>
          </w:tcPr>
          <w:p w:rsidR="002F70B9" w:rsidRPr="003C353B" w:rsidRDefault="002F70B9" w:rsidP="002F70B9">
            <w:r w:rsidRPr="003C353B">
              <w:t>Spring 2013</w:t>
            </w:r>
          </w:p>
        </w:tc>
        <w:tc>
          <w:tcPr>
            <w:tcW w:w="3192" w:type="dxa"/>
          </w:tcPr>
          <w:p w:rsidR="002F70B9" w:rsidRPr="003C353B" w:rsidRDefault="002F70B9" w:rsidP="002F70B9">
            <w:r w:rsidRPr="003C353B">
              <w:t>Pre-test overall 36%</w:t>
            </w:r>
          </w:p>
        </w:tc>
        <w:tc>
          <w:tcPr>
            <w:tcW w:w="3192" w:type="dxa"/>
          </w:tcPr>
          <w:p w:rsidR="002F70B9" w:rsidRPr="003C353B" w:rsidRDefault="002F70B9" w:rsidP="002F70B9">
            <w:r w:rsidRPr="003C353B">
              <w:t>Post-test overall 79%</w:t>
            </w:r>
          </w:p>
        </w:tc>
      </w:tr>
    </w:tbl>
    <w:p w:rsidR="002F70B9" w:rsidRDefault="002F70B9" w:rsidP="002F70B9"/>
    <w:p w:rsidR="002F70B9" w:rsidRDefault="002F70B9" w:rsidP="002F70B9">
      <w:r>
        <w:t>As the results indicate there is a substantial increase in the map assessments.</w:t>
      </w:r>
    </w:p>
    <w:p w:rsidR="002F70B9" w:rsidRDefault="002F70B9" w:rsidP="002F70B9">
      <w:pPr>
        <w:spacing w:after="200" w:line="276" w:lineRule="auto"/>
        <w:jc w:val="center"/>
        <w:rPr>
          <w:rFonts w:ascii="Arial" w:hAnsi="Arial" w:cs="Arial"/>
          <w:b/>
        </w:rPr>
      </w:pPr>
    </w:p>
    <w:p w:rsidR="002F70B9" w:rsidRDefault="002F70B9" w:rsidP="002F70B9">
      <w:pPr>
        <w:spacing w:after="200" w:line="276" w:lineRule="auto"/>
        <w:jc w:val="center"/>
        <w:rPr>
          <w:rFonts w:ascii="Arial" w:hAnsi="Arial" w:cs="Arial"/>
          <w:b/>
        </w:rPr>
      </w:pPr>
    </w:p>
    <w:p w:rsidR="002F70B9" w:rsidRDefault="002F70B9" w:rsidP="002F70B9">
      <w:pPr>
        <w:spacing w:after="200" w:line="276" w:lineRule="auto"/>
        <w:jc w:val="center"/>
        <w:rPr>
          <w:rFonts w:ascii="Arial" w:hAnsi="Arial" w:cs="Arial"/>
          <w:b/>
        </w:rPr>
      </w:pPr>
    </w:p>
    <w:p w:rsidR="002F70B9" w:rsidRDefault="002F70B9" w:rsidP="002F70B9">
      <w:pPr>
        <w:spacing w:after="200" w:line="276" w:lineRule="auto"/>
        <w:jc w:val="center"/>
        <w:rPr>
          <w:rFonts w:ascii="Arial" w:hAnsi="Arial" w:cs="Arial"/>
          <w:b/>
        </w:rPr>
        <w:sectPr w:rsidR="002F70B9" w:rsidSect="00347799">
          <w:pgSz w:w="20160" w:h="12240" w:orient="landscape" w:code="5"/>
          <w:pgMar w:top="1440" w:right="1152" w:bottom="1440" w:left="1152" w:header="720" w:footer="288" w:gutter="0"/>
          <w:cols w:space="720"/>
          <w:docGrid w:linePitch="360"/>
        </w:sectPr>
      </w:pPr>
    </w:p>
    <w:p w:rsidR="002F70B9" w:rsidRPr="00BA5BEF" w:rsidRDefault="002F70B9" w:rsidP="002F70B9">
      <w:pPr>
        <w:rPr>
          <w:b/>
        </w:rPr>
      </w:pPr>
      <w:r w:rsidRPr="00BA5BEF">
        <w:rPr>
          <w:b/>
        </w:rPr>
        <w:lastRenderedPageBreak/>
        <w:t>A</w:t>
      </w:r>
      <w:r>
        <w:rPr>
          <w:b/>
        </w:rPr>
        <w:t>PPENDIX</w:t>
      </w:r>
      <w:r w:rsidRPr="00BA5BEF">
        <w:rPr>
          <w:b/>
        </w:rPr>
        <w:t xml:space="preserve"> </w:t>
      </w:r>
      <w:r>
        <w:rPr>
          <w:b/>
        </w:rPr>
        <w:t>4</w:t>
      </w:r>
      <w:r w:rsidRPr="00BA5BEF">
        <w:rPr>
          <w:b/>
        </w:rPr>
        <w:t>:  S</w:t>
      </w:r>
      <w:r>
        <w:rPr>
          <w:b/>
        </w:rPr>
        <w:t>OCIAL WORK ASSESSMENT</w:t>
      </w:r>
    </w:p>
    <w:p w:rsidR="002F70B9" w:rsidRDefault="002F70B9" w:rsidP="002F70B9">
      <w:r>
        <w:t>In the spring of 2013 Social Work assessed outcome attainment in SWK 2207 Cultural Competence in two sections 109 &amp; 111.  The instrument used assessed students cultural awareness and knowledge from pre to post.  All students increased their awareness and knowledge from pre to post.  In 2013-14 Social Work will assess SWK 2207 Cultural Competence and SWK 1206 Introduction to Social Work.</w:t>
      </w:r>
    </w:p>
    <w:p w:rsidR="002F70B9" w:rsidRDefault="002F70B9" w:rsidP="002F70B9">
      <w:r>
        <w:t>This tool measures Cultural Awareness and Knowledge Acquisition in Cultural Competence.</w:t>
      </w:r>
    </w:p>
    <w:p w:rsidR="002F70B9" w:rsidRDefault="002F70B9" w:rsidP="002F70B9">
      <w:r>
        <w:t>Level 1: Unlikely (scores 36-69)</w:t>
      </w:r>
    </w:p>
    <w:p w:rsidR="002F70B9" w:rsidRDefault="002F70B9" w:rsidP="002F70B9">
      <w:r>
        <w:t>Level 2: Not very likely (scores 70-94)</w:t>
      </w:r>
    </w:p>
    <w:p w:rsidR="002F70B9" w:rsidRDefault="002F70B9" w:rsidP="002F70B9">
      <w:r>
        <w:t>Level 3: Likely (Scores 95-128)</w:t>
      </w:r>
    </w:p>
    <w:p w:rsidR="002F70B9" w:rsidRDefault="002F70B9" w:rsidP="002F70B9">
      <w:r>
        <w:t>Level 4: Definitely (Scores 129-144)</w:t>
      </w:r>
    </w:p>
    <w:p w:rsidR="002F70B9" w:rsidRPr="00135461" w:rsidRDefault="002F70B9" w:rsidP="002F70B9">
      <w:pPr>
        <w:rPr>
          <w:b/>
        </w:rPr>
      </w:pPr>
      <w:r w:rsidRPr="00135461">
        <w:rPr>
          <w:b/>
        </w:rPr>
        <w:t>S</w:t>
      </w:r>
      <w:r>
        <w:rPr>
          <w:b/>
        </w:rPr>
        <w:t>ocial Work 2207-109</w:t>
      </w:r>
      <w:r w:rsidRPr="00135461">
        <w:rPr>
          <w:b/>
        </w:rPr>
        <w:t xml:space="preserve"> Pre and Post Assessment Scores</w:t>
      </w:r>
      <w:r>
        <w:rPr>
          <w:b/>
        </w:rPr>
        <w:t xml:space="preserve"> </w:t>
      </w:r>
    </w:p>
    <w:tbl>
      <w:tblPr>
        <w:tblStyle w:val="TableGrid"/>
        <w:tblW w:w="0" w:type="auto"/>
        <w:tblLook w:val="04A0" w:firstRow="1" w:lastRow="0" w:firstColumn="1" w:lastColumn="0" w:noHBand="0" w:noVBand="1"/>
      </w:tblPr>
      <w:tblGrid>
        <w:gridCol w:w="3192"/>
        <w:gridCol w:w="3192"/>
        <w:gridCol w:w="3192"/>
      </w:tblGrid>
      <w:tr w:rsidR="002F70B9" w:rsidTr="002F70B9">
        <w:tc>
          <w:tcPr>
            <w:tcW w:w="3192" w:type="dxa"/>
          </w:tcPr>
          <w:p w:rsidR="002F70B9" w:rsidRDefault="002F70B9" w:rsidP="002F70B9">
            <w:pPr>
              <w:rPr>
                <w:b/>
              </w:rPr>
            </w:pPr>
            <w:r>
              <w:rPr>
                <w:b/>
              </w:rPr>
              <w:t>Student Number</w:t>
            </w:r>
          </w:p>
        </w:tc>
        <w:tc>
          <w:tcPr>
            <w:tcW w:w="3192" w:type="dxa"/>
          </w:tcPr>
          <w:p w:rsidR="002F70B9" w:rsidRDefault="002F70B9" w:rsidP="002F70B9">
            <w:pPr>
              <w:rPr>
                <w:b/>
              </w:rPr>
            </w:pPr>
            <w:r>
              <w:rPr>
                <w:b/>
              </w:rPr>
              <w:t>Pre Test</w:t>
            </w:r>
          </w:p>
        </w:tc>
        <w:tc>
          <w:tcPr>
            <w:tcW w:w="3192" w:type="dxa"/>
          </w:tcPr>
          <w:p w:rsidR="002F70B9" w:rsidRDefault="002F70B9" w:rsidP="002F70B9">
            <w:pPr>
              <w:rPr>
                <w:b/>
              </w:rPr>
            </w:pPr>
            <w:r>
              <w:rPr>
                <w:b/>
              </w:rPr>
              <w:t xml:space="preserve">Post Test                      Level </w:t>
            </w:r>
          </w:p>
          <w:p w:rsidR="002F70B9" w:rsidRDefault="002F70B9" w:rsidP="002F70B9">
            <w:pPr>
              <w:rPr>
                <w:b/>
              </w:rPr>
            </w:pPr>
            <w:r>
              <w:rPr>
                <w:b/>
              </w:rPr>
              <w:t xml:space="preserve">                                       Change</w:t>
            </w:r>
          </w:p>
        </w:tc>
      </w:tr>
      <w:tr w:rsidR="002F70B9" w:rsidTr="002F70B9">
        <w:tc>
          <w:tcPr>
            <w:tcW w:w="3192" w:type="dxa"/>
          </w:tcPr>
          <w:p w:rsidR="002F70B9" w:rsidRDefault="002F70B9" w:rsidP="002F70B9">
            <w:pPr>
              <w:rPr>
                <w:b/>
              </w:rPr>
            </w:pPr>
            <w:r>
              <w:rPr>
                <w:b/>
              </w:rPr>
              <w:t>001</w:t>
            </w:r>
          </w:p>
        </w:tc>
        <w:tc>
          <w:tcPr>
            <w:tcW w:w="3192" w:type="dxa"/>
          </w:tcPr>
          <w:p w:rsidR="002F70B9" w:rsidRDefault="002F70B9" w:rsidP="002F70B9">
            <w:pPr>
              <w:rPr>
                <w:b/>
              </w:rPr>
            </w:pPr>
            <w:r>
              <w:rPr>
                <w:b/>
              </w:rPr>
              <w:t>84</w:t>
            </w:r>
          </w:p>
        </w:tc>
        <w:tc>
          <w:tcPr>
            <w:tcW w:w="3192" w:type="dxa"/>
          </w:tcPr>
          <w:p w:rsidR="002F70B9" w:rsidRDefault="002F70B9" w:rsidP="002F70B9">
            <w:pPr>
              <w:rPr>
                <w:b/>
              </w:rPr>
            </w:pPr>
            <w:r>
              <w:rPr>
                <w:b/>
              </w:rPr>
              <w:t xml:space="preserve">126                                 2-3         </w:t>
            </w:r>
          </w:p>
        </w:tc>
      </w:tr>
      <w:tr w:rsidR="002F70B9" w:rsidTr="002F70B9">
        <w:tc>
          <w:tcPr>
            <w:tcW w:w="3192" w:type="dxa"/>
          </w:tcPr>
          <w:p w:rsidR="002F70B9" w:rsidRDefault="002F70B9" w:rsidP="002F70B9">
            <w:pPr>
              <w:rPr>
                <w:b/>
              </w:rPr>
            </w:pPr>
            <w:r>
              <w:rPr>
                <w:b/>
              </w:rPr>
              <w:t>002</w:t>
            </w:r>
          </w:p>
        </w:tc>
        <w:tc>
          <w:tcPr>
            <w:tcW w:w="3192" w:type="dxa"/>
          </w:tcPr>
          <w:p w:rsidR="002F70B9" w:rsidRDefault="002F70B9" w:rsidP="002F70B9">
            <w:pPr>
              <w:rPr>
                <w:b/>
              </w:rPr>
            </w:pPr>
            <w:r>
              <w:rPr>
                <w:b/>
              </w:rPr>
              <w:t>122</w:t>
            </w:r>
          </w:p>
        </w:tc>
        <w:tc>
          <w:tcPr>
            <w:tcW w:w="3192" w:type="dxa"/>
          </w:tcPr>
          <w:p w:rsidR="002F70B9" w:rsidRDefault="002F70B9" w:rsidP="002F70B9">
            <w:pPr>
              <w:rPr>
                <w:b/>
              </w:rPr>
            </w:pPr>
            <w:r>
              <w:rPr>
                <w:b/>
              </w:rPr>
              <w:t xml:space="preserve">141                                 3-4   </w:t>
            </w:r>
          </w:p>
        </w:tc>
      </w:tr>
      <w:tr w:rsidR="002F70B9" w:rsidTr="002F70B9">
        <w:tc>
          <w:tcPr>
            <w:tcW w:w="3192" w:type="dxa"/>
          </w:tcPr>
          <w:p w:rsidR="002F70B9" w:rsidRDefault="002F70B9" w:rsidP="002F70B9">
            <w:pPr>
              <w:rPr>
                <w:b/>
              </w:rPr>
            </w:pPr>
            <w:r>
              <w:rPr>
                <w:b/>
              </w:rPr>
              <w:t>003</w:t>
            </w:r>
          </w:p>
        </w:tc>
        <w:tc>
          <w:tcPr>
            <w:tcW w:w="3192" w:type="dxa"/>
          </w:tcPr>
          <w:p w:rsidR="002F70B9" w:rsidRDefault="002F70B9" w:rsidP="002F70B9">
            <w:pPr>
              <w:rPr>
                <w:b/>
              </w:rPr>
            </w:pPr>
            <w:r>
              <w:rPr>
                <w:b/>
              </w:rPr>
              <w:t>102</w:t>
            </w:r>
          </w:p>
        </w:tc>
        <w:tc>
          <w:tcPr>
            <w:tcW w:w="3192" w:type="dxa"/>
          </w:tcPr>
          <w:p w:rsidR="002F70B9" w:rsidRDefault="002F70B9" w:rsidP="002F70B9">
            <w:pPr>
              <w:rPr>
                <w:b/>
              </w:rPr>
            </w:pPr>
            <w:r>
              <w:rPr>
                <w:b/>
              </w:rPr>
              <w:t xml:space="preserve">131                                 3-4       </w:t>
            </w:r>
          </w:p>
        </w:tc>
      </w:tr>
      <w:tr w:rsidR="002F70B9" w:rsidTr="002F70B9">
        <w:tc>
          <w:tcPr>
            <w:tcW w:w="3192" w:type="dxa"/>
          </w:tcPr>
          <w:p w:rsidR="002F70B9" w:rsidRDefault="002F70B9" w:rsidP="002F70B9">
            <w:pPr>
              <w:rPr>
                <w:b/>
              </w:rPr>
            </w:pPr>
            <w:r>
              <w:rPr>
                <w:b/>
              </w:rPr>
              <w:t>004</w:t>
            </w:r>
          </w:p>
        </w:tc>
        <w:tc>
          <w:tcPr>
            <w:tcW w:w="3192" w:type="dxa"/>
          </w:tcPr>
          <w:p w:rsidR="002F70B9" w:rsidRDefault="002F70B9" w:rsidP="002F70B9">
            <w:pPr>
              <w:rPr>
                <w:b/>
              </w:rPr>
            </w:pPr>
            <w:r>
              <w:rPr>
                <w:b/>
              </w:rPr>
              <w:t>41</w:t>
            </w:r>
          </w:p>
        </w:tc>
        <w:tc>
          <w:tcPr>
            <w:tcW w:w="3192" w:type="dxa"/>
          </w:tcPr>
          <w:p w:rsidR="002F70B9" w:rsidRDefault="002F70B9" w:rsidP="002F70B9">
            <w:pPr>
              <w:rPr>
                <w:b/>
              </w:rPr>
            </w:pPr>
            <w:r>
              <w:rPr>
                <w:b/>
              </w:rPr>
              <w:t>70                                   1-2</w:t>
            </w:r>
          </w:p>
        </w:tc>
      </w:tr>
      <w:tr w:rsidR="002F70B9" w:rsidTr="002F70B9">
        <w:tc>
          <w:tcPr>
            <w:tcW w:w="3192" w:type="dxa"/>
          </w:tcPr>
          <w:p w:rsidR="002F70B9" w:rsidRDefault="002F70B9" w:rsidP="002F70B9">
            <w:pPr>
              <w:rPr>
                <w:b/>
              </w:rPr>
            </w:pPr>
            <w:r>
              <w:rPr>
                <w:b/>
              </w:rPr>
              <w:t>005</w:t>
            </w:r>
          </w:p>
        </w:tc>
        <w:tc>
          <w:tcPr>
            <w:tcW w:w="3192" w:type="dxa"/>
          </w:tcPr>
          <w:p w:rsidR="002F70B9" w:rsidRDefault="002F70B9" w:rsidP="002F70B9">
            <w:pPr>
              <w:rPr>
                <w:b/>
              </w:rPr>
            </w:pPr>
            <w:r>
              <w:rPr>
                <w:b/>
              </w:rPr>
              <w:t>36</w:t>
            </w:r>
          </w:p>
        </w:tc>
        <w:tc>
          <w:tcPr>
            <w:tcW w:w="3192" w:type="dxa"/>
          </w:tcPr>
          <w:p w:rsidR="002F70B9" w:rsidRDefault="002F70B9" w:rsidP="002F70B9">
            <w:pPr>
              <w:rPr>
                <w:b/>
              </w:rPr>
            </w:pPr>
            <w:r>
              <w:rPr>
                <w:b/>
              </w:rPr>
              <w:t xml:space="preserve">135                                 1-4    </w:t>
            </w:r>
          </w:p>
        </w:tc>
      </w:tr>
      <w:tr w:rsidR="002F70B9" w:rsidTr="002F70B9">
        <w:tc>
          <w:tcPr>
            <w:tcW w:w="3192" w:type="dxa"/>
          </w:tcPr>
          <w:p w:rsidR="002F70B9" w:rsidRDefault="002F70B9" w:rsidP="002F70B9">
            <w:pPr>
              <w:rPr>
                <w:b/>
              </w:rPr>
            </w:pPr>
            <w:r>
              <w:rPr>
                <w:b/>
              </w:rPr>
              <w:t>006</w:t>
            </w:r>
          </w:p>
        </w:tc>
        <w:tc>
          <w:tcPr>
            <w:tcW w:w="3192" w:type="dxa"/>
          </w:tcPr>
          <w:p w:rsidR="002F70B9" w:rsidRDefault="002F70B9" w:rsidP="002F70B9">
            <w:pPr>
              <w:rPr>
                <w:b/>
              </w:rPr>
            </w:pPr>
            <w:r>
              <w:rPr>
                <w:b/>
              </w:rPr>
              <w:t>84</w:t>
            </w:r>
          </w:p>
        </w:tc>
        <w:tc>
          <w:tcPr>
            <w:tcW w:w="3192" w:type="dxa"/>
          </w:tcPr>
          <w:p w:rsidR="002F70B9" w:rsidRDefault="002F70B9" w:rsidP="002F70B9">
            <w:pPr>
              <w:rPr>
                <w:b/>
              </w:rPr>
            </w:pPr>
            <w:r>
              <w:rPr>
                <w:b/>
              </w:rPr>
              <w:t xml:space="preserve">123                                 2-3 </w:t>
            </w:r>
          </w:p>
        </w:tc>
      </w:tr>
      <w:tr w:rsidR="002F70B9" w:rsidTr="002F70B9">
        <w:tc>
          <w:tcPr>
            <w:tcW w:w="3192" w:type="dxa"/>
          </w:tcPr>
          <w:p w:rsidR="002F70B9" w:rsidRDefault="002F70B9" w:rsidP="002F70B9">
            <w:pPr>
              <w:rPr>
                <w:b/>
              </w:rPr>
            </w:pPr>
            <w:r>
              <w:rPr>
                <w:b/>
              </w:rPr>
              <w:t>007</w:t>
            </w:r>
          </w:p>
        </w:tc>
        <w:tc>
          <w:tcPr>
            <w:tcW w:w="3192" w:type="dxa"/>
          </w:tcPr>
          <w:p w:rsidR="002F70B9" w:rsidRDefault="002F70B9" w:rsidP="002F70B9">
            <w:pPr>
              <w:rPr>
                <w:b/>
              </w:rPr>
            </w:pPr>
            <w:r>
              <w:rPr>
                <w:b/>
              </w:rPr>
              <w:t>95</w:t>
            </w:r>
          </w:p>
        </w:tc>
        <w:tc>
          <w:tcPr>
            <w:tcW w:w="3192" w:type="dxa"/>
          </w:tcPr>
          <w:p w:rsidR="002F70B9" w:rsidRDefault="002F70B9" w:rsidP="002F70B9">
            <w:pPr>
              <w:rPr>
                <w:b/>
              </w:rPr>
            </w:pPr>
            <w:r>
              <w:rPr>
                <w:b/>
              </w:rPr>
              <w:t>129                                 3-4</w:t>
            </w:r>
          </w:p>
        </w:tc>
      </w:tr>
      <w:tr w:rsidR="002F70B9" w:rsidTr="002F70B9">
        <w:tc>
          <w:tcPr>
            <w:tcW w:w="3192" w:type="dxa"/>
          </w:tcPr>
          <w:p w:rsidR="002F70B9" w:rsidRDefault="002F70B9" w:rsidP="002F70B9">
            <w:pPr>
              <w:rPr>
                <w:b/>
              </w:rPr>
            </w:pPr>
            <w:r>
              <w:rPr>
                <w:b/>
              </w:rPr>
              <w:t>008</w:t>
            </w:r>
          </w:p>
        </w:tc>
        <w:tc>
          <w:tcPr>
            <w:tcW w:w="3192" w:type="dxa"/>
          </w:tcPr>
          <w:p w:rsidR="002F70B9" w:rsidRDefault="002F70B9" w:rsidP="002F70B9">
            <w:pPr>
              <w:rPr>
                <w:b/>
              </w:rPr>
            </w:pPr>
            <w:r>
              <w:rPr>
                <w:b/>
              </w:rPr>
              <w:t>119</w:t>
            </w:r>
          </w:p>
        </w:tc>
        <w:tc>
          <w:tcPr>
            <w:tcW w:w="3192" w:type="dxa"/>
          </w:tcPr>
          <w:p w:rsidR="002F70B9" w:rsidRDefault="002F70B9" w:rsidP="002F70B9">
            <w:pPr>
              <w:rPr>
                <w:b/>
              </w:rPr>
            </w:pPr>
            <w:r>
              <w:rPr>
                <w:b/>
              </w:rPr>
              <w:t>130                                 3-4</w:t>
            </w:r>
          </w:p>
        </w:tc>
      </w:tr>
      <w:tr w:rsidR="002F70B9" w:rsidTr="002F70B9">
        <w:tc>
          <w:tcPr>
            <w:tcW w:w="3192" w:type="dxa"/>
          </w:tcPr>
          <w:p w:rsidR="002F70B9" w:rsidRDefault="002F70B9" w:rsidP="002F70B9">
            <w:pPr>
              <w:rPr>
                <w:b/>
              </w:rPr>
            </w:pPr>
            <w:r>
              <w:rPr>
                <w:b/>
              </w:rPr>
              <w:t>009</w:t>
            </w:r>
          </w:p>
        </w:tc>
        <w:tc>
          <w:tcPr>
            <w:tcW w:w="3192" w:type="dxa"/>
          </w:tcPr>
          <w:p w:rsidR="002F70B9" w:rsidRDefault="002F70B9" w:rsidP="002F70B9">
            <w:pPr>
              <w:rPr>
                <w:b/>
              </w:rPr>
            </w:pPr>
            <w:r>
              <w:rPr>
                <w:b/>
              </w:rPr>
              <w:t>73</w:t>
            </w:r>
          </w:p>
        </w:tc>
        <w:tc>
          <w:tcPr>
            <w:tcW w:w="3192" w:type="dxa"/>
          </w:tcPr>
          <w:p w:rsidR="002F70B9" w:rsidRDefault="002F70B9" w:rsidP="002F70B9">
            <w:pPr>
              <w:rPr>
                <w:b/>
              </w:rPr>
            </w:pPr>
            <w:r>
              <w:rPr>
                <w:b/>
              </w:rPr>
              <w:t>103                                 2-3</w:t>
            </w:r>
          </w:p>
        </w:tc>
      </w:tr>
      <w:tr w:rsidR="002F70B9" w:rsidTr="002F70B9">
        <w:tc>
          <w:tcPr>
            <w:tcW w:w="3192" w:type="dxa"/>
          </w:tcPr>
          <w:p w:rsidR="002F70B9" w:rsidRDefault="002F70B9" w:rsidP="002F70B9">
            <w:pPr>
              <w:rPr>
                <w:b/>
              </w:rPr>
            </w:pPr>
          </w:p>
        </w:tc>
        <w:tc>
          <w:tcPr>
            <w:tcW w:w="3192" w:type="dxa"/>
          </w:tcPr>
          <w:p w:rsidR="002F70B9" w:rsidRDefault="002F70B9" w:rsidP="002F70B9">
            <w:pPr>
              <w:rPr>
                <w:b/>
              </w:rPr>
            </w:pPr>
          </w:p>
        </w:tc>
        <w:tc>
          <w:tcPr>
            <w:tcW w:w="3192" w:type="dxa"/>
          </w:tcPr>
          <w:p w:rsidR="002F70B9" w:rsidRDefault="002F70B9" w:rsidP="002F70B9">
            <w:pPr>
              <w:rPr>
                <w:b/>
              </w:rPr>
            </w:pPr>
          </w:p>
        </w:tc>
      </w:tr>
      <w:tr w:rsidR="002F70B9" w:rsidTr="002F70B9">
        <w:tc>
          <w:tcPr>
            <w:tcW w:w="3192" w:type="dxa"/>
          </w:tcPr>
          <w:p w:rsidR="002F70B9" w:rsidRDefault="002F70B9" w:rsidP="002F70B9">
            <w:pPr>
              <w:rPr>
                <w:b/>
              </w:rPr>
            </w:pPr>
          </w:p>
        </w:tc>
        <w:tc>
          <w:tcPr>
            <w:tcW w:w="3192" w:type="dxa"/>
          </w:tcPr>
          <w:p w:rsidR="002F70B9" w:rsidRDefault="002F70B9" w:rsidP="002F70B9">
            <w:pPr>
              <w:rPr>
                <w:b/>
              </w:rPr>
            </w:pPr>
          </w:p>
        </w:tc>
        <w:tc>
          <w:tcPr>
            <w:tcW w:w="3192" w:type="dxa"/>
          </w:tcPr>
          <w:p w:rsidR="002F70B9" w:rsidRDefault="002F70B9" w:rsidP="002F70B9">
            <w:pPr>
              <w:rPr>
                <w:b/>
              </w:rPr>
            </w:pPr>
          </w:p>
        </w:tc>
      </w:tr>
      <w:tr w:rsidR="002F70B9" w:rsidTr="002F70B9">
        <w:tc>
          <w:tcPr>
            <w:tcW w:w="3192" w:type="dxa"/>
          </w:tcPr>
          <w:p w:rsidR="002F70B9" w:rsidRDefault="002F70B9" w:rsidP="002F70B9">
            <w:pPr>
              <w:rPr>
                <w:b/>
              </w:rPr>
            </w:pPr>
          </w:p>
        </w:tc>
        <w:tc>
          <w:tcPr>
            <w:tcW w:w="3192" w:type="dxa"/>
          </w:tcPr>
          <w:p w:rsidR="002F70B9" w:rsidRDefault="002F70B9" w:rsidP="002F70B9">
            <w:pPr>
              <w:rPr>
                <w:b/>
              </w:rPr>
            </w:pPr>
          </w:p>
        </w:tc>
        <w:tc>
          <w:tcPr>
            <w:tcW w:w="3192" w:type="dxa"/>
          </w:tcPr>
          <w:p w:rsidR="002F70B9" w:rsidRDefault="002F70B9" w:rsidP="002F70B9">
            <w:pPr>
              <w:rPr>
                <w:b/>
              </w:rPr>
            </w:pPr>
          </w:p>
        </w:tc>
      </w:tr>
      <w:tr w:rsidR="002F70B9" w:rsidTr="002F70B9">
        <w:tc>
          <w:tcPr>
            <w:tcW w:w="3192" w:type="dxa"/>
          </w:tcPr>
          <w:p w:rsidR="002F70B9" w:rsidRDefault="002F70B9" w:rsidP="002F70B9">
            <w:pPr>
              <w:rPr>
                <w:b/>
              </w:rPr>
            </w:pPr>
          </w:p>
        </w:tc>
        <w:tc>
          <w:tcPr>
            <w:tcW w:w="3192" w:type="dxa"/>
          </w:tcPr>
          <w:p w:rsidR="002F70B9" w:rsidRDefault="002F70B9" w:rsidP="002F70B9">
            <w:pPr>
              <w:rPr>
                <w:b/>
              </w:rPr>
            </w:pPr>
          </w:p>
        </w:tc>
        <w:tc>
          <w:tcPr>
            <w:tcW w:w="3192" w:type="dxa"/>
          </w:tcPr>
          <w:p w:rsidR="002F70B9" w:rsidRDefault="002F70B9" w:rsidP="002F70B9">
            <w:pPr>
              <w:rPr>
                <w:b/>
              </w:rPr>
            </w:pPr>
          </w:p>
        </w:tc>
      </w:tr>
      <w:tr w:rsidR="002F70B9" w:rsidTr="002F70B9">
        <w:tc>
          <w:tcPr>
            <w:tcW w:w="3192" w:type="dxa"/>
          </w:tcPr>
          <w:p w:rsidR="002F70B9" w:rsidRDefault="002F70B9" w:rsidP="002F70B9">
            <w:pPr>
              <w:rPr>
                <w:b/>
              </w:rPr>
            </w:pPr>
          </w:p>
        </w:tc>
        <w:tc>
          <w:tcPr>
            <w:tcW w:w="3192" w:type="dxa"/>
          </w:tcPr>
          <w:p w:rsidR="002F70B9" w:rsidRDefault="002F70B9" w:rsidP="002F70B9">
            <w:pPr>
              <w:rPr>
                <w:b/>
              </w:rPr>
            </w:pPr>
          </w:p>
        </w:tc>
        <w:tc>
          <w:tcPr>
            <w:tcW w:w="3192" w:type="dxa"/>
          </w:tcPr>
          <w:p w:rsidR="002F70B9" w:rsidRDefault="002F70B9" w:rsidP="002F70B9">
            <w:pPr>
              <w:rPr>
                <w:b/>
              </w:rPr>
            </w:pPr>
          </w:p>
        </w:tc>
      </w:tr>
      <w:tr w:rsidR="002F70B9" w:rsidTr="002F70B9">
        <w:tc>
          <w:tcPr>
            <w:tcW w:w="3192" w:type="dxa"/>
          </w:tcPr>
          <w:p w:rsidR="002F70B9" w:rsidRDefault="002F70B9" w:rsidP="002F70B9">
            <w:pPr>
              <w:rPr>
                <w:b/>
              </w:rPr>
            </w:pPr>
          </w:p>
        </w:tc>
        <w:tc>
          <w:tcPr>
            <w:tcW w:w="3192" w:type="dxa"/>
          </w:tcPr>
          <w:p w:rsidR="002F70B9" w:rsidRDefault="002F70B9" w:rsidP="002F70B9">
            <w:pPr>
              <w:rPr>
                <w:b/>
              </w:rPr>
            </w:pPr>
          </w:p>
        </w:tc>
        <w:tc>
          <w:tcPr>
            <w:tcW w:w="3192" w:type="dxa"/>
          </w:tcPr>
          <w:p w:rsidR="002F70B9" w:rsidRDefault="002F70B9" w:rsidP="002F70B9">
            <w:pPr>
              <w:rPr>
                <w:b/>
              </w:rPr>
            </w:pPr>
          </w:p>
        </w:tc>
      </w:tr>
      <w:tr w:rsidR="002F70B9" w:rsidTr="002F70B9">
        <w:tc>
          <w:tcPr>
            <w:tcW w:w="3192" w:type="dxa"/>
          </w:tcPr>
          <w:p w:rsidR="002F70B9" w:rsidRDefault="002F70B9" w:rsidP="002F70B9">
            <w:pPr>
              <w:rPr>
                <w:b/>
              </w:rPr>
            </w:pPr>
          </w:p>
        </w:tc>
        <w:tc>
          <w:tcPr>
            <w:tcW w:w="3192" w:type="dxa"/>
          </w:tcPr>
          <w:p w:rsidR="002F70B9" w:rsidRDefault="002F70B9" w:rsidP="002F70B9">
            <w:pPr>
              <w:rPr>
                <w:b/>
              </w:rPr>
            </w:pPr>
          </w:p>
        </w:tc>
        <w:tc>
          <w:tcPr>
            <w:tcW w:w="3192" w:type="dxa"/>
          </w:tcPr>
          <w:p w:rsidR="002F70B9" w:rsidRDefault="002F70B9" w:rsidP="002F70B9">
            <w:pPr>
              <w:rPr>
                <w:b/>
              </w:rPr>
            </w:pPr>
          </w:p>
        </w:tc>
      </w:tr>
      <w:tr w:rsidR="002F70B9" w:rsidTr="002F70B9">
        <w:tc>
          <w:tcPr>
            <w:tcW w:w="3192" w:type="dxa"/>
          </w:tcPr>
          <w:p w:rsidR="002F70B9" w:rsidRDefault="002F70B9" w:rsidP="002F70B9">
            <w:pPr>
              <w:rPr>
                <w:b/>
              </w:rPr>
            </w:pPr>
          </w:p>
        </w:tc>
        <w:tc>
          <w:tcPr>
            <w:tcW w:w="3192" w:type="dxa"/>
          </w:tcPr>
          <w:p w:rsidR="002F70B9" w:rsidRDefault="002F70B9" w:rsidP="002F70B9">
            <w:pPr>
              <w:rPr>
                <w:b/>
              </w:rPr>
            </w:pPr>
          </w:p>
        </w:tc>
        <w:tc>
          <w:tcPr>
            <w:tcW w:w="3192" w:type="dxa"/>
          </w:tcPr>
          <w:p w:rsidR="002F70B9" w:rsidRDefault="002F70B9" w:rsidP="002F70B9">
            <w:pPr>
              <w:rPr>
                <w:b/>
              </w:rPr>
            </w:pPr>
          </w:p>
        </w:tc>
      </w:tr>
      <w:tr w:rsidR="002F70B9" w:rsidTr="002F70B9">
        <w:tc>
          <w:tcPr>
            <w:tcW w:w="3192" w:type="dxa"/>
          </w:tcPr>
          <w:p w:rsidR="002F70B9" w:rsidRDefault="002F70B9" w:rsidP="002F70B9">
            <w:pPr>
              <w:rPr>
                <w:b/>
              </w:rPr>
            </w:pPr>
          </w:p>
        </w:tc>
        <w:tc>
          <w:tcPr>
            <w:tcW w:w="3192" w:type="dxa"/>
          </w:tcPr>
          <w:p w:rsidR="002F70B9" w:rsidRDefault="002F70B9" w:rsidP="002F70B9">
            <w:pPr>
              <w:rPr>
                <w:b/>
              </w:rPr>
            </w:pPr>
          </w:p>
        </w:tc>
        <w:tc>
          <w:tcPr>
            <w:tcW w:w="3192" w:type="dxa"/>
          </w:tcPr>
          <w:p w:rsidR="002F70B9" w:rsidRDefault="002F70B9" w:rsidP="002F70B9">
            <w:pPr>
              <w:rPr>
                <w:b/>
              </w:rPr>
            </w:pPr>
          </w:p>
        </w:tc>
      </w:tr>
      <w:tr w:rsidR="002F70B9" w:rsidTr="002F70B9">
        <w:tc>
          <w:tcPr>
            <w:tcW w:w="3192" w:type="dxa"/>
          </w:tcPr>
          <w:p w:rsidR="002F70B9" w:rsidRDefault="002F70B9" w:rsidP="002F70B9">
            <w:pPr>
              <w:rPr>
                <w:b/>
              </w:rPr>
            </w:pPr>
          </w:p>
        </w:tc>
        <w:tc>
          <w:tcPr>
            <w:tcW w:w="3192" w:type="dxa"/>
          </w:tcPr>
          <w:p w:rsidR="002F70B9" w:rsidRDefault="002F70B9" w:rsidP="002F70B9">
            <w:pPr>
              <w:rPr>
                <w:b/>
              </w:rPr>
            </w:pPr>
          </w:p>
        </w:tc>
        <w:tc>
          <w:tcPr>
            <w:tcW w:w="3192" w:type="dxa"/>
          </w:tcPr>
          <w:p w:rsidR="002F70B9" w:rsidRDefault="002F70B9" w:rsidP="002F70B9">
            <w:pPr>
              <w:rPr>
                <w:b/>
              </w:rPr>
            </w:pPr>
          </w:p>
        </w:tc>
      </w:tr>
      <w:tr w:rsidR="002F70B9" w:rsidTr="002F70B9">
        <w:tc>
          <w:tcPr>
            <w:tcW w:w="3192" w:type="dxa"/>
          </w:tcPr>
          <w:p w:rsidR="002F70B9" w:rsidRDefault="002F70B9" w:rsidP="002F70B9">
            <w:pPr>
              <w:rPr>
                <w:b/>
              </w:rPr>
            </w:pPr>
          </w:p>
        </w:tc>
        <w:tc>
          <w:tcPr>
            <w:tcW w:w="3192" w:type="dxa"/>
          </w:tcPr>
          <w:p w:rsidR="002F70B9" w:rsidRDefault="002F70B9" w:rsidP="002F70B9">
            <w:pPr>
              <w:rPr>
                <w:b/>
              </w:rPr>
            </w:pPr>
          </w:p>
        </w:tc>
        <w:tc>
          <w:tcPr>
            <w:tcW w:w="3192" w:type="dxa"/>
          </w:tcPr>
          <w:p w:rsidR="002F70B9" w:rsidRDefault="002F70B9" w:rsidP="002F70B9">
            <w:pPr>
              <w:rPr>
                <w:b/>
              </w:rPr>
            </w:pPr>
          </w:p>
        </w:tc>
      </w:tr>
      <w:tr w:rsidR="002F70B9" w:rsidTr="002F70B9">
        <w:tc>
          <w:tcPr>
            <w:tcW w:w="3192" w:type="dxa"/>
          </w:tcPr>
          <w:p w:rsidR="002F70B9" w:rsidRDefault="002F70B9" w:rsidP="002F70B9">
            <w:pPr>
              <w:rPr>
                <w:b/>
              </w:rPr>
            </w:pPr>
          </w:p>
        </w:tc>
        <w:tc>
          <w:tcPr>
            <w:tcW w:w="3192" w:type="dxa"/>
          </w:tcPr>
          <w:p w:rsidR="002F70B9" w:rsidRDefault="002F70B9" w:rsidP="002F70B9">
            <w:pPr>
              <w:rPr>
                <w:b/>
              </w:rPr>
            </w:pPr>
          </w:p>
        </w:tc>
        <w:tc>
          <w:tcPr>
            <w:tcW w:w="3192" w:type="dxa"/>
          </w:tcPr>
          <w:p w:rsidR="002F70B9" w:rsidRDefault="002F70B9" w:rsidP="002F70B9">
            <w:pPr>
              <w:rPr>
                <w:b/>
              </w:rPr>
            </w:pPr>
          </w:p>
        </w:tc>
      </w:tr>
      <w:tr w:rsidR="002F70B9" w:rsidTr="002F70B9">
        <w:tc>
          <w:tcPr>
            <w:tcW w:w="3192" w:type="dxa"/>
          </w:tcPr>
          <w:p w:rsidR="002F70B9" w:rsidRDefault="002F70B9" w:rsidP="002F70B9">
            <w:pPr>
              <w:rPr>
                <w:b/>
              </w:rPr>
            </w:pPr>
          </w:p>
        </w:tc>
        <w:tc>
          <w:tcPr>
            <w:tcW w:w="3192" w:type="dxa"/>
          </w:tcPr>
          <w:p w:rsidR="002F70B9" w:rsidRDefault="002F70B9" w:rsidP="002F70B9">
            <w:pPr>
              <w:rPr>
                <w:b/>
              </w:rPr>
            </w:pPr>
          </w:p>
        </w:tc>
        <w:tc>
          <w:tcPr>
            <w:tcW w:w="3192" w:type="dxa"/>
          </w:tcPr>
          <w:p w:rsidR="002F70B9" w:rsidRDefault="002F70B9" w:rsidP="002F70B9">
            <w:pPr>
              <w:rPr>
                <w:b/>
              </w:rPr>
            </w:pPr>
          </w:p>
        </w:tc>
      </w:tr>
      <w:tr w:rsidR="002F70B9" w:rsidTr="002F70B9">
        <w:tc>
          <w:tcPr>
            <w:tcW w:w="3192" w:type="dxa"/>
          </w:tcPr>
          <w:p w:rsidR="002F70B9" w:rsidRDefault="002F70B9" w:rsidP="002F70B9">
            <w:pPr>
              <w:rPr>
                <w:b/>
              </w:rPr>
            </w:pPr>
          </w:p>
        </w:tc>
        <w:tc>
          <w:tcPr>
            <w:tcW w:w="3192" w:type="dxa"/>
          </w:tcPr>
          <w:p w:rsidR="002F70B9" w:rsidRDefault="002F70B9" w:rsidP="002F70B9">
            <w:pPr>
              <w:rPr>
                <w:b/>
              </w:rPr>
            </w:pPr>
          </w:p>
        </w:tc>
        <w:tc>
          <w:tcPr>
            <w:tcW w:w="3192" w:type="dxa"/>
          </w:tcPr>
          <w:p w:rsidR="002F70B9" w:rsidRDefault="002F70B9" w:rsidP="002F70B9">
            <w:pPr>
              <w:rPr>
                <w:b/>
              </w:rPr>
            </w:pPr>
          </w:p>
        </w:tc>
      </w:tr>
      <w:tr w:rsidR="002F70B9" w:rsidTr="002F70B9">
        <w:tc>
          <w:tcPr>
            <w:tcW w:w="3192" w:type="dxa"/>
          </w:tcPr>
          <w:p w:rsidR="002F70B9" w:rsidRDefault="002F70B9" w:rsidP="002F70B9">
            <w:pPr>
              <w:rPr>
                <w:b/>
              </w:rPr>
            </w:pPr>
          </w:p>
        </w:tc>
        <w:tc>
          <w:tcPr>
            <w:tcW w:w="3192" w:type="dxa"/>
          </w:tcPr>
          <w:p w:rsidR="002F70B9" w:rsidRDefault="002F70B9" w:rsidP="002F70B9">
            <w:pPr>
              <w:rPr>
                <w:b/>
              </w:rPr>
            </w:pPr>
          </w:p>
        </w:tc>
        <w:tc>
          <w:tcPr>
            <w:tcW w:w="3192" w:type="dxa"/>
          </w:tcPr>
          <w:p w:rsidR="002F70B9" w:rsidRDefault="002F70B9" w:rsidP="002F70B9">
            <w:pPr>
              <w:rPr>
                <w:b/>
              </w:rPr>
            </w:pPr>
          </w:p>
        </w:tc>
      </w:tr>
      <w:tr w:rsidR="002F70B9" w:rsidTr="002F70B9">
        <w:tc>
          <w:tcPr>
            <w:tcW w:w="3192" w:type="dxa"/>
          </w:tcPr>
          <w:p w:rsidR="002F70B9" w:rsidRDefault="002F70B9" w:rsidP="002F70B9">
            <w:pPr>
              <w:rPr>
                <w:b/>
              </w:rPr>
            </w:pPr>
          </w:p>
        </w:tc>
        <w:tc>
          <w:tcPr>
            <w:tcW w:w="3192" w:type="dxa"/>
          </w:tcPr>
          <w:p w:rsidR="002F70B9" w:rsidRDefault="002F70B9" w:rsidP="002F70B9">
            <w:pPr>
              <w:rPr>
                <w:b/>
              </w:rPr>
            </w:pPr>
          </w:p>
        </w:tc>
        <w:tc>
          <w:tcPr>
            <w:tcW w:w="3192" w:type="dxa"/>
          </w:tcPr>
          <w:p w:rsidR="002F70B9" w:rsidRDefault="002F70B9" w:rsidP="002F70B9">
            <w:pPr>
              <w:rPr>
                <w:b/>
              </w:rPr>
            </w:pPr>
          </w:p>
        </w:tc>
      </w:tr>
    </w:tbl>
    <w:p w:rsidR="002F70B9" w:rsidRDefault="002F70B9" w:rsidP="002F70B9">
      <w:pPr>
        <w:rPr>
          <w:b/>
        </w:rPr>
      </w:pPr>
      <w:r>
        <w:rPr>
          <w:b/>
        </w:rPr>
        <w:t>All students increased by one level.</w:t>
      </w:r>
    </w:p>
    <w:p w:rsidR="002F70B9" w:rsidRDefault="002F70B9" w:rsidP="002F70B9">
      <w:pPr>
        <w:rPr>
          <w:b/>
        </w:rPr>
      </w:pPr>
      <w:r>
        <w:rPr>
          <w:b/>
        </w:rPr>
        <w:t>Social Work 2207-111</w:t>
      </w:r>
      <w:r w:rsidRPr="00135461">
        <w:rPr>
          <w:b/>
        </w:rPr>
        <w:t xml:space="preserve"> Pre and Post Assessment Scores</w:t>
      </w:r>
    </w:p>
    <w:tbl>
      <w:tblPr>
        <w:tblStyle w:val="TableGrid1"/>
        <w:tblW w:w="0" w:type="auto"/>
        <w:tblLook w:val="04A0" w:firstRow="1" w:lastRow="0" w:firstColumn="1" w:lastColumn="0" w:noHBand="0" w:noVBand="1"/>
      </w:tblPr>
      <w:tblGrid>
        <w:gridCol w:w="3192"/>
        <w:gridCol w:w="3192"/>
        <w:gridCol w:w="3192"/>
      </w:tblGrid>
      <w:tr w:rsidR="002F70B9" w:rsidRPr="005D7A1E" w:rsidTr="002F70B9">
        <w:tc>
          <w:tcPr>
            <w:tcW w:w="3192" w:type="dxa"/>
          </w:tcPr>
          <w:p w:rsidR="002F70B9" w:rsidRPr="005D7A1E" w:rsidRDefault="002F70B9" w:rsidP="002F70B9">
            <w:pPr>
              <w:rPr>
                <w:b/>
              </w:rPr>
            </w:pPr>
            <w:r w:rsidRPr="005D7A1E">
              <w:rPr>
                <w:b/>
              </w:rPr>
              <w:t>001</w:t>
            </w:r>
          </w:p>
        </w:tc>
        <w:tc>
          <w:tcPr>
            <w:tcW w:w="3192" w:type="dxa"/>
          </w:tcPr>
          <w:p w:rsidR="002F70B9" w:rsidRPr="005D7A1E" w:rsidRDefault="002F70B9" w:rsidP="002F70B9">
            <w:pPr>
              <w:rPr>
                <w:b/>
              </w:rPr>
            </w:pPr>
            <w:r w:rsidRPr="005D7A1E">
              <w:rPr>
                <w:b/>
              </w:rPr>
              <w:t>85</w:t>
            </w:r>
          </w:p>
        </w:tc>
        <w:tc>
          <w:tcPr>
            <w:tcW w:w="3192" w:type="dxa"/>
          </w:tcPr>
          <w:p w:rsidR="002F70B9" w:rsidRPr="005D7A1E" w:rsidRDefault="002F70B9" w:rsidP="002F70B9">
            <w:pPr>
              <w:rPr>
                <w:b/>
              </w:rPr>
            </w:pPr>
            <w:r w:rsidRPr="005D7A1E">
              <w:rPr>
                <w:b/>
              </w:rPr>
              <w:t>102                                  2-3</w:t>
            </w:r>
          </w:p>
        </w:tc>
      </w:tr>
      <w:tr w:rsidR="002F70B9" w:rsidRPr="005D7A1E" w:rsidTr="002F70B9">
        <w:tc>
          <w:tcPr>
            <w:tcW w:w="3192" w:type="dxa"/>
          </w:tcPr>
          <w:p w:rsidR="002F70B9" w:rsidRPr="005D7A1E" w:rsidRDefault="002F70B9" w:rsidP="002F70B9">
            <w:pPr>
              <w:rPr>
                <w:b/>
              </w:rPr>
            </w:pPr>
            <w:r w:rsidRPr="005D7A1E">
              <w:rPr>
                <w:b/>
              </w:rPr>
              <w:t>002</w:t>
            </w:r>
          </w:p>
        </w:tc>
        <w:tc>
          <w:tcPr>
            <w:tcW w:w="3192" w:type="dxa"/>
          </w:tcPr>
          <w:p w:rsidR="002F70B9" w:rsidRPr="005D7A1E" w:rsidRDefault="002F70B9" w:rsidP="002F70B9">
            <w:pPr>
              <w:rPr>
                <w:b/>
              </w:rPr>
            </w:pPr>
            <w:r w:rsidRPr="005D7A1E">
              <w:rPr>
                <w:b/>
              </w:rPr>
              <w:t>70</w:t>
            </w:r>
          </w:p>
        </w:tc>
        <w:tc>
          <w:tcPr>
            <w:tcW w:w="3192" w:type="dxa"/>
          </w:tcPr>
          <w:p w:rsidR="002F70B9" w:rsidRPr="005D7A1E" w:rsidRDefault="002F70B9" w:rsidP="002F70B9">
            <w:pPr>
              <w:rPr>
                <w:b/>
              </w:rPr>
            </w:pPr>
            <w:r w:rsidRPr="005D7A1E">
              <w:rPr>
                <w:b/>
              </w:rPr>
              <w:t>97                                    2-3</w:t>
            </w:r>
          </w:p>
        </w:tc>
      </w:tr>
      <w:tr w:rsidR="002F70B9" w:rsidRPr="005D7A1E" w:rsidTr="002F70B9">
        <w:tc>
          <w:tcPr>
            <w:tcW w:w="3192" w:type="dxa"/>
          </w:tcPr>
          <w:p w:rsidR="002F70B9" w:rsidRPr="005D7A1E" w:rsidRDefault="002F70B9" w:rsidP="002F70B9">
            <w:pPr>
              <w:rPr>
                <w:b/>
              </w:rPr>
            </w:pPr>
            <w:r w:rsidRPr="005D7A1E">
              <w:rPr>
                <w:b/>
              </w:rPr>
              <w:t>003</w:t>
            </w:r>
          </w:p>
        </w:tc>
        <w:tc>
          <w:tcPr>
            <w:tcW w:w="3192" w:type="dxa"/>
          </w:tcPr>
          <w:p w:rsidR="002F70B9" w:rsidRPr="005D7A1E" w:rsidRDefault="002F70B9" w:rsidP="002F70B9">
            <w:pPr>
              <w:rPr>
                <w:b/>
              </w:rPr>
            </w:pPr>
            <w:r w:rsidRPr="005D7A1E">
              <w:rPr>
                <w:b/>
              </w:rPr>
              <w:t>36</w:t>
            </w:r>
          </w:p>
        </w:tc>
        <w:tc>
          <w:tcPr>
            <w:tcW w:w="3192" w:type="dxa"/>
          </w:tcPr>
          <w:p w:rsidR="002F70B9" w:rsidRPr="005D7A1E" w:rsidRDefault="002F70B9" w:rsidP="002F70B9">
            <w:pPr>
              <w:rPr>
                <w:b/>
              </w:rPr>
            </w:pPr>
            <w:r w:rsidRPr="005D7A1E">
              <w:rPr>
                <w:b/>
              </w:rPr>
              <w:t xml:space="preserve">36                                    no </w:t>
            </w:r>
            <w:r w:rsidRPr="005D7A1E">
              <w:rPr>
                <w:b/>
              </w:rPr>
              <w:lastRenderedPageBreak/>
              <w:t>change</w:t>
            </w:r>
          </w:p>
        </w:tc>
      </w:tr>
      <w:tr w:rsidR="002F70B9" w:rsidRPr="005D7A1E" w:rsidTr="002F70B9">
        <w:tc>
          <w:tcPr>
            <w:tcW w:w="3192" w:type="dxa"/>
          </w:tcPr>
          <w:p w:rsidR="002F70B9" w:rsidRPr="005D7A1E" w:rsidRDefault="002F70B9" w:rsidP="002F70B9">
            <w:pPr>
              <w:rPr>
                <w:b/>
              </w:rPr>
            </w:pPr>
            <w:r w:rsidRPr="005D7A1E">
              <w:rPr>
                <w:b/>
              </w:rPr>
              <w:lastRenderedPageBreak/>
              <w:t>004</w:t>
            </w:r>
          </w:p>
        </w:tc>
        <w:tc>
          <w:tcPr>
            <w:tcW w:w="3192" w:type="dxa"/>
          </w:tcPr>
          <w:p w:rsidR="002F70B9" w:rsidRPr="005D7A1E" w:rsidRDefault="002F70B9" w:rsidP="002F70B9">
            <w:pPr>
              <w:rPr>
                <w:b/>
              </w:rPr>
            </w:pPr>
            <w:r w:rsidRPr="005D7A1E">
              <w:rPr>
                <w:b/>
              </w:rPr>
              <w:t>105</w:t>
            </w:r>
          </w:p>
        </w:tc>
        <w:tc>
          <w:tcPr>
            <w:tcW w:w="3192" w:type="dxa"/>
          </w:tcPr>
          <w:p w:rsidR="002F70B9" w:rsidRPr="005D7A1E" w:rsidRDefault="002F70B9" w:rsidP="002F70B9">
            <w:pPr>
              <w:rPr>
                <w:b/>
              </w:rPr>
            </w:pPr>
            <w:r w:rsidRPr="005D7A1E">
              <w:rPr>
                <w:b/>
              </w:rPr>
              <w:t xml:space="preserve">133                                  3-4    </w:t>
            </w:r>
          </w:p>
        </w:tc>
      </w:tr>
      <w:tr w:rsidR="002F70B9" w:rsidRPr="005D7A1E" w:rsidTr="002F70B9">
        <w:tc>
          <w:tcPr>
            <w:tcW w:w="3192" w:type="dxa"/>
          </w:tcPr>
          <w:p w:rsidR="002F70B9" w:rsidRPr="005D7A1E" w:rsidRDefault="002F70B9" w:rsidP="002F70B9">
            <w:pPr>
              <w:rPr>
                <w:b/>
              </w:rPr>
            </w:pPr>
            <w:r w:rsidRPr="005D7A1E">
              <w:rPr>
                <w:b/>
              </w:rPr>
              <w:t>005</w:t>
            </w:r>
          </w:p>
        </w:tc>
        <w:tc>
          <w:tcPr>
            <w:tcW w:w="3192" w:type="dxa"/>
          </w:tcPr>
          <w:p w:rsidR="002F70B9" w:rsidRPr="005D7A1E" w:rsidRDefault="002F70B9" w:rsidP="002F70B9">
            <w:pPr>
              <w:rPr>
                <w:b/>
              </w:rPr>
            </w:pPr>
            <w:r w:rsidRPr="005D7A1E">
              <w:rPr>
                <w:b/>
              </w:rPr>
              <w:t>56</w:t>
            </w:r>
          </w:p>
        </w:tc>
        <w:tc>
          <w:tcPr>
            <w:tcW w:w="3192" w:type="dxa"/>
          </w:tcPr>
          <w:p w:rsidR="002F70B9" w:rsidRPr="005D7A1E" w:rsidRDefault="002F70B9" w:rsidP="002F70B9">
            <w:pPr>
              <w:rPr>
                <w:b/>
              </w:rPr>
            </w:pPr>
            <w:r w:rsidRPr="005D7A1E">
              <w:rPr>
                <w:b/>
              </w:rPr>
              <w:t>89                                    1-2</w:t>
            </w:r>
          </w:p>
        </w:tc>
      </w:tr>
      <w:tr w:rsidR="002F70B9" w:rsidRPr="005D7A1E" w:rsidTr="002F70B9">
        <w:tc>
          <w:tcPr>
            <w:tcW w:w="3192" w:type="dxa"/>
          </w:tcPr>
          <w:p w:rsidR="002F70B9" w:rsidRPr="005D7A1E" w:rsidRDefault="002F70B9" w:rsidP="002F70B9">
            <w:pPr>
              <w:rPr>
                <w:b/>
              </w:rPr>
            </w:pPr>
            <w:r w:rsidRPr="005D7A1E">
              <w:rPr>
                <w:b/>
              </w:rPr>
              <w:t>006</w:t>
            </w:r>
          </w:p>
        </w:tc>
        <w:tc>
          <w:tcPr>
            <w:tcW w:w="3192" w:type="dxa"/>
          </w:tcPr>
          <w:p w:rsidR="002F70B9" w:rsidRPr="005D7A1E" w:rsidRDefault="002F70B9" w:rsidP="002F70B9">
            <w:pPr>
              <w:rPr>
                <w:b/>
              </w:rPr>
            </w:pPr>
            <w:r w:rsidRPr="005D7A1E">
              <w:rPr>
                <w:b/>
              </w:rPr>
              <w:t>101</w:t>
            </w:r>
          </w:p>
        </w:tc>
        <w:tc>
          <w:tcPr>
            <w:tcW w:w="3192" w:type="dxa"/>
          </w:tcPr>
          <w:p w:rsidR="002F70B9" w:rsidRPr="005D7A1E" w:rsidRDefault="002F70B9" w:rsidP="002F70B9">
            <w:pPr>
              <w:rPr>
                <w:b/>
              </w:rPr>
            </w:pPr>
            <w:r w:rsidRPr="005D7A1E">
              <w:rPr>
                <w:b/>
              </w:rPr>
              <w:t>114                             small change</w:t>
            </w:r>
          </w:p>
        </w:tc>
      </w:tr>
      <w:tr w:rsidR="002F70B9" w:rsidRPr="005D7A1E" w:rsidTr="002F70B9">
        <w:tc>
          <w:tcPr>
            <w:tcW w:w="3192" w:type="dxa"/>
          </w:tcPr>
          <w:p w:rsidR="002F70B9" w:rsidRPr="005D7A1E" w:rsidRDefault="002F70B9" w:rsidP="002F70B9">
            <w:pPr>
              <w:rPr>
                <w:b/>
              </w:rPr>
            </w:pPr>
            <w:r w:rsidRPr="005D7A1E">
              <w:rPr>
                <w:b/>
              </w:rPr>
              <w:t>007</w:t>
            </w:r>
          </w:p>
        </w:tc>
        <w:tc>
          <w:tcPr>
            <w:tcW w:w="3192" w:type="dxa"/>
          </w:tcPr>
          <w:p w:rsidR="002F70B9" w:rsidRPr="005D7A1E" w:rsidRDefault="002F70B9" w:rsidP="002F70B9">
            <w:pPr>
              <w:rPr>
                <w:b/>
              </w:rPr>
            </w:pPr>
            <w:r w:rsidRPr="005D7A1E">
              <w:rPr>
                <w:b/>
              </w:rPr>
              <w:t>35</w:t>
            </w:r>
          </w:p>
        </w:tc>
        <w:tc>
          <w:tcPr>
            <w:tcW w:w="3192" w:type="dxa"/>
          </w:tcPr>
          <w:p w:rsidR="002F70B9" w:rsidRPr="005D7A1E" w:rsidRDefault="002F70B9" w:rsidP="002F70B9">
            <w:pPr>
              <w:rPr>
                <w:b/>
              </w:rPr>
            </w:pPr>
            <w:r w:rsidRPr="005D7A1E">
              <w:rPr>
                <w:b/>
              </w:rPr>
              <w:t>82                                    1-2</w:t>
            </w:r>
          </w:p>
        </w:tc>
      </w:tr>
      <w:tr w:rsidR="002F70B9" w:rsidRPr="005D7A1E" w:rsidTr="002F70B9">
        <w:tc>
          <w:tcPr>
            <w:tcW w:w="3192" w:type="dxa"/>
          </w:tcPr>
          <w:p w:rsidR="002F70B9" w:rsidRPr="005D7A1E" w:rsidRDefault="002F70B9" w:rsidP="002F70B9">
            <w:pPr>
              <w:rPr>
                <w:b/>
              </w:rPr>
            </w:pPr>
            <w:r w:rsidRPr="005D7A1E">
              <w:rPr>
                <w:b/>
              </w:rPr>
              <w:t>008</w:t>
            </w:r>
          </w:p>
        </w:tc>
        <w:tc>
          <w:tcPr>
            <w:tcW w:w="3192" w:type="dxa"/>
          </w:tcPr>
          <w:p w:rsidR="002F70B9" w:rsidRPr="005D7A1E" w:rsidRDefault="002F70B9" w:rsidP="002F70B9">
            <w:pPr>
              <w:rPr>
                <w:b/>
              </w:rPr>
            </w:pPr>
            <w:r w:rsidRPr="005D7A1E">
              <w:rPr>
                <w:b/>
              </w:rPr>
              <w:t>36</w:t>
            </w:r>
          </w:p>
        </w:tc>
        <w:tc>
          <w:tcPr>
            <w:tcW w:w="3192" w:type="dxa"/>
          </w:tcPr>
          <w:p w:rsidR="002F70B9" w:rsidRPr="005D7A1E" w:rsidRDefault="002F70B9" w:rsidP="002F70B9">
            <w:pPr>
              <w:rPr>
                <w:b/>
              </w:rPr>
            </w:pPr>
            <w:r w:rsidRPr="005D7A1E">
              <w:rPr>
                <w:b/>
              </w:rPr>
              <w:t>36                                    no change</w:t>
            </w:r>
          </w:p>
        </w:tc>
      </w:tr>
      <w:tr w:rsidR="002F70B9" w:rsidRPr="005D7A1E" w:rsidTr="002F70B9">
        <w:tc>
          <w:tcPr>
            <w:tcW w:w="3192" w:type="dxa"/>
          </w:tcPr>
          <w:p w:rsidR="002F70B9" w:rsidRPr="005D7A1E" w:rsidRDefault="002F70B9" w:rsidP="002F70B9">
            <w:pPr>
              <w:rPr>
                <w:b/>
              </w:rPr>
            </w:pPr>
            <w:r w:rsidRPr="005D7A1E">
              <w:rPr>
                <w:b/>
              </w:rPr>
              <w:t>009</w:t>
            </w:r>
          </w:p>
        </w:tc>
        <w:tc>
          <w:tcPr>
            <w:tcW w:w="3192" w:type="dxa"/>
          </w:tcPr>
          <w:p w:rsidR="002F70B9" w:rsidRPr="005D7A1E" w:rsidRDefault="002F70B9" w:rsidP="002F70B9">
            <w:pPr>
              <w:rPr>
                <w:b/>
              </w:rPr>
            </w:pPr>
            <w:r w:rsidRPr="005D7A1E">
              <w:rPr>
                <w:b/>
              </w:rPr>
              <w:t>89</w:t>
            </w:r>
          </w:p>
        </w:tc>
        <w:tc>
          <w:tcPr>
            <w:tcW w:w="3192" w:type="dxa"/>
          </w:tcPr>
          <w:p w:rsidR="002F70B9" w:rsidRPr="005D7A1E" w:rsidRDefault="002F70B9" w:rsidP="002F70B9">
            <w:pPr>
              <w:rPr>
                <w:b/>
              </w:rPr>
            </w:pPr>
            <w:r w:rsidRPr="005D7A1E">
              <w:rPr>
                <w:b/>
              </w:rPr>
              <w:t>121                                  2-3</w:t>
            </w:r>
          </w:p>
        </w:tc>
      </w:tr>
      <w:tr w:rsidR="002F70B9" w:rsidRPr="005D7A1E" w:rsidTr="002F70B9">
        <w:tc>
          <w:tcPr>
            <w:tcW w:w="3192" w:type="dxa"/>
          </w:tcPr>
          <w:p w:rsidR="002F70B9" w:rsidRPr="005D7A1E" w:rsidRDefault="002F70B9" w:rsidP="002F70B9">
            <w:pPr>
              <w:rPr>
                <w:b/>
              </w:rPr>
            </w:pPr>
            <w:r w:rsidRPr="005D7A1E">
              <w:rPr>
                <w:b/>
              </w:rPr>
              <w:t>010</w:t>
            </w:r>
          </w:p>
        </w:tc>
        <w:tc>
          <w:tcPr>
            <w:tcW w:w="3192" w:type="dxa"/>
          </w:tcPr>
          <w:p w:rsidR="002F70B9" w:rsidRPr="005D7A1E" w:rsidRDefault="002F70B9" w:rsidP="002F70B9">
            <w:pPr>
              <w:rPr>
                <w:b/>
              </w:rPr>
            </w:pPr>
            <w:r w:rsidRPr="005D7A1E">
              <w:rPr>
                <w:b/>
              </w:rPr>
              <w:t>36</w:t>
            </w:r>
          </w:p>
        </w:tc>
        <w:tc>
          <w:tcPr>
            <w:tcW w:w="3192" w:type="dxa"/>
          </w:tcPr>
          <w:p w:rsidR="002F70B9" w:rsidRPr="005D7A1E" w:rsidRDefault="002F70B9" w:rsidP="002F70B9">
            <w:pPr>
              <w:rPr>
                <w:b/>
              </w:rPr>
            </w:pPr>
            <w:r w:rsidRPr="005D7A1E">
              <w:rPr>
                <w:b/>
              </w:rPr>
              <w:t>135                                  1-4</w:t>
            </w:r>
          </w:p>
        </w:tc>
      </w:tr>
      <w:tr w:rsidR="002F70B9" w:rsidRPr="005D7A1E" w:rsidTr="002F70B9">
        <w:tc>
          <w:tcPr>
            <w:tcW w:w="3192" w:type="dxa"/>
          </w:tcPr>
          <w:p w:rsidR="002F70B9" w:rsidRPr="005D7A1E" w:rsidRDefault="002F70B9" w:rsidP="002F70B9">
            <w:pPr>
              <w:rPr>
                <w:b/>
              </w:rPr>
            </w:pPr>
            <w:r w:rsidRPr="005D7A1E">
              <w:rPr>
                <w:b/>
              </w:rPr>
              <w:t>011</w:t>
            </w:r>
          </w:p>
        </w:tc>
        <w:tc>
          <w:tcPr>
            <w:tcW w:w="3192" w:type="dxa"/>
          </w:tcPr>
          <w:p w:rsidR="002F70B9" w:rsidRPr="005D7A1E" w:rsidRDefault="002F70B9" w:rsidP="002F70B9">
            <w:pPr>
              <w:rPr>
                <w:b/>
              </w:rPr>
            </w:pPr>
            <w:r w:rsidRPr="005D7A1E">
              <w:rPr>
                <w:b/>
              </w:rPr>
              <w:t>36</w:t>
            </w:r>
          </w:p>
        </w:tc>
        <w:tc>
          <w:tcPr>
            <w:tcW w:w="3192" w:type="dxa"/>
          </w:tcPr>
          <w:p w:rsidR="002F70B9" w:rsidRPr="005D7A1E" w:rsidRDefault="002F70B9" w:rsidP="002F70B9">
            <w:pPr>
              <w:rPr>
                <w:b/>
              </w:rPr>
            </w:pPr>
            <w:r w:rsidRPr="005D7A1E">
              <w:rPr>
                <w:b/>
              </w:rPr>
              <w:t>96                                    1-3</w:t>
            </w:r>
          </w:p>
        </w:tc>
      </w:tr>
      <w:tr w:rsidR="002F70B9" w:rsidRPr="005D7A1E" w:rsidTr="002F70B9">
        <w:tc>
          <w:tcPr>
            <w:tcW w:w="3192" w:type="dxa"/>
          </w:tcPr>
          <w:p w:rsidR="002F70B9" w:rsidRPr="005D7A1E" w:rsidRDefault="002F70B9" w:rsidP="002F70B9">
            <w:pPr>
              <w:rPr>
                <w:b/>
              </w:rPr>
            </w:pPr>
            <w:r w:rsidRPr="005D7A1E">
              <w:rPr>
                <w:b/>
              </w:rPr>
              <w:t>012</w:t>
            </w:r>
          </w:p>
        </w:tc>
        <w:tc>
          <w:tcPr>
            <w:tcW w:w="3192" w:type="dxa"/>
          </w:tcPr>
          <w:p w:rsidR="002F70B9" w:rsidRPr="005D7A1E" w:rsidRDefault="002F70B9" w:rsidP="002F70B9">
            <w:pPr>
              <w:rPr>
                <w:b/>
              </w:rPr>
            </w:pPr>
            <w:r w:rsidRPr="005D7A1E">
              <w:rPr>
                <w:b/>
              </w:rPr>
              <w:t>38</w:t>
            </w:r>
          </w:p>
        </w:tc>
        <w:tc>
          <w:tcPr>
            <w:tcW w:w="3192" w:type="dxa"/>
          </w:tcPr>
          <w:p w:rsidR="002F70B9" w:rsidRPr="005D7A1E" w:rsidRDefault="002F70B9" w:rsidP="002F70B9">
            <w:pPr>
              <w:rPr>
                <w:b/>
              </w:rPr>
            </w:pPr>
            <w:r w:rsidRPr="005D7A1E">
              <w:rPr>
                <w:b/>
              </w:rPr>
              <w:t>80                                    1-2</w:t>
            </w:r>
          </w:p>
        </w:tc>
      </w:tr>
      <w:tr w:rsidR="002F70B9" w:rsidRPr="005D7A1E" w:rsidTr="002F70B9">
        <w:tc>
          <w:tcPr>
            <w:tcW w:w="3192" w:type="dxa"/>
          </w:tcPr>
          <w:p w:rsidR="002F70B9" w:rsidRPr="005D7A1E" w:rsidRDefault="002F70B9" w:rsidP="002F70B9">
            <w:pPr>
              <w:rPr>
                <w:b/>
              </w:rPr>
            </w:pPr>
            <w:r w:rsidRPr="005D7A1E">
              <w:rPr>
                <w:b/>
              </w:rPr>
              <w:t>013</w:t>
            </w:r>
          </w:p>
        </w:tc>
        <w:tc>
          <w:tcPr>
            <w:tcW w:w="3192" w:type="dxa"/>
          </w:tcPr>
          <w:p w:rsidR="002F70B9" w:rsidRPr="005D7A1E" w:rsidRDefault="002F70B9" w:rsidP="002F70B9">
            <w:pPr>
              <w:rPr>
                <w:b/>
              </w:rPr>
            </w:pPr>
            <w:r w:rsidRPr="005D7A1E">
              <w:rPr>
                <w:b/>
              </w:rPr>
              <w:t>91</w:t>
            </w:r>
          </w:p>
        </w:tc>
        <w:tc>
          <w:tcPr>
            <w:tcW w:w="3192" w:type="dxa"/>
          </w:tcPr>
          <w:p w:rsidR="002F70B9" w:rsidRPr="005D7A1E" w:rsidRDefault="002F70B9" w:rsidP="002F70B9">
            <w:pPr>
              <w:rPr>
                <w:b/>
              </w:rPr>
            </w:pPr>
            <w:r w:rsidRPr="005D7A1E">
              <w:rPr>
                <w:b/>
              </w:rPr>
              <w:t>121                                  2-3</w:t>
            </w:r>
          </w:p>
        </w:tc>
      </w:tr>
      <w:tr w:rsidR="002F70B9" w:rsidRPr="005D7A1E" w:rsidTr="002F70B9">
        <w:tc>
          <w:tcPr>
            <w:tcW w:w="3192" w:type="dxa"/>
          </w:tcPr>
          <w:p w:rsidR="002F70B9" w:rsidRPr="005D7A1E" w:rsidRDefault="002F70B9" w:rsidP="002F70B9">
            <w:pPr>
              <w:rPr>
                <w:b/>
              </w:rPr>
            </w:pPr>
            <w:r w:rsidRPr="005D7A1E">
              <w:rPr>
                <w:b/>
              </w:rPr>
              <w:t>014</w:t>
            </w:r>
          </w:p>
        </w:tc>
        <w:tc>
          <w:tcPr>
            <w:tcW w:w="3192" w:type="dxa"/>
          </w:tcPr>
          <w:p w:rsidR="002F70B9" w:rsidRPr="005D7A1E" w:rsidRDefault="002F70B9" w:rsidP="002F70B9">
            <w:pPr>
              <w:rPr>
                <w:b/>
              </w:rPr>
            </w:pPr>
            <w:r w:rsidRPr="005D7A1E">
              <w:rPr>
                <w:b/>
              </w:rPr>
              <w:t>76</w:t>
            </w:r>
          </w:p>
        </w:tc>
        <w:tc>
          <w:tcPr>
            <w:tcW w:w="3192" w:type="dxa"/>
          </w:tcPr>
          <w:p w:rsidR="002F70B9" w:rsidRPr="005D7A1E" w:rsidRDefault="002F70B9" w:rsidP="002F70B9">
            <w:pPr>
              <w:rPr>
                <w:b/>
              </w:rPr>
            </w:pPr>
            <w:r w:rsidRPr="005D7A1E">
              <w:rPr>
                <w:b/>
              </w:rPr>
              <w:t>100                                  2-3</w:t>
            </w:r>
          </w:p>
        </w:tc>
      </w:tr>
      <w:tr w:rsidR="002F70B9" w:rsidRPr="005D7A1E" w:rsidTr="002F70B9">
        <w:tc>
          <w:tcPr>
            <w:tcW w:w="3192" w:type="dxa"/>
          </w:tcPr>
          <w:p w:rsidR="002F70B9" w:rsidRPr="005D7A1E" w:rsidRDefault="002F70B9" w:rsidP="002F70B9">
            <w:pPr>
              <w:rPr>
                <w:b/>
              </w:rPr>
            </w:pPr>
            <w:r w:rsidRPr="005D7A1E">
              <w:rPr>
                <w:b/>
              </w:rPr>
              <w:t>015</w:t>
            </w:r>
          </w:p>
        </w:tc>
        <w:tc>
          <w:tcPr>
            <w:tcW w:w="3192" w:type="dxa"/>
          </w:tcPr>
          <w:p w:rsidR="002F70B9" w:rsidRPr="005D7A1E" w:rsidRDefault="002F70B9" w:rsidP="002F70B9">
            <w:pPr>
              <w:rPr>
                <w:b/>
              </w:rPr>
            </w:pPr>
            <w:r w:rsidRPr="005D7A1E">
              <w:rPr>
                <w:b/>
              </w:rPr>
              <w:t>36</w:t>
            </w:r>
          </w:p>
        </w:tc>
        <w:tc>
          <w:tcPr>
            <w:tcW w:w="3192" w:type="dxa"/>
          </w:tcPr>
          <w:p w:rsidR="002F70B9" w:rsidRPr="005D7A1E" w:rsidRDefault="002F70B9" w:rsidP="002F70B9">
            <w:pPr>
              <w:rPr>
                <w:b/>
              </w:rPr>
            </w:pPr>
            <w:r w:rsidRPr="005D7A1E">
              <w:rPr>
                <w:b/>
              </w:rPr>
              <w:t>36                                    no change</w:t>
            </w:r>
          </w:p>
        </w:tc>
      </w:tr>
      <w:tr w:rsidR="002F70B9" w:rsidRPr="005D7A1E" w:rsidTr="002F70B9">
        <w:tc>
          <w:tcPr>
            <w:tcW w:w="3192" w:type="dxa"/>
          </w:tcPr>
          <w:p w:rsidR="002F70B9" w:rsidRPr="005D7A1E" w:rsidRDefault="002F70B9" w:rsidP="002F70B9">
            <w:pPr>
              <w:rPr>
                <w:b/>
              </w:rPr>
            </w:pPr>
            <w:r w:rsidRPr="005D7A1E">
              <w:rPr>
                <w:b/>
              </w:rPr>
              <w:t>016</w:t>
            </w:r>
          </w:p>
        </w:tc>
        <w:tc>
          <w:tcPr>
            <w:tcW w:w="3192" w:type="dxa"/>
          </w:tcPr>
          <w:p w:rsidR="002F70B9" w:rsidRPr="005D7A1E" w:rsidRDefault="002F70B9" w:rsidP="002F70B9">
            <w:pPr>
              <w:rPr>
                <w:b/>
              </w:rPr>
            </w:pPr>
            <w:r w:rsidRPr="005D7A1E">
              <w:rPr>
                <w:b/>
              </w:rPr>
              <w:t>96</w:t>
            </w:r>
          </w:p>
        </w:tc>
        <w:tc>
          <w:tcPr>
            <w:tcW w:w="3192" w:type="dxa"/>
          </w:tcPr>
          <w:p w:rsidR="002F70B9" w:rsidRPr="005D7A1E" w:rsidRDefault="002F70B9" w:rsidP="002F70B9">
            <w:pPr>
              <w:rPr>
                <w:b/>
              </w:rPr>
            </w:pPr>
            <w:r w:rsidRPr="005D7A1E">
              <w:rPr>
                <w:b/>
              </w:rPr>
              <w:t>130                                  3-4</w:t>
            </w:r>
          </w:p>
        </w:tc>
      </w:tr>
      <w:tr w:rsidR="002F70B9" w:rsidRPr="005D7A1E" w:rsidTr="002F70B9">
        <w:tc>
          <w:tcPr>
            <w:tcW w:w="3192" w:type="dxa"/>
          </w:tcPr>
          <w:p w:rsidR="002F70B9" w:rsidRPr="005D7A1E" w:rsidRDefault="002F70B9" w:rsidP="002F70B9">
            <w:pPr>
              <w:rPr>
                <w:b/>
              </w:rPr>
            </w:pPr>
            <w:r w:rsidRPr="005D7A1E">
              <w:rPr>
                <w:b/>
              </w:rPr>
              <w:t>017</w:t>
            </w:r>
          </w:p>
        </w:tc>
        <w:tc>
          <w:tcPr>
            <w:tcW w:w="3192" w:type="dxa"/>
          </w:tcPr>
          <w:p w:rsidR="002F70B9" w:rsidRPr="005D7A1E" w:rsidRDefault="002F70B9" w:rsidP="002F70B9">
            <w:pPr>
              <w:rPr>
                <w:b/>
              </w:rPr>
            </w:pPr>
            <w:r w:rsidRPr="005D7A1E">
              <w:rPr>
                <w:b/>
              </w:rPr>
              <w:t>82</w:t>
            </w:r>
          </w:p>
        </w:tc>
        <w:tc>
          <w:tcPr>
            <w:tcW w:w="3192" w:type="dxa"/>
          </w:tcPr>
          <w:p w:rsidR="002F70B9" w:rsidRPr="005D7A1E" w:rsidRDefault="002F70B9" w:rsidP="002F70B9">
            <w:pPr>
              <w:rPr>
                <w:b/>
              </w:rPr>
            </w:pPr>
            <w:r w:rsidRPr="005D7A1E">
              <w:rPr>
                <w:b/>
              </w:rPr>
              <w:t>103                                  2-3</w:t>
            </w:r>
          </w:p>
        </w:tc>
      </w:tr>
      <w:tr w:rsidR="002F70B9" w:rsidRPr="005D7A1E" w:rsidTr="002F70B9">
        <w:tc>
          <w:tcPr>
            <w:tcW w:w="3192" w:type="dxa"/>
          </w:tcPr>
          <w:p w:rsidR="002F70B9" w:rsidRPr="005D7A1E" w:rsidRDefault="002F70B9" w:rsidP="002F70B9">
            <w:pPr>
              <w:rPr>
                <w:b/>
              </w:rPr>
            </w:pPr>
            <w:r w:rsidRPr="005D7A1E">
              <w:rPr>
                <w:b/>
              </w:rPr>
              <w:t>018</w:t>
            </w:r>
          </w:p>
        </w:tc>
        <w:tc>
          <w:tcPr>
            <w:tcW w:w="3192" w:type="dxa"/>
          </w:tcPr>
          <w:p w:rsidR="002F70B9" w:rsidRPr="005D7A1E" w:rsidRDefault="002F70B9" w:rsidP="002F70B9">
            <w:pPr>
              <w:rPr>
                <w:b/>
              </w:rPr>
            </w:pPr>
            <w:r w:rsidRPr="005D7A1E">
              <w:rPr>
                <w:b/>
              </w:rPr>
              <w:t>91</w:t>
            </w:r>
          </w:p>
        </w:tc>
        <w:tc>
          <w:tcPr>
            <w:tcW w:w="3192" w:type="dxa"/>
          </w:tcPr>
          <w:p w:rsidR="002F70B9" w:rsidRPr="005D7A1E" w:rsidRDefault="002F70B9" w:rsidP="002F70B9">
            <w:pPr>
              <w:rPr>
                <w:b/>
              </w:rPr>
            </w:pPr>
            <w:r w:rsidRPr="005D7A1E">
              <w:rPr>
                <w:b/>
              </w:rPr>
              <w:t xml:space="preserve">111                                  2-3 </w:t>
            </w:r>
          </w:p>
        </w:tc>
      </w:tr>
      <w:tr w:rsidR="002F70B9" w:rsidRPr="005D7A1E" w:rsidTr="002F70B9">
        <w:tc>
          <w:tcPr>
            <w:tcW w:w="3192" w:type="dxa"/>
          </w:tcPr>
          <w:p w:rsidR="002F70B9" w:rsidRPr="005D7A1E" w:rsidRDefault="002F70B9" w:rsidP="002F70B9">
            <w:pPr>
              <w:rPr>
                <w:b/>
              </w:rPr>
            </w:pPr>
            <w:r w:rsidRPr="005D7A1E">
              <w:rPr>
                <w:b/>
              </w:rPr>
              <w:t>019</w:t>
            </w:r>
          </w:p>
        </w:tc>
        <w:tc>
          <w:tcPr>
            <w:tcW w:w="3192" w:type="dxa"/>
          </w:tcPr>
          <w:p w:rsidR="002F70B9" w:rsidRPr="005D7A1E" w:rsidRDefault="002F70B9" w:rsidP="002F70B9">
            <w:pPr>
              <w:rPr>
                <w:b/>
              </w:rPr>
            </w:pPr>
            <w:r w:rsidRPr="005D7A1E">
              <w:rPr>
                <w:b/>
              </w:rPr>
              <w:t>72</w:t>
            </w:r>
          </w:p>
        </w:tc>
        <w:tc>
          <w:tcPr>
            <w:tcW w:w="3192" w:type="dxa"/>
          </w:tcPr>
          <w:p w:rsidR="002F70B9" w:rsidRPr="005D7A1E" w:rsidRDefault="002F70B9" w:rsidP="002F70B9">
            <w:pPr>
              <w:rPr>
                <w:b/>
              </w:rPr>
            </w:pPr>
            <w:r w:rsidRPr="005D7A1E">
              <w:rPr>
                <w:b/>
              </w:rPr>
              <w:t xml:space="preserve">82                         small change                        </w:t>
            </w:r>
          </w:p>
        </w:tc>
      </w:tr>
      <w:tr w:rsidR="002F70B9" w:rsidRPr="005D7A1E" w:rsidTr="002F70B9">
        <w:tc>
          <w:tcPr>
            <w:tcW w:w="3192" w:type="dxa"/>
          </w:tcPr>
          <w:p w:rsidR="002F70B9" w:rsidRPr="005D7A1E" w:rsidRDefault="002F70B9" w:rsidP="002F70B9">
            <w:pPr>
              <w:rPr>
                <w:b/>
              </w:rPr>
            </w:pPr>
            <w:r w:rsidRPr="005D7A1E">
              <w:rPr>
                <w:b/>
              </w:rPr>
              <w:t>020</w:t>
            </w:r>
          </w:p>
        </w:tc>
        <w:tc>
          <w:tcPr>
            <w:tcW w:w="3192" w:type="dxa"/>
          </w:tcPr>
          <w:p w:rsidR="002F70B9" w:rsidRPr="005D7A1E" w:rsidRDefault="002F70B9" w:rsidP="002F70B9">
            <w:pPr>
              <w:rPr>
                <w:b/>
              </w:rPr>
            </w:pPr>
            <w:r w:rsidRPr="005D7A1E">
              <w:rPr>
                <w:b/>
              </w:rPr>
              <w:t>80</w:t>
            </w:r>
          </w:p>
        </w:tc>
        <w:tc>
          <w:tcPr>
            <w:tcW w:w="3192" w:type="dxa"/>
          </w:tcPr>
          <w:p w:rsidR="002F70B9" w:rsidRPr="005D7A1E" w:rsidRDefault="002F70B9" w:rsidP="002F70B9">
            <w:pPr>
              <w:rPr>
                <w:b/>
              </w:rPr>
            </w:pPr>
            <w:r w:rsidRPr="005D7A1E">
              <w:rPr>
                <w:b/>
              </w:rPr>
              <w:t>133                                 2-4</w:t>
            </w:r>
          </w:p>
        </w:tc>
      </w:tr>
      <w:tr w:rsidR="002F70B9" w:rsidRPr="005D7A1E" w:rsidTr="002F70B9">
        <w:tc>
          <w:tcPr>
            <w:tcW w:w="3192" w:type="dxa"/>
          </w:tcPr>
          <w:p w:rsidR="002F70B9" w:rsidRPr="005D7A1E" w:rsidRDefault="002F70B9" w:rsidP="002F70B9">
            <w:pPr>
              <w:rPr>
                <w:b/>
              </w:rPr>
            </w:pPr>
          </w:p>
        </w:tc>
        <w:tc>
          <w:tcPr>
            <w:tcW w:w="3192" w:type="dxa"/>
          </w:tcPr>
          <w:p w:rsidR="002F70B9" w:rsidRPr="005D7A1E" w:rsidRDefault="002F70B9" w:rsidP="002F70B9">
            <w:pPr>
              <w:rPr>
                <w:b/>
              </w:rPr>
            </w:pPr>
          </w:p>
        </w:tc>
        <w:tc>
          <w:tcPr>
            <w:tcW w:w="3192" w:type="dxa"/>
          </w:tcPr>
          <w:p w:rsidR="002F70B9" w:rsidRPr="005D7A1E" w:rsidRDefault="002F70B9" w:rsidP="002F70B9">
            <w:pPr>
              <w:rPr>
                <w:b/>
              </w:rPr>
            </w:pPr>
          </w:p>
        </w:tc>
      </w:tr>
      <w:tr w:rsidR="002F70B9" w:rsidRPr="005D7A1E" w:rsidTr="002F70B9">
        <w:tc>
          <w:tcPr>
            <w:tcW w:w="3192" w:type="dxa"/>
          </w:tcPr>
          <w:p w:rsidR="002F70B9" w:rsidRPr="005D7A1E" w:rsidRDefault="002F70B9" w:rsidP="002F70B9">
            <w:pPr>
              <w:rPr>
                <w:b/>
              </w:rPr>
            </w:pPr>
          </w:p>
        </w:tc>
        <w:tc>
          <w:tcPr>
            <w:tcW w:w="3192" w:type="dxa"/>
          </w:tcPr>
          <w:p w:rsidR="002F70B9" w:rsidRPr="005D7A1E" w:rsidRDefault="002F70B9" w:rsidP="002F70B9">
            <w:pPr>
              <w:rPr>
                <w:b/>
              </w:rPr>
            </w:pPr>
          </w:p>
        </w:tc>
        <w:tc>
          <w:tcPr>
            <w:tcW w:w="3192" w:type="dxa"/>
          </w:tcPr>
          <w:p w:rsidR="002F70B9" w:rsidRPr="005D7A1E" w:rsidRDefault="002F70B9" w:rsidP="002F70B9">
            <w:pPr>
              <w:rPr>
                <w:b/>
              </w:rPr>
            </w:pPr>
          </w:p>
        </w:tc>
      </w:tr>
      <w:tr w:rsidR="002F70B9" w:rsidRPr="005D7A1E" w:rsidTr="002F70B9">
        <w:tc>
          <w:tcPr>
            <w:tcW w:w="3192" w:type="dxa"/>
          </w:tcPr>
          <w:p w:rsidR="002F70B9" w:rsidRPr="005D7A1E" w:rsidRDefault="002F70B9" w:rsidP="002F70B9">
            <w:pPr>
              <w:rPr>
                <w:b/>
              </w:rPr>
            </w:pPr>
          </w:p>
        </w:tc>
        <w:tc>
          <w:tcPr>
            <w:tcW w:w="3192" w:type="dxa"/>
          </w:tcPr>
          <w:p w:rsidR="002F70B9" w:rsidRPr="005D7A1E" w:rsidRDefault="002F70B9" w:rsidP="002F70B9">
            <w:pPr>
              <w:rPr>
                <w:b/>
              </w:rPr>
            </w:pPr>
          </w:p>
        </w:tc>
        <w:tc>
          <w:tcPr>
            <w:tcW w:w="3192" w:type="dxa"/>
          </w:tcPr>
          <w:p w:rsidR="002F70B9" w:rsidRPr="005D7A1E" w:rsidRDefault="002F70B9" w:rsidP="002F70B9">
            <w:pPr>
              <w:rPr>
                <w:b/>
              </w:rPr>
            </w:pPr>
          </w:p>
        </w:tc>
      </w:tr>
      <w:tr w:rsidR="002F70B9" w:rsidRPr="005D7A1E" w:rsidTr="002F70B9">
        <w:tc>
          <w:tcPr>
            <w:tcW w:w="3192" w:type="dxa"/>
          </w:tcPr>
          <w:p w:rsidR="002F70B9" w:rsidRPr="005D7A1E" w:rsidRDefault="002F70B9" w:rsidP="002F70B9">
            <w:pPr>
              <w:rPr>
                <w:b/>
              </w:rPr>
            </w:pPr>
          </w:p>
        </w:tc>
        <w:tc>
          <w:tcPr>
            <w:tcW w:w="3192" w:type="dxa"/>
          </w:tcPr>
          <w:p w:rsidR="002F70B9" w:rsidRPr="005D7A1E" w:rsidRDefault="002F70B9" w:rsidP="002F70B9">
            <w:pPr>
              <w:rPr>
                <w:b/>
              </w:rPr>
            </w:pPr>
          </w:p>
        </w:tc>
        <w:tc>
          <w:tcPr>
            <w:tcW w:w="3192" w:type="dxa"/>
          </w:tcPr>
          <w:p w:rsidR="002F70B9" w:rsidRPr="005D7A1E" w:rsidRDefault="002F70B9" w:rsidP="002F70B9">
            <w:pPr>
              <w:rPr>
                <w:b/>
              </w:rPr>
            </w:pPr>
          </w:p>
        </w:tc>
      </w:tr>
      <w:tr w:rsidR="002F70B9" w:rsidRPr="005D7A1E" w:rsidTr="002F70B9">
        <w:tc>
          <w:tcPr>
            <w:tcW w:w="3192" w:type="dxa"/>
          </w:tcPr>
          <w:p w:rsidR="002F70B9" w:rsidRPr="005D7A1E" w:rsidRDefault="002F70B9" w:rsidP="002F70B9">
            <w:pPr>
              <w:rPr>
                <w:b/>
              </w:rPr>
            </w:pPr>
          </w:p>
        </w:tc>
        <w:tc>
          <w:tcPr>
            <w:tcW w:w="3192" w:type="dxa"/>
          </w:tcPr>
          <w:p w:rsidR="002F70B9" w:rsidRPr="005D7A1E" w:rsidRDefault="002F70B9" w:rsidP="002F70B9">
            <w:pPr>
              <w:rPr>
                <w:b/>
              </w:rPr>
            </w:pPr>
          </w:p>
        </w:tc>
        <w:tc>
          <w:tcPr>
            <w:tcW w:w="3192" w:type="dxa"/>
          </w:tcPr>
          <w:p w:rsidR="002F70B9" w:rsidRPr="005D7A1E" w:rsidRDefault="002F70B9" w:rsidP="002F70B9">
            <w:pPr>
              <w:rPr>
                <w:b/>
              </w:rPr>
            </w:pPr>
          </w:p>
        </w:tc>
      </w:tr>
    </w:tbl>
    <w:p w:rsidR="002F70B9" w:rsidRPr="005D7A1E" w:rsidRDefault="002F70B9" w:rsidP="002F70B9">
      <w:pPr>
        <w:rPr>
          <w:b/>
        </w:rPr>
      </w:pPr>
      <w:r w:rsidRPr="005D7A1E">
        <w:rPr>
          <w:b/>
        </w:rPr>
        <w:t>Twelve out of twenty increased by one level (60%).</w:t>
      </w:r>
    </w:p>
    <w:p w:rsidR="002F70B9" w:rsidRPr="005D7A1E" w:rsidRDefault="002F70B9" w:rsidP="002F70B9">
      <w:pPr>
        <w:rPr>
          <w:b/>
        </w:rPr>
      </w:pPr>
      <w:r w:rsidRPr="005D7A1E">
        <w:rPr>
          <w:b/>
        </w:rPr>
        <w:t>Three out of twenty increased by two levels (15%)</w:t>
      </w:r>
    </w:p>
    <w:p w:rsidR="002F70B9" w:rsidRPr="005D7A1E" w:rsidRDefault="002F70B9" w:rsidP="002F70B9">
      <w:pPr>
        <w:rPr>
          <w:b/>
        </w:rPr>
      </w:pPr>
      <w:r w:rsidRPr="005D7A1E">
        <w:rPr>
          <w:b/>
        </w:rPr>
        <w:t>Two out of twenty improved but stayed in the same level (10%)</w:t>
      </w:r>
    </w:p>
    <w:p w:rsidR="002F70B9" w:rsidRPr="005D7A1E" w:rsidRDefault="002F70B9" w:rsidP="002F70B9">
      <w:pPr>
        <w:rPr>
          <w:b/>
        </w:rPr>
      </w:pPr>
      <w:r w:rsidRPr="005D7A1E">
        <w:rPr>
          <w:b/>
        </w:rPr>
        <w:t>Three out of twenty did not see any change (15%)</w:t>
      </w:r>
    </w:p>
    <w:p w:rsidR="002F70B9" w:rsidRDefault="002F70B9" w:rsidP="002F70B9">
      <w:pPr>
        <w:rPr>
          <w:b/>
        </w:rPr>
      </w:pPr>
    </w:p>
    <w:p w:rsidR="002F70B9" w:rsidRPr="002F70B9" w:rsidRDefault="002F70B9" w:rsidP="002F70B9">
      <w:pPr>
        <w:spacing w:after="200" w:line="276" w:lineRule="auto"/>
        <w:jc w:val="center"/>
        <w:rPr>
          <w:rFonts w:ascii="Arial" w:hAnsi="Arial" w:cs="Arial"/>
          <w:b/>
        </w:rPr>
      </w:pPr>
    </w:p>
    <w:sectPr w:rsidR="002F70B9" w:rsidRPr="002F70B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70B9" w:rsidRDefault="002F70B9" w:rsidP="0094204C">
      <w:r>
        <w:separator/>
      </w:r>
    </w:p>
  </w:endnote>
  <w:endnote w:type="continuationSeparator" w:id="0">
    <w:p w:rsidR="002F70B9" w:rsidRDefault="002F70B9"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9517"/>
      <w:docPartObj>
        <w:docPartGallery w:val="Page Numbers (Bottom of Page)"/>
        <w:docPartUnique/>
      </w:docPartObj>
    </w:sdtPr>
    <w:sdtContent>
      <w:p w:rsidR="002F70B9" w:rsidRDefault="002F70B9">
        <w:pPr>
          <w:pStyle w:val="Footer"/>
          <w:jc w:val="right"/>
        </w:pPr>
        <w:r>
          <w:fldChar w:fldCharType="begin"/>
        </w:r>
        <w:r>
          <w:instrText xml:space="preserve"> PAGE   \* MERGEFORMAT </w:instrText>
        </w:r>
        <w:r>
          <w:fldChar w:fldCharType="separate"/>
        </w:r>
        <w:r w:rsidR="002C7958">
          <w:rPr>
            <w:noProof/>
          </w:rPr>
          <w:t>19</w:t>
        </w:r>
        <w:r>
          <w:rPr>
            <w:noProof/>
          </w:rPr>
          <w:fldChar w:fldCharType="end"/>
        </w:r>
      </w:p>
    </w:sdtContent>
  </w:sdt>
  <w:p w:rsidR="002F70B9" w:rsidRDefault="002F70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70B9" w:rsidRDefault="002F70B9" w:rsidP="0094204C">
      <w:r>
        <w:separator/>
      </w:r>
    </w:p>
  </w:footnote>
  <w:footnote w:type="continuationSeparator" w:id="0">
    <w:p w:rsidR="002F70B9" w:rsidRDefault="002F70B9"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4C4D7B"/>
    <w:multiLevelType w:val="hybridMultilevel"/>
    <w:tmpl w:val="495CDC9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3A74B3"/>
    <w:multiLevelType w:val="hybridMultilevel"/>
    <w:tmpl w:val="6F04543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114E0F57"/>
    <w:multiLevelType w:val="hybridMultilevel"/>
    <w:tmpl w:val="6010A77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5F55C79"/>
    <w:multiLevelType w:val="hybridMultilevel"/>
    <w:tmpl w:val="C290B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EBD4F9D"/>
    <w:multiLevelType w:val="hybridMultilevel"/>
    <w:tmpl w:val="0BD658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1293571"/>
    <w:multiLevelType w:val="hybridMultilevel"/>
    <w:tmpl w:val="98E2C290"/>
    <w:lvl w:ilvl="0" w:tplc="92C89A9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89C7738"/>
    <w:multiLevelType w:val="hybridMultilevel"/>
    <w:tmpl w:val="8B8861C0"/>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5">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42614EF3"/>
    <w:multiLevelType w:val="hybridMultilevel"/>
    <w:tmpl w:val="118458B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3A00099"/>
    <w:multiLevelType w:val="hybridMultilevel"/>
    <w:tmpl w:val="3782C90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5272069"/>
    <w:multiLevelType w:val="hybridMultilevel"/>
    <w:tmpl w:val="403801DE"/>
    <w:lvl w:ilvl="0" w:tplc="2B7A6F0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21">
    <w:nsid w:val="56CF01AF"/>
    <w:multiLevelType w:val="hybridMultilevel"/>
    <w:tmpl w:val="B6568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4FF47A2"/>
    <w:multiLevelType w:val="hybridMultilevel"/>
    <w:tmpl w:val="8B9ED31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8236089"/>
    <w:multiLevelType w:val="hybridMultilevel"/>
    <w:tmpl w:val="51D858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8902DDE"/>
    <w:multiLevelType w:val="hybridMultilevel"/>
    <w:tmpl w:val="A1EC50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905754E"/>
    <w:multiLevelType w:val="hybridMultilevel"/>
    <w:tmpl w:val="F3F0D41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E3F173C"/>
    <w:multiLevelType w:val="hybridMultilevel"/>
    <w:tmpl w:val="2C2C06B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3"/>
  </w:num>
  <w:num w:numId="2">
    <w:abstractNumId w:val="7"/>
  </w:num>
  <w:num w:numId="3">
    <w:abstractNumId w:val="9"/>
  </w:num>
  <w:num w:numId="4">
    <w:abstractNumId w:val="19"/>
  </w:num>
  <w:num w:numId="5">
    <w:abstractNumId w:val="5"/>
  </w:num>
  <w:num w:numId="6">
    <w:abstractNumId w:val="12"/>
  </w:num>
  <w:num w:numId="7">
    <w:abstractNumId w:val="26"/>
  </w:num>
  <w:num w:numId="8">
    <w:abstractNumId w:val="20"/>
  </w:num>
  <w:num w:numId="9">
    <w:abstractNumId w:val="2"/>
  </w:num>
  <w:num w:numId="10">
    <w:abstractNumId w:val="27"/>
  </w:num>
  <w:num w:numId="11">
    <w:abstractNumId w:val="0"/>
  </w:num>
  <w:num w:numId="12">
    <w:abstractNumId w:val="23"/>
  </w:num>
  <w:num w:numId="13">
    <w:abstractNumId w:val="15"/>
  </w:num>
  <w:num w:numId="14">
    <w:abstractNumId w:val="6"/>
  </w:num>
  <w:num w:numId="15">
    <w:abstractNumId w:val="8"/>
  </w:num>
  <w:num w:numId="16">
    <w:abstractNumId w:val="18"/>
  </w:num>
  <w:num w:numId="17">
    <w:abstractNumId w:val="10"/>
  </w:num>
  <w:num w:numId="18">
    <w:abstractNumId w:val="16"/>
  </w:num>
  <w:num w:numId="19">
    <w:abstractNumId w:val="14"/>
  </w:num>
  <w:num w:numId="20">
    <w:abstractNumId w:val="1"/>
  </w:num>
  <w:num w:numId="21">
    <w:abstractNumId w:val="21"/>
  </w:num>
  <w:num w:numId="22">
    <w:abstractNumId w:val="24"/>
  </w:num>
  <w:num w:numId="2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num>
  <w:num w:numId="25">
    <w:abstractNumId w:val="22"/>
  </w:num>
  <w:num w:numId="26">
    <w:abstractNumId w:val="29"/>
  </w:num>
  <w:num w:numId="27">
    <w:abstractNumId w:val="3"/>
  </w:num>
  <w:num w:numId="28">
    <w:abstractNumId w:val="4"/>
  </w:num>
  <w:num w:numId="29">
    <w:abstractNumId w:val="28"/>
  </w:num>
  <w:num w:numId="30">
    <w:abstractNumId w:val="17"/>
  </w:num>
  <w:num w:numId="31">
    <w:abstractNumId w:val="2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129"/>
    <w:rsid w:val="00022594"/>
    <w:rsid w:val="000279EB"/>
    <w:rsid w:val="000337E6"/>
    <w:rsid w:val="00034CE6"/>
    <w:rsid w:val="00034EDA"/>
    <w:rsid w:val="00036DF9"/>
    <w:rsid w:val="00054730"/>
    <w:rsid w:val="00054BFD"/>
    <w:rsid w:val="00056964"/>
    <w:rsid w:val="000616F3"/>
    <w:rsid w:val="00063677"/>
    <w:rsid w:val="00063778"/>
    <w:rsid w:val="00065129"/>
    <w:rsid w:val="000738FE"/>
    <w:rsid w:val="00074BD5"/>
    <w:rsid w:val="00080933"/>
    <w:rsid w:val="0009255B"/>
    <w:rsid w:val="00093751"/>
    <w:rsid w:val="00097843"/>
    <w:rsid w:val="000A089D"/>
    <w:rsid w:val="000A1A62"/>
    <w:rsid w:val="000A2A44"/>
    <w:rsid w:val="000A4EE0"/>
    <w:rsid w:val="000B0D23"/>
    <w:rsid w:val="000B1CA6"/>
    <w:rsid w:val="000B261C"/>
    <w:rsid w:val="000C7C9A"/>
    <w:rsid w:val="000D1111"/>
    <w:rsid w:val="000D3A39"/>
    <w:rsid w:val="000E4E21"/>
    <w:rsid w:val="000E4EFE"/>
    <w:rsid w:val="000F0AF3"/>
    <w:rsid w:val="000F154F"/>
    <w:rsid w:val="000F1823"/>
    <w:rsid w:val="000F21F2"/>
    <w:rsid w:val="000F2F76"/>
    <w:rsid w:val="000F4249"/>
    <w:rsid w:val="0010227C"/>
    <w:rsid w:val="001026AA"/>
    <w:rsid w:val="0011037F"/>
    <w:rsid w:val="00115E77"/>
    <w:rsid w:val="001201D5"/>
    <w:rsid w:val="00120277"/>
    <w:rsid w:val="00120587"/>
    <w:rsid w:val="00120E81"/>
    <w:rsid w:val="001240D0"/>
    <w:rsid w:val="001324D2"/>
    <w:rsid w:val="00134EA5"/>
    <w:rsid w:val="001425A5"/>
    <w:rsid w:val="00142776"/>
    <w:rsid w:val="0014622D"/>
    <w:rsid w:val="001532B7"/>
    <w:rsid w:val="001628B1"/>
    <w:rsid w:val="001742CA"/>
    <w:rsid w:val="00174C4B"/>
    <w:rsid w:val="001803A0"/>
    <w:rsid w:val="00181457"/>
    <w:rsid w:val="00183806"/>
    <w:rsid w:val="00183A7F"/>
    <w:rsid w:val="00184AE5"/>
    <w:rsid w:val="0018798A"/>
    <w:rsid w:val="00190F5C"/>
    <w:rsid w:val="0019135D"/>
    <w:rsid w:val="00194C5C"/>
    <w:rsid w:val="00195B7B"/>
    <w:rsid w:val="00196A37"/>
    <w:rsid w:val="001A0825"/>
    <w:rsid w:val="001A1B67"/>
    <w:rsid w:val="001A6221"/>
    <w:rsid w:val="001A6EF9"/>
    <w:rsid w:val="001A7AF7"/>
    <w:rsid w:val="001B52D8"/>
    <w:rsid w:val="001B6007"/>
    <w:rsid w:val="001C202C"/>
    <w:rsid w:val="001C42D0"/>
    <w:rsid w:val="001C5DC3"/>
    <w:rsid w:val="001D3E1D"/>
    <w:rsid w:val="001D5757"/>
    <w:rsid w:val="001D7080"/>
    <w:rsid w:val="001D736E"/>
    <w:rsid w:val="001D7E57"/>
    <w:rsid w:val="001E0764"/>
    <w:rsid w:val="001E7137"/>
    <w:rsid w:val="001F4B9E"/>
    <w:rsid w:val="002105E7"/>
    <w:rsid w:val="00210FF3"/>
    <w:rsid w:val="002144E8"/>
    <w:rsid w:val="002144EA"/>
    <w:rsid w:val="002245AB"/>
    <w:rsid w:val="00225B53"/>
    <w:rsid w:val="0022692B"/>
    <w:rsid w:val="002315EE"/>
    <w:rsid w:val="0023501E"/>
    <w:rsid w:val="00241EA9"/>
    <w:rsid w:val="00245629"/>
    <w:rsid w:val="0025548D"/>
    <w:rsid w:val="00255C18"/>
    <w:rsid w:val="00255F7D"/>
    <w:rsid w:val="00256114"/>
    <w:rsid w:val="0025618C"/>
    <w:rsid w:val="00262914"/>
    <w:rsid w:val="00262EFB"/>
    <w:rsid w:val="002644D5"/>
    <w:rsid w:val="00265A99"/>
    <w:rsid w:val="00266F2F"/>
    <w:rsid w:val="0026791C"/>
    <w:rsid w:val="00271292"/>
    <w:rsid w:val="00276B75"/>
    <w:rsid w:val="00280C60"/>
    <w:rsid w:val="00281C63"/>
    <w:rsid w:val="0028603C"/>
    <w:rsid w:val="002922CE"/>
    <w:rsid w:val="00293D8D"/>
    <w:rsid w:val="002977D3"/>
    <w:rsid w:val="002A1D8C"/>
    <w:rsid w:val="002C0B3E"/>
    <w:rsid w:val="002C1797"/>
    <w:rsid w:val="002C56AC"/>
    <w:rsid w:val="002C7958"/>
    <w:rsid w:val="002D1DFE"/>
    <w:rsid w:val="002D2748"/>
    <w:rsid w:val="002D3CAD"/>
    <w:rsid w:val="002D428E"/>
    <w:rsid w:val="002D6145"/>
    <w:rsid w:val="002E175B"/>
    <w:rsid w:val="002E28B0"/>
    <w:rsid w:val="002E548B"/>
    <w:rsid w:val="002E6B01"/>
    <w:rsid w:val="002F63A2"/>
    <w:rsid w:val="002F70B9"/>
    <w:rsid w:val="00303041"/>
    <w:rsid w:val="00303980"/>
    <w:rsid w:val="003041DD"/>
    <w:rsid w:val="00305AE1"/>
    <w:rsid w:val="00306490"/>
    <w:rsid w:val="0030733F"/>
    <w:rsid w:val="00307A43"/>
    <w:rsid w:val="00315CE8"/>
    <w:rsid w:val="00320CDE"/>
    <w:rsid w:val="00320DF3"/>
    <w:rsid w:val="003233E7"/>
    <w:rsid w:val="003254BC"/>
    <w:rsid w:val="00330692"/>
    <w:rsid w:val="00337A3A"/>
    <w:rsid w:val="00344386"/>
    <w:rsid w:val="003454F6"/>
    <w:rsid w:val="003476EC"/>
    <w:rsid w:val="00347799"/>
    <w:rsid w:val="00347801"/>
    <w:rsid w:val="00350D53"/>
    <w:rsid w:val="00351948"/>
    <w:rsid w:val="003641BA"/>
    <w:rsid w:val="00372B02"/>
    <w:rsid w:val="003734CB"/>
    <w:rsid w:val="0037786D"/>
    <w:rsid w:val="00377D40"/>
    <w:rsid w:val="00396811"/>
    <w:rsid w:val="00397999"/>
    <w:rsid w:val="003A298D"/>
    <w:rsid w:val="003B2034"/>
    <w:rsid w:val="003B5176"/>
    <w:rsid w:val="003B5F45"/>
    <w:rsid w:val="003B6EA6"/>
    <w:rsid w:val="003C1C8E"/>
    <w:rsid w:val="003C395F"/>
    <w:rsid w:val="003D14EB"/>
    <w:rsid w:val="003D2587"/>
    <w:rsid w:val="003D6946"/>
    <w:rsid w:val="003D6D6E"/>
    <w:rsid w:val="003E791C"/>
    <w:rsid w:val="003F1B88"/>
    <w:rsid w:val="003F1BD2"/>
    <w:rsid w:val="003F5230"/>
    <w:rsid w:val="00404810"/>
    <w:rsid w:val="004126BD"/>
    <w:rsid w:val="00414645"/>
    <w:rsid w:val="00415E7E"/>
    <w:rsid w:val="00424E5D"/>
    <w:rsid w:val="00425F46"/>
    <w:rsid w:val="00432063"/>
    <w:rsid w:val="00433538"/>
    <w:rsid w:val="00434F56"/>
    <w:rsid w:val="004359FC"/>
    <w:rsid w:val="004467C4"/>
    <w:rsid w:val="0045071A"/>
    <w:rsid w:val="00455833"/>
    <w:rsid w:val="0046035D"/>
    <w:rsid w:val="004604FB"/>
    <w:rsid w:val="00461386"/>
    <w:rsid w:val="00462D00"/>
    <w:rsid w:val="004712EB"/>
    <w:rsid w:val="00476425"/>
    <w:rsid w:val="00476919"/>
    <w:rsid w:val="0048088F"/>
    <w:rsid w:val="00480BB2"/>
    <w:rsid w:val="004818E1"/>
    <w:rsid w:val="00481A7E"/>
    <w:rsid w:val="0048427F"/>
    <w:rsid w:val="0048603D"/>
    <w:rsid w:val="00487E51"/>
    <w:rsid w:val="00495C9D"/>
    <w:rsid w:val="004B7492"/>
    <w:rsid w:val="004C2B30"/>
    <w:rsid w:val="004C52FC"/>
    <w:rsid w:val="004C5BD5"/>
    <w:rsid w:val="004C7DB2"/>
    <w:rsid w:val="004D3BE1"/>
    <w:rsid w:val="004D3C8C"/>
    <w:rsid w:val="004E183C"/>
    <w:rsid w:val="004E47AA"/>
    <w:rsid w:val="004E4BD6"/>
    <w:rsid w:val="004F41D5"/>
    <w:rsid w:val="004F6756"/>
    <w:rsid w:val="00511B50"/>
    <w:rsid w:val="0051294F"/>
    <w:rsid w:val="00513DC2"/>
    <w:rsid w:val="00516463"/>
    <w:rsid w:val="00520FBE"/>
    <w:rsid w:val="0052152C"/>
    <w:rsid w:val="00523987"/>
    <w:rsid w:val="00530D78"/>
    <w:rsid w:val="00531B58"/>
    <w:rsid w:val="00537E51"/>
    <w:rsid w:val="0054350A"/>
    <w:rsid w:val="005531E8"/>
    <w:rsid w:val="00561ACC"/>
    <w:rsid w:val="005674F9"/>
    <w:rsid w:val="00573ECD"/>
    <w:rsid w:val="005808F3"/>
    <w:rsid w:val="00585766"/>
    <w:rsid w:val="005863ED"/>
    <w:rsid w:val="005864A4"/>
    <w:rsid w:val="005918B2"/>
    <w:rsid w:val="00597F85"/>
    <w:rsid w:val="005A27B2"/>
    <w:rsid w:val="005A7567"/>
    <w:rsid w:val="005B6082"/>
    <w:rsid w:val="005D19D9"/>
    <w:rsid w:val="005F5F7E"/>
    <w:rsid w:val="005F6B5B"/>
    <w:rsid w:val="005F7377"/>
    <w:rsid w:val="006105C5"/>
    <w:rsid w:val="00611B53"/>
    <w:rsid w:val="0061454F"/>
    <w:rsid w:val="0061712A"/>
    <w:rsid w:val="00624906"/>
    <w:rsid w:val="006368CC"/>
    <w:rsid w:val="00637591"/>
    <w:rsid w:val="00640611"/>
    <w:rsid w:val="00643904"/>
    <w:rsid w:val="00651CF2"/>
    <w:rsid w:val="006532D6"/>
    <w:rsid w:val="0065453B"/>
    <w:rsid w:val="00654C15"/>
    <w:rsid w:val="006551C4"/>
    <w:rsid w:val="006566BC"/>
    <w:rsid w:val="00660080"/>
    <w:rsid w:val="0066285F"/>
    <w:rsid w:val="0066607A"/>
    <w:rsid w:val="00673F67"/>
    <w:rsid w:val="00677703"/>
    <w:rsid w:val="006835C1"/>
    <w:rsid w:val="00690A3D"/>
    <w:rsid w:val="0069164A"/>
    <w:rsid w:val="006A2AA3"/>
    <w:rsid w:val="006A5706"/>
    <w:rsid w:val="006B38C6"/>
    <w:rsid w:val="006B5D02"/>
    <w:rsid w:val="006B6194"/>
    <w:rsid w:val="006C142B"/>
    <w:rsid w:val="006C28B1"/>
    <w:rsid w:val="006C4C0B"/>
    <w:rsid w:val="006C4F5E"/>
    <w:rsid w:val="006D67EB"/>
    <w:rsid w:val="006E1532"/>
    <w:rsid w:val="006E23D7"/>
    <w:rsid w:val="006E3686"/>
    <w:rsid w:val="006F0183"/>
    <w:rsid w:val="006F44F4"/>
    <w:rsid w:val="00716A26"/>
    <w:rsid w:val="0072731E"/>
    <w:rsid w:val="00740D35"/>
    <w:rsid w:val="00746675"/>
    <w:rsid w:val="00751253"/>
    <w:rsid w:val="00751FC5"/>
    <w:rsid w:val="00781DA4"/>
    <w:rsid w:val="007825CC"/>
    <w:rsid w:val="007856A2"/>
    <w:rsid w:val="00785B7A"/>
    <w:rsid w:val="0078669D"/>
    <w:rsid w:val="00786F00"/>
    <w:rsid w:val="0079023F"/>
    <w:rsid w:val="00791FF2"/>
    <w:rsid w:val="0079281D"/>
    <w:rsid w:val="00794EA2"/>
    <w:rsid w:val="007A21A7"/>
    <w:rsid w:val="007A43CE"/>
    <w:rsid w:val="007B25B4"/>
    <w:rsid w:val="007C180C"/>
    <w:rsid w:val="007C1FEF"/>
    <w:rsid w:val="007C46D3"/>
    <w:rsid w:val="007C58AB"/>
    <w:rsid w:val="007C74F5"/>
    <w:rsid w:val="007E36F4"/>
    <w:rsid w:val="007F45E6"/>
    <w:rsid w:val="007F66F9"/>
    <w:rsid w:val="0080292B"/>
    <w:rsid w:val="008034BE"/>
    <w:rsid w:val="008056C5"/>
    <w:rsid w:val="00805C23"/>
    <w:rsid w:val="00807113"/>
    <w:rsid w:val="008078D9"/>
    <w:rsid w:val="00817DDA"/>
    <w:rsid w:val="00821011"/>
    <w:rsid w:val="00821D5E"/>
    <w:rsid w:val="008258DA"/>
    <w:rsid w:val="00827771"/>
    <w:rsid w:val="00827AE5"/>
    <w:rsid w:val="00833D0C"/>
    <w:rsid w:val="00835DFC"/>
    <w:rsid w:val="0083737C"/>
    <w:rsid w:val="008460B5"/>
    <w:rsid w:val="00847243"/>
    <w:rsid w:val="008512B1"/>
    <w:rsid w:val="008642E1"/>
    <w:rsid w:val="00874730"/>
    <w:rsid w:val="00875A7C"/>
    <w:rsid w:val="00877383"/>
    <w:rsid w:val="00880686"/>
    <w:rsid w:val="008836F4"/>
    <w:rsid w:val="00884E2C"/>
    <w:rsid w:val="008860C1"/>
    <w:rsid w:val="008909D4"/>
    <w:rsid w:val="00892D94"/>
    <w:rsid w:val="008942FA"/>
    <w:rsid w:val="00897A68"/>
    <w:rsid w:val="008B06BD"/>
    <w:rsid w:val="008B21CA"/>
    <w:rsid w:val="008B52A0"/>
    <w:rsid w:val="008C09EF"/>
    <w:rsid w:val="008C1CF5"/>
    <w:rsid w:val="008C5E89"/>
    <w:rsid w:val="008D4D55"/>
    <w:rsid w:val="008E063A"/>
    <w:rsid w:val="008F3D47"/>
    <w:rsid w:val="008F41A6"/>
    <w:rsid w:val="00902B1E"/>
    <w:rsid w:val="00904E7C"/>
    <w:rsid w:val="009108ED"/>
    <w:rsid w:val="00915CDA"/>
    <w:rsid w:val="00915DCA"/>
    <w:rsid w:val="00925394"/>
    <w:rsid w:val="0092540D"/>
    <w:rsid w:val="009268A3"/>
    <w:rsid w:val="00935DDC"/>
    <w:rsid w:val="00940CAF"/>
    <w:rsid w:val="0094204C"/>
    <w:rsid w:val="00951878"/>
    <w:rsid w:val="00952FA6"/>
    <w:rsid w:val="0095566C"/>
    <w:rsid w:val="00962E5F"/>
    <w:rsid w:val="00963DD8"/>
    <w:rsid w:val="00981B27"/>
    <w:rsid w:val="00981D62"/>
    <w:rsid w:val="00986017"/>
    <w:rsid w:val="009A2F4E"/>
    <w:rsid w:val="009A616E"/>
    <w:rsid w:val="009A69F0"/>
    <w:rsid w:val="009C1092"/>
    <w:rsid w:val="009C712A"/>
    <w:rsid w:val="009D4970"/>
    <w:rsid w:val="009E2519"/>
    <w:rsid w:val="009E34BF"/>
    <w:rsid w:val="009F2769"/>
    <w:rsid w:val="009F546C"/>
    <w:rsid w:val="009F71F8"/>
    <w:rsid w:val="00A03C1A"/>
    <w:rsid w:val="00A11155"/>
    <w:rsid w:val="00A14B89"/>
    <w:rsid w:val="00A201E2"/>
    <w:rsid w:val="00A21E6E"/>
    <w:rsid w:val="00A22B41"/>
    <w:rsid w:val="00A279B7"/>
    <w:rsid w:val="00A30627"/>
    <w:rsid w:val="00A316A8"/>
    <w:rsid w:val="00A341DF"/>
    <w:rsid w:val="00A36DEE"/>
    <w:rsid w:val="00A4377B"/>
    <w:rsid w:val="00A51345"/>
    <w:rsid w:val="00A54831"/>
    <w:rsid w:val="00A6078F"/>
    <w:rsid w:val="00A62968"/>
    <w:rsid w:val="00A63ACE"/>
    <w:rsid w:val="00A653C5"/>
    <w:rsid w:val="00A8476F"/>
    <w:rsid w:val="00A91C39"/>
    <w:rsid w:val="00AA5C4C"/>
    <w:rsid w:val="00AB2281"/>
    <w:rsid w:val="00AC0386"/>
    <w:rsid w:val="00AC1CC5"/>
    <w:rsid w:val="00AC62F8"/>
    <w:rsid w:val="00AD4FA7"/>
    <w:rsid w:val="00AE4AD2"/>
    <w:rsid w:val="00AE5621"/>
    <w:rsid w:val="00AE5F43"/>
    <w:rsid w:val="00AF1271"/>
    <w:rsid w:val="00AF6A23"/>
    <w:rsid w:val="00B11F28"/>
    <w:rsid w:val="00B135E4"/>
    <w:rsid w:val="00B23E39"/>
    <w:rsid w:val="00B25090"/>
    <w:rsid w:val="00B27095"/>
    <w:rsid w:val="00B31728"/>
    <w:rsid w:val="00B322FB"/>
    <w:rsid w:val="00B34F9E"/>
    <w:rsid w:val="00B42C55"/>
    <w:rsid w:val="00B44B23"/>
    <w:rsid w:val="00B4625A"/>
    <w:rsid w:val="00B608D5"/>
    <w:rsid w:val="00B61D81"/>
    <w:rsid w:val="00B700A5"/>
    <w:rsid w:val="00B71307"/>
    <w:rsid w:val="00B75DD0"/>
    <w:rsid w:val="00B764F8"/>
    <w:rsid w:val="00B81607"/>
    <w:rsid w:val="00B8227E"/>
    <w:rsid w:val="00B90F20"/>
    <w:rsid w:val="00B91F1E"/>
    <w:rsid w:val="00BA3246"/>
    <w:rsid w:val="00BA411F"/>
    <w:rsid w:val="00BA527A"/>
    <w:rsid w:val="00BB272C"/>
    <w:rsid w:val="00BB28CF"/>
    <w:rsid w:val="00BB4ABC"/>
    <w:rsid w:val="00BB4C9F"/>
    <w:rsid w:val="00BB5574"/>
    <w:rsid w:val="00BC12BF"/>
    <w:rsid w:val="00BC5FF1"/>
    <w:rsid w:val="00BC6C11"/>
    <w:rsid w:val="00BD068B"/>
    <w:rsid w:val="00BD2C4F"/>
    <w:rsid w:val="00BD3EF3"/>
    <w:rsid w:val="00BD6326"/>
    <w:rsid w:val="00BE0B54"/>
    <w:rsid w:val="00BE51FF"/>
    <w:rsid w:val="00BF3561"/>
    <w:rsid w:val="00BF556C"/>
    <w:rsid w:val="00C00711"/>
    <w:rsid w:val="00C010FB"/>
    <w:rsid w:val="00C03D97"/>
    <w:rsid w:val="00C040E8"/>
    <w:rsid w:val="00C05015"/>
    <w:rsid w:val="00C053BC"/>
    <w:rsid w:val="00C05EFD"/>
    <w:rsid w:val="00C22083"/>
    <w:rsid w:val="00C32DEA"/>
    <w:rsid w:val="00C45053"/>
    <w:rsid w:val="00C50A91"/>
    <w:rsid w:val="00C52D74"/>
    <w:rsid w:val="00C5365F"/>
    <w:rsid w:val="00C56C48"/>
    <w:rsid w:val="00C57C2A"/>
    <w:rsid w:val="00C616FD"/>
    <w:rsid w:val="00C63B58"/>
    <w:rsid w:val="00C63D45"/>
    <w:rsid w:val="00C7001F"/>
    <w:rsid w:val="00C71F16"/>
    <w:rsid w:val="00C77723"/>
    <w:rsid w:val="00C800A9"/>
    <w:rsid w:val="00C80222"/>
    <w:rsid w:val="00C86826"/>
    <w:rsid w:val="00C86D2C"/>
    <w:rsid w:val="00C908AF"/>
    <w:rsid w:val="00C90C76"/>
    <w:rsid w:val="00C97C39"/>
    <w:rsid w:val="00CA10D7"/>
    <w:rsid w:val="00CA5116"/>
    <w:rsid w:val="00CA6DB0"/>
    <w:rsid w:val="00CB09E0"/>
    <w:rsid w:val="00CB6FBF"/>
    <w:rsid w:val="00CC0679"/>
    <w:rsid w:val="00CC46DF"/>
    <w:rsid w:val="00CC66AD"/>
    <w:rsid w:val="00CC69E8"/>
    <w:rsid w:val="00CC6AF3"/>
    <w:rsid w:val="00CD2613"/>
    <w:rsid w:val="00CD6A21"/>
    <w:rsid w:val="00CE06A2"/>
    <w:rsid w:val="00CE118B"/>
    <w:rsid w:val="00CF0112"/>
    <w:rsid w:val="00CF34BC"/>
    <w:rsid w:val="00D07030"/>
    <w:rsid w:val="00D10817"/>
    <w:rsid w:val="00D12AE4"/>
    <w:rsid w:val="00D23E74"/>
    <w:rsid w:val="00D25183"/>
    <w:rsid w:val="00D30A23"/>
    <w:rsid w:val="00D31DDA"/>
    <w:rsid w:val="00D44D7D"/>
    <w:rsid w:val="00D52978"/>
    <w:rsid w:val="00D57E53"/>
    <w:rsid w:val="00D60F74"/>
    <w:rsid w:val="00D632DC"/>
    <w:rsid w:val="00D708C3"/>
    <w:rsid w:val="00D72CCC"/>
    <w:rsid w:val="00D73E22"/>
    <w:rsid w:val="00D85FD2"/>
    <w:rsid w:val="00D90B46"/>
    <w:rsid w:val="00D9642E"/>
    <w:rsid w:val="00DA5E37"/>
    <w:rsid w:val="00DA6C69"/>
    <w:rsid w:val="00DA7FA2"/>
    <w:rsid w:val="00DB041B"/>
    <w:rsid w:val="00DB17B2"/>
    <w:rsid w:val="00DB2801"/>
    <w:rsid w:val="00DC0672"/>
    <w:rsid w:val="00DC50C7"/>
    <w:rsid w:val="00DC5CEE"/>
    <w:rsid w:val="00DD42DB"/>
    <w:rsid w:val="00DD7587"/>
    <w:rsid w:val="00DD7590"/>
    <w:rsid w:val="00DE4785"/>
    <w:rsid w:val="00DF5973"/>
    <w:rsid w:val="00DF738A"/>
    <w:rsid w:val="00DF7501"/>
    <w:rsid w:val="00E06378"/>
    <w:rsid w:val="00E06B02"/>
    <w:rsid w:val="00E11ABA"/>
    <w:rsid w:val="00E12A67"/>
    <w:rsid w:val="00E12E4F"/>
    <w:rsid w:val="00E13C55"/>
    <w:rsid w:val="00E140CC"/>
    <w:rsid w:val="00E14C90"/>
    <w:rsid w:val="00E16205"/>
    <w:rsid w:val="00E17426"/>
    <w:rsid w:val="00E254D9"/>
    <w:rsid w:val="00E25ACC"/>
    <w:rsid w:val="00E43D4C"/>
    <w:rsid w:val="00E46CD3"/>
    <w:rsid w:val="00E47A53"/>
    <w:rsid w:val="00E501C6"/>
    <w:rsid w:val="00E5160D"/>
    <w:rsid w:val="00E55AD1"/>
    <w:rsid w:val="00E63341"/>
    <w:rsid w:val="00E642B3"/>
    <w:rsid w:val="00E66EBA"/>
    <w:rsid w:val="00E7049B"/>
    <w:rsid w:val="00E727F2"/>
    <w:rsid w:val="00E73A43"/>
    <w:rsid w:val="00E749F1"/>
    <w:rsid w:val="00E83E90"/>
    <w:rsid w:val="00E87116"/>
    <w:rsid w:val="00E90F22"/>
    <w:rsid w:val="00E96021"/>
    <w:rsid w:val="00E97968"/>
    <w:rsid w:val="00EA1CDB"/>
    <w:rsid w:val="00EA7AFE"/>
    <w:rsid w:val="00EB3C20"/>
    <w:rsid w:val="00EC0B9E"/>
    <w:rsid w:val="00EC0EE5"/>
    <w:rsid w:val="00EC1EB5"/>
    <w:rsid w:val="00EC6B80"/>
    <w:rsid w:val="00ED0C45"/>
    <w:rsid w:val="00ED4142"/>
    <w:rsid w:val="00EF15CD"/>
    <w:rsid w:val="00EF3044"/>
    <w:rsid w:val="00EF6E21"/>
    <w:rsid w:val="00EF78AB"/>
    <w:rsid w:val="00F01832"/>
    <w:rsid w:val="00F0239E"/>
    <w:rsid w:val="00F03B92"/>
    <w:rsid w:val="00F07EFD"/>
    <w:rsid w:val="00F1164D"/>
    <w:rsid w:val="00F1200D"/>
    <w:rsid w:val="00F154DF"/>
    <w:rsid w:val="00F17C08"/>
    <w:rsid w:val="00F27D5C"/>
    <w:rsid w:val="00F340B8"/>
    <w:rsid w:val="00F361BB"/>
    <w:rsid w:val="00F37373"/>
    <w:rsid w:val="00F41C2A"/>
    <w:rsid w:val="00F43F29"/>
    <w:rsid w:val="00F509AE"/>
    <w:rsid w:val="00F60941"/>
    <w:rsid w:val="00F60C52"/>
    <w:rsid w:val="00F60FAC"/>
    <w:rsid w:val="00F64B98"/>
    <w:rsid w:val="00F67C08"/>
    <w:rsid w:val="00F7110B"/>
    <w:rsid w:val="00F81080"/>
    <w:rsid w:val="00F8191D"/>
    <w:rsid w:val="00F82C97"/>
    <w:rsid w:val="00F86156"/>
    <w:rsid w:val="00F920EB"/>
    <w:rsid w:val="00F938A3"/>
    <w:rsid w:val="00F94D4D"/>
    <w:rsid w:val="00F95896"/>
    <w:rsid w:val="00FA24D1"/>
    <w:rsid w:val="00FA2D26"/>
    <w:rsid w:val="00FA7DDB"/>
    <w:rsid w:val="00FB0E89"/>
    <w:rsid w:val="00FB231A"/>
    <w:rsid w:val="00FB2DDC"/>
    <w:rsid w:val="00FB4AA9"/>
    <w:rsid w:val="00FC11AB"/>
    <w:rsid w:val="00FC1435"/>
    <w:rsid w:val="00FC45CA"/>
    <w:rsid w:val="00FC49AB"/>
    <w:rsid w:val="00FC5EEA"/>
    <w:rsid w:val="00FC7F0C"/>
    <w:rsid w:val="00FD4866"/>
    <w:rsid w:val="00FD74B4"/>
    <w:rsid w:val="00FE084D"/>
    <w:rsid w:val="00FE74B2"/>
    <w:rsid w:val="00FF3007"/>
    <w:rsid w:val="00FF4BC4"/>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9C712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415E7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415E7E"/>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712A"/>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065129"/>
    <w:pPr>
      <w:ind w:left="720"/>
      <w:contextualSpacing/>
    </w:pPr>
  </w:style>
  <w:style w:type="table" w:styleId="TableGrid">
    <w:name w:val="Table Grid"/>
    <w:basedOn w:val="TableNormal"/>
    <w:uiPriority w:val="59"/>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nhideWhenUsed/>
    <w:rsid w:val="0094204C"/>
    <w:pPr>
      <w:tabs>
        <w:tab w:val="center" w:pos="4680"/>
        <w:tab w:val="right" w:pos="9360"/>
      </w:tabs>
    </w:pPr>
  </w:style>
  <w:style w:type="character" w:customStyle="1" w:styleId="HeaderChar">
    <w:name w:val="Header Char"/>
    <w:basedOn w:val="DefaultParagraphFont"/>
    <w:link w:val="Header"/>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semiHidden/>
    <w:unhideWhenUsed/>
    <w:rsid w:val="00CC66AD"/>
    <w:rPr>
      <w:rFonts w:ascii="Tahoma" w:hAnsi="Tahoma" w:cs="Tahoma"/>
      <w:sz w:val="16"/>
      <w:szCs w:val="16"/>
    </w:rPr>
  </w:style>
  <w:style w:type="character" w:customStyle="1" w:styleId="BalloonTextChar">
    <w:name w:val="Balloon Text Char"/>
    <w:basedOn w:val="DefaultParagraphFont"/>
    <w:link w:val="BalloonText"/>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paragraph" w:styleId="BodyText3">
    <w:name w:val="Body Text 3"/>
    <w:basedOn w:val="Normal"/>
    <w:link w:val="BodyText3Char"/>
    <w:rsid w:val="00DE4785"/>
    <w:rPr>
      <w:rFonts w:ascii="Verdana" w:hAnsi="Verdana"/>
      <w:sz w:val="14"/>
      <w:szCs w:val="16"/>
    </w:rPr>
  </w:style>
  <w:style w:type="character" w:customStyle="1" w:styleId="BodyText3Char">
    <w:name w:val="Body Text 3 Char"/>
    <w:basedOn w:val="DefaultParagraphFont"/>
    <w:link w:val="BodyText3"/>
    <w:rsid w:val="00DE4785"/>
    <w:rPr>
      <w:rFonts w:ascii="Verdana" w:eastAsia="Times New Roman" w:hAnsi="Verdana" w:cs="Times New Roman"/>
      <w:sz w:val="14"/>
      <w:szCs w:val="16"/>
    </w:rPr>
  </w:style>
  <w:style w:type="character" w:customStyle="1" w:styleId="Heading2Char">
    <w:name w:val="Heading 2 Char"/>
    <w:basedOn w:val="DefaultParagraphFont"/>
    <w:link w:val="Heading2"/>
    <w:uiPriority w:val="9"/>
    <w:semiHidden/>
    <w:rsid w:val="00415E7E"/>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semiHidden/>
    <w:rsid w:val="00415E7E"/>
    <w:rPr>
      <w:rFonts w:asciiTheme="majorHAnsi" w:eastAsiaTheme="majorEastAsia" w:hAnsiTheme="majorHAnsi" w:cstheme="majorBidi"/>
      <w:b/>
      <w:bCs/>
      <w:i/>
      <w:iCs/>
      <w:color w:val="4F81BD" w:themeColor="accent1"/>
      <w:sz w:val="24"/>
      <w:szCs w:val="24"/>
    </w:rPr>
  </w:style>
  <w:style w:type="paragraph" w:styleId="FootnoteText">
    <w:name w:val="footnote text"/>
    <w:basedOn w:val="Normal"/>
    <w:link w:val="FootnoteTextChar"/>
    <w:uiPriority w:val="99"/>
    <w:semiHidden/>
    <w:unhideWhenUsed/>
    <w:rsid w:val="00415E7E"/>
    <w:rPr>
      <w:rFonts w:eastAsiaTheme="minorHAnsi" w:cstheme="minorBidi"/>
      <w:sz w:val="20"/>
      <w:szCs w:val="20"/>
    </w:rPr>
  </w:style>
  <w:style w:type="character" w:customStyle="1" w:styleId="FootnoteTextChar">
    <w:name w:val="Footnote Text Char"/>
    <w:basedOn w:val="DefaultParagraphFont"/>
    <w:link w:val="FootnoteText"/>
    <w:uiPriority w:val="99"/>
    <w:semiHidden/>
    <w:rsid w:val="00415E7E"/>
    <w:rPr>
      <w:rFonts w:ascii="Times New Roman" w:hAnsi="Times New Roman"/>
      <w:sz w:val="20"/>
      <w:szCs w:val="20"/>
    </w:rPr>
  </w:style>
  <w:style w:type="character" w:styleId="FootnoteReference">
    <w:name w:val="footnote reference"/>
    <w:basedOn w:val="DefaultParagraphFont"/>
    <w:uiPriority w:val="99"/>
    <w:semiHidden/>
    <w:unhideWhenUsed/>
    <w:rsid w:val="00415E7E"/>
    <w:rPr>
      <w:vertAlign w:val="superscript"/>
    </w:rPr>
  </w:style>
  <w:style w:type="table" w:customStyle="1" w:styleId="TableGrid1">
    <w:name w:val="Table Grid1"/>
    <w:basedOn w:val="TableNormal"/>
    <w:next w:val="TableGrid"/>
    <w:uiPriority w:val="59"/>
    <w:rsid w:val="002F70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9C712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415E7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415E7E"/>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712A"/>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065129"/>
    <w:pPr>
      <w:ind w:left="720"/>
      <w:contextualSpacing/>
    </w:pPr>
  </w:style>
  <w:style w:type="table" w:styleId="TableGrid">
    <w:name w:val="Table Grid"/>
    <w:basedOn w:val="TableNormal"/>
    <w:uiPriority w:val="59"/>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nhideWhenUsed/>
    <w:rsid w:val="0094204C"/>
    <w:pPr>
      <w:tabs>
        <w:tab w:val="center" w:pos="4680"/>
        <w:tab w:val="right" w:pos="9360"/>
      </w:tabs>
    </w:pPr>
  </w:style>
  <w:style w:type="character" w:customStyle="1" w:styleId="HeaderChar">
    <w:name w:val="Header Char"/>
    <w:basedOn w:val="DefaultParagraphFont"/>
    <w:link w:val="Header"/>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semiHidden/>
    <w:unhideWhenUsed/>
    <w:rsid w:val="00CC66AD"/>
    <w:rPr>
      <w:rFonts w:ascii="Tahoma" w:hAnsi="Tahoma" w:cs="Tahoma"/>
      <w:sz w:val="16"/>
      <w:szCs w:val="16"/>
    </w:rPr>
  </w:style>
  <w:style w:type="character" w:customStyle="1" w:styleId="BalloonTextChar">
    <w:name w:val="Balloon Text Char"/>
    <w:basedOn w:val="DefaultParagraphFont"/>
    <w:link w:val="BalloonText"/>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paragraph" w:styleId="BodyText3">
    <w:name w:val="Body Text 3"/>
    <w:basedOn w:val="Normal"/>
    <w:link w:val="BodyText3Char"/>
    <w:rsid w:val="00DE4785"/>
    <w:rPr>
      <w:rFonts w:ascii="Verdana" w:hAnsi="Verdana"/>
      <w:sz w:val="14"/>
      <w:szCs w:val="16"/>
    </w:rPr>
  </w:style>
  <w:style w:type="character" w:customStyle="1" w:styleId="BodyText3Char">
    <w:name w:val="Body Text 3 Char"/>
    <w:basedOn w:val="DefaultParagraphFont"/>
    <w:link w:val="BodyText3"/>
    <w:rsid w:val="00DE4785"/>
    <w:rPr>
      <w:rFonts w:ascii="Verdana" w:eastAsia="Times New Roman" w:hAnsi="Verdana" w:cs="Times New Roman"/>
      <w:sz w:val="14"/>
      <w:szCs w:val="16"/>
    </w:rPr>
  </w:style>
  <w:style w:type="character" w:customStyle="1" w:styleId="Heading2Char">
    <w:name w:val="Heading 2 Char"/>
    <w:basedOn w:val="DefaultParagraphFont"/>
    <w:link w:val="Heading2"/>
    <w:uiPriority w:val="9"/>
    <w:semiHidden/>
    <w:rsid w:val="00415E7E"/>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semiHidden/>
    <w:rsid w:val="00415E7E"/>
    <w:rPr>
      <w:rFonts w:asciiTheme="majorHAnsi" w:eastAsiaTheme="majorEastAsia" w:hAnsiTheme="majorHAnsi" w:cstheme="majorBidi"/>
      <w:b/>
      <w:bCs/>
      <w:i/>
      <w:iCs/>
      <w:color w:val="4F81BD" w:themeColor="accent1"/>
      <w:sz w:val="24"/>
      <w:szCs w:val="24"/>
    </w:rPr>
  </w:style>
  <w:style w:type="paragraph" w:styleId="FootnoteText">
    <w:name w:val="footnote text"/>
    <w:basedOn w:val="Normal"/>
    <w:link w:val="FootnoteTextChar"/>
    <w:uiPriority w:val="99"/>
    <w:semiHidden/>
    <w:unhideWhenUsed/>
    <w:rsid w:val="00415E7E"/>
    <w:rPr>
      <w:rFonts w:eastAsiaTheme="minorHAnsi" w:cstheme="minorBidi"/>
      <w:sz w:val="20"/>
      <w:szCs w:val="20"/>
    </w:rPr>
  </w:style>
  <w:style w:type="character" w:customStyle="1" w:styleId="FootnoteTextChar">
    <w:name w:val="Footnote Text Char"/>
    <w:basedOn w:val="DefaultParagraphFont"/>
    <w:link w:val="FootnoteText"/>
    <w:uiPriority w:val="99"/>
    <w:semiHidden/>
    <w:rsid w:val="00415E7E"/>
    <w:rPr>
      <w:rFonts w:ascii="Times New Roman" w:hAnsi="Times New Roman"/>
      <w:sz w:val="20"/>
      <w:szCs w:val="20"/>
    </w:rPr>
  </w:style>
  <w:style w:type="character" w:styleId="FootnoteReference">
    <w:name w:val="footnote reference"/>
    <w:basedOn w:val="DefaultParagraphFont"/>
    <w:uiPriority w:val="99"/>
    <w:semiHidden/>
    <w:unhideWhenUsed/>
    <w:rsid w:val="00415E7E"/>
    <w:rPr>
      <w:vertAlign w:val="superscript"/>
    </w:rPr>
  </w:style>
  <w:style w:type="table" w:customStyle="1" w:styleId="TableGrid1">
    <w:name w:val="Table Grid1"/>
    <w:basedOn w:val="TableNormal"/>
    <w:next w:val="TableGrid"/>
    <w:uiPriority w:val="59"/>
    <w:rsid w:val="002F70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75855345">
      <w:bodyDiv w:val="1"/>
      <w:marLeft w:val="0"/>
      <w:marRight w:val="0"/>
      <w:marTop w:val="0"/>
      <w:marBottom w:val="0"/>
      <w:divBdr>
        <w:top w:val="none" w:sz="0" w:space="0" w:color="auto"/>
        <w:left w:val="none" w:sz="0" w:space="0" w:color="auto"/>
        <w:bottom w:val="none" w:sz="0" w:space="0" w:color="auto"/>
        <w:right w:val="none" w:sz="0" w:space="0" w:color="auto"/>
      </w:divBdr>
    </w:div>
    <w:div w:id="514199532">
      <w:bodyDiv w:val="1"/>
      <w:marLeft w:val="0"/>
      <w:marRight w:val="0"/>
      <w:marTop w:val="0"/>
      <w:marBottom w:val="0"/>
      <w:divBdr>
        <w:top w:val="none" w:sz="0" w:space="0" w:color="auto"/>
        <w:left w:val="none" w:sz="0" w:space="0" w:color="auto"/>
        <w:bottom w:val="none" w:sz="0" w:space="0" w:color="auto"/>
        <w:right w:val="none" w:sz="0" w:space="0" w:color="auto"/>
      </w:divBdr>
    </w:div>
    <w:div w:id="567810344">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645865637">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72498004">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43427985">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07275146">
      <w:bodyDiv w:val="1"/>
      <w:marLeft w:val="0"/>
      <w:marRight w:val="0"/>
      <w:marTop w:val="0"/>
      <w:marBottom w:val="0"/>
      <w:divBdr>
        <w:top w:val="none" w:sz="0" w:space="0" w:color="auto"/>
        <w:left w:val="none" w:sz="0" w:space="0" w:color="auto"/>
        <w:bottom w:val="none" w:sz="0" w:space="0" w:color="auto"/>
        <w:right w:val="none" w:sz="0" w:space="0" w:color="auto"/>
      </w:divBdr>
    </w:div>
    <w:div w:id="131656971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346983847">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67256886">
      <w:bodyDiv w:val="1"/>
      <w:marLeft w:val="0"/>
      <w:marRight w:val="0"/>
      <w:marTop w:val="0"/>
      <w:marBottom w:val="0"/>
      <w:divBdr>
        <w:top w:val="none" w:sz="0" w:space="0" w:color="auto"/>
        <w:left w:val="none" w:sz="0" w:space="0" w:color="auto"/>
        <w:bottom w:val="none" w:sz="0" w:space="0" w:color="auto"/>
        <w:right w:val="none" w:sz="0" w:space="0" w:color="auto"/>
      </w:divBdr>
    </w:div>
    <w:div w:id="1696031356">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5557438">
      <w:bodyDiv w:val="1"/>
      <w:marLeft w:val="0"/>
      <w:marRight w:val="0"/>
      <w:marTop w:val="0"/>
      <w:marBottom w:val="0"/>
      <w:divBdr>
        <w:top w:val="none" w:sz="0" w:space="0" w:color="auto"/>
        <w:left w:val="none" w:sz="0" w:space="0" w:color="auto"/>
        <w:bottom w:val="none" w:sz="0" w:space="0" w:color="auto"/>
        <w:right w:val="none" w:sz="0" w:space="0" w:color="auto"/>
      </w:divBdr>
    </w:div>
    <w:div w:id="1950045264">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 w:id="200489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Overa 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794"/>
          <c:y val="2.7777777777777821E-2"/>
        </c:manualLayout>
      </c:layout>
      <c:overlay val="0"/>
    </c:title>
    <c:autoTitleDeleted val="0"/>
    <c:plotArea>
      <c:layout/>
      <c:barChart>
        <c:barDir val="col"/>
        <c:grouping val="clustered"/>
        <c:varyColors val="0"/>
        <c:ser>
          <c:idx val="0"/>
          <c:order val="0"/>
          <c:tx>
            <c:strRef>
              <c:f>'CHART FOR COMPLETIONS'!$K$6</c:f>
              <c:strCache>
                <c:ptCount val="1"/>
                <c:pt idx="0">
                  <c:v>0387 - Sociology</c:v>
                </c:pt>
              </c:strCache>
            </c:strRef>
          </c:tx>
          <c:invertIfNegative val="0"/>
          <c:dLbls>
            <c:showLegendKey val="0"/>
            <c:showVal val="1"/>
            <c:showCatName val="0"/>
            <c:showSerName val="0"/>
            <c:showPercent val="0"/>
            <c:showBubbleSize val="0"/>
            <c:showLeaderLines val="0"/>
          </c:dLbls>
          <c:cat>
            <c:strRef>
              <c:f>'CHART FOR COMPLETIONS'!$E$5:$J$5</c:f>
              <c:strCache>
                <c:ptCount val="6"/>
                <c:pt idx="0">
                  <c:v>FY 07-08</c:v>
                </c:pt>
                <c:pt idx="1">
                  <c:v>FY 08-09</c:v>
                </c:pt>
                <c:pt idx="2">
                  <c:v>FY 09-10</c:v>
                </c:pt>
                <c:pt idx="3">
                  <c:v>FY 10-11</c:v>
                </c:pt>
                <c:pt idx="4">
                  <c:v>FY 11-12</c:v>
                </c:pt>
                <c:pt idx="5">
                  <c:v>FY 12-13</c:v>
                </c:pt>
              </c:strCache>
            </c:strRef>
          </c:cat>
          <c:val>
            <c:numRef>
              <c:f>'CHART FOR COMPLETIONS'!$E$6:$J$6</c:f>
              <c:numCache>
                <c:formatCode>#,##0</c:formatCode>
                <c:ptCount val="6"/>
                <c:pt idx="0">
                  <c:v>29</c:v>
                </c:pt>
                <c:pt idx="1">
                  <c:v>41</c:v>
                </c:pt>
                <c:pt idx="2">
                  <c:v>32</c:v>
                </c:pt>
                <c:pt idx="3">
                  <c:v>31</c:v>
                </c:pt>
                <c:pt idx="4" formatCode="General">
                  <c:v>43</c:v>
                </c:pt>
                <c:pt idx="5" formatCode="General">
                  <c:v>35</c:v>
                </c:pt>
              </c:numCache>
            </c:numRef>
          </c:val>
        </c:ser>
        <c:ser>
          <c:idx val="1"/>
          <c:order val="1"/>
          <c:tx>
            <c:strRef>
              <c:f>'CHART FOR COMPLETIONS'!$K$7</c:f>
              <c:strCache>
                <c:ptCount val="1"/>
                <c:pt idx="0">
                  <c:v>0383 - Geography</c:v>
                </c:pt>
              </c:strCache>
            </c:strRef>
          </c:tx>
          <c:invertIfNegative val="0"/>
          <c:dLbls>
            <c:showLegendKey val="0"/>
            <c:showVal val="1"/>
            <c:showCatName val="0"/>
            <c:showSerName val="0"/>
            <c:showPercent val="0"/>
            <c:showBubbleSize val="0"/>
            <c:showLeaderLines val="0"/>
          </c:dLbls>
          <c:cat>
            <c:strRef>
              <c:f>'CHART FOR COMPLETIONS'!$E$5:$J$5</c:f>
              <c:strCache>
                <c:ptCount val="6"/>
                <c:pt idx="0">
                  <c:v>FY 07-08</c:v>
                </c:pt>
                <c:pt idx="1">
                  <c:v>FY 08-09</c:v>
                </c:pt>
                <c:pt idx="2">
                  <c:v>FY 09-10</c:v>
                </c:pt>
                <c:pt idx="3">
                  <c:v>FY 10-11</c:v>
                </c:pt>
                <c:pt idx="4">
                  <c:v>FY 11-12</c:v>
                </c:pt>
                <c:pt idx="5">
                  <c:v>FY 12-13</c:v>
                </c:pt>
              </c:strCache>
            </c:strRef>
          </c:cat>
          <c:val>
            <c:numRef>
              <c:f>'CHART FOR COMPLETIONS'!$E$7:$I$7</c:f>
              <c:numCache>
                <c:formatCode>#,##0</c:formatCode>
                <c:ptCount val="5"/>
                <c:pt idx="0">
                  <c:v>3</c:v>
                </c:pt>
                <c:pt idx="1">
                  <c:v>2</c:v>
                </c:pt>
                <c:pt idx="2">
                  <c:v>1</c:v>
                </c:pt>
                <c:pt idx="3">
                  <c:v>2</c:v>
                </c:pt>
                <c:pt idx="4" formatCode="General">
                  <c:v>10</c:v>
                </c:pt>
              </c:numCache>
            </c:numRef>
          </c:val>
        </c:ser>
        <c:dLbls>
          <c:showLegendKey val="0"/>
          <c:showVal val="0"/>
          <c:showCatName val="0"/>
          <c:showSerName val="0"/>
          <c:showPercent val="0"/>
          <c:showBubbleSize val="0"/>
        </c:dLbls>
        <c:gapWidth val="150"/>
        <c:axId val="103902208"/>
        <c:axId val="103908096"/>
      </c:barChart>
      <c:catAx>
        <c:axId val="103902208"/>
        <c:scaling>
          <c:orientation val="minMax"/>
        </c:scaling>
        <c:delete val="0"/>
        <c:axPos val="b"/>
        <c:majorTickMark val="out"/>
        <c:minorTickMark val="none"/>
        <c:tickLblPos val="nextTo"/>
        <c:crossAx val="103908096"/>
        <c:crosses val="autoZero"/>
        <c:auto val="1"/>
        <c:lblAlgn val="ctr"/>
        <c:lblOffset val="100"/>
        <c:noMultiLvlLbl val="0"/>
      </c:catAx>
      <c:valAx>
        <c:axId val="103908096"/>
        <c:scaling>
          <c:orientation val="minMax"/>
        </c:scaling>
        <c:delete val="0"/>
        <c:axPos val="l"/>
        <c:majorGridlines>
          <c:spPr>
            <a:ln>
              <a:solidFill>
                <a:sysClr val="windowText" lastClr="000000">
                  <a:alpha val="31000"/>
                </a:sysClr>
              </a:solidFill>
            </a:ln>
          </c:spPr>
        </c:majorGridlines>
        <c:numFmt formatCode="#,##0" sourceLinked="1"/>
        <c:majorTickMark val="out"/>
        <c:minorTickMark val="none"/>
        <c:tickLblPos val="nextTo"/>
        <c:crossAx val="103902208"/>
        <c:crosses val="autoZero"/>
        <c:crossBetween val="between"/>
      </c:valAx>
    </c:plotArea>
    <c:legend>
      <c:legendPos val="r"/>
      <c:layout/>
      <c:overlay val="0"/>
    </c:legend>
    <c:plotVisOnly val="1"/>
    <c:dispBlanksAs val="gap"/>
    <c:showDLblsOverMax val="0"/>
  </c:chart>
  <c:spPr>
    <a:ln w="28575">
      <a:solidFill>
        <a:sysClr val="windowText" lastClr="000000"/>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Overall Department Success</a:t>
            </a:r>
            <a:r>
              <a:rPr lang="en-US" baseline="0"/>
              <a:t> Rates</a:t>
            </a:r>
            <a:endParaRPr lang="en-US"/>
          </a:p>
        </c:rich>
      </c:tx>
      <c:layout/>
      <c:overlay val="0"/>
    </c:title>
    <c:autoTitleDeleted val="0"/>
    <c:plotArea>
      <c:layout/>
      <c:barChart>
        <c:barDir val="col"/>
        <c:grouping val="clustered"/>
        <c:varyColors val="0"/>
        <c:ser>
          <c:idx val="0"/>
          <c:order val="0"/>
          <c:tx>
            <c:strRef>
              <c:f>'CHART FOR SUCCESS RATES'!$J$6</c:f>
              <c:strCache>
                <c:ptCount val="1"/>
                <c:pt idx="0">
                  <c:v>0387 - Sociology</c:v>
                </c:pt>
              </c:strCache>
            </c:strRef>
          </c:tx>
          <c:invertIfNegative val="0"/>
          <c:dLbls>
            <c:showLegendKey val="0"/>
            <c:showVal val="1"/>
            <c:showCatName val="0"/>
            <c:showSerName val="0"/>
            <c:showPercent val="0"/>
            <c:showBubbleSize val="0"/>
            <c:showLeaderLines val="0"/>
          </c:dLbls>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RATES'!$D$6:$I$6</c:f>
              <c:numCache>
                <c:formatCode>0.0%</c:formatCode>
                <c:ptCount val="6"/>
                <c:pt idx="0">
                  <c:v>0.73099999999999998</c:v>
                </c:pt>
                <c:pt idx="1">
                  <c:v>0.69599999999999995</c:v>
                </c:pt>
                <c:pt idx="2">
                  <c:v>0.66700000000000004</c:v>
                </c:pt>
                <c:pt idx="3">
                  <c:v>0.66300000000000003</c:v>
                </c:pt>
                <c:pt idx="4">
                  <c:v>0.66300000000000003</c:v>
                </c:pt>
                <c:pt idx="5">
                  <c:v>0.61899999999999999</c:v>
                </c:pt>
              </c:numCache>
            </c:numRef>
          </c:val>
        </c:ser>
        <c:ser>
          <c:idx val="1"/>
          <c:order val="1"/>
          <c:tx>
            <c:strRef>
              <c:f>'CHART FOR SUCCESS RATES'!$C$7</c:f>
              <c:strCache>
                <c:ptCount val="1"/>
                <c:pt idx="0">
                  <c:v>LCS</c:v>
                </c:pt>
              </c:strCache>
            </c:strRef>
          </c:tx>
          <c:invertIfNegative val="0"/>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RATES'!$D$7:$I$7</c:f>
              <c:numCache>
                <c:formatCode>0.0%</c:formatCode>
                <c:ptCount val="6"/>
                <c:pt idx="0">
                  <c:v>0.70199999999999996</c:v>
                </c:pt>
                <c:pt idx="1">
                  <c:v>0.69399999999999995</c:v>
                </c:pt>
                <c:pt idx="2">
                  <c:v>0.68600000000000005</c:v>
                </c:pt>
                <c:pt idx="3">
                  <c:v>0.67600000000000005</c:v>
                </c:pt>
                <c:pt idx="4">
                  <c:v>0.69</c:v>
                </c:pt>
                <c:pt idx="5">
                  <c:v>0.67300000000000004</c:v>
                </c:pt>
              </c:numCache>
            </c:numRef>
          </c:val>
        </c:ser>
        <c:ser>
          <c:idx val="2"/>
          <c:order val="2"/>
          <c:tx>
            <c:strRef>
              <c:f>'CHART FOR SUCCESS RATES'!$C$8</c:f>
              <c:strCache>
                <c:ptCount val="1"/>
                <c:pt idx="0">
                  <c:v>COLLEGEWIDE</c:v>
                </c:pt>
              </c:strCache>
            </c:strRef>
          </c:tx>
          <c:invertIfNegative val="0"/>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RATES'!$D$8:$I$8</c:f>
              <c:numCache>
                <c:formatCode>0.0%</c:formatCode>
                <c:ptCount val="6"/>
                <c:pt idx="0">
                  <c:v>0.71699999999999997</c:v>
                </c:pt>
                <c:pt idx="1">
                  <c:v>0.71</c:v>
                </c:pt>
                <c:pt idx="2">
                  <c:v>0.70199999999999996</c:v>
                </c:pt>
                <c:pt idx="3">
                  <c:v>0.69</c:v>
                </c:pt>
                <c:pt idx="4">
                  <c:v>0.70599999999999996</c:v>
                </c:pt>
                <c:pt idx="5">
                  <c:v>0.67800000000000005</c:v>
                </c:pt>
              </c:numCache>
            </c:numRef>
          </c:val>
        </c:ser>
        <c:dLbls>
          <c:showLegendKey val="0"/>
          <c:showVal val="0"/>
          <c:showCatName val="0"/>
          <c:showSerName val="0"/>
          <c:showPercent val="0"/>
          <c:showBubbleSize val="0"/>
        </c:dLbls>
        <c:gapWidth val="150"/>
        <c:axId val="103930112"/>
        <c:axId val="122466304"/>
      </c:barChart>
      <c:catAx>
        <c:axId val="103930112"/>
        <c:scaling>
          <c:orientation val="minMax"/>
        </c:scaling>
        <c:delete val="0"/>
        <c:axPos val="b"/>
        <c:numFmt formatCode="0.0%" sourceLinked="1"/>
        <c:majorTickMark val="none"/>
        <c:minorTickMark val="none"/>
        <c:tickLblPos val="nextTo"/>
        <c:crossAx val="122466304"/>
        <c:crosses val="autoZero"/>
        <c:auto val="1"/>
        <c:lblAlgn val="ctr"/>
        <c:lblOffset val="100"/>
        <c:noMultiLvlLbl val="0"/>
      </c:catAx>
      <c:valAx>
        <c:axId val="122466304"/>
        <c:scaling>
          <c:orientation val="minMax"/>
          <c:max val="1"/>
          <c:min val="0"/>
        </c:scaling>
        <c:delete val="0"/>
        <c:axPos val="l"/>
        <c:majorGridlines>
          <c:spPr>
            <a:ln>
              <a:solidFill>
                <a:srgbClr val="4F81BD">
                  <a:alpha val="31000"/>
                </a:srgbClr>
              </a:solidFill>
            </a:ln>
          </c:spPr>
        </c:majorGridlines>
        <c:numFmt formatCode="0.0%" sourceLinked="1"/>
        <c:majorTickMark val="none"/>
        <c:minorTickMark val="none"/>
        <c:tickLblPos val="nextTo"/>
        <c:crossAx val="103930112"/>
        <c:crosses val="autoZero"/>
        <c:crossBetween val="between"/>
      </c:valAx>
    </c:plotArea>
    <c:legend>
      <c:legendPos val="r"/>
      <c:layout/>
      <c:overlay val="0"/>
    </c:legend>
    <c:plotVisOnly val="1"/>
    <c:dispBlanksAs val="gap"/>
    <c:showDLblsOverMax val="0"/>
  </c:chart>
  <c:spPr>
    <a:ln w="25400">
      <a:solidFill>
        <a:sysClr val="windowText" lastClr="000000"/>
      </a:solid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Overall Department Success</a:t>
            </a:r>
            <a:r>
              <a:rPr lang="en-US" baseline="0"/>
              <a:t> Rates</a:t>
            </a:r>
            <a:endParaRPr lang="en-US"/>
          </a:p>
        </c:rich>
      </c:tx>
      <c:layout/>
      <c:overlay val="0"/>
    </c:title>
    <c:autoTitleDeleted val="0"/>
    <c:plotArea>
      <c:layout/>
      <c:barChart>
        <c:barDir val="col"/>
        <c:grouping val="clustered"/>
        <c:varyColors val="0"/>
        <c:ser>
          <c:idx val="0"/>
          <c:order val="0"/>
          <c:tx>
            <c:strRef>
              <c:f>'CHART FOR SUCCESS RATES'!$J$6</c:f>
              <c:strCache>
                <c:ptCount val="1"/>
                <c:pt idx="0">
                  <c:v>0383 - Geography</c:v>
                </c:pt>
              </c:strCache>
            </c:strRef>
          </c:tx>
          <c:invertIfNegative val="0"/>
          <c:dLbls>
            <c:showLegendKey val="0"/>
            <c:showVal val="1"/>
            <c:showCatName val="0"/>
            <c:showSerName val="0"/>
            <c:showPercent val="0"/>
            <c:showBubbleSize val="0"/>
            <c:showLeaderLines val="0"/>
          </c:dLbls>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RATES'!$D$6:$I$6</c:f>
              <c:numCache>
                <c:formatCode>0.0%</c:formatCode>
                <c:ptCount val="6"/>
                <c:pt idx="0">
                  <c:v>0.70199999999999996</c:v>
                </c:pt>
                <c:pt idx="1">
                  <c:v>0.70799999999999996</c:v>
                </c:pt>
                <c:pt idx="2">
                  <c:v>0.71799999999999997</c:v>
                </c:pt>
                <c:pt idx="3">
                  <c:v>0.74099999999999999</c:v>
                </c:pt>
                <c:pt idx="4">
                  <c:v>0.71399999999999997</c:v>
                </c:pt>
                <c:pt idx="5">
                  <c:v>0.65700000000000003</c:v>
                </c:pt>
              </c:numCache>
            </c:numRef>
          </c:val>
        </c:ser>
        <c:ser>
          <c:idx val="1"/>
          <c:order val="1"/>
          <c:tx>
            <c:strRef>
              <c:f>'CHART FOR SUCCESS RATES'!$C$7</c:f>
              <c:strCache>
                <c:ptCount val="1"/>
                <c:pt idx="0">
                  <c:v>LCS</c:v>
                </c:pt>
              </c:strCache>
            </c:strRef>
          </c:tx>
          <c:invertIfNegative val="0"/>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RATES'!$D$7:$I$7</c:f>
              <c:numCache>
                <c:formatCode>0.0%</c:formatCode>
                <c:ptCount val="6"/>
                <c:pt idx="0">
                  <c:v>0.70199999999999996</c:v>
                </c:pt>
                <c:pt idx="1">
                  <c:v>0.69399999999999995</c:v>
                </c:pt>
                <c:pt idx="2">
                  <c:v>0.68600000000000005</c:v>
                </c:pt>
                <c:pt idx="3">
                  <c:v>0.67600000000000005</c:v>
                </c:pt>
                <c:pt idx="4">
                  <c:v>0.69</c:v>
                </c:pt>
                <c:pt idx="5">
                  <c:v>0.67300000000000004</c:v>
                </c:pt>
              </c:numCache>
            </c:numRef>
          </c:val>
        </c:ser>
        <c:ser>
          <c:idx val="2"/>
          <c:order val="2"/>
          <c:tx>
            <c:strRef>
              <c:f>'CHART FOR SUCCESS RATES'!$C$8</c:f>
              <c:strCache>
                <c:ptCount val="1"/>
                <c:pt idx="0">
                  <c:v>COLLEGEWIDE</c:v>
                </c:pt>
              </c:strCache>
            </c:strRef>
          </c:tx>
          <c:invertIfNegative val="0"/>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RATES'!$D$8:$I$8</c:f>
              <c:numCache>
                <c:formatCode>0.0%</c:formatCode>
                <c:ptCount val="6"/>
                <c:pt idx="0">
                  <c:v>0.71699999999999997</c:v>
                </c:pt>
                <c:pt idx="1">
                  <c:v>0.71</c:v>
                </c:pt>
                <c:pt idx="2">
                  <c:v>0.70199999999999996</c:v>
                </c:pt>
                <c:pt idx="3">
                  <c:v>0.69</c:v>
                </c:pt>
                <c:pt idx="4">
                  <c:v>0.70599999999999996</c:v>
                </c:pt>
                <c:pt idx="5">
                  <c:v>0.67800000000000005</c:v>
                </c:pt>
              </c:numCache>
            </c:numRef>
          </c:val>
        </c:ser>
        <c:dLbls>
          <c:showLegendKey val="0"/>
          <c:showVal val="0"/>
          <c:showCatName val="0"/>
          <c:showSerName val="0"/>
          <c:showPercent val="0"/>
          <c:showBubbleSize val="0"/>
        </c:dLbls>
        <c:gapWidth val="150"/>
        <c:axId val="127293696"/>
        <c:axId val="127299584"/>
      </c:barChart>
      <c:catAx>
        <c:axId val="127293696"/>
        <c:scaling>
          <c:orientation val="minMax"/>
        </c:scaling>
        <c:delete val="0"/>
        <c:axPos val="b"/>
        <c:numFmt formatCode="0.0%" sourceLinked="1"/>
        <c:majorTickMark val="none"/>
        <c:minorTickMark val="none"/>
        <c:tickLblPos val="nextTo"/>
        <c:crossAx val="127299584"/>
        <c:crosses val="autoZero"/>
        <c:auto val="1"/>
        <c:lblAlgn val="ctr"/>
        <c:lblOffset val="100"/>
        <c:noMultiLvlLbl val="0"/>
      </c:catAx>
      <c:valAx>
        <c:axId val="127299584"/>
        <c:scaling>
          <c:orientation val="minMax"/>
          <c:max val="1"/>
          <c:min val="0"/>
        </c:scaling>
        <c:delete val="0"/>
        <c:axPos val="l"/>
        <c:majorGridlines>
          <c:spPr>
            <a:ln>
              <a:solidFill>
                <a:srgbClr val="4F81BD">
                  <a:alpha val="31000"/>
                </a:srgbClr>
              </a:solidFill>
            </a:ln>
          </c:spPr>
        </c:majorGridlines>
        <c:numFmt formatCode="0.0%" sourceLinked="1"/>
        <c:majorTickMark val="none"/>
        <c:minorTickMark val="none"/>
        <c:tickLblPos val="nextTo"/>
        <c:crossAx val="127293696"/>
        <c:crosses val="autoZero"/>
        <c:crossBetween val="between"/>
      </c:valAx>
    </c:plotArea>
    <c:legend>
      <c:legendPos val="r"/>
      <c:layout/>
      <c:overlay val="0"/>
    </c:legend>
    <c:plotVisOnly val="1"/>
    <c:dispBlanksAs val="gap"/>
    <c:showDLblsOverMax val="0"/>
  </c:chart>
  <c:spPr>
    <a:ln w="25400">
      <a:solidFill>
        <a:sysClr val="windowText" lastClr="000000"/>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1B998F-40CF-47F1-8D59-1496C434D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4021</Words>
  <Characters>22926</Characters>
  <Application>Microsoft Office Word</Application>
  <DocSecurity>4</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26894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Sinclair Community College</cp:lastModifiedBy>
  <cp:revision>2</cp:revision>
  <cp:lastPrinted>2012-10-08T19:27:00Z</cp:lastPrinted>
  <dcterms:created xsi:type="dcterms:W3CDTF">2013-11-08T21:46:00Z</dcterms:created>
  <dcterms:modified xsi:type="dcterms:W3CDTF">2013-11-08T21:46:00Z</dcterms:modified>
</cp:coreProperties>
</file>