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DBDCA" w14:textId="77777777" w:rsidR="006658FB" w:rsidRPr="009E0E08" w:rsidRDefault="006658FB" w:rsidP="006658FB">
      <w:pPr>
        <w:jc w:val="center"/>
        <w:outlineLvl w:val="0"/>
        <w:rPr>
          <w:rFonts w:ascii="Arial" w:hAnsi="Arial" w:cs="Arial"/>
          <w:b/>
          <w:sz w:val="24"/>
          <w:szCs w:val="24"/>
        </w:rPr>
      </w:pPr>
      <w:r w:rsidRPr="009E0E08">
        <w:rPr>
          <w:rFonts w:ascii="Arial" w:hAnsi="Arial" w:cs="Arial"/>
          <w:b/>
          <w:sz w:val="24"/>
          <w:szCs w:val="24"/>
        </w:rPr>
        <w:t>Department/Program Review</w:t>
      </w:r>
    </w:p>
    <w:p w14:paraId="33C6D4A9" w14:textId="77777777" w:rsidR="006658FB" w:rsidRPr="009E0E08" w:rsidRDefault="006658FB" w:rsidP="006658FB">
      <w:pPr>
        <w:jc w:val="center"/>
        <w:rPr>
          <w:rFonts w:ascii="Arial" w:hAnsi="Arial" w:cs="Arial"/>
          <w:b/>
          <w:sz w:val="24"/>
          <w:szCs w:val="24"/>
        </w:rPr>
      </w:pPr>
      <w:r w:rsidRPr="009E0E08">
        <w:rPr>
          <w:rFonts w:ascii="Arial" w:hAnsi="Arial" w:cs="Arial"/>
          <w:b/>
          <w:sz w:val="24"/>
          <w:szCs w:val="24"/>
        </w:rPr>
        <w:t>Self-Study Report Template</w:t>
      </w:r>
    </w:p>
    <w:p w14:paraId="6DD92EFC" w14:textId="77777777" w:rsidR="006658FB" w:rsidRPr="009E0E08" w:rsidRDefault="006658FB" w:rsidP="006658FB">
      <w:pPr>
        <w:jc w:val="center"/>
        <w:outlineLvl w:val="0"/>
        <w:rPr>
          <w:rFonts w:ascii="Arial" w:hAnsi="Arial" w:cs="Arial"/>
          <w:b/>
          <w:sz w:val="24"/>
          <w:szCs w:val="24"/>
        </w:rPr>
      </w:pPr>
      <w:r w:rsidRPr="009E0E08">
        <w:rPr>
          <w:rFonts w:ascii="Arial" w:hAnsi="Arial" w:cs="Arial"/>
          <w:b/>
          <w:sz w:val="24"/>
          <w:szCs w:val="24"/>
        </w:rPr>
        <w:t>2016 - 2017</w:t>
      </w:r>
    </w:p>
    <w:p w14:paraId="3FEC6059" w14:textId="77777777" w:rsidR="006658FB" w:rsidRPr="009E0E08" w:rsidRDefault="006658FB" w:rsidP="006658FB">
      <w:pPr>
        <w:rPr>
          <w:rFonts w:ascii="Arial" w:hAnsi="Arial" w:cs="Arial"/>
          <w:sz w:val="24"/>
          <w:szCs w:val="24"/>
        </w:rPr>
      </w:pPr>
    </w:p>
    <w:p w14:paraId="6A391843" w14:textId="77777777" w:rsidR="006658FB" w:rsidRPr="009E0E08" w:rsidRDefault="006658FB" w:rsidP="00D86854">
      <w:pPr>
        <w:ind w:right="2880"/>
        <w:rPr>
          <w:rFonts w:ascii="Arial" w:hAnsi="Arial" w:cs="Arial"/>
          <w:color w:val="000000"/>
          <w:sz w:val="24"/>
          <w:szCs w:val="24"/>
        </w:rPr>
      </w:pPr>
      <w:r w:rsidRPr="009E0E08">
        <w:rPr>
          <w:rFonts w:ascii="Arial" w:hAnsi="Arial" w:cs="Arial"/>
          <w:b/>
          <w:sz w:val="24"/>
          <w:szCs w:val="24"/>
        </w:rPr>
        <w:t xml:space="preserve">Department: </w:t>
      </w:r>
      <w:r w:rsidRPr="009E0E08">
        <w:rPr>
          <w:rFonts w:ascii="Arial" w:hAnsi="Arial" w:cs="Arial"/>
          <w:b/>
          <w:sz w:val="24"/>
          <w:szCs w:val="24"/>
        </w:rPr>
        <w:tab/>
      </w:r>
      <w:r w:rsidRPr="009E0E08">
        <w:rPr>
          <w:rFonts w:ascii="Arial" w:hAnsi="Arial" w:cs="Arial"/>
          <w:color w:val="000000"/>
          <w:sz w:val="24"/>
          <w:szCs w:val="24"/>
        </w:rPr>
        <w:t>0330-English</w:t>
      </w:r>
    </w:p>
    <w:p w14:paraId="2B64ABB1" w14:textId="77777777" w:rsidR="006658FB" w:rsidRPr="009E0E08" w:rsidRDefault="006658FB" w:rsidP="006658FB">
      <w:pPr>
        <w:shd w:val="clear" w:color="auto" w:fill="E0E0E0"/>
        <w:spacing w:before="120" w:after="120"/>
        <w:rPr>
          <w:rFonts w:ascii="Arial" w:hAnsi="Arial" w:cs="Arial"/>
          <w:b/>
          <w:sz w:val="24"/>
          <w:szCs w:val="24"/>
        </w:rPr>
      </w:pPr>
      <w:r w:rsidRPr="009E0E08">
        <w:rPr>
          <w:rFonts w:ascii="Arial" w:hAnsi="Arial" w:cs="Arial"/>
          <w:b/>
          <w:sz w:val="24"/>
          <w:szCs w:val="24"/>
        </w:rPr>
        <w:t>Section I:  Annually Reviewed Information</w:t>
      </w:r>
    </w:p>
    <w:p w14:paraId="501B679D" w14:textId="77777777" w:rsidR="006658FB" w:rsidRPr="009E0E08" w:rsidRDefault="006658FB" w:rsidP="006658FB">
      <w:pPr>
        <w:jc w:val="center"/>
        <w:rPr>
          <w:rFonts w:ascii="Arial" w:hAnsi="Arial" w:cs="Arial"/>
          <w:b/>
          <w:color w:val="000000"/>
          <w:sz w:val="24"/>
          <w:szCs w:val="24"/>
        </w:rPr>
      </w:pPr>
    </w:p>
    <w:p w14:paraId="4662C25C" w14:textId="77777777" w:rsidR="006658FB" w:rsidRPr="009E0E08" w:rsidRDefault="006658FB" w:rsidP="006658FB">
      <w:pPr>
        <w:rPr>
          <w:rFonts w:ascii="Arial" w:hAnsi="Arial" w:cs="Arial"/>
          <w:b/>
          <w:color w:val="000000"/>
          <w:sz w:val="24"/>
          <w:szCs w:val="24"/>
          <w:u w:val="single"/>
        </w:rPr>
      </w:pPr>
      <w:r w:rsidRPr="009E0E08">
        <w:rPr>
          <w:rFonts w:ascii="Arial" w:hAnsi="Arial" w:cs="Arial"/>
          <w:b/>
          <w:color w:val="000000"/>
          <w:sz w:val="24"/>
          <w:szCs w:val="24"/>
          <w:u w:val="single"/>
        </w:rPr>
        <w:t>A:  Department Trend Data, Interpretation, and Analysis</w:t>
      </w:r>
    </w:p>
    <w:p w14:paraId="55C71278" w14:textId="77777777" w:rsidR="006658FB" w:rsidRPr="009E0E08" w:rsidRDefault="006658FB" w:rsidP="006658FB">
      <w:pPr>
        <w:rPr>
          <w:rFonts w:ascii="Arial" w:hAnsi="Arial" w:cs="Arial"/>
          <w:b/>
          <w:color w:val="000000"/>
          <w:sz w:val="24"/>
          <w:szCs w:val="24"/>
          <w:u w:val="single"/>
        </w:rPr>
      </w:pPr>
    </w:p>
    <w:p w14:paraId="4C266D39" w14:textId="0CBFDC59" w:rsidR="006658FB" w:rsidRPr="00E45695" w:rsidRDefault="006658FB" w:rsidP="006658FB">
      <w:pPr>
        <w:rPr>
          <w:rFonts w:ascii="Arial" w:hAnsi="Arial" w:cs="Arial"/>
          <w:b/>
          <w:color w:val="000000"/>
          <w:sz w:val="24"/>
          <w:szCs w:val="24"/>
        </w:rPr>
      </w:pPr>
      <w:r w:rsidRPr="009E0E08">
        <w:rPr>
          <w:rFonts w:ascii="Arial" w:hAnsi="Arial" w:cs="Arial"/>
          <w:b/>
          <w:color w:val="000000"/>
          <w:sz w:val="24"/>
          <w:szCs w:val="24"/>
        </w:rPr>
        <w:t>Degree and Certificate Completion Trend Data – OVERALL SUMMARY</w:t>
      </w:r>
    </w:p>
    <w:p w14:paraId="2D339D95" w14:textId="2094EFCA" w:rsidR="006658FB" w:rsidRPr="009E0E08" w:rsidRDefault="003F1313" w:rsidP="006658FB">
      <w:pPr>
        <w:rPr>
          <w:rFonts w:ascii="Arial" w:hAnsi="Arial" w:cs="Arial"/>
          <w:noProof/>
          <w:color w:val="000000"/>
          <w:sz w:val="24"/>
          <w:szCs w:val="24"/>
        </w:rPr>
      </w:pPr>
      <w:r w:rsidRPr="009E0E08">
        <w:rPr>
          <w:rFonts w:ascii="Arial" w:hAnsi="Arial" w:cs="Arial"/>
          <w:noProof/>
        </w:rPr>
        <w:drawing>
          <wp:inline distT="0" distB="0" distL="0" distR="0" wp14:anchorId="467DDA7E" wp14:editId="10887CCE">
            <wp:extent cx="5029200" cy="2076694"/>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0" cy="2076694"/>
                    </a:xfrm>
                    <a:prstGeom prst="rect">
                      <a:avLst/>
                    </a:prstGeom>
                    <a:noFill/>
                    <a:ln>
                      <a:noFill/>
                    </a:ln>
                  </pic:spPr>
                </pic:pic>
              </a:graphicData>
            </a:graphic>
          </wp:inline>
        </w:drawing>
      </w:r>
    </w:p>
    <w:p w14:paraId="30311D6B" w14:textId="77777777" w:rsidR="006658FB" w:rsidRPr="009E0E08" w:rsidRDefault="006658FB" w:rsidP="006658FB">
      <w:pPr>
        <w:rPr>
          <w:rFonts w:ascii="Arial" w:hAnsi="Arial" w:cs="Arial"/>
          <w:i/>
          <w:color w:val="000000"/>
          <w:sz w:val="24"/>
          <w:szCs w:val="24"/>
        </w:rPr>
      </w:pPr>
      <w:r w:rsidRPr="009E0E08">
        <w:rPr>
          <w:rFonts w:ascii="Arial" w:hAnsi="Arial" w:cs="Arial"/>
          <w:i/>
          <w:color w:val="000000"/>
          <w:sz w:val="24"/>
          <w:szCs w:val="24"/>
        </w:rPr>
        <w:t xml:space="preserve">Please provide an interpretation and analysis of the Degree and Certificate Completion Trend Data: 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674265DD" w14:textId="77777777" w:rsidR="006658FB" w:rsidRPr="009E0E08" w:rsidRDefault="006658FB" w:rsidP="006658FB">
      <w:pPr>
        <w:rPr>
          <w:rFonts w:ascii="Arial" w:hAnsi="Arial" w:cs="Arial"/>
          <w:color w:val="000000"/>
          <w:sz w:val="24"/>
          <w:szCs w:val="24"/>
          <w:u w:val="single"/>
        </w:rPr>
      </w:pPr>
    </w:p>
    <w:p w14:paraId="794AC0E0" w14:textId="77777777" w:rsidR="006658FB" w:rsidRPr="009E0E08" w:rsidRDefault="006658FB" w:rsidP="006658FB">
      <w:pPr>
        <w:rPr>
          <w:rFonts w:ascii="Arial" w:hAnsi="Arial" w:cs="Arial"/>
          <w:i/>
          <w:color w:val="000000"/>
          <w:sz w:val="24"/>
          <w:szCs w:val="24"/>
        </w:rPr>
      </w:pPr>
      <w:r w:rsidRPr="009E0E08">
        <w:rPr>
          <w:rFonts w:ascii="Arial" w:hAnsi="Arial" w:cs="Arial"/>
          <w:i/>
          <w:color w:val="000000"/>
          <w:sz w:val="24"/>
          <w:szCs w:val="24"/>
          <w:u w:val="single"/>
        </w:rPr>
        <w:t>Please be sure to address strategies you are currently implementing to increase completions of degrees and certificates</w:t>
      </w:r>
      <w:r w:rsidRPr="009E0E08">
        <w:rPr>
          <w:rFonts w:ascii="Arial" w:hAnsi="Arial" w:cs="Arial"/>
          <w:i/>
          <w:color w:val="000000"/>
          <w:sz w:val="24"/>
          <w:szCs w:val="24"/>
        </w:rPr>
        <w:t xml:space="preserve">.  What plans are you developing for improving student success in this regard? </w:t>
      </w:r>
    </w:p>
    <w:p w14:paraId="43D6394D" w14:textId="77777777" w:rsidR="006658FB" w:rsidRPr="00E45695" w:rsidRDefault="006658FB" w:rsidP="006658FB">
      <w:pPr>
        <w:rPr>
          <w:rFonts w:ascii="Arial" w:hAnsi="Arial" w:cs="Arial"/>
          <w:i/>
          <w:color w:val="000000"/>
          <w:sz w:val="16"/>
          <w:szCs w:val="16"/>
        </w:rPr>
      </w:pPr>
    </w:p>
    <w:p w14:paraId="0C61166B" w14:textId="710AF7B7"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 xml:space="preserve">We have two programs </w:t>
      </w:r>
      <w:r w:rsidR="00E664A9" w:rsidRPr="009E0E08">
        <w:rPr>
          <w:rFonts w:ascii="Arial" w:hAnsi="Arial" w:cs="Arial"/>
          <w:color w:val="000000"/>
          <w:sz w:val="24"/>
          <w:szCs w:val="24"/>
        </w:rPr>
        <w:t xml:space="preserve">and a short-term certificate </w:t>
      </w:r>
      <w:r w:rsidRPr="009E0E08">
        <w:rPr>
          <w:rFonts w:ascii="Arial" w:hAnsi="Arial" w:cs="Arial"/>
          <w:color w:val="000000"/>
          <w:sz w:val="24"/>
          <w:szCs w:val="24"/>
        </w:rPr>
        <w:t>with about 150</w:t>
      </w:r>
      <w:r w:rsidR="00A62D50" w:rsidRPr="009E0E08">
        <w:rPr>
          <w:rFonts w:ascii="Arial" w:hAnsi="Arial" w:cs="Arial"/>
          <w:color w:val="000000"/>
          <w:sz w:val="24"/>
          <w:szCs w:val="24"/>
        </w:rPr>
        <w:t xml:space="preserve"> majors</w:t>
      </w:r>
      <w:r w:rsidRPr="009E0E08">
        <w:rPr>
          <w:rFonts w:ascii="Arial" w:hAnsi="Arial" w:cs="Arial"/>
          <w:color w:val="000000"/>
          <w:sz w:val="24"/>
          <w:szCs w:val="24"/>
        </w:rPr>
        <w:t xml:space="preserve">. </w:t>
      </w:r>
      <w:r w:rsidR="00A62D50" w:rsidRPr="009E0E08">
        <w:rPr>
          <w:rFonts w:ascii="Arial" w:hAnsi="Arial" w:cs="Arial"/>
          <w:color w:val="000000"/>
          <w:sz w:val="24"/>
          <w:szCs w:val="24"/>
        </w:rPr>
        <w:t xml:space="preserve">Our two programs, ENGE.S.AA (literature) and CRWE.S.AA (creative writing) </w:t>
      </w:r>
      <w:r w:rsidR="0099615C" w:rsidRPr="009E0E08">
        <w:rPr>
          <w:rFonts w:ascii="Arial" w:hAnsi="Arial" w:cs="Arial"/>
          <w:color w:val="000000"/>
          <w:sz w:val="24"/>
          <w:szCs w:val="24"/>
        </w:rPr>
        <w:t xml:space="preserve">comprise most of the 150 students. </w:t>
      </w:r>
      <w:r w:rsidRPr="009E0E08">
        <w:rPr>
          <w:rFonts w:ascii="Arial" w:hAnsi="Arial" w:cs="Arial"/>
          <w:color w:val="000000"/>
          <w:sz w:val="24"/>
          <w:szCs w:val="24"/>
        </w:rPr>
        <w:t xml:space="preserve">As the chart above illustrates, we have seen an increase in degree and certificate completions since the last program review – over two times the number of completions, in fact. While 22 student completions is </w:t>
      </w:r>
      <w:r w:rsidR="0099615C" w:rsidRPr="009E0E08">
        <w:rPr>
          <w:rFonts w:ascii="Arial" w:hAnsi="Arial" w:cs="Arial"/>
          <w:color w:val="000000"/>
          <w:sz w:val="24"/>
          <w:szCs w:val="24"/>
        </w:rPr>
        <w:t xml:space="preserve">still </w:t>
      </w:r>
      <w:r w:rsidRPr="009E0E08">
        <w:rPr>
          <w:rFonts w:ascii="Arial" w:hAnsi="Arial" w:cs="Arial"/>
          <w:color w:val="000000"/>
          <w:sz w:val="24"/>
          <w:szCs w:val="24"/>
        </w:rPr>
        <w:t>a modest number, we continue to build on this number and gain momentum with completions through the Pathways 2.0 Grant (as described near the bottom of the next page).</w:t>
      </w:r>
    </w:p>
    <w:p w14:paraId="03A5B960" w14:textId="77777777" w:rsidR="006658FB" w:rsidRPr="00E45695" w:rsidRDefault="006658FB" w:rsidP="006658FB">
      <w:pPr>
        <w:rPr>
          <w:rFonts w:ascii="Arial" w:hAnsi="Arial" w:cs="Arial"/>
          <w:color w:val="000000"/>
          <w:sz w:val="16"/>
          <w:szCs w:val="16"/>
        </w:rPr>
      </w:pPr>
    </w:p>
    <w:p w14:paraId="07C55BB0" w14:textId="1F9491BE"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The creation and distribution of program literature for the ENGE.S.AA and the CRWE.S.AA may have influenced the upward trend in student completion</w:t>
      </w:r>
      <w:r w:rsidR="0099615C" w:rsidRPr="009E0E08">
        <w:rPr>
          <w:rFonts w:ascii="Arial" w:hAnsi="Arial" w:cs="Arial"/>
          <w:color w:val="000000"/>
          <w:sz w:val="24"/>
          <w:szCs w:val="24"/>
        </w:rPr>
        <w:t>s</w:t>
      </w:r>
      <w:r w:rsidRPr="009E0E08">
        <w:rPr>
          <w:rFonts w:ascii="Arial" w:hAnsi="Arial" w:cs="Arial"/>
          <w:color w:val="000000"/>
          <w:sz w:val="24"/>
          <w:szCs w:val="24"/>
        </w:rPr>
        <w:t>. The department has distributed these marketing pieces at open houses and career fairs, as well as to advisors</w:t>
      </w:r>
      <w:r w:rsidR="00512645" w:rsidRPr="009E0E08">
        <w:rPr>
          <w:rFonts w:ascii="Arial" w:hAnsi="Arial" w:cs="Arial"/>
          <w:color w:val="000000"/>
          <w:sz w:val="24"/>
          <w:szCs w:val="24"/>
        </w:rPr>
        <w:t>, during the last two years</w:t>
      </w:r>
      <w:r w:rsidRPr="009E0E08">
        <w:rPr>
          <w:rFonts w:ascii="Arial" w:hAnsi="Arial" w:cs="Arial"/>
          <w:color w:val="000000"/>
          <w:sz w:val="24"/>
          <w:szCs w:val="24"/>
        </w:rPr>
        <w:t>.</w:t>
      </w:r>
    </w:p>
    <w:p w14:paraId="395B312D" w14:textId="77777777" w:rsidR="006658FB" w:rsidRPr="009E0E08" w:rsidRDefault="006658FB" w:rsidP="006658FB">
      <w:pPr>
        <w:rPr>
          <w:rFonts w:ascii="Arial" w:hAnsi="Arial" w:cs="Arial"/>
          <w:color w:val="000000"/>
          <w:sz w:val="24"/>
          <w:szCs w:val="24"/>
        </w:rPr>
      </w:pPr>
    </w:p>
    <w:p w14:paraId="7A7A54B3" w14:textId="20E24EFA"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 xml:space="preserve">Further, the short-term certificate in professional writing has launched anew this academic year thanks to revised financial aid requirements. Because this certificate is based upon courses many students are already required to take (ENG 1101, ENG 1201, ENG 1131 and ENG 1199), plus a BIS and COM course, it is an easy add-on for students. </w:t>
      </w:r>
    </w:p>
    <w:p w14:paraId="42105090" w14:textId="77777777" w:rsidR="006658FB" w:rsidRPr="00E45695" w:rsidRDefault="006658FB" w:rsidP="006658FB">
      <w:pPr>
        <w:rPr>
          <w:rFonts w:ascii="Arial" w:hAnsi="Arial" w:cs="Arial"/>
          <w:color w:val="000000"/>
          <w:sz w:val="16"/>
          <w:szCs w:val="16"/>
        </w:rPr>
      </w:pPr>
    </w:p>
    <w:p w14:paraId="06EF6FC5" w14:textId="0501603D"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 xml:space="preserve">To support student completion of our programs, the chair has met with the LASS advisors at least once each term to discuss our program offerings and answer questions about substitutions. We also make sure that when advisors ask </w:t>
      </w:r>
      <w:r w:rsidR="000B5F15">
        <w:rPr>
          <w:rFonts w:ascii="Arial" w:hAnsi="Arial" w:cs="Arial"/>
          <w:color w:val="000000"/>
          <w:sz w:val="24"/>
          <w:szCs w:val="24"/>
        </w:rPr>
        <w:t xml:space="preserve">for </w:t>
      </w:r>
      <w:r w:rsidRPr="009E0E08">
        <w:rPr>
          <w:rFonts w:ascii="Arial" w:hAnsi="Arial" w:cs="Arial"/>
          <w:color w:val="000000"/>
          <w:sz w:val="24"/>
          <w:szCs w:val="24"/>
        </w:rPr>
        <w:t>course substitution</w:t>
      </w:r>
      <w:r w:rsidR="00E45695">
        <w:rPr>
          <w:rFonts w:ascii="Arial" w:hAnsi="Arial" w:cs="Arial"/>
          <w:color w:val="000000"/>
          <w:sz w:val="24"/>
          <w:szCs w:val="24"/>
        </w:rPr>
        <w:t>s</w:t>
      </w:r>
      <w:r w:rsidRPr="009E0E08">
        <w:rPr>
          <w:rFonts w:ascii="Arial" w:hAnsi="Arial" w:cs="Arial"/>
          <w:color w:val="000000"/>
          <w:sz w:val="24"/>
          <w:szCs w:val="24"/>
        </w:rPr>
        <w:t xml:space="preserve"> for students nearing graduation, we seriously consider the request</w:t>
      </w:r>
      <w:r w:rsidR="00E45695">
        <w:rPr>
          <w:rFonts w:ascii="Arial" w:hAnsi="Arial" w:cs="Arial"/>
          <w:color w:val="000000"/>
          <w:sz w:val="24"/>
          <w:szCs w:val="24"/>
        </w:rPr>
        <w:t>s.</w:t>
      </w:r>
    </w:p>
    <w:p w14:paraId="2A9F88AC" w14:textId="77777777" w:rsidR="006658FB" w:rsidRPr="00E45695" w:rsidRDefault="006658FB" w:rsidP="006658FB">
      <w:pPr>
        <w:rPr>
          <w:rFonts w:ascii="Arial" w:hAnsi="Arial" w:cs="Arial"/>
          <w:color w:val="000000"/>
          <w:sz w:val="16"/>
          <w:szCs w:val="16"/>
        </w:rPr>
      </w:pPr>
    </w:p>
    <w:p w14:paraId="454AF97D" w14:textId="356E2233"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To personally connect with our majors, we started contacting them by phone and email beginning in the spring of 2015. Each faculty member has taken responsibility for contacting between 9-12 majors as assigned. Contacting these students provides support for their English studies and gives them a</w:t>
      </w:r>
      <w:r w:rsidR="0099615C" w:rsidRPr="009E0E08">
        <w:rPr>
          <w:rFonts w:ascii="Arial" w:hAnsi="Arial" w:cs="Arial"/>
          <w:color w:val="000000"/>
          <w:sz w:val="24"/>
          <w:szCs w:val="24"/>
        </w:rPr>
        <w:t xml:space="preserve"> personal</w:t>
      </w:r>
      <w:r w:rsidRPr="009E0E08">
        <w:rPr>
          <w:rFonts w:ascii="Arial" w:hAnsi="Arial" w:cs="Arial"/>
          <w:color w:val="000000"/>
          <w:sz w:val="24"/>
          <w:szCs w:val="24"/>
        </w:rPr>
        <w:t xml:space="preserve"> contact in the department. </w:t>
      </w:r>
    </w:p>
    <w:p w14:paraId="6852036E" w14:textId="77777777" w:rsidR="006658FB" w:rsidRPr="00E45695" w:rsidRDefault="006658FB" w:rsidP="006658FB">
      <w:pPr>
        <w:rPr>
          <w:rFonts w:ascii="Arial" w:hAnsi="Arial" w:cs="Arial"/>
          <w:color w:val="000000"/>
          <w:sz w:val="16"/>
          <w:szCs w:val="16"/>
        </w:rPr>
      </w:pPr>
    </w:p>
    <w:p w14:paraId="2D5A76B1" w14:textId="20D5AC66"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Another strategy we implemented that may have influenced the rate of completions is connecting with our program majors through a student survey in 2014</w:t>
      </w:r>
      <w:r w:rsidR="0099615C" w:rsidRPr="009E0E08">
        <w:rPr>
          <w:rFonts w:ascii="Arial" w:hAnsi="Arial" w:cs="Arial"/>
          <w:color w:val="000000"/>
          <w:sz w:val="24"/>
          <w:szCs w:val="24"/>
        </w:rPr>
        <w:t>, led by Kate Geiselman</w:t>
      </w:r>
      <w:r w:rsidRPr="009E0E08">
        <w:rPr>
          <w:rFonts w:ascii="Arial" w:hAnsi="Arial" w:cs="Arial"/>
          <w:color w:val="000000"/>
          <w:sz w:val="24"/>
          <w:szCs w:val="24"/>
        </w:rPr>
        <w:t>.</w:t>
      </w:r>
      <w:r w:rsidR="0099615C" w:rsidRPr="009E0E08">
        <w:rPr>
          <w:rFonts w:ascii="Arial" w:hAnsi="Arial" w:cs="Arial"/>
          <w:color w:val="000000"/>
          <w:sz w:val="24"/>
          <w:szCs w:val="24"/>
        </w:rPr>
        <w:t xml:space="preserve"> </w:t>
      </w:r>
      <w:r w:rsidRPr="009E0E08">
        <w:rPr>
          <w:rFonts w:ascii="Arial" w:hAnsi="Arial" w:cs="Arial"/>
          <w:color w:val="000000"/>
          <w:sz w:val="24"/>
          <w:szCs w:val="24"/>
        </w:rPr>
        <w:t xml:space="preserve">Thirty-six students replied to the survey, and the majority of respondents, 58.33%, indicated that their short-term goal as an English major was to transfer to a four-year institution to earn a degree in English. We plan to follow-up with this group </w:t>
      </w:r>
      <w:r w:rsidR="000B5F15">
        <w:rPr>
          <w:rFonts w:ascii="Arial" w:hAnsi="Arial" w:cs="Arial"/>
          <w:color w:val="000000"/>
          <w:sz w:val="24"/>
          <w:szCs w:val="24"/>
        </w:rPr>
        <w:t xml:space="preserve">over the next review period </w:t>
      </w:r>
      <w:r w:rsidRPr="009E0E08">
        <w:rPr>
          <w:rFonts w:ascii="Arial" w:hAnsi="Arial" w:cs="Arial"/>
          <w:color w:val="000000"/>
          <w:sz w:val="24"/>
          <w:szCs w:val="24"/>
        </w:rPr>
        <w:t>to determine their level of preparation for their coursework at their transfer institution</w:t>
      </w:r>
      <w:r w:rsidR="00E45695">
        <w:rPr>
          <w:rFonts w:ascii="Arial" w:hAnsi="Arial" w:cs="Arial"/>
          <w:color w:val="000000"/>
          <w:sz w:val="24"/>
          <w:szCs w:val="24"/>
        </w:rPr>
        <w:t>s</w:t>
      </w:r>
      <w:r w:rsidRPr="009E0E08">
        <w:rPr>
          <w:rFonts w:ascii="Arial" w:hAnsi="Arial" w:cs="Arial"/>
          <w:color w:val="000000"/>
          <w:sz w:val="24"/>
          <w:szCs w:val="24"/>
        </w:rPr>
        <w:t xml:space="preserve">. </w:t>
      </w:r>
    </w:p>
    <w:p w14:paraId="02883514" w14:textId="77777777" w:rsidR="006658FB" w:rsidRPr="00E45695" w:rsidRDefault="006658FB" w:rsidP="006658FB">
      <w:pPr>
        <w:rPr>
          <w:rFonts w:ascii="Arial" w:hAnsi="Arial" w:cs="Arial"/>
          <w:color w:val="000000"/>
          <w:sz w:val="16"/>
          <w:szCs w:val="16"/>
        </w:rPr>
      </w:pPr>
    </w:p>
    <w:p w14:paraId="3E68EC66" w14:textId="62598C1E"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During this academic year, we began work on the Pathways 2.0 initiative. For the first time, we had</w:t>
      </w:r>
      <w:r w:rsidR="00C04542">
        <w:rPr>
          <w:rFonts w:ascii="Arial" w:hAnsi="Arial" w:cs="Arial"/>
          <w:color w:val="000000"/>
          <w:sz w:val="24"/>
          <w:szCs w:val="24"/>
        </w:rPr>
        <w:t xml:space="preserve"> a program orientation for our Creative W</w:t>
      </w:r>
      <w:r w:rsidRPr="009E0E08">
        <w:rPr>
          <w:rFonts w:ascii="Arial" w:hAnsi="Arial" w:cs="Arial"/>
          <w:color w:val="000000"/>
          <w:sz w:val="24"/>
          <w:szCs w:val="24"/>
        </w:rPr>
        <w:t xml:space="preserve">riting and English majors in the Library Loggia. Almost all faculty were in attendance, as well as one advisor. The orientation kicked off our observation of the National Day on Writing (Oct. 20), and at least 50 majors attended. </w:t>
      </w:r>
    </w:p>
    <w:p w14:paraId="5A41DE5F" w14:textId="77777777" w:rsidR="006658FB" w:rsidRPr="00E45695" w:rsidRDefault="006658FB" w:rsidP="006658FB">
      <w:pPr>
        <w:rPr>
          <w:rFonts w:ascii="Arial" w:hAnsi="Arial" w:cs="Arial"/>
          <w:color w:val="000000"/>
          <w:sz w:val="16"/>
          <w:szCs w:val="16"/>
        </w:rPr>
      </w:pPr>
    </w:p>
    <w:p w14:paraId="2BFCC0C6" w14:textId="77777777"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 xml:space="preserve">Also as part of the Pathways 2.0 work, we created a postcard to solicit suggestions from our majors, and from those responses we are creating a book club, a writing group, and a cadre of student volunteers for the annual Writers’ Workshop and Jack Bennett Young Writers’ Festival. </w:t>
      </w:r>
    </w:p>
    <w:p w14:paraId="1A7C32BD" w14:textId="77777777" w:rsidR="006658FB" w:rsidRPr="00E45695" w:rsidRDefault="006658FB" w:rsidP="006658FB">
      <w:pPr>
        <w:rPr>
          <w:rFonts w:ascii="Arial" w:hAnsi="Arial" w:cs="Arial"/>
          <w:color w:val="000000"/>
          <w:sz w:val="16"/>
          <w:szCs w:val="16"/>
        </w:rPr>
      </w:pPr>
    </w:p>
    <w:p w14:paraId="5E07B552" w14:textId="1E1609BC"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 xml:space="preserve">We anticipate continuing this work on a larger scale in the coming academic years. During spring semester 2017, we will hold an open forum for program majors at the start of the Writers’ Workshop with </w:t>
      </w:r>
      <w:r w:rsidR="0099615C" w:rsidRPr="009E0E08">
        <w:rPr>
          <w:rFonts w:ascii="Arial" w:hAnsi="Arial" w:cs="Arial"/>
          <w:color w:val="000000"/>
          <w:sz w:val="24"/>
          <w:szCs w:val="24"/>
        </w:rPr>
        <w:t xml:space="preserve">guest </w:t>
      </w:r>
      <w:r w:rsidRPr="009E0E08">
        <w:rPr>
          <w:rFonts w:ascii="Arial" w:hAnsi="Arial" w:cs="Arial"/>
          <w:color w:val="000000"/>
          <w:sz w:val="24"/>
          <w:szCs w:val="24"/>
        </w:rPr>
        <w:t>faculty from transfer institutions.</w:t>
      </w:r>
    </w:p>
    <w:p w14:paraId="68C3ECF1" w14:textId="77777777" w:rsidR="006658FB" w:rsidRPr="00E45695" w:rsidRDefault="006658FB" w:rsidP="006658FB">
      <w:pPr>
        <w:rPr>
          <w:rFonts w:ascii="Arial" w:hAnsi="Arial" w:cs="Arial"/>
          <w:color w:val="000000"/>
          <w:sz w:val="16"/>
          <w:szCs w:val="16"/>
        </w:rPr>
      </w:pPr>
    </w:p>
    <w:p w14:paraId="206153E9" w14:textId="77777777" w:rsidR="00C04542" w:rsidRDefault="00C04542" w:rsidP="006658FB">
      <w:pPr>
        <w:rPr>
          <w:rFonts w:ascii="Arial" w:hAnsi="Arial" w:cs="Arial"/>
          <w:b/>
          <w:color w:val="000000"/>
          <w:sz w:val="24"/>
          <w:szCs w:val="24"/>
        </w:rPr>
      </w:pPr>
    </w:p>
    <w:p w14:paraId="50DCD288" w14:textId="77777777" w:rsidR="00C04542" w:rsidRDefault="00C04542" w:rsidP="006658FB">
      <w:pPr>
        <w:rPr>
          <w:rFonts w:ascii="Arial" w:hAnsi="Arial" w:cs="Arial"/>
          <w:b/>
          <w:color w:val="000000"/>
          <w:sz w:val="24"/>
          <w:szCs w:val="24"/>
        </w:rPr>
      </w:pPr>
    </w:p>
    <w:p w14:paraId="428590C9" w14:textId="77777777" w:rsidR="00C04542" w:rsidRDefault="00C04542" w:rsidP="006658FB">
      <w:pPr>
        <w:rPr>
          <w:rFonts w:ascii="Arial" w:hAnsi="Arial" w:cs="Arial"/>
          <w:b/>
          <w:color w:val="000000"/>
          <w:sz w:val="24"/>
          <w:szCs w:val="24"/>
        </w:rPr>
      </w:pPr>
    </w:p>
    <w:p w14:paraId="19103FA5" w14:textId="77777777" w:rsidR="00C04542" w:rsidRDefault="00C04542" w:rsidP="006658FB">
      <w:pPr>
        <w:rPr>
          <w:rFonts w:ascii="Arial" w:hAnsi="Arial" w:cs="Arial"/>
          <w:b/>
          <w:color w:val="000000"/>
          <w:sz w:val="24"/>
          <w:szCs w:val="24"/>
        </w:rPr>
      </w:pPr>
    </w:p>
    <w:p w14:paraId="1F666181" w14:textId="77777777" w:rsidR="00C04542" w:rsidRDefault="00C04542" w:rsidP="006658FB">
      <w:pPr>
        <w:rPr>
          <w:rFonts w:ascii="Arial" w:hAnsi="Arial" w:cs="Arial"/>
          <w:b/>
          <w:color w:val="000000"/>
          <w:sz w:val="24"/>
          <w:szCs w:val="24"/>
        </w:rPr>
      </w:pPr>
    </w:p>
    <w:p w14:paraId="35B74D0F" w14:textId="77777777" w:rsidR="00C04542" w:rsidRDefault="00C04542" w:rsidP="006658FB">
      <w:pPr>
        <w:rPr>
          <w:rFonts w:ascii="Arial" w:hAnsi="Arial" w:cs="Arial"/>
          <w:b/>
          <w:color w:val="000000"/>
          <w:sz w:val="24"/>
          <w:szCs w:val="24"/>
        </w:rPr>
      </w:pPr>
    </w:p>
    <w:p w14:paraId="3F65D7CE" w14:textId="77777777" w:rsidR="006658FB" w:rsidRPr="009E0E08" w:rsidRDefault="006658FB" w:rsidP="006658FB">
      <w:pPr>
        <w:rPr>
          <w:rFonts w:ascii="Arial" w:hAnsi="Arial" w:cs="Arial"/>
          <w:color w:val="000000"/>
          <w:sz w:val="24"/>
          <w:szCs w:val="24"/>
        </w:rPr>
      </w:pPr>
      <w:r w:rsidRPr="009E0E08">
        <w:rPr>
          <w:rFonts w:ascii="Arial" w:hAnsi="Arial" w:cs="Arial"/>
          <w:b/>
          <w:color w:val="000000"/>
          <w:sz w:val="24"/>
          <w:szCs w:val="24"/>
        </w:rPr>
        <w:lastRenderedPageBreak/>
        <w:t>Course Success Trend Data – OVERALL SUMMARY</w:t>
      </w:r>
    </w:p>
    <w:p w14:paraId="559C1F19" w14:textId="4E802812" w:rsidR="006658FB" w:rsidRPr="009E0E08" w:rsidRDefault="003F1313" w:rsidP="00AE5D96">
      <w:pPr>
        <w:rPr>
          <w:rFonts w:ascii="Arial" w:hAnsi="Arial" w:cs="Arial"/>
          <w:b/>
          <w:color w:val="000000"/>
          <w:sz w:val="24"/>
          <w:szCs w:val="24"/>
        </w:rPr>
      </w:pPr>
      <w:r w:rsidRPr="009E0E08">
        <w:rPr>
          <w:rFonts w:ascii="Arial" w:hAnsi="Arial" w:cs="Arial"/>
          <w:noProof/>
        </w:rPr>
        <w:drawing>
          <wp:inline distT="0" distB="0" distL="0" distR="0" wp14:anchorId="14BD53D4" wp14:editId="1E176012">
            <wp:extent cx="5029200" cy="2104097"/>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2104097"/>
                    </a:xfrm>
                    <a:prstGeom prst="rect">
                      <a:avLst/>
                    </a:prstGeom>
                    <a:noFill/>
                    <a:ln>
                      <a:noFill/>
                    </a:ln>
                  </pic:spPr>
                </pic:pic>
              </a:graphicData>
            </a:graphic>
          </wp:inline>
        </w:drawing>
      </w:r>
    </w:p>
    <w:p w14:paraId="5039A598" w14:textId="77777777" w:rsidR="005B3885" w:rsidRDefault="005B3885" w:rsidP="005B3885">
      <w:pPr>
        <w:spacing w:after="200" w:line="276" w:lineRule="auto"/>
        <w:rPr>
          <w:rFonts w:ascii="Arial" w:hAnsi="Arial" w:cs="Arial"/>
          <w:i/>
          <w:color w:val="000000"/>
          <w:sz w:val="20"/>
          <w:szCs w:val="20"/>
        </w:rPr>
      </w:pPr>
    </w:p>
    <w:p w14:paraId="2566093E" w14:textId="6D11FEB0" w:rsidR="006658FB" w:rsidRPr="005B3885" w:rsidRDefault="006658FB" w:rsidP="005B3885">
      <w:pPr>
        <w:spacing w:after="200" w:line="276" w:lineRule="auto"/>
        <w:rPr>
          <w:rFonts w:ascii="Arial" w:hAnsi="Arial" w:cs="Arial"/>
          <w:i/>
          <w:color w:val="000000"/>
          <w:sz w:val="20"/>
          <w:szCs w:val="20"/>
        </w:rPr>
      </w:pPr>
      <w:r w:rsidRPr="005B3885">
        <w:rPr>
          <w:rFonts w:ascii="Arial" w:hAnsi="Arial" w:cs="Arial"/>
          <w:i/>
          <w:color w:val="000000"/>
          <w:sz w:val="20"/>
          <w:szCs w:val="20"/>
        </w:rPr>
        <w:t xml:space="preserve">Please provide an interpretation and analysis of the Course Success Trend Data. Please discuss trends for high enrollment courses, courses used extensively by other departments, and courses where there have been substantial changes in success.  </w:t>
      </w:r>
      <w:r w:rsidRPr="005B3885">
        <w:rPr>
          <w:rFonts w:ascii="Arial" w:hAnsi="Arial" w:cs="Arial"/>
          <w:i/>
          <w:color w:val="000000"/>
          <w:sz w:val="20"/>
          <w:szCs w:val="20"/>
          <w:u w:val="single"/>
        </w:rPr>
        <w:t>Please be sure to address strategies you are currently implementing to increase course success rates</w:t>
      </w:r>
      <w:r w:rsidRPr="005B3885">
        <w:rPr>
          <w:rFonts w:ascii="Arial" w:hAnsi="Arial" w:cs="Arial"/>
          <w:i/>
          <w:color w:val="000000"/>
          <w:sz w:val="20"/>
          <w:szCs w:val="20"/>
        </w:rPr>
        <w:t xml:space="preserve">.  What plans are you developing for improving student success in this regard? </w:t>
      </w:r>
      <w:r w:rsidRPr="005B3885">
        <w:rPr>
          <w:rFonts w:ascii="Arial" w:hAnsi="Arial" w:cs="Arial"/>
          <w:b/>
          <w:i/>
          <w:color w:val="000000"/>
          <w:sz w:val="20"/>
          <w:szCs w:val="20"/>
          <w:u w:val="single"/>
        </w:rPr>
        <w:t>OPTIONAL</w:t>
      </w:r>
      <w:r w:rsidRPr="005B3885">
        <w:rPr>
          <w:rFonts w:ascii="Arial" w:hAnsi="Arial" w:cs="Arial"/>
          <w:b/>
          <w:i/>
          <w:color w:val="000000"/>
          <w:sz w:val="20"/>
          <w:szCs w:val="20"/>
        </w:rPr>
        <w:t xml:space="preserve"> -</w:t>
      </w:r>
      <w:r w:rsidRPr="005B3885">
        <w:rPr>
          <w:rFonts w:ascii="Arial" w:hAnsi="Arial" w:cs="Arial"/>
          <w:i/>
          <w:color w:val="000000"/>
          <w:sz w:val="20"/>
          <w:szCs w:val="20"/>
        </w:rPr>
        <w:t xml:space="preserve"> 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14:paraId="204E97E1" w14:textId="258E0BEA" w:rsidR="006658FB" w:rsidRPr="009E0E08" w:rsidRDefault="006658FB" w:rsidP="006658FB">
      <w:pPr>
        <w:widowControl w:val="0"/>
        <w:autoSpaceDE w:val="0"/>
        <w:autoSpaceDN w:val="0"/>
        <w:adjustRightInd w:val="0"/>
        <w:rPr>
          <w:rFonts w:ascii="Arial" w:hAnsi="Arial" w:cs="Arial"/>
          <w:sz w:val="24"/>
          <w:szCs w:val="24"/>
        </w:rPr>
      </w:pPr>
      <w:r w:rsidRPr="009E0E08">
        <w:rPr>
          <w:rFonts w:ascii="Arial" w:hAnsi="Arial" w:cs="Arial"/>
          <w:color w:val="000000"/>
          <w:sz w:val="24"/>
          <w:szCs w:val="24"/>
        </w:rPr>
        <w:t xml:space="preserve">The whole department course success rate has not risen or fallen a statistically significant amount since the last program review. However, we count the preservation of the success rate as an accomplishment. Several of the English courses have maintained very high levels of student completion (i.e., ENG 1131 and ENG 1199).   </w:t>
      </w:r>
      <w:r w:rsidRPr="009E0E08">
        <w:rPr>
          <w:rFonts w:ascii="Arial" w:hAnsi="Arial" w:cs="Arial"/>
          <w:color w:val="000000"/>
          <w:sz w:val="24"/>
          <w:szCs w:val="24"/>
        </w:rPr>
        <w:br/>
      </w:r>
      <w:r w:rsidRPr="005B3885">
        <w:rPr>
          <w:rFonts w:ascii="Arial" w:hAnsi="Arial" w:cs="Arial"/>
          <w:color w:val="000000"/>
          <w:sz w:val="16"/>
          <w:szCs w:val="16"/>
        </w:rPr>
        <w:br/>
      </w:r>
      <w:r w:rsidRPr="009E0E08">
        <w:rPr>
          <w:rFonts w:ascii="Arial" w:hAnsi="Arial" w:cs="Arial"/>
          <w:color w:val="000000"/>
          <w:sz w:val="24"/>
          <w:szCs w:val="24"/>
        </w:rPr>
        <w:t xml:space="preserve">It should be noted that in spite of placement changes with the WritePlacer, which was adopted in 2013, we have maintained success rates in ENG 1101 at about 68%. We constantly monitor the success of those students on the cusp of the cut score, which is a 4 out of 8, and if those numbers should drop, we are prepared to re-visit our cut score. Academic integrity requires us to set the cut score at the lowest possible number to allow the highest number of students to attempt ENG 1101. Although the 4 cut score is aggressive, it benefits students. </w:t>
      </w:r>
      <w:r w:rsidRPr="009E0E08">
        <w:rPr>
          <w:rFonts w:ascii="Arial" w:hAnsi="Arial" w:cs="Arial"/>
          <w:sz w:val="24"/>
          <w:szCs w:val="24"/>
        </w:rPr>
        <w:t xml:space="preserve">In fact, now other colleges in Ohio are also adopting a 4 as a cut score, making Sinclair a leader in the effort to complete more students. </w:t>
      </w:r>
    </w:p>
    <w:p w14:paraId="02254EFC" w14:textId="77777777" w:rsidR="006658FB" w:rsidRPr="005B3885" w:rsidRDefault="006658FB" w:rsidP="006658FB">
      <w:pPr>
        <w:widowControl w:val="0"/>
        <w:autoSpaceDE w:val="0"/>
        <w:autoSpaceDN w:val="0"/>
        <w:adjustRightInd w:val="0"/>
        <w:rPr>
          <w:rFonts w:ascii="Arial" w:hAnsi="Arial" w:cs="Arial"/>
          <w:color w:val="000000"/>
          <w:sz w:val="16"/>
          <w:szCs w:val="16"/>
        </w:rPr>
      </w:pPr>
    </w:p>
    <w:p w14:paraId="0A03D61C" w14:textId="77777777" w:rsidR="005B3885" w:rsidRDefault="005B3885">
      <w:pPr>
        <w:rPr>
          <w:rFonts w:ascii="Arial" w:hAnsi="Arial" w:cs="Arial"/>
          <w:color w:val="000000"/>
          <w:sz w:val="24"/>
          <w:szCs w:val="24"/>
        </w:rPr>
      </w:pPr>
      <w:r>
        <w:rPr>
          <w:rFonts w:ascii="Arial" w:hAnsi="Arial" w:cs="Arial"/>
          <w:color w:val="000000"/>
          <w:sz w:val="24"/>
          <w:szCs w:val="24"/>
        </w:rPr>
        <w:br w:type="page"/>
      </w:r>
    </w:p>
    <w:p w14:paraId="6C53CE85" w14:textId="39082F1A" w:rsidR="006658FB" w:rsidRPr="009E0E08" w:rsidRDefault="006658FB" w:rsidP="006658FB">
      <w:pPr>
        <w:spacing w:line="276" w:lineRule="auto"/>
        <w:rPr>
          <w:rFonts w:ascii="Arial" w:hAnsi="Arial" w:cs="Arial"/>
          <w:color w:val="000000"/>
          <w:sz w:val="24"/>
          <w:szCs w:val="24"/>
        </w:rPr>
      </w:pPr>
      <w:r w:rsidRPr="009E0E08">
        <w:rPr>
          <w:rFonts w:ascii="Arial" w:hAnsi="Arial" w:cs="Arial"/>
          <w:color w:val="000000"/>
          <w:sz w:val="24"/>
          <w:szCs w:val="24"/>
        </w:rPr>
        <w:lastRenderedPageBreak/>
        <w:t xml:space="preserve">The most current data from RAR regarding ENG 1101 success rates as they pertain to the cut score is below (September 9, 2016). </w:t>
      </w:r>
    </w:p>
    <w:tbl>
      <w:tblPr>
        <w:tblW w:w="3840" w:type="dxa"/>
        <w:tblBorders>
          <w:top w:val="nil"/>
          <w:left w:val="nil"/>
          <w:right w:val="nil"/>
        </w:tblBorders>
        <w:tblLayout w:type="fixed"/>
        <w:tblLook w:val="0000" w:firstRow="0" w:lastRow="0" w:firstColumn="0" w:lastColumn="0" w:noHBand="0" w:noVBand="0"/>
      </w:tblPr>
      <w:tblGrid>
        <w:gridCol w:w="1280"/>
        <w:gridCol w:w="1240"/>
        <w:gridCol w:w="1320"/>
      </w:tblGrid>
      <w:tr w:rsidR="006658FB" w:rsidRPr="005B3885" w14:paraId="3162E437" w14:textId="77777777" w:rsidTr="00AE5D96">
        <w:tc>
          <w:tcPr>
            <w:tcW w:w="1280" w:type="dxa"/>
            <w:tcMar>
              <w:top w:w="144" w:type="nil"/>
              <w:right w:w="144" w:type="nil"/>
            </w:tcMar>
            <w:vAlign w:val="bottom"/>
          </w:tcPr>
          <w:p w14:paraId="6626AE44" w14:textId="77777777" w:rsidR="006658FB" w:rsidRPr="005B3885" w:rsidRDefault="006658FB" w:rsidP="005D59E2">
            <w:pPr>
              <w:widowControl w:val="0"/>
              <w:autoSpaceDE w:val="0"/>
              <w:autoSpaceDN w:val="0"/>
              <w:adjustRightInd w:val="0"/>
              <w:rPr>
                <w:rFonts w:ascii="Arial" w:hAnsi="Arial" w:cs="Arial"/>
                <w:b/>
                <w:bCs/>
                <w:color w:val="000000" w:themeColor="text1"/>
                <w:u w:val="single"/>
              </w:rPr>
            </w:pPr>
          </w:p>
          <w:p w14:paraId="74F85179" w14:textId="77777777" w:rsidR="006658FB" w:rsidRPr="005B3885" w:rsidRDefault="006658FB" w:rsidP="005D59E2">
            <w:pPr>
              <w:widowControl w:val="0"/>
              <w:autoSpaceDE w:val="0"/>
              <w:autoSpaceDN w:val="0"/>
              <w:adjustRightInd w:val="0"/>
              <w:rPr>
                <w:rFonts w:ascii="Arial" w:hAnsi="Arial" w:cs="Arial"/>
                <w:color w:val="000000" w:themeColor="text1"/>
                <w:u w:val="single"/>
              </w:rPr>
            </w:pPr>
            <w:r w:rsidRPr="005B3885">
              <w:rPr>
                <w:rFonts w:ascii="Arial" w:hAnsi="Arial" w:cs="Arial"/>
                <w:b/>
                <w:bCs/>
                <w:color w:val="000000" w:themeColor="text1"/>
                <w:u w:val="single"/>
              </w:rPr>
              <w:t>Score</w:t>
            </w:r>
          </w:p>
        </w:tc>
        <w:tc>
          <w:tcPr>
            <w:tcW w:w="1240" w:type="dxa"/>
            <w:tcMar>
              <w:top w:w="144" w:type="nil"/>
              <w:right w:w="144" w:type="nil"/>
            </w:tcMar>
            <w:vAlign w:val="bottom"/>
          </w:tcPr>
          <w:p w14:paraId="755A88F0" w14:textId="321BF8B2" w:rsidR="006658FB" w:rsidRPr="005B3885" w:rsidRDefault="006658FB" w:rsidP="005D59E2">
            <w:pPr>
              <w:widowControl w:val="0"/>
              <w:autoSpaceDE w:val="0"/>
              <w:autoSpaceDN w:val="0"/>
              <w:adjustRightInd w:val="0"/>
              <w:rPr>
                <w:rFonts w:ascii="Arial" w:hAnsi="Arial" w:cs="Arial"/>
                <w:color w:val="000000" w:themeColor="text1"/>
                <w:u w:val="single"/>
              </w:rPr>
            </w:pPr>
            <w:r w:rsidRPr="005B3885">
              <w:rPr>
                <w:rFonts w:ascii="Arial" w:hAnsi="Arial" w:cs="Arial"/>
                <w:b/>
                <w:bCs/>
                <w:color w:val="000000" w:themeColor="text1"/>
                <w:u w:val="single"/>
              </w:rPr>
              <w:t>N</w:t>
            </w:r>
          </w:p>
        </w:tc>
        <w:tc>
          <w:tcPr>
            <w:tcW w:w="1320" w:type="dxa"/>
            <w:tcMar>
              <w:top w:w="144" w:type="nil"/>
              <w:right w:w="144" w:type="nil"/>
            </w:tcMar>
            <w:vAlign w:val="bottom"/>
          </w:tcPr>
          <w:p w14:paraId="2D44544D" w14:textId="7620949C" w:rsidR="006658FB" w:rsidRPr="005B3885" w:rsidRDefault="006658FB" w:rsidP="005D59E2">
            <w:pPr>
              <w:widowControl w:val="0"/>
              <w:autoSpaceDE w:val="0"/>
              <w:autoSpaceDN w:val="0"/>
              <w:adjustRightInd w:val="0"/>
              <w:rPr>
                <w:rFonts w:ascii="Arial" w:hAnsi="Arial" w:cs="Arial"/>
                <w:color w:val="000000" w:themeColor="text1"/>
                <w:u w:val="single"/>
              </w:rPr>
            </w:pPr>
            <w:r w:rsidRPr="005B3885">
              <w:rPr>
                <w:rFonts w:ascii="Arial" w:hAnsi="Arial" w:cs="Arial"/>
                <w:b/>
                <w:bCs/>
                <w:color w:val="000000" w:themeColor="text1"/>
                <w:u w:val="single"/>
              </w:rPr>
              <w:t>%</w:t>
            </w:r>
          </w:p>
        </w:tc>
      </w:tr>
      <w:tr w:rsidR="006658FB" w:rsidRPr="005B3885" w14:paraId="612FDDCC" w14:textId="77777777" w:rsidTr="00AE5D96">
        <w:tblPrEx>
          <w:tblBorders>
            <w:top w:val="none" w:sz="0" w:space="0" w:color="auto"/>
          </w:tblBorders>
        </w:tblPrEx>
        <w:tc>
          <w:tcPr>
            <w:tcW w:w="1280" w:type="dxa"/>
            <w:tcMar>
              <w:top w:w="144" w:type="nil"/>
              <w:right w:w="144" w:type="nil"/>
            </w:tcMar>
            <w:vAlign w:val="bottom"/>
          </w:tcPr>
          <w:p w14:paraId="39D9EE71"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0</w:t>
            </w:r>
          </w:p>
        </w:tc>
        <w:tc>
          <w:tcPr>
            <w:tcW w:w="1240" w:type="dxa"/>
            <w:tcMar>
              <w:top w:w="144" w:type="nil"/>
              <w:right w:w="144" w:type="nil"/>
            </w:tcMar>
            <w:vAlign w:val="bottom"/>
          </w:tcPr>
          <w:p w14:paraId="789D446E"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3</w:t>
            </w:r>
          </w:p>
        </w:tc>
        <w:tc>
          <w:tcPr>
            <w:tcW w:w="1320" w:type="dxa"/>
            <w:tcMar>
              <w:top w:w="144" w:type="nil"/>
              <w:right w:w="144" w:type="nil"/>
            </w:tcMar>
            <w:vAlign w:val="bottom"/>
          </w:tcPr>
          <w:p w14:paraId="445738EE"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0.1%</w:t>
            </w:r>
          </w:p>
        </w:tc>
      </w:tr>
      <w:tr w:rsidR="006658FB" w:rsidRPr="005B3885" w14:paraId="26BAF7F1" w14:textId="77777777" w:rsidTr="00AE5D96">
        <w:tblPrEx>
          <w:tblBorders>
            <w:top w:val="none" w:sz="0" w:space="0" w:color="auto"/>
          </w:tblBorders>
        </w:tblPrEx>
        <w:tc>
          <w:tcPr>
            <w:tcW w:w="1280" w:type="dxa"/>
            <w:tcMar>
              <w:top w:w="144" w:type="nil"/>
              <w:right w:w="144" w:type="nil"/>
            </w:tcMar>
            <w:vAlign w:val="bottom"/>
          </w:tcPr>
          <w:p w14:paraId="045CC510"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1</w:t>
            </w:r>
          </w:p>
        </w:tc>
        <w:tc>
          <w:tcPr>
            <w:tcW w:w="1240" w:type="dxa"/>
            <w:tcMar>
              <w:top w:w="144" w:type="nil"/>
              <w:right w:w="144" w:type="nil"/>
            </w:tcMar>
            <w:vAlign w:val="bottom"/>
          </w:tcPr>
          <w:p w14:paraId="7600A424"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21</w:t>
            </w:r>
          </w:p>
        </w:tc>
        <w:tc>
          <w:tcPr>
            <w:tcW w:w="1320" w:type="dxa"/>
            <w:tcMar>
              <w:top w:w="144" w:type="nil"/>
              <w:right w:w="144" w:type="nil"/>
            </w:tcMar>
            <w:vAlign w:val="bottom"/>
          </w:tcPr>
          <w:p w14:paraId="11A5F52A"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0.4%</w:t>
            </w:r>
          </w:p>
        </w:tc>
      </w:tr>
      <w:tr w:rsidR="006658FB" w:rsidRPr="005B3885" w14:paraId="400F1CC1" w14:textId="77777777" w:rsidTr="00AE5D96">
        <w:tblPrEx>
          <w:tblBorders>
            <w:top w:val="none" w:sz="0" w:space="0" w:color="auto"/>
          </w:tblBorders>
        </w:tblPrEx>
        <w:tc>
          <w:tcPr>
            <w:tcW w:w="1280" w:type="dxa"/>
            <w:tcMar>
              <w:top w:w="144" w:type="nil"/>
              <w:right w:w="144" w:type="nil"/>
            </w:tcMar>
            <w:vAlign w:val="bottom"/>
          </w:tcPr>
          <w:p w14:paraId="6DC6AE6B"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2</w:t>
            </w:r>
          </w:p>
        </w:tc>
        <w:tc>
          <w:tcPr>
            <w:tcW w:w="1240" w:type="dxa"/>
            <w:tcMar>
              <w:top w:w="144" w:type="nil"/>
              <w:right w:w="144" w:type="nil"/>
            </w:tcMar>
            <w:vAlign w:val="bottom"/>
          </w:tcPr>
          <w:p w14:paraId="7A1E1EDA"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157</w:t>
            </w:r>
          </w:p>
        </w:tc>
        <w:tc>
          <w:tcPr>
            <w:tcW w:w="1320" w:type="dxa"/>
            <w:tcMar>
              <w:top w:w="144" w:type="nil"/>
              <w:right w:w="144" w:type="nil"/>
            </w:tcMar>
            <w:vAlign w:val="bottom"/>
          </w:tcPr>
          <w:p w14:paraId="70928542"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3.3%</w:t>
            </w:r>
          </w:p>
        </w:tc>
      </w:tr>
      <w:tr w:rsidR="006658FB" w:rsidRPr="005B3885" w14:paraId="2A5E492B" w14:textId="77777777" w:rsidTr="00AE5D96">
        <w:tblPrEx>
          <w:tblBorders>
            <w:top w:val="none" w:sz="0" w:space="0" w:color="auto"/>
          </w:tblBorders>
        </w:tblPrEx>
        <w:tc>
          <w:tcPr>
            <w:tcW w:w="1280" w:type="dxa"/>
            <w:tcMar>
              <w:top w:w="144" w:type="nil"/>
              <w:right w:w="144" w:type="nil"/>
            </w:tcMar>
            <w:vAlign w:val="bottom"/>
          </w:tcPr>
          <w:p w14:paraId="1ECEE19F"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3</w:t>
            </w:r>
          </w:p>
        </w:tc>
        <w:tc>
          <w:tcPr>
            <w:tcW w:w="1240" w:type="dxa"/>
            <w:tcMar>
              <w:top w:w="144" w:type="nil"/>
              <w:right w:w="144" w:type="nil"/>
            </w:tcMar>
            <w:vAlign w:val="bottom"/>
          </w:tcPr>
          <w:p w14:paraId="01B24B82"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488</w:t>
            </w:r>
          </w:p>
        </w:tc>
        <w:tc>
          <w:tcPr>
            <w:tcW w:w="1320" w:type="dxa"/>
            <w:tcMar>
              <w:top w:w="144" w:type="nil"/>
              <w:right w:w="144" w:type="nil"/>
            </w:tcMar>
            <w:vAlign w:val="bottom"/>
          </w:tcPr>
          <w:p w14:paraId="30077D4A"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10.2%</w:t>
            </w:r>
          </w:p>
        </w:tc>
      </w:tr>
      <w:tr w:rsidR="006658FB" w:rsidRPr="005B3885" w14:paraId="54C21F4E" w14:textId="77777777" w:rsidTr="00AE5D96">
        <w:tblPrEx>
          <w:tblBorders>
            <w:top w:val="none" w:sz="0" w:space="0" w:color="auto"/>
          </w:tblBorders>
        </w:tblPrEx>
        <w:tc>
          <w:tcPr>
            <w:tcW w:w="1280" w:type="dxa"/>
            <w:shd w:val="clear" w:color="auto" w:fill="FEE087"/>
            <w:tcMar>
              <w:top w:w="144" w:type="nil"/>
              <w:right w:w="144" w:type="nil"/>
            </w:tcMar>
            <w:vAlign w:val="bottom"/>
          </w:tcPr>
          <w:p w14:paraId="7E29B376"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4</w:t>
            </w:r>
          </w:p>
        </w:tc>
        <w:tc>
          <w:tcPr>
            <w:tcW w:w="1240" w:type="dxa"/>
            <w:shd w:val="clear" w:color="auto" w:fill="FEE087"/>
            <w:tcMar>
              <w:top w:w="144" w:type="nil"/>
              <w:right w:w="144" w:type="nil"/>
            </w:tcMar>
            <w:vAlign w:val="bottom"/>
          </w:tcPr>
          <w:p w14:paraId="20D6A297"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2,012</w:t>
            </w:r>
          </w:p>
        </w:tc>
        <w:tc>
          <w:tcPr>
            <w:tcW w:w="1320" w:type="dxa"/>
            <w:shd w:val="clear" w:color="auto" w:fill="FEE087"/>
            <w:tcMar>
              <w:top w:w="144" w:type="nil"/>
              <w:right w:w="144" w:type="nil"/>
            </w:tcMar>
            <w:vAlign w:val="bottom"/>
          </w:tcPr>
          <w:p w14:paraId="652843E9" w14:textId="77777777" w:rsidR="006658FB" w:rsidRPr="005B3885" w:rsidRDefault="006658FB" w:rsidP="00D86854">
            <w:pPr>
              <w:widowControl w:val="0"/>
              <w:autoSpaceDE w:val="0"/>
              <w:autoSpaceDN w:val="0"/>
              <w:adjustRightInd w:val="0"/>
              <w:rPr>
                <w:rFonts w:ascii="Arial" w:hAnsi="Arial" w:cs="Arial"/>
                <w:color w:val="000000" w:themeColor="text1"/>
              </w:rPr>
            </w:pPr>
            <w:r w:rsidRPr="005B3885">
              <w:rPr>
                <w:rFonts w:ascii="Arial" w:hAnsi="Arial" w:cs="Arial"/>
                <w:color w:val="000000" w:themeColor="text1"/>
              </w:rPr>
              <w:t>42.3%</w:t>
            </w:r>
          </w:p>
        </w:tc>
      </w:tr>
      <w:tr w:rsidR="006658FB" w:rsidRPr="009E0E08" w14:paraId="0B668AC1" w14:textId="77777777" w:rsidTr="00AE5D96">
        <w:tblPrEx>
          <w:tblBorders>
            <w:top w:val="none" w:sz="0" w:space="0" w:color="auto"/>
          </w:tblBorders>
        </w:tblPrEx>
        <w:tc>
          <w:tcPr>
            <w:tcW w:w="1280" w:type="dxa"/>
            <w:shd w:val="clear" w:color="auto" w:fill="FEE087"/>
            <w:tcMar>
              <w:top w:w="144" w:type="nil"/>
              <w:right w:w="144" w:type="nil"/>
            </w:tcMar>
            <w:vAlign w:val="bottom"/>
          </w:tcPr>
          <w:p w14:paraId="3637CF20"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5</w:t>
            </w:r>
          </w:p>
        </w:tc>
        <w:tc>
          <w:tcPr>
            <w:tcW w:w="1240" w:type="dxa"/>
            <w:shd w:val="clear" w:color="auto" w:fill="FEE087"/>
            <w:tcMar>
              <w:top w:w="144" w:type="nil"/>
              <w:right w:w="144" w:type="nil"/>
            </w:tcMar>
            <w:vAlign w:val="bottom"/>
          </w:tcPr>
          <w:p w14:paraId="1611C5A9"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1,506</w:t>
            </w:r>
          </w:p>
        </w:tc>
        <w:tc>
          <w:tcPr>
            <w:tcW w:w="1320" w:type="dxa"/>
            <w:shd w:val="clear" w:color="auto" w:fill="FEE087"/>
            <w:tcMar>
              <w:top w:w="144" w:type="nil"/>
              <w:right w:w="144" w:type="nil"/>
            </w:tcMar>
            <w:vAlign w:val="bottom"/>
          </w:tcPr>
          <w:p w14:paraId="42D89F5D"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31.6%</w:t>
            </w:r>
          </w:p>
        </w:tc>
      </w:tr>
      <w:tr w:rsidR="006658FB" w:rsidRPr="009E0E08" w14:paraId="6FEC7518" w14:textId="77777777" w:rsidTr="00AE5D96">
        <w:tblPrEx>
          <w:tblBorders>
            <w:top w:val="none" w:sz="0" w:space="0" w:color="auto"/>
          </w:tblBorders>
        </w:tblPrEx>
        <w:tc>
          <w:tcPr>
            <w:tcW w:w="1280" w:type="dxa"/>
            <w:tcMar>
              <w:top w:w="144" w:type="nil"/>
              <w:right w:w="144" w:type="nil"/>
            </w:tcMar>
            <w:vAlign w:val="bottom"/>
          </w:tcPr>
          <w:p w14:paraId="77E5CB07"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6</w:t>
            </w:r>
          </w:p>
        </w:tc>
        <w:tc>
          <w:tcPr>
            <w:tcW w:w="1240" w:type="dxa"/>
            <w:tcMar>
              <w:top w:w="144" w:type="nil"/>
              <w:right w:w="144" w:type="nil"/>
            </w:tcMar>
            <w:vAlign w:val="bottom"/>
          </w:tcPr>
          <w:p w14:paraId="45AABF3B"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454</w:t>
            </w:r>
          </w:p>
        </w:tc>
        <w:tc>
          <w:tcPr>
            <w:tcW w:w="1320" w:type="dxa"/>
            <w:tcMar>
              <w:top w:w="144" w:type="nil"/>
              <w:right w:w="144" w:type="nil"/>
            </w:tcMar>
            <w:vAlign w:val="bottom"/>
          </w:tcPr>
          <w:p w14:paraId="427725A8"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9.5%</w:t>
            </w:r>
          </w:p>
        </w:tc>
      </w:tr>
      <w:tr w:rsidR="006658FB" w:rsidRPr="009E0E08" w14:paraId="71042DFE" w14:textId="77777777" w:rsidTr="00AE5D96">
        <w:tblPrEx>
          <w:tblBorders>
            <w:top w:val="none" w:sz="0" w:space="0" w:color="auto"/>
          </w:tblBorders>
        </w:tblPrEx>
        <w:tc>
          <w:tcPr>
            <w:tcW w:w="1280" w:type="dxa"/>
            <w:tcMar>
              <w:top w:w="144" w:type="nil"/>
              <w:right w:w="144" w:type="nil"/>
            </w:tcMar>
            <w:vAlign w:val="bottom"/>
          </w:tcPr>
          <w:p w14:paraId="5D551C78"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7</w:t>
            </w:r>
          </w:p>
        </w:tc>
        <w:tc>
          <w:tcPr>
            <w:tcW w:w="1240" w:type="dxa"/>
            <w:tcMar>
              <w:top w:w="144" w:type="nil"/>
              <w:right w:w="144" w:type="nil"/>
            </w:tcMar>
            <w:vAlign w:val="bottom"/>
          </w:tcPr>
          <w:p w14:paraId="25320016"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94</w:t>
            </w:r>
          </w:p>
        </w:tc>
        <w:tc>
          <w:tcPr>
            <w:tcW w:w="1320" w:type="dxa"/>
            <w:tcMar>
              <w:top w:w="144" w:type="nil"/>
              <w:right w:w="144" w:type="nil"/>
            </w:tcMar>
            <w:vAlign w:val="bottom"/>
          </w:tcPr>
          <w:p w14:paraId="0A3A1354"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2.0%</w:t>
            </w:r>
          </w:p>
        </w:tc>
      </w:tr>
      <w:tr w:rsidR="006658FB" w:rsidRPr="009E0E08" w14:paraId="56A1AD3C" w14:textId="77777777" w:rsidTr="00AE5D96">
        <w:tc>
          <w:tcPr>
            <w:tcW w:w="1280" w:type="dxa"/>
            <w:tcMar>
              <w:top w:w="144" w:type="nil"/>
              <w:right w:w="144" w:type="nil"/>
            </w:tcMar>
            <w:vAlign w:val="bottom"/>
          </w:tcPr>
          <w:p w14:paraId="4865571E"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8</w:t>
            </w:r>
          </w:p>
        </w:tc>
        <w:tc>
          <w:tcPr>
            <w:tcW w:w="1240" w:type="dxa"/>
            <w:tcMar>
              <w:top w:w="144" w:type="nil"/>
              <w:right w:w="144" w:type="nil"/>
            </w:tcMar>
            <w:vAlign w:val="bottom"/>
          </w:tcPr>
          <w:p w14:paraId="72CBFED3"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27</w:t>
            </w:r>
          </w:p>
        </w:tc>
        <w:tc>
          <w:tcPr>
            <w:tcW w:w="1320" w:type="dxa"/>
            <w:tcMar>
              <w:top w:w="144" w:type="nil"/>
              <w:right w:w="144" w:type="nil"/>
            </w:tcMar>
            <w:vAlign w:val="bottom"/>
          </w:tcPr>
          <w:p w14:paraId="16FBD832" w14:textId="77777777" w:rsidR="006658FB" w:rsidRPr="009E0E08" w:rsidRDefault="006658FB" w:rsidP="00D86854">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0.6%</w:t>
            </w:r>
          </w:p>
        </w:tc>
      </w:tr>
    </w:tbl>
    <w:p w14:paraId="137FC40C" w14:textId="77777777" w:rsidR="006658FB" w:rsidRPr="009E0E08" w:rsidRDefault="006658FB" w:rsidP="006658FB">
      <w:pPr>
        <w:widowControl w:val="0"/>
        <w:autoSpaceDE w:val="0"/>
        <w:autoSpaceDN w:val="0"/>
        <w:adjustRightInd w:val="0"/>
        <w:rPr>
          <w:rFonts w:ascii="Arial" w:hAnsi="Arial" w:cs="Arial"/>
          <w:sz w:val="24"/>
          <w:szCs w:val="24"/>
        </w:rPr>
      </w:pPr>
      <w:r w:rsidRPr="009E0E08">
        <w:rPr>
          <w:rFonts w:ascii="Arial" w:hAnsi="Arial" w:cs="Arial"/>
          <w:sz w:val="24"/>
          <w:szCs w:val="24"/>
        </w:rPr>
        <w:t> </w:t>
      </w:r>
    </w:p>
    <w:p w14:paraId="7458B588" w14:textId="23B86C64" w:rsidR="006658FB" w:rsidRPr="009E0E08" w:rsidRDefault="006658FB" w:rsidP="006658FB">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Among the 2,012 students who earned a 4:</w:t>
      </w:r>
    </w:p>
    <w:p w14:paraId="0A392B4E" w14:textId="77777777" w:rsidR="006658FB" w:rsidRPr="009E0E08" w:rsidRDefault="006658FB" w:rsidP="006658FB">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- 1,337 (66.5%) subsequently enrolled in ENG-1101 during AY2015-16.</w:t>
      </w:r>
    </w:p>
    <w:p w14:paraId="4E3EFD6B" w14:textId="77777777" w:rsidR="006658FB" w:rsidRPr="009E0E08" w:rsidRDefault="006658FB" w:rsidP="006658FB">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  912 (68.2%) of them successfully completed the course on their first attempt.</w:t>
      </w:r>
    </w:p>
    <w:p w14:paraId="618CC08B" w14:textId="77777777" w:rsidR="006658FB" w:rsidRPr="005B3885" w:rsidRDefault="006658FB" w:rsidP="006658FB">
      <w:pPr>
        <w:widowControl w:val="0"/>
        <w:autoSpaceDE w:val="0"/>
        <w:autoSpaceDN w:val="0"/>
        <w:adjustRightInd w:val="0"/>
        <w:rPr>
          <w:rFonts w:ascii="Arial" w:hAnsi="Arial" w:cs="Arial"/>
          <w:color w:val="000000" w:themeColor="text1"/>
          <w:sz w:val="16"/>
          <w:szCs w:val="16"/>
        </w:rPr>
      </w:pPr>
      <w:r w:rsidRPr="005B3885">
        <w:rPr>
          <w:rFonts w:ascii="Arial" w:hAnsi="Arial" w:cs="Arial"/>
          <w:color w:val="000000" w:themeColor="text1"/>
          <w:sz w:val="16"/>
          <w:szCs w:val="16"/>
        </w:rPr>
        <w:t> </w:t>
      </w:r>
    </w:p>
    <w:p w14:paraId="3B943B10" w14:textId="384C20D6" w:rsidR="006658FB" w:rsidRPr="009E0E08" w:rsidRDefault="006658FB" w:rsidP="006658FB">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Among the 1,506 students who earned a 5:</w:t>
      </w:r>
    </w:p>
    <w:p w14:paraId="40AAB7F1" w14:textId="77777777" w:rsidR="006658FB" w:rsidRPr="009E0E08" w:rsidRDefault="006658FB" w:rsidP="006658FB">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  1,049 (69.7%) subsequently enrolled in ENG-1101 during AY2015-16.</w:t>
      </w:r>
    </w:p>
    <w:p w14:paraId="1A7D4371" w14:textId="6E50F290" w:rsidR="006658FB" w:rsidRPr="009E0E08" w:rsidRDefault="006658FB" w:rsidP="006658FB">
      <w:pPr>
        <w:widowControl w:val="0"/>
        <w:autoSpaceDE w:val="0"/>
        <w:autoSpaceDN w:val="0"/>
        <w:adjustRightInd w:val="0"/>
        <w:rPr>
          <w:rFonts w:ascii="Arial" w:hAnsi="Arial" w:cs="Arial"/>
          <w:color w:val="000000" w:themeColor="text1"/>
          <w:sz w:val="24"/>
          <w:szCs w:val="24"/>
        </w:rPr>
      </w:pPr>
      <w:r w:rsidRPr="009E0E08">
        <w:rPr>
          <w:rFonts w:ascii="Arial" w:hAnsi="Arial" w:cs="Arial"/>
          <w:color w:val="000000" w:themeColor="text1"/>
          <w:sz w:val="24"/>
          <w:szCs w:val="24"/>
        </w:rPr>
        <w:t>-  791 (75.4%) of them successfully completed the course on their first attempt.</w:t>
      </w:r>
    </w:p>
    <w:p w14:paraId="5290F614" w14:textId="77777777" w:rsidR="006658FB" w:rsidRPr="009E0E08" w:rsidRDefault="006658FB" w:rsidP="006658FB">
      <w:pPr>
        <w:spacing w:line="276" w:lineRule="auto"/>
        <w:rPr>
          <w:rFonts w:ascii="Arial" w:hAnsi="Arial" w:cs="Arial"/>
          <w:i/>
          <w:color w:val="000000" w:themeColor="text1"/>
          <w:sz w:val="20"/>
          <w:szCs w:val="20"/>
        </w:rPr>
      </w:pPr>
      <w:r w:rsidRPr="009E0E08">
        <w:rPr>
          <w:rFonts w:ascii="Arial" w:hAnsi="Arial" w:cs="Arial"/>
          <w:i/>
          <w:color w:val="000000" w:themeColor="text1"/>
          <w:sz w:val="20"/>
          <w:szCs w:val="20"/>
        </w:rPr>
        <w:t>A few notes:  The population considered in this analysis includes students who enrolled as new in AY2015-16 and who had an active WritePlacer score on file. Success rates are based on the student’s first ENG-1101 attempt.</w:t>
      </w:r>
    </w:p>
    <w:p w14:paraId="1E3D47AB" w14:textId="77777777" w:rsidR="006658FB" w:rsidRPr="005B3885" w:rsidRDefault="006658FB" w:rsidP="006658FB">
      <w:pPr>
        <w:spacing w:line="276" w:lineRule="auto"/>
        <w:rPr>
          <w:rFonts w:ascii="Arial" w:hAnsi="Arial" w:cs="Arial"/>
          <w:color w:val="000000"/>
          <w:sz w:val="16"/>
          <w:szCs w:val="16"/>
        </w:rPr>
      </w:pPr>
    </w:p>
    <w:p w14:paraId="2FF31BE7" w14:textId="6009B933" w:rsidR="006658FB" w:rsidRPr="009E0E08" w:rsidRDefault="006658FB" w:rsidP="006658FB">
      <w:pPr>
        <w:spacing w:line="276" w:lineRule="auto"/>
        <w:rPr>
          <w:rFonts w:ascii="Arial" w:hAnsi="Arial" w:cs="Arial"/>
          <w:color w:val="000000"/>
          <w:sz w:val="24"/>
          <w:szCs w:val="24"/>
        </w:rPr>
      </w:pPr>
      <w:r w:rsidRPr="009E0E08">
        <w:rPr>
          <w:rFonts w:ascii="Arial" w:hAnsi="Arial" w:cs="Arial"/>
          <w:color w:val="000000"/>
          <w:sz w:val="24"/>
          <w:szCs w:val="24"/>
        </w:rPr>
        <w:t xml:space="preserve">To address the success rates of our high-enrollment composition courses, ENG 1101 and 1201, faculty analyze their own success rates each academic year. If a faculty member’s success rates are more than 20% lower than the collective </w:t>
      </w:r>
      <w:r w:rsidR="005D0C95" w:rsidRPr="009E0E08">
        <w:rPr>
          <w:rFonts w:ascii="Arial" w:hAnsi="Arial" w:cs="Arial"/>
          <w:color w:val="000000"/>
          <w:sz w:val="24"/>
          <w:szCs w:val="24"/>
        </w:rPr>
        <w:t>department average</w:t>
      </w:r>
      <w:r w:rsidRPr="009E0E08">
        <w:rPr>
          <w:rFonts w:ascii="Arial" w:hAnsi="Arial" w:cs="Arial"/>
          <w:color w:val="000000"/>
          <w:sz w:val="24"/>
          <w:szCs w:val="24"/>
        </w:rPr>
        <w:t xml:space="preserve">, those numbers are addressed in FPRs and targeted as an area of improvement for the coming year. Faculty temperament, pedagogy, syllabus tone, assignment sequence, variance in policies, and variance in assessment practices all contribute to success rates. The adjunct faculty continue to receive their success rates each term, and the rates are taken into consideration when scheduling adjuncts. In certain cases, improvement plans have been implemented for adjuncts with low success rates. </w:t>
      </w:r>
    </w:p>
    <w:p w14:paraId="1C8229E9" w14:textId="77777777" w:rsidR="006658FB" w:rsidRPr="005B3885" w:rsidRDefault="006658FB" w:rsidP="006658FB">
      <w:pPr>
        <w:spacing w:line="276" w:lineRule="auto"/>
        <w:rPr>
          <w:rFonts w:ascii="Arial" w:hAnsi="Arial" w:cs="Arial"/>
          <w:color w:val="000000"/>
          <w:sz w:val="16"/>
          <w:szCs w:val="16"/>
        </w:rPr>
      </w:pPr>
    </w:p>
    <w:p w14:paraId="488EA3F0" w14:textId="77777777" w:rsidR="006658FB" w:rsidRPr="009E0E08" w:rsidRDefault="006658FB" w:rsidP="006658FB">
      <w:pPr>
        <w:spacing w:line="276" w:lineRule="auto"/>
        <w:rPr>
          <w:rFonts w:ascii="Arial" w:hAnsi="Arial" w:cs="Arial"/>
          <w:color w:val="000000"/>
          <w:sz w:val="24"/>
          <w:szCs w:val="24"/>
        </w:rPr>
      </w:pPr>
      <w:r w:rsidRPr="009E0E08">
        <w:rPr>
          <w:rFonts w:ascii="Arial" w:hAnsi="Arial" w:cs="Arial"/>
          <w:color w:val="000000"/>
          <w:sz w:val="24"/>
          <w:szCs w:val="24"/>
        </w:rPr>
        <w:t>Another means of maintaining consistent success rates with both adjunct and full-time instruction is professional development. Each academic year, we have an adjunct in-service in August to orient adjuncts to the coming year and provide any necessary curricular adjustments. We have developed a repository in eLearn for both of our high enrollment composition courses – ENG 1101 and 1201 – and those repositories serve as excellent resources for assignments and classroom activities geared to meet the outcomes of those courses.</w:t>
      </w:r>
    </w:p>
    <w:p w14:paraId="2334154A" w14:textId="77777777" w:rsidR="006658FB" w:rsidRPr="005B3885" w:rsidRDefault="006658FB" w:rsidP="006658FB">
      <w:pPr>
        <w:spacing w:line="276" w:lineRule="auto"/>
        <w:rPr>
          <w:rFonts w:ascii="Arial" w:hAnsi="Arial" w:cs="Arial"/>
          <w:color w:val="000000"/>
          <w:sz w:val="16"/>
          <w:szCs w:val="16"/>
        </w:rPr>
      </w:pPr>
    </w:p>
    <w:p w14:paraId="20218F54" w14:textId="6BD502C3" w:rsidR="006658FB" w:rsidRPr="009E0E08" w:rsidRDefault="006658FB" w:rsidP="006658FB">
      <w:pPr>
        <w:spacing w:line="276" w:lineRule="auto"/>
        <w:rPr>
          <w:rFonts w:ascii="Arial" w:hAnsi="Arial" w:cs="Arial"/>
          <w:color w:val="000000"/>
          <w:sz w:val="24"/>
          <w:szCs w:val="24"/>
        </w:rPr>
      </w:pPr>
      <w:r w:rsidRPr="009E0E08">
        <w:rPr>
          <w:rFonts w:ascii="Arial" w:hAnsi="Arial" w:cs="Arial"/>
          <w:color w:val="000000"/>
          <w:sz w:val="24"/>
          <w:szCs w:val="24"/>
        </w:rPr>
        <w:t xml:space="preserve">Our creative writing courses in the CRWE.S.AA enjoy high success rates: fiction writing, poetry writing, and novel writing have </w:t>
      </w:r>
      <w:r w:rsidR="005D0C95" w:rsidRPr="009E0E08">
        <w:rPr>
          <w:rFonts w:ascii="Arial" w:hAnsi="Arial" w:cs="Arial"/>
          <w:color w:val="000000"/>
          <w:sz w:val="24"/>
          <w:szCs w:val="24"/>
        </w:rPr>
        <w:t xml:space="preserve">success </w:t>
      </w:r>
      <w:r w:rsidRPr="009E0E08">
        <w:rPr>
          <w:rFonts w:ascii="Arial" w:hAnsi="Arial" w:cs="Arial"/>
          <w:color w:val="000000"/>
          <w:sz w:val="24"/>
          <w:szCs w:val="24"/>
        </w:rPr>
        <w:t xml:space="preserve">rates close to 80%. </w:t>
      </w:r>
      <w:r w:rsidR="005D6D4B">
        <w:rPr>
          <w:rFonts w:ascii="Arial" w:hAnsi="Arial" w:cs="Arial"/>
          <w:color w:val="000000"/>
          <w:sz w:val="24"/>
          <w:szCs w:val="24"/>
        </w:rPr>
        <w:t>This</w:t>
      </w:r>
      <w:r w:rsidRPr="009E0E08">
        <w:rPr>
          <w:rFonts w:ascii="Arial" w:hAnsi="Arial" w:cs="Arial"/>
          <w:color w:val="000000"/>
          <w:sz w:val="24"/>
          <w:szCs w:val="24"/>
        </w:rPr>
        <w:t xml:space="preserve"> high success rate can be attributed to the quality of creative writing faculty, the quality of creative writing students at Sinclair (i.e., one of our CRWE majors received </w:t>
      </w:r>
      <w:r w:rsidR="005D0C95" w:rsidRPr="009E0E08">
        <w:rPr>
          <w:rFonts w:ascii="Arial" w:hAnsi="Arial" w:cs="Arial"/>
          <w:color w:val="000000"/>
          <w:sz w:val="24"/>
          <w:szCs w:val="24"/>
        </w:rPr>
        <w:t>second</w:t>
      </w:r>
      <w:r w:rsidRPr="009E0E08">
        <w:rPr>
          <w:rFonts w:ascii="Arial" w:hAnsi="Arial" w:cs="Arial"/>
          <w:color w:val="000000"/>
          <w:sz w:val="24"/>
          <w:szCs w:val="24"/>
        </w:rPr>
        <w:t xml:space="preserve"> place in the 2016 League for Innovation’s Writing Contest), and the innovative curriculum of our creative writing courses. The faculty who teach creative writing courses, all tenured professors, are award-winning, widely-published authors. Retaining this high level of creative writing faculty has allowed our program to flourish and will encourage growth. As evidenced by national contest winners, our creative writing students are talented and primed to succeed both inside and outside of Sinclair. The innovative curriculum of our creative writing courses has allowed our students to thrive and develop professional skills.</w:t>
      </w:r>
    </w:p>
    <w:p w14:paraId="42843C04" w14:textId="77777777" w:rsidR="006658FB" w:rsidRPr="005B3885" w:rsidRDefault="006658FB" w:rsidP="006658FB">
      <w:pPr>
        <w:spacing w:line="276" w:lineRule="auto"/>
        <w:rPr>
          <w:rFonts w:ascii="Arial" w:hAnsi="Arial" w:cs="Arial"/>
          <w:color w:val="000000"/>
          <w:sz w:val="16"/>
          <w:szCs w:val="16"/>
        </w:rPr>
      </w:pPr>
    </w:p>
    <w:p w14:paraId="65FF4FA0" w14:textId="047F951E" w:rsidR="006658FB" w:rsidRPr="009E0E08" w:rsidRDefault="006658FB" w:rsidP="006658FB">
      <w:pPr>
        <w:spacing w:line="276" w:lineRule="auto"/>
        <w:rPr>
          <w:rFonts w:ascii="Arial" w:hAnsi="Arial" w:cs="Arial"/>
          <w:color w:val="000000"/>
          <w:sz w:val="24"/>
          <w:szCs w:val="24"/>
        </w:rPr>
        <w:sectPr w:rsidR="006658FB" w:rsidRPr="009E0E08" w:rsidSect="005B3885">
          <w:headerReference w:type="even" r:id="rId9"/>
          <w:headerReference w:type="default" r:id="rId10"/>
          <w:pgSz w:w="12240" w:h="15840"/>
          <w:pgMar w:top="1152" w:right="2880" w:bottom="1152" w:left="1440" w:header="720" w:footer="288" w:gutter="0"/>
          <w:cols w:space="720"/>
          <w:docGrid w:linePitch="360"/>
        </w:sectPr>
      </w:pPr>
      <w:r w:rsidRPr="009E0E08">
        <w:rPr>
          <w:rFonts w:ascii="Arial" w:hAnsi="Arial" w:cs="Arial"/>
          <w:color w:val="000000"/>
          <w:sz w:val="24"/>
          <w:szCs w:val="24"/>
        </w:rPr>
        <w:t xml:space="preserve">The literature courses in the ENGE.S.AA are equally successful. Many of them enjoy success rate percentages </w:t>
      </w:r>
      <w:r w:rsidR="005D0C95" w:rsidRPr="009E0E08">
        <w:rPr>
          <w:rFonts w:ascii="Arial" w:hAnsi="Arial" w:cs="Arial"/>
          <w:color w:val="000000"/>
          <w:sz w:val="24"/>
          <w:szCs w:val="24"/>
        </w:rPr>
        <w:t>of 90% or more</w:t>
      </w:r>
      <w:r w:rsidRPr="009E0E08">
        <w:rPr>
          <w:rFonts w:ascii="Arial" w:hAnsi="Arial" w:cs="Arial"/>
          <w:color w:val="000000"/>
          <w:sz w:val="24"/>
          <w:szCs w:val="24"/>
        </w:rPr>
        <w:t>, which again is attributable to the quality of our faculty, students, and curriculum. The faculty who teach LIT courses, again all tenured faculty, are avid writers and scholars in their fields. We have cultivated a group of studious and comm</w:t>
      </w:r>
      <w:r w:rsidR="00DE018B" w:rsidRPr="009E0E08">
        <w:rPr>
          <w:rFonts w:ascii="Arial" w:hAnsi="Arial" w:cs="Arial"/>
          <w:color w:val="000000"/>
          <w:sz w:val="24"/>
          <w:szCs w:val="24"/>
        </w:rPr>
        <w:t xml:space="preserve">itted </w:t>
      </w:r>
      <w:r w:rsidR="002D2A50" w:rsidRPr="009E0E08">
        <w:rPr>
          <w:rFonts w:ascii="Arial" w:hAnsi="Arial" w:cs="Arial"/>
          <w:color w:val="000000"/>
          <w:sz w:val="24"/>
          <w:szCs w:val="24"/>
        </w:rPr>
        <w:t>majors</w:t>
      </w:r>
      <w:r w:rsidR="00AE5D96" w:rsidRPr="009E0E08">
        <w:rPr>
          <w:rFonts w:ascii="Arial" w:hAnsi="Arial" w:cs="Arial"/>
          <w:color w:val="000000"/>
          <w:sz w:val="24"/>
          <w:szCs w:val="24"/>
        </w:rPr>
        <w:t>.</w:t>
      </w:r>
    </w:p>
    <w:p w14:paraId="3B695C45" w14:textId="2D884789" w:rsidR="006658FB" w:rsidRPr="009E0E08" w:rsidRDefault="006658FB" w:rsidP="00AE5D96">
      <w:pPr>
        <w:spacing w:after="200" w:line="276" w:lineRule="auto"/>
        <w:rPr>
          <w:rFonts w:ascii="Arial" w:hAnsi="Arial" w:cs="Arial"/>
          <w:b/>
          <w:color w:val="000000"/>
          <w:sz w:val="24"/>
          <w:szCs w:val="24"/>
          <w:u w:val="single"/>
        </w:rPr>
      </w:pPr>
      <w:r w:rsidRPr="009E0E08">
        <w:rPr>
          <w:rFonts w:ascii="Arial" w:hAnsi="Arial" w:cs="Arial"/>
          <w:b/>
          <w:color w:val="000000"/>
          <w:sz w:val="24"/>
          <w:szCs w:val="24"/>
          <w:u w:val="single"/>
        </w:rPr>
        <w:lastRenderedPageBreak/>
        <w:t>B:  Progress Since the Most Recent Review</w:t>
      </w:r>
    </w:p>
    <w:p w14:paraId="54058E85" w14:textId="77777777" w:rsidR="006658FB" w:rsidRPr="009E0E08" w:rsidRDefault="006658FB" w:rsidP="006658FB">
      <w:pPr>
        <w:tabs>
          <w:tab w:val="left" w:pos="504"/>
        </w:tabs>
        <w:spacing w:after="120"/>
        <w:rPr>
          <w:rFonts w:ascii="Arial" w:hAnsi="Arial" w:cs="Arial"/>
          <w:color w:val="000000"/>
          <w:sz w:val="24"/>
          <w:szCs w:val="24"/>
        </w:rPr>
      </w:pPr>
      <w:r w:rsidRPr="009E0E08">
        <w:rPr>
          <w:rFonts w:ascii="Arial" w:hAnsi="Arial" w:cs="Arial"/>
          <w:color w:val="000000"/>
          <w:sz w:val="24"/>
          <w:szCs w:val="24"/>
        </w:rPr>
        <w:t>Below are the goals from Section IV part E of your last Program Review Self-Study.  Describe progress or changes made toward meeting each goal over the last year.</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6658FB" w:rsidRPr="009E0E08" w14:paraId="536C1920" w14:textId="77777777" w:rsidTr="005D59E2">
        <w:trPr>
          <w:trHeight w:val="466"/>
        </w:trPr>
        <w:tc>
          <w:tcPr>
            <w:tcW w:w="3951" w:type="dxa"/>
          </w:tcPr>
          <w:p w14:paraId="74395AC8" w14:textId="77777777" w:rsidR="006658FB" w:rsidRPr="009E0E08" w:rsidRDefault="006658FB" w:rsidP="005D59E2">
            <w:pPr>
              <w:spacing w:before="120"/>
              <w:jc w:val="center"/>
              <w:rPr>
                <w:rFonts w:ascii="Arial" w:hAnsi="Arial" w:cs="Arial"/>
                <w:b/>
                <w:sz w:val="24"/>
                <w:szCs w:val="24"/>
              </w:rPr>
            </w:pPr>
            <w:r w:rsidRPr="009E0E08">
              <w:rPr>
                <w:rFonts w:ascii="Arial" w:hAnsi="Arial" w:cs="Arial"/>
                <w:b/>
                <w:sz w:val="24"/>
                <w:szCs w:val="24"/>
              </w:rPr>
              <w:t>GOALS</w:t>
            </w:r>
          </w:p>
        </w:tc>
        <w:tc>
          <w:tcPr>
            <w:tcW w:w="2647" w:type="dxa"/>
          </w:tcPr>
          <w:p w14:paraId="575C9C06" w14:textId="77777777" w:rsidR="006658FB" w:rsidRPr="009E0E08" w:rsidRDefault="006658FB" w:rsidP="005D59E2">
            <w:pPr>
              <w:spacing w:before="120"/>
              <w:jc w:val="center"/>
              <w:rPr>
                <w:rFonts w:ascii="Arial" w:hAnsi="Arial" w:cs="Arial"/>
                <w:b/>
                <w:sz w:val="24"/>
                <w:szCs w:val="24"/>
              </w:rPr>
            </w:pPr>
            <w:r w:rsidRPr="009E0E08">
              <w:rPr>
                <w:rFonts w:ascii="Arial" w:hAnsi="Arial" w:cs="Arial"/>
                <w:b/>
                <w:sz w:val="24"/>
                <w:szCs w:val="24"/>
              </w:rPr>
              <w:t>Status</w:t>
            </w:r>
          </w:p>
        </w:tc>
        <w:tc>
          <w:tcPr>
            <w:tcW w:w="6632" w:type="dxa"/>
          </w:tcPr>
          <w:p w14:paraId="16DA6547" w14:textId="77777777" w:rsidR="006658FB" w:rsidRPr="009E0E08" w:rsidRDefault="006658FB" w:rsidP="005D59E2">
            <w:pPr>
              <w:spacing w:before="120"/>
              <w:jc w:val="center"/>
              <w:rPr>
                <w:rFonts w:ascii="Arial" w:hAnsi="Arial" w:cs="Arial"/>
                <w:b/>
                <w:sz w:val="24"/>
                <w:szCs w:val="24"/>
              </w:rPr>
            </w:pPr>
            <w:r w:rsidRPr="009E0E08">
              <w:rPr>
                <w:rFonts w:ascii="Arial" w:hAnsi="Arial" w:cs="Arial"/>
                <w:b/>
                <w:sz w:val="24"/>
                <w:szCs w:val="24"/>
              </w:rPr>
              <w:t>Progress or Rationale for No Longer Applicable</w:t>
            </w:r>
          </w:p>
        </w:tc>
      </w:tr>
      <w:tr w:rsidR="006658FB" w:rsidRPr="009E0E08" w14:paraId="78513261" w14:textId="77777777" w:rsidTr="005D59E2">
        <w:trPr>
          <w:trHeight w:val="1399"/>
        </w:trPr>
        <w:tc>
          <w:tcPr>
            <w:tcW w:w="3951" w:type="dxa"/>
          </w:tcPr>
          <w:p w14:paraId="750CD3A3" w14:textId="77777777" w:rsidR="006658FB" w:rsidRPr="009E0E08" w:rsidRDefault="006658FB" w:rsidP="005D59E2">
            <w:pPr>
              <w:spacing w:before="120"/>
              <w:rPr>
                <w:rFonts w:ascii="Arial" w:hAnsi="Arial" w:cs="Arial"/>
                <w:color w:val="000000"/>
                <w:sz w:val="24"/>
                <w:szCs w:val="24"/>
              </w:rPr>
            </w:pPr>
            <w:r w:rsidRPr="009E0E08">
              <w:rPr>
                <w:rFonts w:ascii="Arial" w:hAnsi="Arial" w:cs="Arial"/>
                <w:color w:val="000000"/>
                <w:sz w:val="24"/>
                <w:szCs w:val="24"/>
              </w:rPr>
              <w:t xml:space="preserve">The department’s goals and rationale for expanding include continuing to offer sections of composition at all locations and at all times (WPAFB, Courseview, Englewood, and Huber Heights Learning Centers, Centerville High School, Prisons, etc.).  </w:t>
            </w:r>
          </w:p>
        </w:tc>
        <w:tc>
          <w:tcPr>
            <w:tcW w:w="2647" w:type="dxa"/>
          </w:tcPr>
          <w:p w14:paraId="08200D74" w14:textId="77777777" w:rsidR="006658FB" w:rsidRPr="009E0E08" w:rsidRDefault="006658FB" w:rsidP="005D59E2">
            <w:pPr>
              <w:pStyle w:val="ListParagraph"/>
              <w:ind w:left="0"/>
              <w:rPr>
                <w:rFonts w:ascii="Arial" w:hAnsi="Arial" w:cs="Arial"/>
                <w:color w:val="000000"/>
              </w:rPr>
            </w:pPr>
          </w:p>
          <w:p w14:paraId="50B0CAB8"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295DDBCC" w14:textId="77777777" w:rsidR="006658FB" w:rsidRPr="009E0E08" w:rsidRDefault="006658FB" w:rsidP="005D59E2">
            <w:pPr>
              <w:pStyle w:val="ListParagraph"/>
              <w:ind w:left="0"/>
              <w:rPr>
                <w:rFonts w:ascii="Arial" w:hAnsi="Arial" w:cs="Arial"/>
                <w:color w:val="000000"/>
              </w:rPr>
            </w:pPr>
          </w:p>
          <w:p w14:paraId="10C5EA9E"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
                  <w:enabled/>
                  <w:calcOnExit w:val="0"/>
                  <w:checkBox>
                    <w:sizeAuto/>
                    <w:default w:val="1"/>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13C66A25" w14:textId="77777777" w:rsidR="006658FB" w:rsidRPr="009E0E08" w:rsidRDefault="006658FB" w:rsidP="005D59E2">
            <w:pPr>
              <w:pStyle w:val="ListParagraph"/>
              <w:ind w:left="0"/>
              <w:rPr>
                <w:rFonts w:ascii="Arial" w:hAnsi="Arial" w:cs="Arial"/>
                <w:color w:val="000000"/>
              </w:rPr>
            </w:pPr>
          </w:p>
          <w:p w14:paraId="3DE2D081" w14:textId="77777777" w:rsidR="006658FB" w:rsidRPr="009E0E08" w:rsidRDefault="006658FB" w:rsidP="005D59E2">
            <w:pPr>
              <w:rPr>
                <w:rFonts w:ascii="Arial" w:hAnsi="Arial" w:cs="Arial"/>
                <w:sz w:val="24"/>
                <w:szCs w:val="24"/>
              </w:rPr>
            </w:pPr>
            <w:r w:rsidRPr="009E0E08">
              <w:rPr>
                <w:rFonts w:ascii="Arial" w:hAnsi="Arial" w:cs="Arial"/>
                <w:color w:val="000000"/>
                <w:sz w:val="24"/>
                <w:szCs w:val="24"/>
              </w:rPr>
              <w:t xml:space="preserve">No longer applicable </w:t>
            </w:r>
            <w:r w:rsidRPr="009E0E08">
              <w:rPr>
                <w:rFonts w:ascii="Arial" w:hAnsi="Arial" w:cs="Arial"/>
                <w:sz w:val="24"/>
                <w:szCs w:val="24"/>
              </w:rPr>
              <w:fldChar w:fldCharType="begin">
                <w:ffData>
                  <w:name w:val="Check1"/>
                  <w:enabled/>
                  <w:calcOnExit w:val="0"/>
                  <w:checkBox>
                    <w:sizeAuto/>
                    <w:default w:val="0"/>
                  </w:checkBox>
                </w:ffData>
              </w:fldChar>
            </w:r>
            <w:r w:rsidRPr="009E0E08">
              <w:rPr>
                <w:rFonts w:ascii="Arial" w:hAnsi="Arial" w:cs="Arial"/>
                <w:sz w:val="24"/>
                <w:szCs w:val="24"/>
              </w:rPr>
              <w:instrText xml:space="preserve"> FORMCHECKBOX </w:instrText>
            </w:r>
            <w:r w:rsidR="000B5F15">
              <w:rPr>
                <w:rFonts w:ascii="Arial" w:hAnsi="Arial" w:cs="Arial"/>
                <w:sz w:val="24"/>
                <w:szCs w:val="24"/>
              </w:rPr>
            </w:r>
            <w:r w:rsidR="000B5F15">
              <w:rPr>
                <w:rFonts w:ascii="Arial" w:hAnsi="Arial" w:cs="Arial"/>
                <w:sz w:val="24"/>
                <w:szCs w:val="24"/>
              </w:rPr>
              <w:fldChar w:fldCharType="separate"/>
            </w:r>
            <w:r w:rsidRPr="009E0E08">
              <w:rPr>
                <w:rFonts w:ascii="Arial" w:hAnsi="Arial" w:cs="Arial"/>
                <w:sz w:val="24"/>
                <w:szCs w:val="24"/>
              </w:rPr>
              <w:fldChar w:fldCharType="end"/>
            </w:r>
          </w:p>
          <w:p w14:paraId="4165AE25" w14:textId="77777777" w:rsidR="006658FB" w:rsidRPr="009E0E08" w:rsidRDefault="006658FB" w:rsidP="005D59E2">
            <w:pPr>
              <w:pStyle w:val="ListParagraph"/>
              <w:ind w:left="0"/>
              <w:rPr>
                <w:rFonts w:ascii="Arial" w:hAnsi="Arial" w:cs="Arial"/>
                <w:color w:val="000000"/>
              </w:rPr>
            </w:pPr>
          </w:p>
        </w:tc>
        <w:tc>
          <w:tcPr>
            <w:tcW w:w="6632" w:type="dxa"/>
          </w:tcPr>
          <w:p w14:paraId="74D68DA4" w14:textId="468CF4FC" w:rsidR="006658FB" w:rsidRPr="009E0E08" w:rsidRDefault="006658FB" w:rsidP="005D59E2">
            <w:pPr>
              <w:rPr>
                <w:rFonts w:ascii="Arial" w:hAnsi="Arial" w:cs="Arial"/>
                <w:color w:val="000000"/>
                <w:sz w:val="24"/>
                <w:szCs w:val="24"/>
              </w:rPr>
            </w:pPr>
            <w:r w:rsidRPr="009E0E08">
              <w:rPr>
                <w:rFonts w:ascii="Arial" w:hAnsi="Arial" w:cs="Arial"/>
                <w:color w:val="000000"/>
                <w:sz w:val="24"/>
                <w:szCs w:val="24"/>
              </w:rPr>
              <w:t xml:space="preserve">At this point, we have met the goal of offering courses at all locations for </w:t>
            </w:r>
            <w:r w:rsidR="00E928FE" w:rsidRPr="009E0E08">
              <w:rPr>
                <w:rFonts w:ascii="Arial" w:hAnsi="Arial" w:cs="Arial"/>
                <w:color w:val="000000"/>
                <w:sz w:val="24"/>
                <w:szCs w:val="24"/>
              </w:rPr>
              <w:t>the last five academic years</w:t>
            </w:r>
            <w:r w:rsidRPr="009E0E08">
              <w:rPr>
                <w:rFonts w:ascii="Arial" w:hAnsi="Arial" w:cs="Arial"/>
                <w:color w:val="000000"/>
                <w:sz w:val="24"/>
                <w:szCs w:val="24"/>
              </w:rPr>
              <w:t xml:space="preserve">. We have developed and offered a hybrid version of ENG 1101, 1201, and 1131 for delivery at CVCC, ELC, and HLC </w:t>
            </w:r>
            <w:r w:rsidR="00E928FE" w:rsidRPr="009E0E08">
              <w:rPr>
                <w:rFonts w:ascii="Arial" w:hAnsi="Arial" w:cs="Arial"/>
                <w:color w:val="000000"/>
                <w:sz w:val="24"/>
                <w:szCs w:val="24"/>
              </w:rPr>
              <w:t>at the request of the LCs. In addition, we are offering a section for FESTO apprentices at CVCC this fall 2017, which is a new initiative</w:t>
            </w:r>
            <w:r w:rsidRPr="009E0E08">
              <w:rPr>
                <w:rFonts w:ascii="Arial" w:hAnsi="Arial" w:cs="Arial"/>
                <w:color w:val="000000"/>
                <w:sz w:val="24"/>
                <w:szCs w:val="24"/>
              </w:rPr>
              <w:t>.</w:t>
            </w:r>
          </w:p>
          <w:p w14:paraId="6604C25D" w14:textId="77777777" w:rsidR="006658FB" w:rsidRPr="005B3885" w:rsidRDefault="006658FB" w:rsidP="005D59E2">
            <w:pPr>
              <w:rPr>
                <w:rFonts w:ascii="Arial" w:hAnsi="Arial" w:cs="Arial"/>
                <w:color w:val="000000"/>
                <w:sz w:val="16"/>
                <w:szCs w:val="16"/>
              </w:rPr>
            </w:pPr>
          </w:p>
          <w:p w14:paraId="7E9A162A" w14:textId="36A6C4B9" w:rsidR="006658FB" w:rsidRPr="009E0E08" w:rsidRDefault="006658FB" w:rsidP="005D6D4B">
            <w:pPr>
              <w:rPr>
                <w:rFonts w:ascii="Arial" w:hAnsi="Arial" w:cs="Arial"/>
                <w:color w:val="000000"/>
                <w:sz w:val="24"/>
                <w:szCs w:val="24"/>
              </w:rPr>
            </w:pPr>
            <w:r w:rsidRPr="009E0E08">
              <w:rPr>
                <w:rFonts w:ascii="Arial" w:hAnsi="Arial" w:cs="Arial"/>
                <w:color w:val="000000"/>
                <w:sz w:val="24"/>
                <w:szCs w:val="24"/>
              </w:rPr>
              <w:t>We are moving toward offering a fully-online ENGE.S.AA degree with the development of LIT 2202, 2211, and 2212 online</w:t>
            </w:r>
            <w:r w:rsidR="00E928FE" w:rsidRPr="009E0E08">
              <w:rPr>
                <w:rFonts w:ascii="Arial" w:hAnsi="Arial" w:cs="Arial"/>
                <w:color w:val="000000"/>
                <w:sz w:val="24"/>
                <w:szCs w:val="24"/>
              </w:rPr>
              <w:t xml:space="preserve"> on the schedule with distance learning</w:t>
            </w:r>
            <w:r w:rsidRPr="009E0E08">
              <w:rPr>
                <w:rFonts w:ascii="Arial" w:hAnsi="Arial" w:cs="Arial"/>
                <w:color w:val="000000"/>
                <w:sz w:val="24"/>
                <w:szCs w:val="24"/>
              </w:rPr>
              <w:t>. Becau</w:t>
            </w:r>
            <w:r w:rsidR="002D2A50" w:rsidRPr="009E0E08">
              <w:rPr>
                <w:rFonts w:ascii="Arial" w:hAnsi="Arial" w:cs="Arial"/>
                <w:color w:val="000000"/>
                <w:sz w:val="24"/>
                <w:szCs w:val="24"/>
              </w:rPr>
              <w:t>se our offerings in LIT courses are</w:t>
            </w:r>
            <w:r w:rsidRPr="009E0E08">
              <w:rPr>
                <w:rFonts w:ascii="Arial" w:hAnsi="Arial" w:cs="Arial"/>
                <w:color w:val="000000"/>
                <w:sz w:val="24"/>
                <w:szCs w:val="24"/>
              </w:rPr>
              <w:t xml:space="preserve"> one section per course per academic year, in most cases, students need the opportunity to take the higher-level literature courses online. </w:t>
            </w:r>
            <w:r w:rsidR="00E928FE" w:rsidRPr="009E0E08">
              <w:rPr>
                <w:rFonts w:ascii="Arial" w:hAnsi="Arial" w:cs="Arial"/>
                <w:color w:val="000000"/>
                <w:sz w:val="24"/>
                <w:szCs w:val="24"/>
              </w:rPr>
              <w:t>We often hear this exact feedback from our advisors.</w:t>
            </w:r>
            <w:r w:rsidR="002D2A50" w:rsidRPr="009E0E08">
              <w:rPr>
                <w:rFonts w:ascii="Arial" w:hAnsi="Arial" w:cs="Arial"/>
                <w:color w:val="000000"/>
                <w:sz w:val="24"/>
                <w:szCs w:val="24"/>
              </w:rPr>
              <w:t xml:space="preserve"> </w:t>
            </w:r>
            <w:r w:rsidR="005D6D4B">
              <w:rPr>
                <w:rFonts w:ascii="Arial" w:hAnsi="Arial" w:cs="Arial"/>
                <w:color w:val="000000"/>
                <w:sz w:val="24"/>
                <w:szCs w:val="24"/>
              </w:rPr>
              <w:t>A</w:t>
            </w:r>
            <w:r w:rsidR="002D2A50" w:rsidRPr="009E0E08">
              <w:rPr>
                <w:rFonts w:ascii="Arial" w:hAnsi="Arial" w:cs="Arial"/>
                <w:color w:val="000000"/>
                <w:sz w:val="24"/>
                <w:szCs w:val="24"/>
              </w:rPr>
              <w:t>n online program will boost our completion numbers by at least half.</w:t>
            </w:r>
          </w:p>
        </w:tc>
      </w:tr>
      <w:tr w:rsidR="006658FB" w:rsidRPr="009E0E08" w14:paraId="75C2BA7E" w14:textId="77777777" w:rsidTr="005D59E2">
        <w:trPr>
          <w:trHeight w:val="1399"/>
        </w:trPr>
        <w:tc>
          <w:tcPr>
            <w:tcW w:w="3951" w:type="dxa"/>
          </w:tcPr>
          <w:p w14:paraId="5E06AD72" w14:textId="39544F10" w:rsidR="006658FB" w:rsidRPr="009E0E08" w:rsidRDefault="006658FB" w:rsidP="005D59E2">
            <w:pPr>
              <w:pStyle w:val="ListParagraph"/>
              <w:ind w:left="0"/>
              <w:rPr>
                <w:rFonts w:ascii="Arial" w:hAnsi="Arial" w:cs="Arial"/>
                <w:color w:val="000000"/>
              </w:rPr>
            </w:pPr>
            <w:r w:rsidRPr="009E0E08">
              <w:rPr>
                <w:rFonts w:ascii="Arial" w:hAnsi="Arial" w:cs="Arial"/>
                <w:color w:val="000000"/>
              </w:rPr>
              <w:t>We plan to explore new courses after we convert to semesters, including a class on writing/publ</w:t>
            </w:r>
            <w:r w:rsidR="00022048" w:rsidRPr="009E0E08">
              <w:rPr>
                <w:rFonts w:ascii="Arial" w:hAnsi="Arial" w:cs="Arial"/>
                <w:color w:val="000000"/>
              </w:rPr>
              <w:t>ishing in the electronic media.</w:t>
            </w:r>
          </w:p>
        </w:tc>
        <w:tc>
          <w:tcPr>
            <w:tcW w:w="2647" w:type="dxa"/>
          </w:tcPr>
          <w:p w14:paraId="4138D225" w14:textId="77777777" w:rsidR="006658FB" w:rsidRPr="009E0E08" w:rsidRDefault="006658FB" w:rsidP="005D59E2">
            <w:pPr>
              <w:pStyle w:val="ListParagraph"/>
              <w:ind w:left="0"/>
              <w:rPr>
                <w:rFonts w:ascii="Arial" w:hAnsi="Arial" w:cs="Arial"/>
                <w:color w:val="000000"/>
              </w:rPr>
            </w:pPr>
          </w:p>
          <w:p w14:paraId="3BE2A637"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010F5E7B" w14:textId="77777777" w:rsidR="006658FB" w:rsidRPr="009E0E08" w:rsidRDefault="006658FB" w:rsidP="005D59E2">
            <w:pPr>
              <w:pStyle w:val="ListParagraph"/>
              <w:ind w:left="0"/>
              <w:rPr>
                <w:rFonts w:ascii="Arial" w:hAnsi="Arial" w:cs="Arial"/>
                <w:color w:val="000000"/>
              </w:rPr>
            </w:pPr>
          </w:p>
          <w:p w14:paraId="45A847A3"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Check1"/>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63D0FF79" w14:textId="77777777" w:rsidR="006658FB" w:rsidRPr="009E0E08" w:rsidRDefault="006658FB" w:rsidP="005D59E2">
            <w:pPr>
              <w:pStyle w:val="ListParagraph"/>
              <w:ind w:left="0"/>
              <w:rPr>
                <w:rFonts w:ascii="Arial" w:hAnsi="Arial" w:cs="Arial"/>
                <w:color w:val="000000"/>
              </w:rPr>
            </w:pPr>
          </w:p>
          <w:p w14:paraId="63E5A04B"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No longer applicable  </w:t>
            </w:r>
            <w:r w:rsidRPr="009E0E08">
              <w:rPr>
                <w:rFonts w:ascii="Arial" w:hAnsi="Arial" w:cs="Arial"/>
              </w:rPr>
              <w:fldChar w:fldCharType="begin">
                <w:ffData>
                  <w:name w:val=""/>
                  <w:enabled/>
                  <w:calcOnExit w:val="0"/>
                  <w:checkBox>
                    <w:sizeAuto/>
                    <w:default w:val="1"/>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tc>
        <w:tc>
          <w:tcPr>
            <w:tcW w:w="6632" w:type="dxa"/>
          </w:tcPr>
          <w:p w14:paraId="7B434731" w14:textId="3BF29438" w:rsidR="006658FB" w:rsidRPr="009E0E08" w:rsidRDefault="006658FB" w:rsidP="005D59E2">
            <w:pPr>
              <w:rPr>
                <w:rFonts w:ascii="Arial" w:hAnsi="Arial" w:cs="Arial"/>
                <w:color w:val="000000"/>
                <w:sz w:val="24"/>
                <w:szCs w:val="24"/>
              </w:rPr>
            </w:pPr>
            <w:r w:rsidRPr="009E0E08">
              <w:rPr>
                <w:rFonts w:ascii="Arial" w:hAnsi="Arial" w:cs="Arial"/>
                <w:color w:val="000000"/>
                <w:sz w:val="24"/>
                <w:szCs w:val="24"/>
              </w:rPr>
              <w:t>We regret that this plan is really no longer applicable as our program</w:t>
            </w:r>
            <w:r w:rsidR="00AE5D96" w:rsidRPr="009E0E08">
              <w:rPr>
                <w:rFonts w:ascii="Arial" w:hAnsi="Arial" w:cs="Arial"/>
                <w:color w:val="000000"/>
                <w:sz w:val="24"/>
                <w:szCs w:val="24"/>
              </w:rPr>
              <w:t>s are</w:t>
            </w:r>
            <w:r w:rsidRPr="009E0E08">
              <w:rPr>
                <w:rFonts w:ascii="Arial" w:hAnsi="Arial" w:cs="Arial"/>
                <w:color w:val="000000"/>
                <w:sz w:val="24"/>
                <w:szCs w:val="24"/>
              </w:rPr>
              <w:t xml:space="preserve"> maxed at </w:t>
            </w:r>
            <w:r w:rsidR="00AE5D96" w:rsidRPr="009E0E08">
              <w:rPr>
                <w:rFonts w:ascii="Arial" w:hAnsi="Arial" w:cs="Arial"/>
                <w:color w:val="000000"/>
                <w:sz w:val="24"/>
                <w:szCs w:val="24"/>
              </w:rPr>
              <w:t>60-</w:t>
            </w:r>
            <w:r w:rsidRPr="009E0E08">
              <w:rPr>
                <w:rFonts w:ascii="Arial" w:hAnsi="Arial" w:cs="Arial"/>
                <w:color w:val="000000"/>
                <w:sz w:val="24"/>
                <w:szCs w:val="24"/>
              </w:rPr>
              <w:t>61 credits and we do not have the latitude to propose 2297s or other new courses for consideration at this time.</w:t>
            </w:r>
          </w:p>
          <w:p w14:paraId="5F0F1CDB" w14:textId="77777777" w:rsidR="006658FB" w:rsidRPr="005B3885" w:rsidRDefault="006658FB" w:rsidP="005D59E2">
            <w:pPr>
              <w:rPr>
                <w:rFonts w:ascii="Arial" w:hAnsi="Arial" w:cs="Arial"/>
                <w:color w:val="000000"/>
                <w:sz w:val="16"/>
                <w:szCs w:val="16"/>
              </w:rPr>
            </w:pPr>
          </w:p>
          <w:p w14:paraId="61D2F9B7" w14:textId="1C658A57" w:rsidR="006658FB" w:rsidRPr="009E0E08" w:rsidRDefault="006658FB" w:rsidP="005D59E2">
            <w:pPr>
              <w:rPr>
                <w:rFonts w:ascii="Arial" w:hAnsi="Arial" w:cs="Arial"/>
                <w:sz w:val="24"/>
                <w:szCs w:val="24"/>
              </w:rPr>
            </w:pPr>
            <w:r w:rsidRPr="009E0E08">
              <w:rPr>
                <w:rFonts w:ascii="Arial" w:hAnsi="Arial" w:cs="Arial"/>
                <w:color w:val="000000"/>
                <w:sz w:val="24"/>
                <w:szCs w:val="24"/>
              </w:rPr>
              <w:t xml:space="preserve">However, </w:t>
            </w:r>
            <w:r w:rsidR="00022048" w:rsidRPr="009E0E08">
              <w:rPr>
                <w:rFonts w:ascii="Arial" w:hAnsi="Arial" w:cs="Arial"/>
                <w:color w:val="000000"/>
                <w:sz w:val="24"/>
                <w:szCs w:val="24"/>
              </w:rPr>
              <w:t xml:space="preserve">our faculty are interested in teaching more literature courses and </w:t>
            </w:r>
            <w:r w:rsidRPr="009E0E08">
              <w:rPr>
                <w:rFonts w:ascii="Arial" w:hAnsi="Arial" w:cs="Arial"/>
                <w:color w:val="000000"/>
                <w:sz w:val="24"/>
                <w:szCs w:val="24"/>
              </w:rPr>
              <w:t xml:space="preserve">should that mandate change or the community need increase, we will </w:t>
            </w:r>
            <w:r w:rsidR="00AB1894" w:rsidRPr="009E0E08">
              <w:rPr>
                <w:rFonts w:ascii="Arial" w:hAnsi="Arial" w:cs="Arial"/>
                <w:color w:val="000000"/>
                <w:sz w:val="24"/>
                <w:szCs w:val="24"/>
              </w:rPr>
              <w:t xml:space="preserve">be </w:t>
            </w:r>
            <w:r w:rsidRPr="009E0E08">
              <w:rPr>
                <w:rFonts w:ascii="Arial" w:hAnsi="Arial" w:cs="Arial"/>
                <w:color w:val="000000"/>
                <w:sz w:val="24"/>
                <w:szCs w:val="24"/>
              </w:rPr>
              <w:t>ready to meet the challenge of offering new classes.</w:t>
            </w:r>
          </w:p>
        </w:tc>
      </w:tr>
      <w:tr w:rsidR="006658FB" w:rsidRPr="009E0E08" w14:paraId="288ED884" w14:textId="77777777" w:rsidTr="005D59E2">
        <w:trPr>
          <w:trHeight w:val="1399"/>
        </w:trPr>
        <w:tc>
          <w:tcPr>
            <w:tcW w:w="3951" w:type="dxa"/>
          </w:tcPr>
          <w:p w14:paraId="4A796BE2"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lastRenderedPageBreak/>
              <w:t>We plan to continue to modernize our curriculum to serve students as they transfer and graduate in greater numbers.</w:t>
            </w:r>
          </w:p>
        </w:tc>
        <w:tc>
          <w:tcPr>
            <w:tcW w:w="2647" w:type="dxa"/>
          </w:tcPr>
          <w:p w14:paraId="2F2C9D89" w14:textId="77777777" w:rsidR="006658FB" w:rsidRPr="009E0E08" w:rsidRDefault="006658FB" w:rsidP="005D59E2">
            <w:pPr>
              <w:pStyle w:val="ListParagraph"/>
              <w:ind w:left="0"/>
              <w:rPr>
                <w:rFonts w:ascii="Arial" w:hAnsi="Arial" w:cs="Arial"/>
                <w:color w:val="000000"/>
              </w:rPr>
            </w:pPr>
          </w:p>
          <w:p w14:paraId="5DA461D7"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
                  <w:enabled/>
                  <w:calcOnExit w:val="0"/>
                  <w:checkBox>
                    <w:sizeAuto/>
                    <w:default w:val="1"/>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064A637B" w14:textId="77777777" w:rsidR="006658FB" w:rsidRPr="009E0E08" w:rsidRDefault="006658FB" w:rsidP="005D59E2">
            <w:pPr>
              <w:pStyle w:val="ListParagraph"/>
              <w:ind w:left="0"/>
              <w:rPr>
                <w:rFonts w:ascii="Arial" w:hAnsi="Arial" w:cs="Arial"/>
                <w:color w:val="000000"/>
              </w:rPr>
            </w:pPr>
          </w:p>
          <w:p w14:paraId="6ED70826"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4A6088EC" w14:textId="77777777" w:rsidR="006658FB" w:rsidRPr="009E0E08" w:rsidRDefault="006658FB" w:rsidP="005D59E2">
            <w:pPr>
              <w:pStyle w:val="ListParagraph"/>
              <w:ind w:left="0"/>
              <w:rPr>
                <w:rFonts w:ascii="Arial" w:hAnsi="Arial" w:cs="Arial"/>
                <w:color w:val="000000"/>
              </w:rPr>
            </w:pPr>
          </w:p>
          <w:p w14:paraId="7471ADF5" w14:textId="77777777" w:rsidR="006658FB" w:rsidRPr="009E0E08" w:rsidRDefault="006658FB" w:rsidP="005D59E2">
            <w:pPr>
              <w:rPr>
                <w:rFonts w:ascii="Arial" w:hAnsi="Arial" w:cs="Arial"/>
                <w:sz w:val="24"/>
                <w:szCs w:val="24"/>
              </w:rPr>
            </w:pPr>
            <w:r w:rsidRPr="009E0E08">
              <w:rPr>
                <w:rFonts w:ascii="Arial" w:hAnsi="Arial" w:cs="Arial"/>
                <w:color w:val="000000"/>
                <w:sz w:val="24"/>
                <w:szCs w:val="24"/>
              </w:rPr>
              <w:t xml:space="preserve">No longer applicable </w:t>
            </w:r>
            <w:r w:rsidRPr="009E0E08">
              <w:rPr>
                <w:rFonts w:ascii="Arial" w:hAnsi="Arial" w:cs="Arial"/>
                <w:sz w:val="24"/>
                <w:szCs w:val="24"/>
              </w:rPr>
              <w:fldChar w:fldCharType="begin">
                <w:ffData>
                  <w:name w:val="Check1"/>
                  <w:enabled/>
                  <w:calcOnExit w:val="0"/>
                  <w:checkBox>
                    <w:sizeAuto/>
                    <w:default w:val="0"/>
                  </w:checkBox>
                </w:ffData>
              </w:fldChar>
            </w:r>
            <w:r w:rsidRPr="009E0E08">
              <w:rPr>
                <w:rFonts w:ascii="Arial" w:hAnsi="Arial" w:cs="Arial"/>
                <w:sz w:val="24"/>
                <w:szCs w:val="24"/>
              </w:rPr>
              <w:instrText xml:space="preserve"> FORMCHECKBOX </w:instrText>
            </w:r>
            <w:r w:rsidR="000B5F15">
              <w:rPr>
                <w:rFonts w:ascii="Arial" w:hAnsi="Arial" w:cs="Arial"/>
                <w:sz w:val="24"/>
                <w:szCs w:val="24"/>
              </w:rPr>
            </w:r>
            <w:r w:rsidR="000B5F15">
              <w:rPr>
                <w:rFonts w:ascii="Arial" w:hAnsi="Arial" w:cs="Arial"/>
                <w:sz w:val="24"/>
                <w:szCs w:val="24"/>
              </w:rPr>
              <w:fldChar w:fldCharType="separate"/>
            </w:r>
            <w:r w:rsidRPr="009E0E08">
              <w:rPr>
                <w:rFonts w:ascii="Arial" w:hAnsi="Arial" w:cs="Arial"/>
                <w:sz w:val="24"/>
                <w:szCs w:val="24"/>
              </w:rPr>
              <w:fldChar w:fldCharType="end"/>
            </w:r>
          </w:p>
          <w:p w14:paraId="482B833E" w14:textId="77777777" w:rsidR="006658FB" w:rsidRPr="009E0E08" w:rsidRDefault="006658FB" w:rsidP="005D59E2">
            <w:pPr>
              <w:pStyle w:val="ListParagraph"/>
              <w:ind w:left="0"/>
              <w:rPr>
                <w:rFonts w:ascii="Arial" w:hAnsi="Arial" w:cs="Arial"/>
                <w:color w:val="000000"/>
              </w:rPr>
            </w:pPr>
          </w:p>
        </w:tc>
        <w:tc>
          <w:tcPr>
            <w:tcW w:w="6632" w:type="dxa"/>
          </w:tcPr>
          <w:p w14:paraId="415A1557" w14:textId="120010A1" w:rsidR="006658FB" w:rsidRPr="009E0E08" w:rsidRDefault="006658FB" w:rsidP="005D59E2">
            <w:pPr>
              <w:rPr>
                <w:rFonts w:ascii="Arial" w:hAnsi="Arial" w:cs="Arial"/>
                <w:color w:val="000000"/>
                <w:sz w:val="24"/>
                <w:szCs w:val="24"/>
              </w:rPr>
            </w:pPr>
            <w:r w:rsidRPr="009E0E08">
              <w:rPr>
                <w:rFonts w:ascii="Arial" w:hAnsi="Arial" w:cs="Arial"/>
                <w:color w:val="000000"/>
                <w:sz w:val="24"/>
                <w:szCs w:val="24"/>
              </w:rPr>
              <w:t>We continue to modernize our curriculum, which will be a task that likely will not reach an end as improvements can always be made to reflect current and innovative writing pedag</w:t>
            </w:r>
            <w:r w:rsidR="001378AA" w:rsidRPr="009E0E08">
              <w:rPr>
                <w:rFonts w:ascii="Arial" w:hAnsi="Arial" w:cs="Arial"/>
                <w:color w:val="000000"/>
                <w:sz w:val="24"/>
                <w:szCs w:val="24"/>
              </w:rPr>
              <w:t>ogies. In the summer of 2016, we</w:t>
            </w:r>
            <w:r w:rsidRPr="009E0E08">
              <w:rPr>
                <w:rFonts w:ascii="Arial" w:hAnsi="Arial" w:cs="Arial"/>
                <w:color w:val="000000"/>
                <w:sz w:val="24"/>
                <w:szCs w:val="24"/>
              </w:rPr>
              <w:t xml:space="preserve"> adopt</w:t>
            </w:r>
            <w:r w:rsidR="001378AA" w:rsidRPr="009E0E08">
              <w:rPr>
                <w:rFonts w:ascii="Arial" w:hAnsi="Arial" w:cs="Arial"/>
                <w:color w:val="000000"/>
                <w:sz w:val="24"/>
                <w:szCs w:val="24"/>
              </w:rPr>
              <w:t>ed</w:t>
            </w:r>
            <w:r w:rsidRPr="009E0E08">
              <w:rPr>
                <w:rFonts w:ascii="Arial" w:hAnsi="Arial" w:cs="Arial"/>
                <w:color w:val="000000"/>
                <w:sz w:val="24"/>
                <w:szCs w:val="24"/>
              </w:rPr>
              <w:t xml:space="preserve"> </w:t>
            </w:r>
            <w:r w:rsidR="001378AA" w:rsidRPr="009E0E08">
              <w:rPr>
                <w:rFonts w:ascii="Arial" w:hAnsi="Arial" w:cs="Arial"/>
                <w:color w:val="000000"/>
                <w:sz w:val="24"/>
                <w:szCs w:val="24"/>
              </w:rPr>
              <w:t>an</w:t>
            </w:r>
            <w:r w:rsidRPr="009E0E08">
              <w:rPr>
                <w:rFonts w:ascii="Arial" w:hAnsi="Arial" w:cs="Arial"/>
                <w:color w:val="000000"/>
                <w:sz w:val="24"/>
                <w:szCs w:val="24"/>
              </w:rPr>
              <w:t xml:space="preserve"> Open Educational Resource (OER) as a textbook for the ENG 1101 and 1201 courses. This text </w:t>
            </w:r>
            <w:r w:rsidR="001378AA" w:rsidRPr="009E0E08">
              <w:rPr>
                <w:rFonts w:ascii="Arial" w:hAnsi="Arial" w:cs="Arial"/>
                <w:color w:val="000000"/>
                <w:sz w:val="24"/>
                <w:szCs w:val="24"/>
              </w:rPr>
              <w:t xml:space="preserve">is faculty-developed and </w:t>
            </w:r>
            <w:r w:rsidR="00AE5D96" w:rsidRPr="009E0E08">
              <w:rPr>
                <w:rFonts w:ascii="Arial" w:hAnsi="Arial" w:cs="Arial"/>
                <w:color w:val="000000"/>
                <w:sz w:val="24"/>
                <w:szCs w:val="24"/>
              </w:rPr>
              <w:t>is</w:t>
            </w:r>
            <w:r w:rsidRPr="009E0E08">
              <w:rPr>
                <w:rFonts w:ascii="Arial" w:hAnsi="Arial" w:cs="Arial"/>
                <w:color w:val="000000"/>
                <w:sz w:val="24"/>
                <w:szCs w:val="24"/>
              </w:rPr>
              <w:t xml:space="preserve"> accompanied by a teacher’s guide </w:t>
            </w:r>
            <w:r w:rsidR="00AE5D96" w:rsidRPr="009E0E08">
              <w:rPr>
                <w:rFonts w:ascii="Arial" w:hAnsi="Arial" w:cs="Arial"/>
                <w:color w:val="000000"/>
                <w:sz w:val="24"/>
                <w:szCs w:val="24"/>
              </w:rPr>
              <w:t xml:space="preserve">in eLearn </w:t>
            </w:r>
            <w:r w:rsidR="001378AA" w:rsidRPr="009E0E08">
              <w:rPr>
                <w:rFonts w:ascii="Arial" w:hAnsi="Arial" w:cs="Arial"/>
                <w:color w:val="000000"/>
                <w:sz w:val="24"/>
                <w:szCs w:val="24"/>
              </w:rPr>
              <w:t xml:space="preserve">to assist faculty as they implement the new textbook. </w:t>
            </w:r>
            <w:r w:rsidR="00D15B0B" w:rsidRPr="009E0E08">
              <w:rPr>
                <w:rFonts w:ascii="Arial" w:hAnsi="Arial" w:cs="Arial"/>
                <w:color w:val="000000"/>
                <w:sz w:val="24"/>
                <w:szCs w:val="24"/>
              </w:rPr>
              <w:t xml:space="preserve">A conservative estimate of savings to students during this first year is around </w:t>
            </w:r>
            <w:r w:rsidR="00D52E32" w:rsidRPr="009E0E08">
              <w:rPr>
                <w:rFonts w:ascii="Arial" w:hAnsi="Arial" w:cs="Arial"/>
                <w:color w:val="000000"/>
                <w:sz w:val="24"/>
                <w:szCs w:val="24"/>
              </w:rPr>
              <w:t>$300,000 in textbook costs.</w:t>
            </w:r>
          </w:p>
          <w:p w14:paraId="37F1728A" w14:textId="77777777" w:rsidR="006658FB" w:rsidRPr="005B3885" w:rsidRDefault="006658FB" w:rsidP="005D59E2">
            <w:pPr>
              <w:rPr>
                <w:rFonts w:ascii="Arial" w:hAnsi="Arial" w:cs="Arial"/>
                <w:color w:val="000000"/>
                <w:sz w:val="16"/>
                <w:szCs w:val="16"/>
              </w:rPr>
            </w:pPr>
          </w:p>
          <w:p w14:paraId="44C3D9FF" w14:textId="5CA0E420" w:rsidR="006658FB" w:rsidRPr="009E0E08" w:rsidRDefault="006658FB" w:rsidP="002524A4">
            <w:pPr>
              <w:rPr>
                <w:rFonts w:ascii="Arial" w:hAnsi="Arial" w:cs="Arial"/>
                <w:sz w:val="24"/>
                <w:szCs w:val="24"/>
              </w:rPr>
            </w:pPr>
            <w:r w:rsidRPr="009E0E08">
              <w:rPr>
                <w:rFonts w:ascii="Arial" w:hAnsi="Arial" w:cs="Arial"/>
                <w:color w:val="000000"/>
                <w:sz w:val="24"/>
                <w:szCs w:val="24"/>
              </w:rPr>
              <w:t>Developing the OER has given us the opportunity to re-think and re-visit our department mission statement, which has led to a cohesive vision for our writing program</w:t>
            </w:r>
            <w:r w:rsidR="002D2A50" w:rsidRPr="009E0E08">
              <w:rPr>
                <w:rFonts w:ascii="Arial" w:hAnsi="Arial" w:cs="Arial"/>
                <w:color w:val="000000"/>
                <w:sz w:val="24"/>
                <w:szCs w:val="24"/>
              </w:rPr>
              <w:t xml:space="preserve">. </w:t>
            </w:r>
            <w:r w:rsidR="002524A4" w:rsidRPr="009E0E08">
              <w:rPr>
                <w:rFonts w:ascii="Arial" w:hAnsi="Arial" w:cs="Arial"/>
                <w:color w:val="000000"/>
                <w:sz w:val="24"/>
                <w:szCs w:val="24"/>
              </w:rPr>
              <w:t>(</w:t>
            </w:r>
            <w:r w:rsidR="002D2A50" w:rsidRPr="009E0E08">
              <w:rPr>
                <w:rFonts w:ascii="Arial" w:hAnsi="Arial" w:cs="Arial"/>
                <w:color w:val="000000"/>
                <w:sz w:val="24"/>
                <w:szCs w:val="24"/>
              </w:rPr>
              <w:t xml:space="preserve">Our writing program is </w:t>
            </w:r>
            <w:r w:rsidR="001378AA" w:rsidRPr="009E0E08">
              <w:rPr>
                <w:rFonts w:ascii="Arial" w:hAnsi="Arial" w:cs="Arial"/>
                <w:color w:val="000000"/>
                <w:sz w:val="24"/>
                <w:szCs w:val="24"/>
              </w:rPr>
              <w:t>comprise</w:t>
            </w:r>
            <w:r w:rsidR="00B35AF9" w:rsidRPr="009E0E08">
              <w:rPr>
                <w:rFonts w:ascii="Arial" w:hAnsi="Arial" w:cs="Arial"/>
                <w:color w:val="000000"/>
                <w:sz w:val="24"/>
                <w:szCs w:val="24"/>
              </w:rPr>
              <w:t>d</w:t>
            </w:r>
            <w:r w:rsidR="001378AA" w:rsidRPr="009E0E08">
              <w:rPr>
                <w:rFonts w:ascii="Arial" w:hAnsi="Arial" w:cs="Arial"/>
                <w:color w:val="000000"/>
                <w:sz w:val="24"/>
                <w:szCs w:val="24"/>
              </w:rPr>
              <w:t xml:space="preserve"> of our composition courses, ENG 1101 and 1201</w:t>
            </w:r>
            <w:r w:rsidRPr="009E0E08">
              <w:rPr>
                <w:rFonts w:ascii="Arial" w:hAnsi="Arial" w:cs="Arial"/>
                <w:color w:val="000000"/>
                <w:sz w:val="24"/>
                <w:szCs w:val="24"/>
              </w:rPr>
              <w:t>.</w:t>
            </w:r>
            <w:r w:rsidR="002524A4" w:rsidRPr="009E0E08">
              <w:rPr>
                <w:rFonts w:ascii="Arial" w:hAnsi="Arial" w:cs="Arial"/>
                <w:color w:val="000000"/>
                <w:sz w:val="24"/>
                <w:szCs w:val="24"/>
              </w:rPr>
              <w:t>)</w:t>
            </w:r>
            <w:r w:rsidRPr="009E0E08">
              <w:rPr>
                <w:rFonts w:ascii="Arial" w:hAnsi="Arial" w:cs="Arial"/>
                <w:color w:val="000000"/>
                <w:sz w:val="24"/>
                <w:szCs w:val="24"/>
              </w:rPr>
              <w:t xml:space="preserve"> One of the more modern developments of the text has been the addition of the multi-modal composing unit, which we will start teaching this summer</w:t>
            </w:r>
            <w:r w:rsidR="001378AA" w:rsidRPr="009E0E08">
              <w:rPr>
                <w:rFonts w:ascii="Arial" w:hAnsi="Arial" w:cs="Arial"/>
                <w:color w:val="000000"/>
                <w:sz w:val="24"/>
                <w:szCs w:val="24"/>
              </w:rPr>
              <w:t xml:space="preserve"> 2017</w:t>
            </w:r>
            <w:r w:rsidRPr="009E0E08">
              <w:rPr>
                <w:rFonts w:ascii="Arial" w:hAnsi="Arial" w:cs="Arial"/>
                <w:color w:val="000000"/>
                <w:sz w:val="24"/>
                <w:szCs w:val="24"/>
              </w:rPr>
              <w:t>.</w:t>
            </w:r>
          </w:p>
        </w:tc>
      </w:tr>
      <w:tr w:rsidR="006658FB" w:rsidRPr="009E0E08" w14:paraId="0EDBDD6C" w14:textId="77777777" w:rsidTr="005D59E2">
        <w:trPr>
          <w:trHeight w:val="1399"/>
        </w:trPr>
        <w:tc>
          <w:tcPr>
            <w:tcW w:w="3951" w:type="dxa"/>
          </w:tcPr>
          <w:p w14:paraId="0B15015E"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The department is working through the AQIP initiative to build stronger connections with ACA (NOW DLA) and area high schools.  </w:t>
            </w:r>
          </w:p>
        </w:tc>
        <w:tc>
          <w:tcPr>
            <w:tcW w:w="2647" w:type="dxa"/>
          </w:tcPr>
          <w:p w14:paraId="3FE23C94" w14:textId="77777777" w:rsidR="006658FB" w:rsidRPr="009E0E08" w:rsidRDefault="006658FB" w:rsidP="005D59E2">
            <w:pPr>
              <w:pStyle w:val="ListParagraph"/>
              <w:ind w:left="0"/>
              <w:rPr>
                <w:rFonts w:ascii="Arial" w:hAnsi="Arial" w:cs="Arial"/>
                <w:color w:val="000000"/>
              </w:rPr>
            </w:pPr>
          </w:p>
          <w:p w14:paraId="653AD3E7" w14:textId="31771B7E"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00CB1808" w:rsidRPr="009E0E08">
              <w:rPr>
                <w:rFonts w:ascii="Arial" w:hAnsi="Arial" w:cs="Arial"/>
              </w:rPr>
              <w:fldChar w:fldCharType="begin">
                <w:ffData>
                  <w:name w:val=""/>
                  <w:enabled/>
                  <w:calcOnExit w:val="0"/>
                  <w:checkBox>
                    <w:size w:val="20"/>
                    <w:default w:val="1"/>
                  </w:checkBox>
                </w:ffData>
              </w:fldChar>
            </w:r>
            <w:r w:rsidR="00CB1808"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00CB1808" w:rsidRPr="009E0E08">
              <w:rPr>
                <w:rFonts w:ascii="Arial" w:hAnsi="Arial" w:cs="Arial"/>
              </w:rPr>
              <w:fldChar w:fldCharType="end"/>
            </w:r>
          </w:p>
          <w:p w14:paraId="1CE03277" w14:textId="77777777" w:rsidR="006658FB" w:rsidRPr="009E0E08" w:rsidRDefault="006658FB" w:rsidP="005D59E2">
            <w:pPr>
              <w:pStyle w:val="ListParagraph"/>
              <w:ind w:left="0"/>
              <w:rPr>
                <w:rFonts w:ascii="Arial" w:hAnsi="Arial" w:cs="Arial"/>
                <w:color w:val="000000"/>
              </w:rPr>
            </w:pPr>
          </w:p>
          <w:p w14:paraId="5FFCC822" w14:textId="78A33813"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00CB1808" w:rsidRPr="009E0E08">
              <w:rPr>
                <w:rFonts w:ascii="Arial" w:hAnsi="Arial" w:cs="Arial"/>
              </w:rPr>
              <w:fldChar w:fldCharType="begin">
                <w:ffData>
                  <w:name w:val=""/>
                  <w:enabled/>
                  <w:calcOnExit w:val="0"/>
                  <w:checkBox>
                    <w:size w:val="20"/>
                    <w:default w:val="0"/>
                  </w:checkBox>
                </w:ffData>
              </w:fldChar>
            </w:r>
            <w:r w:rsidR="00CB1808"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00CB1808" w:rsidRPr="009E0E08">
              <w:rPr>
                <w:rFonts w:ascii="Arial" w:hAnsi="Arial" w:cs="Arial"/>
              </w:rPr>
              <w:fldChar w:fldCharType="end"/>
            </w:r>
          </w:p>
          <w:p w14:paraId="7F96B66F" w14:textId="77777777" w:rsidR="006658FB" w:rsidRPr="009E0E08" w:rsidRDefault="006658FB" w:rsidP="005D59E2">
            <w:pPr>
              <w:pStyle w:val="ListParagraph"/>
              <w:ind w:left="0"/>
              <w:rPr>
                <w:rFonts w:ascii="Arial" w:hAnsi="Arial" w:cs="Arial"/>
                <w:color w:val="000000"/>
              </w:rPr>
            </w:pPr>
          </w:p>
          <w:p w14:paraId="53E1CAB7" w14:textId="77777777" w:rsidR="006658FB" w:rsidRPr="009E0E08" w:rsidRDefault="006658FB" w:rsidP="005D59E2">
            <w:pPr>
              <w:rPr>
                <w:rFonts w:ascii="Arial" w:hAnsi="Arial" w:cs="Arial"/>
                <w:sz w:val="24"/>
                <w:szCs w:val="24"/>
              </w:rPr>
            </w:pPr>
            <w:r w:rsidRPr="009E0E08">
              <w:rPr>
                <w:rFonts w:ascii="Arial" w:hAnsi="Arial" w:cs="Arial"/>
                <w:color w:val="000000"/>
                <w:sz w:val="24"/>
                <w:szCs w:val="24"/>
              </w:rPr>
              <w:t xml:space="preserve">No longer applicable </w:t>
            </w:r>
            <w:r w:rsidRPr="009E0E08">
              <w:rPr>
                <w:rFonts w:ascii="Arial" w:hAnsi="Arial" w:cs="Arial"/>
                <w:sz w:val="24"/>
                <w:szCs w:val="24"/>
              </w:rPr>
              <w:fldChar w:fldCharType="begin">
                <w:ffData>
                  <w:name w:val="Check1"/>
                  <w:enabled/>
                  <w:calcOnExit w:val="0"/>
                  <w:checkBox>
                    <w:sizeAuto/>
                    <w:default w:val="0"/>
                  </w:checkBox>
                </w:ffData>
              </w:fldChar>
            </w:r>
            <w:r w:rsidRPr="009E0E08">
              <w:rPr>
                <w:rFonts w:ascii="Arial" w:hAnsi="Arial" w:cs="Arial"/>
                <w:sz w:val="24"/>
                <w:szCs w:val="24"/>
              </w:rPr>
              <w:instrText xml:space="preserve"> FORMCHECKBOX </w:instrText>
            </w:r>
            <w:r w:rsidR="000B5F15">
              <w:rPr>
                <w:rFonts w:ascii="Arial" w:hAnsi="Arial" w:cs="Arial"/>
                <w:sz w:val="24"/>
                <w:szCs w:val="24"/>
              </w:rPr>
            </w:r>
            <w:r w:rsidR="000B5F15">
              <w:rPr>
                <w:rFonts w:ascii="Arial" w:hAnsi="Arial" w:cs="Arial"/>
                <w:sz w:val="24"/>
                <w:szCs w:val="24"/>
              </w:rPr>
              <w:fldChar w:fldCharType="separate"/>
            </w:r>
            <w:r w:rsidRPr="009E0E08">
              <w:rPr>
                <w:rFonts w:ascii="Arial" w:hAnsi="Arial" w:cs="Arial"/>
                <w:sz w:val="24"/>
                <w:szCs w:val="24"/>
              </w:rPr>
              <w:fldChar w:fldCharType="end"/>
            </w:r>
          </w:p>
          <w:p w14:paraId="182ABB34" w14:textId="77777777" w:rsidR="006658FB" w:rsidRPr="009E0E08" w:rsidRDefault="006658FB" w:rsidP="005D59E2">
            <w:pPr>
              <w:pStyle w:val="ListParagraph"/>
              <w:ind w:left="0"/>
              <w:rPr>
                <w:rFonts w:ascii="Arial" w:hAnsi="Arial" w:cs="Arial"/>
                <w:color w:val="000000"/>
              </w:rPr>
            </w:pPr>
          </w:p>
        </w:tc>
        <w:tc>
          <w:tcPr>
            <w:tcW w:w="6632" w:type="dxa"/>
          </w:tcPr>
          <w:p w14:paraId="3A5C82DF" w14:textId="31D70BEC" w:rsidR="006658FB" w:rsidRPr="009E0E08" w:rsidRDefault="006658FB" w:rsidP="005D59E2">
            <w:pPr>
              <w:rPr>
                <w:rFonts w:ascii="Arial" w:hAnsi="Arial" w:cs="Arial"/>
                <w:color w:val="000000"/>
                <w:sz w:val="24"/>
                <w:szCs w:val="24"/>
              </w:rPr>
            </w:pPr>
            <w:r w:rsidRPr="009E0E08">
              <w:rPr>
                <w:rFonts w:ascii="Arial" w:hAnsi="Arial" w:cs="Arial"/>
                <w:color w:val="000000"/>
                <w:sz w:val="24"/>
                <w:szCs w:val="24"/>
              </w:rPr>
              <w:t xml:space="preserve">Although not currently part of the AQIP project, the English department </w:t>
            </w:r>
            <w:r w:rsidR="00CB1808" w:rsidRPr="009E0E08">
              <w:rPr>
                <w:rFonts w:ascii="Arial" w:hAnsi="Arial" w:cs="Arial"/>
                <w:color w:val="000000"/>
                <w:sz w:val="24"/>
                <w:szCs w:val="24"/>
              </w:rPr>
              <w:t>has tried to work with</w:t>
            </w:r>
            <w:r w:rsidRPr="009E0E08">
              <w:rPr>
                <w:rFonts w:ascii="Arial" w:hAnsi="Arial" w:cs="Arial"/>
                <w:color w:val="000000"/>
                <w:sz w:val="24"/>
                <w:szCs w:val="24"/>
              </w:rPr>
              <w:t xml:space="preserve"> the DLA department to align writing curricula. </w:t>
            </w:r>
            <w:r w:rsidR="00CB1808" w:rsidRPr="009E0E08">
              <w:rPr>
                <w:rFonts w:ascii="Arial" w:hAnsi="Arial" w:cs="Arial"/>
                <w:color w:val="000000"/>
                <w:sz w:val="24"/>
                <w:szCs w:val="24"/>
              </w:rPr>
              <w:t xml:space="preserve">Grammar instruction, quizzes, and MyConnect work continue to populate the curriculum of </w:t>
            </w:r>
            <w:r w:rsidR="002D2A50" w:rsidRPr="009E0E08">
              <w:rPr>
                <w:rFonts w:ascii="Arial" w:hAnsi="Arial" w:cs="Arial"/>
                <w:color w:val="000000"/>
                <w:sz w:val="24"/>
                <w:szCs w:val="24"/>
              </w:rPr>
              <w:t xml:space="preserve">some </w:t>
            </w:r>
            <w:r w:rsidR="00CB1808" w:rsidRPr="009E0E08">
              <w:rPr>
                <w:rFonts w:ascii="Arial" w:hAnsi="Arial" w:cs="Arial"/>
                <w:color w:val="000000"/>
                <w:sz w:val="24"/>
                <w:szCs w:val="24"/>
              </w:rPr>
              <w:t>DLA courses, which</w:t>
            </w:r>
            <w:r w:rsidRPr="009E0E08">
              <w:rPr>
                <w:rFonts w:ascii="Arial" w:hAnsi="Arial" w:cs="Arial"/>
                <w:color w:val="000000"/>
                <w:sz w:val="24"/>
                <w:szCs w:val="24"/>
              </w:rPr>
              <w:t xml:space="preserve"> </w:t>
            </w:r>
            <w:r w:rsidR="00CB1808" w:rsidRPr="009E0E08">
              <w:rPr>
                <w:rFonts w:ascii="Arial" w:hAnsi="Arial" w:cs="Arial"/>
                <w:color w:val="000000"/>
                <w:sz w:val="24"/>
                <w:szCs w:val="24"/>
              </w:rPr>
              <w:t xml:space="preserve">makes the alignment difficult. At the heart of resistance to alignment is </w:t>
            </w:r>
            <w:r w:rsidR="002D2A50" w:rsidRPr="009E0E08">
              <w:rPr>
                <w:rFonts w:ascii="Arial" w:hAnsi="Arial" w:cs="Arial"/>
                <w:color w:val="000000"/>
                <w:sz w:val="24"/>
                <w:szCs w:val="24"/>
              </w:rPr>
              <w:t xml:space="preserve">a fundamental disagreement about </w:t>
            </w:r>
            <w:r w:rsidR="00CB1808" w:rsidRPr="009E0E08">
              <w:rPr>
                <w:rFonts w:ascii="Arial" w:hAnsi="Arial" w:cs="Arial"/>
                <w:color w:val="000000"/>
                <w:sz w:val="24"/>
                <w:szCs w:val="24"/>
              </w:rPr>
              <w:t xml:space="preserve">what constitutes successful college-level writing. </w:t>
            </w:r>
          </w:p>
          <w:p w14:paraId="0A157BB5" w14:textId="77777777" w:rsidR="006658FB" w:rsidRPr="009E0E08" w:rsidRDefault="006658FB" w:rsidP="005D59E2">
            <w:pPr>
              <w:rPr>
                <w:rFonts w:ascii="Arial" w:hAnsi="Arial" w:cs="Arial"/>
                <w:color w:val="000000"/>
                <w:sz w:val="24"/>
                <w:szCs w:val="24"/>
              </w:rPr>
            </w:pPr>
          </w:p>
          <w:p w14:paraId="6E74B8A1" w14:textId="21F13BBF" w:rsidR="006658FB" w:rsidRPr="009E0E08" w:rsidRDefault="006658FB" w:rsidP="005D59E2">
            <w:pPr>
              <w:rPr>
                <w:rFonts w:ascii="Arial" w:hAnsi="Arial" w:cs="Arial"/>
                <w:color w:val="000000"/>
                <w:sz w:val="24"/>
                <w:szCs w:val="24"/>
              </w:rPr>
            </w:pPr>
            <w:r w:rsidRPr="009E0E08">
              <w:rPr>
                <w:rFonts w:ascii="Arial" w:hAnsi="Arial" w:cs="Arial"/>
                <w:color w:val="000000"/>
                <w:sz w:val="24"/>
                <w:szCs w:val="24"/>
              </w:rPr>
              <w:t xml:space="preserve">We have built stronger connections with area high schools through the CCP courses that we offer, and also through the Dayton Public Schools (DPS) Alignment Program, which ended </w:t>
            </w:r>
            <w:r w:rsidR="001378AA" w:rsidRPr="009E0E08">
              <w:rPr>
                <w:rFonts w:ascii="Arial" w:hAnsi="Arial" w:cs="Arial"/>
                <w:color w:val="000000"/>
                <w:sz w:val="24"/>
                <w:szCs w:val="24"/>
              </w:rPr>
              <w:t>in the spring of 2016</w:t>
            </w:r>
            <w:r w:rsidRPr="009E0E08">
              <w:rPr>
                <w:rFonts w:ascii="Arial" w:hAnsi="Arial" w:cs="Arial"/>
                <w:color w:val="000000"/>
                <w:sz w:val="24"/>
                <w:szCs w:val="24"/>
              </w:rPr>
              <w:t xml:space="preserve">. In addition, we have partnered with Dayton Public Schools for </w:t>
            </w:r>
            <w:r w:rsidR="001378AA" w:rsidRPr="009E0E08">
              <w:rPr>
                <w:rFonts w:ascii="Arial" w:hAnsi="Arial" w:cs="Arial"/>
                <w:color w:val="000000"/>
                <w:sz w:val="24"/>
                <w:szCs w:val="24"/>
              </w:rPr>
              <w:t xml:space="preserve">two of our four </w:t>
            </w:r>
            <w:r w:rsidRPr="009E0E08">
              <w:rPr>
                <w:rFonts w:ascii="Arial" w:hAnsi="Arial" w:cs="Arial"/>
                <w:color w:val="000000"/>
                <w:sz w:val="24"/>
                <w:szCs w:val="24"/>
              </w:rPr>
              <w:t xml:space="preserve">National Day on Writing Celebrations with the goal of aligning high school and college writing expectations. The results of these </w:t>
            </w:r>
            <w:r w:rsidRPr="009E0E08">
              <w:rPr>
                <w:rFonts w:ascii="Arial" w:hAnsi="Arial" w:cs="Arial"/>
                <w:color w:val="000000"/>
                <w:sz w:val="24"/>
                <w:szCs w:val="24"/>
              </w:rPr>
              <w:lastRenderedPageBreak/>
              <w:t>collaborations have been encouraging and we plan to continue to strengthen these relationships with area high schools.</w:t>
            </w:r>
          </w:p>
        </w:tc>
      </w:tr>
      <w:tr w:rsidR="006658FB" w:rsidRPr="009E0E08" w14:paraId="15B8331D" w14:textId="77777777" w:rsidTr="005D59E2">
        <w:trPr>
          <w:trHeight w:val="1101"/>
        </w:trPr>
        <w:tc>
          <w:tcPr>
            <w:tcW w:w="3951" w:type="dxa"/>
          </w:tcPr>
          <w:p w14:paraId="23CA1F20"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lastRenderedPageBreak/>
              <w:t>In the next five years, we plan to establish a stronger assessment program for students and faculty by exploring e-Portfolios and routine assessment norming for faculty.</w:t>
            </w:r>
          </w:p>
        </w:tc>
        <w:tc>
          <w:tcPr>
            <w:tcW w:w="2647" w:type="dxa"/>
          </w:tcPr>
          <w:p w14:paraId="1C18CC85" w14:textId="77777777" w:rsidR="006658FB" w:rsidRPr="009E0E08" w:rsidRDefault="006658FB" w:rsidP="005D59E2">
            <w:pPr>
              <w:pStyle w:val="ListParagraph"/>
              <w:ind w:left="0"/>
              <w:rPr>
                <w:rFonts w:ascii="Arial" w:hAnsi="Arial" w:cs="Arial"/>
                <w:color w:val="000000"/>
              </w:rPr>
            </w:pPr>
          </w:p>
          <w:p w14:paraId="7E6ABF23"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6033A417" w14:textId="77777777" w:rsidR="006658FB" w:rsidRPr="009E0E08" w:rsidRDefault="006658FB" w:rsidP="005D59E2">
            <w:pPr>
              <w:pStyle w:val="ListParagraph"/>
              <w:ind w:left="0"/>
              <w:rPr>
                <w:rFonts w:ascii="Arial" w:hAnsi="Arial" w:cs="Arial"/>
                <w:color w:val="000000"/>
              </w:rPr>
            </w:pPr>
          </w:p>
          <w:p w14:paraId="382AE24B"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
                  <w:enabled/>
                  <w:calcOnExit w:val="0"/>
                  <w:checkBox>
                    <w:sizeAuto/>
                    <w:default w:val="1"/>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60382C37" w14:textId="77777777" w:rsidR="006658FB" w:rsidRPr="009E0E08" w:rsidRDefault="006658FB" w:rsidP="005D59E2">
            <w:pPr>
              <w:pStyle w:val="ListParagraph"/>
              <w:ind w:left="0"/>
              <w:rPr>
                <w:rFonts w:ascii="Arial" w:hAnsi="Arial" w:cs="Arial"/>
                <w:color w:val="000000"/>
              </w:rPr>
            </w:pPr>
          </w:p>
          <w:p w14:paraId="66051311" w14:textId="77777777" w:rsidR="006658FB" w:rsidRPr="009E0E08" w:rsidRDefault="006658FB" w:rsidP="005D59E2">
            <w:pPr>
              <w:rPr>
                <w:rFonts w:ascii="Arial" w:hAnsi="Arial" w:cs="Arial"/>
                <w:sz w:val="24"/>
                <w:szCs w:val="24"/>
              </w:rPr>
            </w:pPr>
            <w:r w:rsidRPr="009E0E08">
              <w:rPr>
                <w:rFonts w:ascii="Arial" w:hAnsi="Arial" w:cs="Arial"/>
                <w:color w:val="000000"/>
                <w:sz w:val="24"/>
                <w:szCs w:val="24"/>
              </w:rPr>
              <w:t xml:space="preserve">No longer applicable </w:t>
            </w:r>
            <w:r w:rsidRPr="009E0E08">
              <w:rPr>
                <w:rFonts w:ascii="Arial" w:hAnsi="Arial" w:cs="Arial"/>
                <w:sz w:val="24"/>
                <w:szCs w:val="24"/>
              </w:rPr>
              <w:fldChar w:fldCharType="begin">
                <w:ffData>
                  <w:name w:val="Check1"/>
                  <w:enabled/>
                  <w:calcOnExit w:val="0"/>
                  <w:checkBox>
                    <w:sizeAuto/>
                    <w:default w:val="0"/>
                  </w:checkBox>
                </w:ffData>
              </w:fldChar>
            </w:r>
            <w:r w:rsidRPr="009E0E08">
              <w:rPr>
                <w:rFonts w:ascii="Arial" w:hAnsi="Arial" w:cs="Arial"/>
                <w:sz w:val="24"/>
                <w:szCs w:val="24"/>
              </w:rPr>
              <w:instrText xml:space="preserve"> FORMCHECKBOX </w:instrText>
            </w:r>
            <w:r w:rsidR="000B5F15">
              <w:rPr>
                <w:rFonts w:ascii="Arial" w:hAnsi="Arial" w:cs="Arial"/>
                <w:sz w:val="24"/>
                <w:szCs w:val="24"/>
              </w:rPr>
            </w:r>
            <w:r w:rsidR="000B5F15">
              <w:rPr>
                <w:rFonts w:ascii="Arial" w:hAnsi="Arial" w:cs="Arial"/>
                <w:sz w:val="24"/>
                <w:szCs w:val="24"/>
              </w:rPr>
              <w:fldChar w:fldCharType="separate"/>
            </w:r>
            <w:r w:rsidRPr="009E0E08">
              <w:rPr>
                <w:rFonts w:ascii="Arial" w:hAnsi="Arial" w:cs="Arial"/>
                <w:sz w:val="24"/>
                <w:szCs w:val="24"/>
              </w:rPr>
              <w:fldChar w:fldCharType="end"/>
            </w:r>
          </w:p>
          <w:p w14:paraId="6BB97240" w14:textId="77777777" w:rsidR="006658FB" w:rsidRPr="009E0E08" w:rsidRDefault="006658FB" w:rsidP="005D59E2">
            <w:pPr>
              <w:pStyle w:val="ListParagraph"/>
              <w:ind w:left="0"/>
              <w:rPr>
                <w:rFonts w:ascii="Arial" w:hAnsi="Arial" w:cs="Arial"/>
                <w:color w:val="000000"/>
              </w:rPr>
            </w:pPr>
          </w:p>
        </w:tc>
        <w:tc>
          <w:tcPr>
            <w:tcW w:w="6632" w:type="dxa"/>
          </w:tcPr>
          <w:p w14:paraId="446103DA" w14:textId="77777777" w:rsidR="006658FB" w:rsidRPr="009E0E08" w:rsidRDefault="006658FB" w:rsidP="005D59E2">
            <w:pPr>
              <w:rPr>
                <w:rFonts w:ascii="Arial" w:hAnsi="Arial" w:cs="Arial"/>
                <w:color w:val="000000"/>
                <w:sz w:val="24"/>
                <w:szCs w:val="24"/>
              </w:rPr>
            </w:pPr>
            <w:r w:rsidRPr="009E0E08">
              <w:rPr>
                <w:rFonts w:ascii="Arial" w:hAnsi="Arial" w:cs="Arial"/>
                <w:color w:val="000000"/>
                <w:sz w:val="24"/>
                <w:szCs w:val="24"/>
              </w:rPr>
              <w:t xml:space="preserve">An assessment program has been instituted and course SLO assessments have been distributed and collected each term. Our assessment coordinator, Aaron Moyer, calculates the results and shares them with the department during a department meeting each term. </w:t>
            </w:r>
          </w:p>
          <w:p w14:paraId="58DD8CBF" w14:textId="77777777" w:rsidR="006658FB" w:rsidRPr="005B3885" w:rsidRDefault="006658FB" w:rsidP="005D59E2">
            <w:pPr>
              <w:rPr>
                <w:rFonts w:ascii="Arial" w:hAnsi="Arial" w:cs="Arial"/>
                <w:sz w:val="16"/>
                <w:szCs w:val="16"/>
              </w:rPr>
            </w:pPr>
          </w:p>
          <w:p w14:paraId="466D7153" w14:textId="77777777" w:rsidR="006658FB" w:rsidRPr="009E0E08" w:rsidRDefault="006658FB" w:rsidP="005D59E2">
            <w:pPr>
              <w:rPr>
                <w:rFonts w:ascii="Arial" w:hAnsi="Arial" w:cs="Arial"/>
                <w:sz w:val="24"/>
                <w:szCs w:val="24"/>
              </w:rPr>
            </w:pPr>
            <w:r w:rsidRPr="009E0E08">
              <w:rPr>
                <w:rFonts w:ascii="Arial" w:hAnsi="Arial" w:cs="Arial"/>
                <w:sz w:val="24"/>
                <w:szCs w:val="24"/>
              </w:rPr>
              <w:t>Based on the trends of the assessments performed each term since spring 2012, student writing samples demonstrated the weakest control in working with writing conventions, control over essay format, and relating to personal experience. Since last year, student scores have improved in audience awareness.</w:t>
            </w:r>
          </w:p>
          <w:p w14:paraId="6FA1533E" w14:textId="77777777" w:rsidR="006658FB" w:rsidRPr="005B3885" w:rsidRDefault="006658FB" w:rsidP="005D59E2">
            <w:pPr>
              <w:rPr>
                <w:rFonts w:ascii="Arial" w:hAnsi="Arial" w:cs="Arial"/>
                <w:sz w:val="16"/>
                <w:szCs w:val="16"/>
              </w:rPr>
            </w:pPr>
          </w:p>
          <w:p w14:paraId="1B03666A" w14:textId="3E845A4F" w:rsidR="006658FB" w:rsidRPr="009E0E08" w:rsidRDefault="006658FB" w:rsidP="005D59E2">
            <w:pPr>
              <w:rPr>
                <w:rFonts w:ascii="Arial" w:hAnsi="Arial" w:cs="Arial"/>
                <w:sz w:val="24"/>
                <w:szCs w:val="24"/>
              </w:rPr>
            </w:pPr>
            <w:r w:rsidRPr="009E0E08">
              <w:rPr>
                <w:rFonts w:ascii="Arial" w:hAnsi="Arial" w:cs="Arial"/>
                <w:sz w:val="24"/>
                <w:szCs w:val="24"/>
              </w:rPr>
              <w:t xml:space="preserve">In ENG 1201, students are weakest in </w:t>
            </w:r>
            <w:r w:rsidR="002D2A50" w:rsidRPr="009E0E08">
              <w:rPr>
                <w:rFonts w:ascii="Arial" w:hAnsi="Arial" w:cs="Arial"/>
                <w:sz w:val="24"/>
                <w:szCs w:val="24"/>
              </w:rPr>
              <w:t>in-text citations</w:t>
            </w:r>
            <w:r w:rsidRPr="009E0E08">
              <w:rPr>
                <w:rFonts w:ascii="Arial" w:hAnsi="Arial" w:cs="Arial"/>
                <w:sz w:val="24"/>
                <w:szCs w:val="24"/>
              </w:rPr>
              <w:t xml:space="preserve"> and control over conventions. By running the ENG 1101 and 1201 assessments each semester, we have been able to track </w:t>
            </w:r>
            <w:r w:rsidR="00B35AF9" w:rsidRPr="009E0E08">
              <w:rPr>
                <w:rFonts w:ascii="Arial" w:hAnsi="Arial" w:cs="Arial"/>
                <w:sz w:val="24"/>
                <w:szCs w:val="24"/>
              </w:rPr>
              <w:t>the</w:t>
            </w:r>
            <w:r w:rsidRPr="009E0E08">
              <w:rPr>
                <w:rFonts w:ascii="Arial" w:hAnsi="Arial" w:cs="Arial"/>
                <w:sz w:val="24"/>
                <w:szCs w:val="24"/>
              </w:rPr>
              <w:t xml:space="preserve"> strengths and weaknesses of our program. </w:t>
            </w:r>
          </w:p>
          <w:p w14:paraId="6C7CB1C5" w14:textId="77777777" w:rsidR="006658FB" w:rsidRPr="005B3885" w:rsidRDefault="006658FB" w:rsidP="005D59E2">
            <w:pPr>
              <w:rPr>
                <w:rFonts w:ascii="Arial" w:hAnsi="Arial" w:cs="Arial"/>
                <w:sz w:val="16"/>
                <w:szCs w:val="16"/>
              </w:rPr>
            </w:pPr>
          </w:p>
          <w:p w14:paraId="106275C5" w14:textId="296B6336" w:rsidR="006658FB" w:rsidRPr="009E0E08" w:rsidRDefault="006658FB" w:rsidP="005D59E2">
            <w:pPr>
              <w:rPr>
                <w:rFonts w:ascii="Arial" w:hAnsi="Arial" w:cs="Arial"/>
                <w:sz w:val="24"/>
                <w:szCs w:val="24"/>
              </w:rPr>
            </w:pPr>
            <w:r w:rsidRPr="009E0E08">
              <w:rPr>
                <w:rFonts w:ascii="Arial" w:hAnsi="Arial" w:cs="Arial"/>
                <w:sz w:val="24"/>
                <w:szCs w:val="24"/>
              </w:rPr>
              <w:t>During the s</w:t>
            </w:r>
            <w:r w:rsidR="00B35AF9" w:rsidRPr="009E0E08">
              <w:rPr>
                <w:rFonts w:ascii="Arial" w:hAnsi="Arial" w:cs="Arial"/>
                <w:sz w:val="24"/>
                <w:szCs w:val="24"/>
              </w:rPr>
              <w:t>pring and fall of 2016, we bega</w:t>
            </w:r>
            <w:r w:rsidRPr="009E0E08">
              <w:rPr>
                <w:rFonts w:ascii="Arial" w:hAnsi="Arial" w:cs="Arial"/>
                <w:sz w:val="24"/>
                <w:szCs w:val="24"/>
              </w:rPr>
              <w:t xml:space="preserve">n to close the loop by addressing strategies to improve the weakest areas in the assessments. We will then analyze subsequent assessments for improvement results. We had our first meeting to accomplish this work on April 29, 2016. We will continue with grade norming and develop strategies to close gaps in our outcomes. </w:t>
            </w:r>
            <w:r w:rsidR="00FA0F9D" w:rsidRPr="009E0E08">
              <w:rPr>
                <w:rFonts w:ascii="Arial" w:hAnsi="Arial" w:cs="Arial"/>
                <w:sz w:val="24"/>
                <w:szCs w:val="24"/>
              </w:rPr>
              <w:t xml:space="preserve">Our next meeting to grade norm and develop </w:t>
            </w:r>
            <w:r w:rsidR="00FA0F9D" w:rsidRPr="005B3885">
              <w:rPr>
                <w:rFonts w:ascii="Arial" w:hAnsi="Arial" w:cs="Arial"/>
                <w:sz w:val="24"/>
                <w:szCs w:val="24"/>
              </w:rPr>
              <w:t xml:space="preserve">strategies </w:t>
            </w:r>
            <w:r w:rsidR="00FA0F9D" w:rsidRPr="009E0E08">
              <w:rPr>
                <w:rFonts w:ascii="Arial" w:hAnsi="Arial" w:cs="Arial"/>
                <w:sz w:val="24"/>
                <w:szCs w:val="24"/>
              </w:rPr>
              <w:t>will be Feb. 4, 2017.</w:t>
            </w:r>
          </w:p>
          <w:p w14:paraId="612A77BF" w14:textId="77777777" w:rsidR="002524A4" w:rsidRPr="005B3885" w:rsidRDefault="002524A4" w:rsidP="005D59E2">
            <w:pPr>
              <w:rPr>
                <w:rFonts w:ascii="Arial" w:hAnsi="Arial" w:cs="Arial"/>
                <w:sz w:val="16"/>
                <w:szCs w:val="16"/>
              </w:rPr>
            </w:pPr>
          </w:p>
          <w:p w14:paraId="2C4CB493" w14:textId="0C853C47" w:rsidR="006658FB" w:rsidRPr="009E0E08" w:rsidRDefault="006658FB" w:rsidP="00D244E6">
            <w:pPr>
              <w:widowControl w:val="0"/>
              <w:autoSpaceDE w:val="0"/>
              <w:autoSpaceDN w:val="0"/>
              <w:adjustRightInd w:val="0"/>
              <w:rPr>
                <w:rFonts w:ascii="Arial" w:eastAsiaTheme="minorHAnsi" w:hAnsi="Arial" w:cs="Arial"/>
                <w:sz w:val="26"/>
                <w:szCs w:val="26"/>
              </w:rPr>
            </w:pPr>
            <w:r w:rsidRPr="009E0E08">
              <w:rPr>
                <w:rFonts w:ascii="Arial" w:hAnsi="Arial" w:cs="Arial"/>
                <w:sz w:val="24"/>
                <w:szCs w:val="24"/>
              </w:rPr>
              <w:t xml:space="preserve">In addition, the English Department </w:t>
            </w:r>
            <w:r w:rsidR="002D2A50" w:rsidRPr="009E0E08">
              <w:rPr>
                <w:rFonts w:ascii="Arial" w:hAnsi="Arial" w:cs="Arial"/>
                <w:sz w:val="24"/>
                <w:szCs w:val="24"/>
              </w:rPr>
              <w:t>partnered with the Provost’s Office and College-Wide Assessment to pilot a</w:t>
            </w:r>
            <w:r w:rsidR="00B35AF9" w:rsidRPr="009E0E08">
              <w:rPr>
                <w:rFonts w:ascii="Arial" w:hAnsi="Arial" w:cs="Arial"/>
                <w:sz w:val="24"/>
                <w:szCs w:val="24"/>
              </w:rPr>
              <w:t xml:space="preserve"> Written Communication Gen</w:t>
            </w:r>
            <w:r w:rsidRPr="009E0E08">
              <w:rPr>
                <w:rFonts w:ascii="Arial" w:hAnsi="Arial" w:cs="Arial"/>
                <w:sz w:val="24"/>
                <w:szCs w:val="24"/>
              </w:rPr>
              <w:t xml:space="preserve"> Ed Rubric for the college. In </w:t>
            </w:r>
            <w:r w:rsidRPr="009E0E08">
              <w:rPr>
                <w:rFonts w:ascii="Arial" w:hAnsi="Arial" w:cs="Arial"/>
                <w:sz w:val="24"/>
                <w:szCs w:val="24"/>
              </w:rPr>
              <w:lastRenderedPageBreak/>
              <w:t xml:space="preserve">the fall of 2015, several online 1101 courses </w:t>
            </w:r>
            <w:r w:rsidR="002524A4" w:rsidRPr="009E0E08">
              <w:rPr>
                <w:rFonts w:ascii="Arial" w:hAnsi="Arial" w:cs="Arial"/>
                <w:sz w:val="24"/>
                <w:szCs w:val="24"/>
              </w:rPr>
              <w:t>piloted</w:t>
            </w:r>
            <w:r w:rsidRPr="009E0E08">
              <w:rPr>
                <w:rFonts w:ascii="Arial" w:hAnsi="Arial" w:cs="Arial"/>
                <w:sz w:val="24"/>
                <w:szCs w:val="24"/>
              </w:rPr>
              <w:t xml:space="preserve"> the rubric. </w:t>
            </w:r>
            <w:r w:rsidR="00B35AF9" w:rsidRPr="009E0E08">
              <w:rPr>
                <w:rFonts w:ascii="Arial" w:hAnsi="Arial" w:cs="Arial"/>
                <w:sz w:val="24"/>
                <w:szCs w:val="24"/>
              </w:rPr>
              <w:t>In spring 2016</w:t>
            </w:r>
            <w:r w:rsidRPr="009E0E08">
              <w:rPr>
                <w:rFonts w:ascii="Arial" w:hAnsi="Arial" w:cs="Arial"/>
                <w:sz w:val="24"/>
                <w:szCs w:val="24"/>
              </w:rPr>
              <w:t xml:space="preserve">, we have continued that work with a larger number of sections. </w:t>
            </w:r>
            <w:r w:rsidR="002D2A50" w:rsidRPr="009E0E08">
              <w:rPr>
                <w:rFonts w:ascii="Arial" w:eastAsiaTheme="minorHAnsi" w:hAnsi="Arial" w:cs="Arial"/>
                <w:sz w:val="24"/>
                <w:szCs w:val="24"/>
              </w:rPr>
              <w:t>The results of this general education assessment are included in this program review and can be utilized by other departments</w:t>
            </w:r>
            <w:r w:rsidR="00D244E6" w:rsidRPr="009E0E08">
              <w:rPr>
                <w:rFonts w:ascii="Arial" w:eastAsiaTheme="minorHAnsi" w:hAnsi="Arial" w:cs="Arial"/>
                <w:sz w:val="24"/>
                <w:szCs w:val="24"/>
              </w:rPr>
              <w:t>.</w:t>
            </w:r>
            <w:r w:rsidR="008F3A4A" w:rsidRPr="009E0E08">
              <w:rPr>
                <w:rFonts w:ascii="Arial" w:eastAsiaTheme="minorHAnsi" w:hAnsi="Arial" w:cs="Arial"/>
                <w:sz w:val="24"/>
                <w:szCs w:val="24"/>
              </w:rPr>
              <w:t xml:space="preserve"> </w:t>
            </w:r>
            <w:r w:rsidR="002D2A50" w:rsidRPr="009E0E08">
              <w:rPr>
                <w:rFonts w:ascii="Arial" w:eastAsiaTheme="minorHAnsi" w:hAnsi="Arial" w:cs="Arial"/>
                <w:sz w:val="24"/>
                <w:szCs w:val="24"/>
              </w:rPr>
              <w:t>Starting with fall of 2017, all ENG</w:t>
            </w:r>
            <w:r w:rsidR="005B3885">
              <w:rPr>
                <w:rFonts w:ascii="Arial" w:eastAsiaTheme="minorHAnsi" w:hAnsi="Arial" w:cs="Arial"/>
                <w:sz w:val="24"/>
                <w:szCs w:val="24"/>
              </w:rPr>
              <w:t xml:space="preserve"> </w:t>
            </w:r>
            <w:r w:rsidR="002D2A50" w:rsidRPr="009E0E08">
              <w:rPr>
                <w:rFonts w:ascii="Arial" w:eastAsiaTheme="minorHAnsi" w:hAnsi="Arial" w:cs="Arial"/>
                <w:sz w:val="24"/>
                <w:szCs w:val="24"/>
              </w:rPr>
              <w:t>1101 faculty will be required to complete this assessment at the end of each term in order to assist the entire college in assessing written communication.</w:t>
            </w:r>
          </w:p>
        </w:tc>
      </w:tr>
      <w:tr w:rsidR="006658FB" w:rsidRPr="009E0E08" w14:paraId="41F5ADAA" w14:textId="77777777" w:rsidTr="005D59E2">
        <w:trPr>
          <w:trHeight w:val="1101"/>
        </w:trPr>
        <w:tc>
          <w:tcPr>
            <w:tcW w:w="3951" w:type="dxa"/>
          </w:tcPr>
          <w:p w14:paraId="568D8C7E"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lastRenderedPageBreak/>
              <w:t>We plan to take action on the “opportunities” list presented in Section IV A of the FY 2011-12 Program Review.</w:t>
            </w:r>
          </w:p>
        </w:tc>
        <w:tc>
          <w:tcPr>
            <w:tcW w:w="2647" w:type="dxa"/>
          </w:tcPr>
          <w:p w14:paraId="0F539704" w14:textId="77777777" w:rsidR="006658FB" w:rsidRPr="009E0E08" w:rsidRDefault="006658FB" w:rsidP="005D59E2">
            <w:pPr>
              <w:pStyle w:val="ListParagraph"/>
              <w:ind w:left="0"/>
              <w:rPr>
                <w:rFonts w:ascii="Arial" w:hAnsi="Arial" w:cs="Arial"/>
                <w:color w:val="000000"/>
              </w:rPr>
            </w:pPr>
          </w:p>
          <w:p w14:paraId="14D534BF"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Check1"/>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52553104" w14:textId="77777777" w:rsidR="006658FB" w:rsidRPr="009E0E08" w:rsidRDefault="006658FB" w:rsidP="005D59E2">
            <w:pPr>
              <w:pStyle w:val="ListParagraph"/>
              <w:ind w:left="0"/>
              <w:rPr>
                <w:rFonts w:ascii="Arial" w:hAnsi="Arial" w:cs="Arial"/>
                <w:color w:val="000000"/>
              </w:rPr>
            </w:pPr>
          </w:p>
          <w:p w14:paraId="2946580C"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
                  <w:enabled/>
                  <w:calcOnExit w:val="0"/>
                  <w:checkBox>
                    <w:sizeAuto/>
                    <w:default w:val="1"/>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0AAC85ED" w14:textId="77777777" w:rsidR="006658FB" w:rsidRPr="009E0E08" w:rsidRDefault="006658FB" w:rsidP="005D59E2">
            <w:pPr>
              <w:pStyle w:val="ListParagraph"/>
              <w:ind w:left="0"/>
              <w:rPr>
                <w:rFonts w:ascii="Arial" w:hAnsi="Arial" w:cs="Arial"/>
                <w:color w:val="000000"/>
              </w:rPr>
            </w:pPr>
          </w:p>
          <w:p w14:paraId="179A861B" w14:textId="77777777" w:rsidR="006658FB" w:rsidRPr="009E0E08" w:rsidRDefault="006658FB" w:rsidP="005D59E2">
            <w:pPr>
              <w:rPr>
                <w:rFonts w:ascii="Arial" w:hAnsi="Arial" w:cs="Arial"/>
                <w:sz w:val="24"/>
                <w:szCs w:val="24"/>
              </w:rPr>
            </w:pPr>
            <w:r w:rsidRPr="009E0E08">
              <w:rPr>
                <w:rFonts w:ascii="Arial" w:hAnsi="Arial" w:cs="Arial"/>
                <w:color w:val="000000"/>
                <w:sz w:val="24"/>
                <w:szCs w:val="24"/>
              </w:rPr>
              <w:t xml:space="preserve">No longer applicable </w:t>
            </w:r>
            <w:r w:rsidRPr="009E0E08">
              <w:rPr>
                <w:rFonts w:ascii="Arial" w:hAnsi="Arial" w:cs="Arial"/>
                <w:sz w:val="24"/>
                <w:szCs w:val="24"/>
              </w:rPr>
              <w:fldChar w:fldCharType="begin">
                <w:ffData>
                  <w:name w:val="Check1"/>
                  <w:enabled/>
                  <w:calcOnExit w:val="0"/>
                  <w:checkBox>
                    <w:sizeAuto/>
                    <w:default w:val="0"/>
                  </w:checkBox>
                </w:ffData>
              </w:fldChar>
            </w:r>
            <w:r w:rsidRPr="009E0E08">
              <w:rPr>
                <w:rFonts w:ascii="Arial" w:hAnsi="Arial" w:cs="Arial"/>
                <w:sz w:val="24"/>
                <w:szCs w:val="24"/>
              </w:rPr>
              <w:instrText xml:space="preserve"> FORMCHECKBOX </w:instrText>
            </w:r>
            <w:r w:rsidR="000B5F15">
              <w:rPr>
                <w:rFonts w:ascii="Arial" w:hAnsi="Arial" w:cs="Arial"/>
                <w:sz w:val="24"/>
                <w:szCs w:val="24"/>
              </w:rPr>
            </w:r>
            <w:r w:rsidR="000B5F15">
              <w:rPr>
                <w:rFonts w:ascii="Arial" w:hAnsi="Arial" w:cs="Arial"/>
                <w:sz w:val="24"/>
                <w:szCs w:val="24"/>
              </w:rPr>
              <w:fldChar w:fldCharType="separate"/>
            </w:r>
            <w:r w:rsidRPr="009E0E08">
              <w:rPr>
                <w:rFonts w:ascii="Arial" w:hAnsi="Arial" w:cs="Arial"/>
                <w:sz w:val="24"/>
                <w:szCs w:val="24"/>
              </w:rPr>
              <w:fldChar w:fldCharType="end"/>
            </w:r>
          </w:p>
          <w:p w14:paraId="1E176558" w14:textId="77777777" w:rsidR="006658FB" w:rsidRPr="009E0E08" w:rsidRDefault="006658FB" w:rsidP="005D59E2">
            <w:pPr>
              <w:pStyle w:val="ListParagraph"/>
              <w:ind w:left="0"/>
              <w:rPr>
                <w:rFonts w:ascii="Arial" w:hAnsi="Arial" w:cs="Arial"/>
                <w:color w:val="000000"/>
              </w:rPr>
            </w:pPr>
          </w:p>
        </w:tc>
        <w:tc>
          <w:tcPr>
            <w:tcW w:w="6632" w:type="dxa"/>
          </w:tcPr>
          <w:p w14:paraId="0297A8E7" w14:textId="6B90FE2F" w:rsidR="006658FB" w:rsidRPr="009E0E08" w:rsidRDefault="006658FB" w:rsidP="001F5203">
            <w:pPr>
              <w:pStyle w:val="ListParagraph"/>
              <w:numPr>
                <w:ilvl w:val="0"/>
                <w:numId w:val="5"/>
              </w:numPr>
              <w:rPr>
                <w:rFonts w:ascii="Arial" w:hAnsi="Arial" w:cs="Arial"/>
              </w:rPr>
            </w:pPr>
            <w:r w:rsidRPr="009E0E08">
              <w:rPr>
                <w:rFonts w:ascii="Arial" w:hAnsi="Arial" w:cs="Arial"/>
              </w:rPr>
              <w:t xml:space="preserve">We have established an improvement plan for faculty with poor success rates in ENG 1101 and 1201, including the distribution of </w:t>
            </w:r>
            <w:r w:rsidR="00FA0F9D" w:rsidRPr="009E0E08">
              <w:rPr>
                <w:rFonts w:ascii="Arial" w:hAnsi="Arial" w:cs="Arial"/>
              </w:rPr>
              <w:t xml:space="preserve">individual success </w:t>
            </w:r>
            <w:r w:rsidRPr="009E0E08">
              <w:rPr>
                <w:rFonts w:ascii="Arial" w:hAnsi="Arial" w:cs="Arial"/>
              </w:rPr>
              <w:t xml:space="preserve">rates, the discussion of the factors contributing to the rates, and the mentoring of faculty with low rates. </w:t>
            </w:r>
          </w:p>
          <w:p w14:paraId="0F3767C9" w14:textId="463EECFE" w:rsidR="006658FB" w:rsidRPr="009E0E08" w:rsidRDefault="006658FB" w:rsidP="001F5203">
            <w:pPr>
              <w:pStyle w:val="ListParagraph"/>
              <w:numPr>
                <w:ilvl w:val="0"/>
                <w:numId w:val="5"/>
              </w:numPr>
              <w:rPr>
                <w:rFonts w:ascii="Arial" w:hAnsi="Arial" w:cs="Arial"/>
              </w:rPr>
            </w:pPr>
            <w:r w:rsidRPr="009E0E08">
              <w:rPr>
                <w:rFonts w:ascii="Arial" w:hAnsi="Arial" w:cs="Arial"/>
              </w:rPr>
              <w:t xml:space="preserve">As stated above, we have developed stronger linkages with area K-12 programs and </w:t>
            </w:r>
            <w:r w:rsidR="00891110" w:rsidRPr="009E0E08">
              <w:rPr>
                <w:rFonts w:ascii="Arial" w:hAnsi="Arial" w:cs="Arial"/>
              </w:rPr>
              <w:t xml:space="preserve">the </w:t>
            </w:r>
            <w:r w:rsidRPr="009E0E08">
              <w:rPr>
                <w:rFonts w:ascii="Arial" w:hAnsi="Arial" w:cs="Arial"/>
              </w:rPr>
              <w:t>DLA department.</w:t>
            </w:r>
          </w:p>
          <w:p w14:paraId="5B953089" w14:textId="18075BC9" w:rsidR="006658FB" w:rsidRPr="009E0E08" w:rsidRDefault="006658FB" w:rsidP="001F5203">
            <w:pPr>
              <w:pStyle w:val="ListParagraph"/>
              <w:numPr>
                <w:ilvl w:val="0"/>
                <w:numId w:val="5"/>
              </w:numPr>
              <w:rPr>
                <w:rFonts w:ascii="Arial" w:hAnsi="Arial" w:cs="Arial"/>
              </w:rPr>
            </w:pPr>
            <w:r w:rsidRPr="009E0E08">
              <w:rPr>
                <w:rFonts w:ascii="Arial" w:hAnsi="Arial" w:cs="Arial"/>
              </w:rPr>
              <w:t>Secretarial and staffing needs ha</w:t>
            </w:r>
            <w:r w:rsidR="00FA0F9D" w:rsidRPr="009E0E08">
              <w:rPr>
                <w:rFonts w:ascii="Arial" w:hAnsi="Arial" w:cs="Arial"/>
              </w:rPr>
              <w:t>ve been addressed, but administrative and office concerns are still being addressed.</w:t>
            </w:r>
          </w:p>
          <w:p w14:paraId="0573D030" w14:textId="77777777" w:rsidR="006658FB" w:rsidRPr="009E0E08" w:rsidRDefault="006658FB" w:rsidP="001F5203">
            <w:pPr>
              <w:pStyle w:val="ListParagraph"/>
              <w:numPr>
                <w:ilvl w:val="0"/>
                <w:numId w:val="5"/>
              </w:numPr>
              <w:rPr>
                <w:rFonts w:ascii="Arial" w:hAnsi="Arial" w:cs="Arial"/>
              </w:rPr>
            </w:pPr>
            <w:r w:rsidRPr="009E0E08">
              <w:rPr>
                <w:rFonts w:ascii="Arial" w:hAnsi="Arial" w:cs="Arial"/>
              </w:rPr>
              <w:t>Communication between faculty and departments through the LCS bullets has been accomplished.</w:t>
            </w:r>
          </w:p>
          <w:p w14:paraId="470681CD" w14:textId="77777777" w:rsidR="006658FB" w:rsidRPr="009E0E08" w:rsidRDefault="006658FB" w:rsidP="001F5203">
            <w:pPr>
              <w:pStyle w:val="ListParagraph"/>
              <w:numPr>
                <w:ilvl w:val="0"/>
                <w:numId w:val="5"/>
              </w:numPr>
              <w:rPr>
                <w:rFonts w:ascii="Arial" w:hAnsi="Arial" w:cs="Arial"/>
              </w:rPr>
            </w:pPr>
            <w:r w:rsidRPr="009E0E08">
              <w:rPr>
                <w:rFonts w:ascii="Arial" w:hAnsi="Arial" w:cs="Arial"/>
              </w:rPr>
              <w:t>Department workload, resources, and communication have been more equitably spread.</w:t>
            </w:r>
          </w:p>
          <w:p w14:paraId="5FAE706F" w14:textId="77777777" w:rsidR="006658FB" w:rsidRPr="009E0E08" w:rsidRDefault="006658FB" w:rsidP="001F5203">
            <w:pPr>
              <w:pStyle w:val="ListParagraph"/>
              <w:numPr>
                <w:ilvl w:val="0"/>
                <w:numId w:val="5"/>
              </w:numPr>
              <w:rPr>
                <w:rFonts w:ascii="Arial" w:hAnsi="Arial" w:cs="Arial"/>
              </w:rPr>
            </w:pPr>
            <w:r w:rsidRPr="009E0E08">
              <w:rPr>
                <w:rFonts w:ascii="Arial" w:hAnsi="Arial" w:cs="Arial"/>
              </w:rPr>
              <w:t>An advisory board has been established.</w:t>
            </w:r>
          </w:p>
          <w:p w14:paraId="421C3FCB" w14:textId="6E662D4E" w:rsidR="006658FB" w:rsidRPr="009E0E08" w:rsidRDefault="006658FB" w:rsidP="001F5203">
            <w:pPr>
              <w:pStyle w:val="ListParagraph"/>
              <w:numPr>
                <w:ilvl w:val="0"/>
                <w:numId w:val="5"/>
              </w:numPr>
              <w:rPr>
                <w:rFonts w:ascii="Arial" w:hAnsi="Arial" w:cs="Arial"/>
              </w:rPr>
            </w:pPr>
            <w:r w:rsidRPr="009E0E08">
              <w:rPr>
                <w:rFonts w:ascii="Arial" w:hAnsi="Arial" w:cs="Arial"/>
                <w:i/>
              </w:rPr>
              <w:t xml:space="preserve">Musings, </w:t>
            </w:r>
            <w:r w:rsidRPr="009E0E08">
              <w:rPr>
                <w:rFonts w:ascii="Arial" w:hAnsi="Arial" w:cs="Arial"/>
              </w:rPr>
              <w:t xml:space="preserve">and/or updates regarding department accomplishments, has </w:t>
            </w:r>
            <w:r w:rsidR="00FA0F9D" w:rsidRPr="009E0E08">
              <w:rPr>
                <w:rFonts w:ascii="Arial" w:hAnsi="Arial" w:cs="Arial"/>
              </w:rPr>
              <w:t xml:space="preserve">not </w:t>
            </w:r>
            <w:r w:rsidRPr="009E0E08">
              <w:rPr>
                <w:rFonts w:ascii="Arial" w:hAnsi="Arial" w:cs="Arial"/>
              </w:rPr>
              <w:t>been published regularly</w:t>
            </w:r>
            <w:r w:rsidR="00FA0F9D" w:rsidRPr="009E0E08">
              <w:rPr>
                <w:rFonts w:ascii="Arial" w:hAnsi="Arial" w:cs="Arial"/>
              </w:rPr>
              <w:t xml:space="preserve"> due to lack of faculty interest in producing the newsletter</w:t>
            </w:r>
            <w:r w:rsidRPr="009E0E08">
              <w:rPr>
                <w:rFonts w:ascii="Arial" w:hAnsi="Arial" w:cs="Arial"/>
              </w:rPr>
              <w:t>.</w:t>
            </w:r>
            <w:r w:rsidR="008F3A4A" w:rsidRPr="009E0E08">
              <w:rPr>
                <w:rFonts w:ascii="Arial" w:hAnsi="Arial" w:cs="Arial"/>
              </w:rPr>
              <w:t xml:space="preserve"> But, we have participated in LCS News and Notes regularly.</w:t>
            </w:r>
          </w:p>
          <w:p w14:paraId="50C8370C" w14:textId="1B4A1003" w:rsidR="006658FB" w:rsidRPr="009E0E08" w:rsidRDefault="00FA0F9D" w:rsidP="001F5203">
            <w:pPr>
              <w:pStyle w:val="ListParagraph"/>
              <w:numPr>
                <w:ilvl w:val="0"/>
                <w:numId w:val="5"/>
              </w:numPr>
              <w:rPr>
                <w:rFonts w:ascii="Arial" w:hAnsi="Arial" w:cs="Arial"/>
              </w:rPr>
            </w:pPr>
            <w:r w:rsidRPr="009E0E08">
              <w:rPr>
                <w:rFonts w:ascii="Arial" w:hAnsi="Arial" w:cs="Arial"/>
              </w:rPr>
              <w:t xml:space="preserve">The Writing Center completed </w:t>
            </w:r>
            <w:r w:rsidR="006658FB" w:rsidRPr="009E0E08">
              <w:rPr>
                <w:rFonts w:ascii="Arial" w:hAnsi="Arial" w:cs="Arial"/>
              </w:rPr>
              <w:t xml:space="preserve">a study with RAR to institute positive change. </w:t>
            </w:r>
          </w:p>
          <w:p w14:paraId="2BF49B35" w14:textId="77777777" w:rsidR="006658FB" w:rsidRPr="009E0E08" w:rsidRDefault="006658FB" w:rsidP="001F5203">
            <w:pPr>
              <w:pStyle w:val="ListParagraph"/>
              <w:numPr>
                <w:ilvl w:val="0"/>
                <w:numId w:val="5"/>
              </w:numPr>
              <w:rPr>
                <w:rFonts w:ascii="Arial" w:hAnsi="Arial" w:cs="Arial"/>
              </w:rPr>
            </w:pPr>
            <w:r w:rsidRPr="009E0E08">
              <w:rPr>
                <w:rFonts w:ascii="Arial" w:hAnsi="Arial" w:cs="Arial"/>
              </w:rPr>
              <w:lastRenderedPageBreak/>
              <w:t>ENG 1131 (business communication) is more closely aligned with other schools as the result of the work of an 1131 coordinator.</w:t>
            </w:r>
          </w:p>
          <w:p w14:paraId="61F2FD8B" w14:textId="6F4C2895" w:rsidR="006658FB" w:rsidRPr="009E0E08" w:rsidRDefault="006658FB" w:rsidP="001F5203">
            <w:pPr>
              <w:pStyle w:val="ListParagraph"/>
              <w:numPr>
                <w:ilvl w:val="0"/>
                <w:numId w:val="5"/>
              </w:numPr>
              <w:rPr>
                <w:rFonts w:ascii="Arial" w:hAnsi="Arial" w:cs="Arial"/>
              </w:rPr>
            </w:pPr>
            <w:r w:rsidRPr="009E0E08">
              <w:rPr>
                <w:rFonts w:ascii="Arial" w:hAnsi="Arial" w:cs="Arial"/>
              </w:rPr>
              <w:t xml:space="preserve">Student evaluations are routinely used and </w:t>
            </w:r>
            <w:r w:rsidR="008F3A4A" w:rsidRPr="009E0E08">
              <w:rPr>
                <w:rFonts w:ascii="Arial" w:hAnsi="Arial" w:cs="Arial"/>
              </w:rPr>
              <w:t>are</w:t>
            </w:r>
            <w:r w:rsidRPr="009E0E08">
              <w:rPr>
                <w:rFonts w:ascii="Arial" w:hAnsi="Arial" w:cs="Arial"/>
              </w:rPr>
              <w:t xml:space="preserve"> taken </w:t>
            </w:r>
            <w:r w:rsidR="008F3A4A" w:rsidRPr="009E0E08">
              <w:rPr>
                <w:rFonts w:ascii="Arial" w:hAnsi="Arial" w:cs="Arial"/>
              </w:rPr>
              <w:t>into</w:t>
            </w:r>
            <w:r w:rsidRPr="009E0E08">
              <w:rPr>
                <w:rFonts w:ascii="Arial" w:hAnsi="Arial" w:cs="Arial"/>
              </w:rPr>
              <w:t xml:space="preserve"> consideration to inform us of global weaknesses.</w:t>
            </w:r>
          </w:p>
        </w:tc>
      </w:tr>
    </w:tbl>
    <w:p w14:paraId="658420D0" w14:textId="34743986" w:rsidR="006658FB" w:rsidRPr="009E0E08" w:rsidRDefault="00F67321" w:rsidP="00F67321">
      <w:pPr>
        <w:spacing w:after="200" w:line="276" w:lineRule="auto"/>
        <w:rPr>
          <w:rFonts w:ascii="Arial" w:hAnsi="Arial" w:cs="Arial"/>
          <w:color w:val="000000"/>
          <w:sz w:val="24"/>
          <w:szCs w:val="24"/>
        </w:rPr>
      </w:pPr>
      <w:r w:rsidRPr="009E0E08">
        <w:rPr>
          <w:rFonts w:ascii="Arial" w:hAnsi="Arial" w:cs="Arial"/>
          <w:color w:val="000000"/>
          <w:sz w:val="24"/>
          <w:szCs w:val="24"/>
        </w:rPr>
        <w:lastRenderedPageBreak/>
        <w:br/>
      </w:r>
      <w:r w:rsidR="006658FB" w:rsidRPr="009E0E08">
        <w:rPr>
          <w:rFonts w:ascii="Arial" w:hAnsi="Arial" w:cs="Arial"/>
          <w:color w:val="000000"/>
          <w:sz w:val="24"/>
          <w:szCs w:val="24"/>
        </w:rPr>
        <w:t>Below are the Recommendations for Action made by the review team. Describe the progress or changes made toward meeting each recommendation over the last year.</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2700"/>
        <w:gridCol w:w="6480"/>
      </w:tblGrid>
      <w:tr w:rsidR="006658FB" w:rsidRPr="009E0E08" w14:paraId="159A5DAD" w14:textId="77777777" w:rsidTr="005D59E2">
        <w:tc>
          <w:tcPr>
            <w:tcW w:w="3708" w:type="dxa"/>
          </w:tcPr>
          <w:p w14:paraId="18EBBCB5" w14:textId="77777777" w:rsidR="006658FB" w:rsidRPr="009E0E08" w:rsidRDefault="006658FB" w:rsidP="005D59E2">
            <w:pPr>
              <w:spacing w:before="120"/>
              <w:jc w:val="center"/>
              <w:rPr>
                <w:rFonts w:ascii="Arial" w:hAnsi="Arial" w:cs="Arial"/>
                <w:b/>
                <w:sz w:val="24"/>
                <w:szCs w:val="24"/>
              </w:rPr>
            </w:pPr>
            <w:r w:rsidRPr="009E0E08">
              <w:rPr>
                <w:rFonts w:ascii="Arial" w:hAnsi="Arial" w:cs="Arial"/>
                <w:b/>
                <w:sz w:val="24"/>
                <w:szCs w:val="24"/>
              </w:rPr>
              <w:t>RECOMMENDATIONS</w:t>
            </w:r>
          </w:p>
        </w:tc>
        <w:tc>
          <w:tcPr>
            <w:tcW w:w="2700" w:type="dxa"/>
          </w:tcPr>
          <w:p w14:paraId="26B329DF" w14:textId="77777777" w:rsidR="006658FB" w:rsidRPr="009E0E08" w:rsidRDefault="006658FB" w:rsidP="005D59E2">
            <w:pPr>
              <w:spacing w:before="120"/>
              <w:jc w:val="center"/>
              <w:rPr>
                <w:rFonts w:ascii="Arial" w:hAnsi="Arial" w:cs="Arial"/>
                <w:b/>
                <w:sz w:val="24"/>
                <w:szCs w:val="24"/>
              </w:rPr>
            </w:pPr>
            <w:r w:rsidRPr="009E0E08">
              <w:rPr>
                <w:rFonts w:ascii="Arial" w:hAnsi="Arial" w:cs="Arial"/>
                <w:b/>
                <w:sz w:val="24"/>
                <w:szCs w:val="24"/>
              </w:rPr>
              <w:t>Status</w:t>
            </w:r>
          </w:p>
        </w:tc>
        <w:tc>
          <w:tcPr>
            <w:tcW w:w="6480" w:type="dxa"/>
          </w:tcPr>
          <w:p w14:paraId="425A19BE" w14:textId="77777777" w:rsidR="006658FB" w:rsidRPr="009E0E08" w:rsidRDefault="006658FB" w:rsidP="005D59E2">
            <w:pPr>
              <w:spacing w:before="120"/>
              <w:jc w:val="center"/>
              <w:rPr>
                <w:rFonts w:ascii="Arial" w:hAnsi="Arial" w:cs="Arial"/>
                <w:b/>
                <w:sz w:val="24"/>
                <w:szCs w:val="24"/>
              </w:rPr>
            </w:pPr>
            <w:r w:rsidRPr="009E0E08">
              <w:rPr>
                <w:rFonts w:ascii="Arial" w:hAnsi="Arial" w:cs="Arial"/>
                <w:b/>
                <w:sz w:val="24"/>
                <w:szCs w:val="24"/>
              </w:rPr>
              <w:t>Progress or Rationale for No Longer Applicable</w:t>
            </w:r>
          </w:p>
        </w:tc>
      </w:tr>
      <w:tr w:rsidR="006658FB" w:rsidRPr="009E0E08" w14:paraId="6581AF70" w14:textId="77777777" w:rsidTr="005D59E2">
        <w:tc>
          <w:tcPr>
            <w:tcW w:w="3708" w:type="dxa"/>
          </w:tcPr>
          <w:p w14:paraId="5E086C8B" w14:textId="77777777" w:rsidR="006658FB" w:rsidRPr="009E0E08" w:rsidRDefault="006658FB" w:rsidP="00BB2666">
            <w:pPr>
              <w:rPr>
                <w:rFonts w:ascii="Arial" w:hAnsi="Arial" w:cs="Arial"/>
                <w:color w:val="000000"/>
              </w:rPr>
            </w:pPr>
            <w:r w:rsidRPr="009E0E08">
              <w:rPr>
                <w:rFonts w:ascii="Arial" w:hAnsi="Arial" w:cs="Arial"/>
                <w:color w:val="000000"/>
              </w:rPr>
              <w:t xml:space="preserve">From the self-study, it was not apparent that there was a lot of feedback being collected from other academic departments regarding how well the English Department is meeting their needs. The department is encouraged to dialogue to a greater extent with other departments at the college for the purpose of seeking feedback. </w:t>
            </w:r>
          </w:p>
        </w:tc>
        <w:tc>
          <w:tcPr>
            <w:tcW w:w="2700" w:type="dxa"/>
          </w:tcPr>
          <w:p w14:paraId="04390144" w14:textId="77777777" w:rsidR="006658FB" w:rsidRPr="009E0E08" w:rsidRDefault="006658FB" w:rsidP="005D59E2">
            <w:pPr>
              <w:pStyle w:val="ListParagraph"/>
              <w:ind w:left="0"/>
              <w:rPr>
                <w:rFonts w:ascii="Arial" w:hAnsi="Arial" w:cs="Arial"/>
                <w:color w:val="000000"/>
                <w:sz w:val="22"/>
                <w:szCs w:val="22"/>
              </w:rPr>
            </w:pPr>
          </w:p>
          <w:p w14:paraId="19F24F58"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In progress </w:t>
            </w:r>
            <w:r w:rsidRPr="009E0E08">
              <w:rPr>
                <w:rFonts w:ascii="Arial" w:hAnsi="Arial" w:cs="Arial"/>
                <w:sz w:val="22"/>
                <w:szCs w:val="22"/>
              </w:rPr>
              <w:fldChar w:fldCharType="begin">
                <w:ffData>
                  <w:name w:val="Check1"/>
                  <w:enabled/>
                  <w:calcOnExit w:val="0"/>
                  <w:checkBox>
                    <w:sizeAuto/>
                    <w:default w:val="0"/>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7FDA9AF0" w14:textId="77777777" w:rsidR="006658FB" w:rsidRPr="009E0E08" w:rsidRDefault="006658FB" w:rsidP="005D59E2">
            <w:pPr>
              <w:pStyle w:val="ListParagraph"/>
              <w:ind w:left="0"/>
              <w:rPr>
                <w:rFonts w:ascii="Arial" w:hAnsi="Arial" w:cs="Arial"/>
                <w:color w:val="000000"/>
                <w:sz w:val="22"/>
                <w:szCs w:val="22"/>
              </w:rPr>
            </w:pPr>
          </w:p>
          <w:p w14:paraId="0076DD55"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Completed </w:t>
            </w:r>
            <w:r w:rsidRPr="009E0E08">
              <w:rPr>
                <w:rFonts w:ascii="Arial" w:hAnsi="Arial" w:cs="Arial"/>
                <w:sz w:val="22"/>
                <w:szCs w:val="22"/>
              </w:rPr>
              <w:fldChar w:fldCharType="begin">
                <w:ffData>
                  <w:name w:val=""/>
                  <w:enabled/>
                  <w:calcOnExit w:val="0"/>
                  <w:checkBox>
                    <w:sizeAuto/>
                    <w:default w:val="1"/>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6B15A7F8" w14:textId="77777777" w:rsidR="006658FB" w:rsidRPr="009E0E08" w:rsidRDefault="006658FB" w:rsidP="005D59E2">
            <w:pPr>
              <w:pStyle w:val="ListParagraph"/>
              <w:ind w:left="0"/>
              <w:rPr>
                <w:rFonts w:ascii="Arial" w:hAnsi="Arial" w:cs="Arial"/>
                <w:color w:val="000000"/>
                <w:sz w:val="22"/>
                <w:szCs w:val="22"/>
              </w:rPr>
            </w:pPr>
          </w:p>
          <w:p w14:paraId="38D9C7BC" w14:textId="77777777" w:rsidR="006658FB" w:rsidRPr="009E0E08" w:rsidRDefault="006658FB" w:rsidP="005D59E2">
            <w:pPr>
              <w:rPr>
                <w:rFonts w:ascii="Arial" w:hAnsi="Arial" w:cs="Arial"/>
              </w:rPr>
            </w:pPr>
            <w:r w:rsidRPr="009E0E08">
              <w:rPr>
                <w:rFonts w:ascii="Arial" w:hAnsi="Arial" w:cs="Arial"/>
                <w:color w:val="000000"/>
              </w:rPr>
              <w:t xml:space="preserve">No longer applicable </w:t>
            </w:r>
            <w:r w:rsidRPr="009E0E08">
              <w:rPr>
                <w:rFonts w:ascii="Arial" w:hAnsi="Arial" w:cs="Arial"/>
              </w:rPr>
              <w:fldChar w:fldCharType="begin">
                <w:ffData>
                  <w:name w:val="Check1"/>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15D0593B" w14:textId="77777777" w:rsidR="006658FB" w:rsidRPr="009E0E08" w:rsidRDefault="006658FB" w:rsidP="005D59E2">
            <w:pPr>
              <w:pStyle w:val="ListParagraph"/>
              <w:ind w:left="0"/>
              <w:rPr>
                <w:rFonts w:ascii="Arial" w:hAnsi="Arial" w:cs="Arial"/>
                <w:color w:val="000000"/>
                <w:sz w:val="22"/>
                <w:szCs w:val="22"/>
              </w:rPr>
            </w:pPr>
          </w:p>
        </w:tc>
        <w:tc>
          <w:tcPr>
            <w:tcW w:w="6480" w:type="dxa"/>
          </w:tcPr>
          <w:p w14:paraId="74FBEF6B" w14:textId="0A8B99D2" w:rsidR="006658FB" w:rsidRPr="009E0E08" w:rsidRDefault="006658FB" w:rsidP="005D59E2">
            <w:pPr>
              <w:rPr>
                <w:rFonts w:ascii="Arial" w:hAnsi="Arial" w:cs="Arial"/>
                <w:color w:val="000000"/>
              </w:rPr>
            </w:pPr>
            <w:r w:rsidRPr="009E0E08">
              <w:rPr>
                <w:rFonts w:ascii="Arial" w:hAnsi="Arial" w:cs="Arial"/>
                <w:color w:val="000000"/>
              </w:rPr>
              <w:t>To address this recommendation, an advisory committee</w:t>
            </w:r>
            <w:r w:rsidR="00251157" w:rsidRPr="009E0E08">
              <w:rPr>
                <w:rFonts w:ascii="Arial" w:hAnsi="Arial" w:cs="Arial"/>
                <w:color w:val="000000"/>
              </w:rPr>
              <w:t>, led by Adrienne Cassel,</w:t>
            </w:r>
            <w:r w:rsidRPr="009E0E08">
              <w:rPr>
                <w:rFonts w:ascii="Arial" w:hAnsi="Arial" w:cs="Arial"/>
                <w:color w:val="000000"/>
              </w:rPr>
              <w:t xml:space="preserve"> was established in the spring of 2013 to advise the department, and an introductory luncheon was held on May 1, 2013. The advisory committee met again in March 2015, April 2016, and</w:t>
            </w:r>
            <w:r w:rsidR="00F67321" w:rsidRPr="009E0E08">
              <w:rPr>
                <w:rFonts w:ascii="Arial" w:hAnsi="Arial" w:cs="Arial"/>
                <w:color w:val="000000"/>
              </w:rPr>
              <w:t xml:space="preserve"> will meet in</w:t>
            </w:r>
            <w:r w:rsidRPr="009E0E08">
              <w:rPr>
                <w:rFonts w:ascii="Arial" w:hAnsi="Arial" w:cs="Arial"/>
                <w:color w:val="000000"/>
              </w:rPr>
              <w:t xml:space="preserve"> March 2017. </w:t>
            </w:r>
          </w:p>
          <w:p w14:paraId="001CC48D" w14:textId="77777777" w:rsidR="006658FB" w:rsidRPr="009E0E08" w:rsidRDefault="006658FB" w:rsidP="005D59E2">
            <w:pPr>
              <w:rPr>
                <w:rFonts w:ascii="Arial" w:hAnsi="Arial" w:cs="Arial"/>
                <w:color w:val="000000"/>
              </w:rPr>
            </w:pPr>
          </w:p>
          <w:p w14:paraId="6AACFF41" w14:textId="5000E9F1" w:rsidR="006658FB" w:rsidRPr="009E0E08" w:rsidRDefault="006658FB" w:rsidP="005D59E2">
            <w:pPr>
              <w:rPr>
                <w:rFonts w:ascii="Arial" w:hAnsi="Arial" w:cs="Arial"/>
                <w:color w:val="000000"/>
              </w:rPr>
            </w:pPr>
            <w:r w:rsidRPr="009E0E08">
              <w:rPr>
                <w:rFonts w:ascii="Arial" w:hAnsi="Arial" w:cs="Arial"/>
                <w:color w:val="000000"/>
              </w:rPr>
              <w:t xml:space="preserve">The main goals for the advisory committee include: </w:t>
            </w:r>
          </w:p>
          <w:p w14:paraId="09C95D00" w14:textId="77777777" w:rsidR="006658FB" w:rsidRPr="009E0E08" w:rsidRDefault="006658FB" w:rsidP="001F5203">
            <w:pPr>
              <w:pStyle w:val="ListParagraph"/>
              <w:numPr>
                <w:ilvl w:val="0"/>
                <w:numId w:val="6"/>
              </w:numPr>
              <w:rPr>
                <w:rFonts w:ascii="Arial" w:hAnsi="Arial" w:cs="Arial"/>
                <w:color w:val="000000"/>
                <w:sz w:val="22"/>
                <w:szCs w:val="22"/>
              </w:rPr>
            </w:pPr>
            <w:r w:rsidRPr="009E0E08">
              <w:rPr>
                <w:rFonts w:ascii="Arial" w:hAnsi="Arial" w:cs="Arial"/>
                <w:color w:val="000000"/>
                <w:sz w:val="22"/>
                <w:szCs w:val="22"/>
              </w:rPr>
              <w:t>Review features of program outcomes to meet business, industry, government, and stakeholder needs</w:t>
            </w:r>
          </w:p>
          <w:p w14:paraId="0D017895" w14:textId="77777777" w:rsidR="006658FB" w:rsidRPr="009E0E08" w:rsidRDefault="006658FB" w:rsidP="001F5203">
            <w:pPr>
              <w:pStyle w:val="ListParagraph"/>
              <w:numPr>
                <w:ilvl w:val="0"/>
                <w:numId w:val="6"/>
              </w:numPr>
              <w:rPr>
                <w:rFonts w:ascii="Arial" w:hAnsi="Arial" w:cs="Arial"/>
                <w:color w:val="000000"/>
                <w:sz w:val="22"/>
                <w:szCs w:val="22"/>
              </w:rPr>
            </w:pPr>
            <w:r w:rsidRPr="009E0E08">
              <w:rPr>
                <w:rFonts w:ascii="Arial" w:hAnsi="Arial" w:cs="Arial"/>
                <w:color w:val="000000"/>
                <w:sz w:val="22"/>
                <w:szCs w:val="22"/>
              </w:rPr>
              <w:t>Ensure readiness to support dual enrollment offerings</w:t>
            </w:r>
          </w:p>
          <w:p w14:paraId="0C7BACB8" w14:textId="77777777" w:rsidR="006658FB" w:rsidRPr="009E0E08" w:rsidRDefault="006658FB" w:rsidP="001F5203">
            <w:pPr>
              <w:pStyle w:val="ListParagraph"/>
              <w:numPr>
                <w:ilvl w:val="0"/>
                <w:numId w:val="6"/>
              </w:numPr>
              <w:rPr>
                <w:rFonts w:ascii="Arial" w:hAnsi="Arial" w:cs="Arial"/>
                <w:color w:val="000000"/>
                <w:sz w:val="22"/>
                <w:szCs w:val="22"/>
              </w:rPr>
            </w:pPr>
            <w:r w:rsidRPr="009E0E08">
              <w:rPr>
                <w:rFonts w:ascii="Arial" w:hAnsi="Arial" w:cs="Arial"/>
                <w:color w:val="000000"/>
                <w:sz w:val="22"/>
                <w:szCs w:val="22"/>
              </w:rPr>
              <w:t xml:space="preserve">Establish process for soliciting annual feedback from academic departments </w:t>
            </w:r>
          </w:p>
          <w:p w14:paraId="2898B0E2" w14:textId="77777777" w:rsidR="006658FB" w:rsidRPr="009E0E08" w:rsidRDefault="00F67321" w:rsidP="001F5203">
            <w:pPr>
              <w:pStyle w:val="ListParagraph"/>
              <w:numPr>
                <w:ilvl w:val="0"/>
                <w:numId w:val="6"/>
              </w:numPr>
              <w:rPr>
                <w:rFonts w:ascii="Arial" w:hAnsi="Arial" w:cs="Arial"/>
                <w:color w:val="000000"/>
                <w:sz w:val="22"/>
                <w:szCs w:val="22"/>
              </w:rPr>
            </w:pPr>
            <w:r w:rsidRPr="009E0E08">
              <w:rPr>
                <w:rFonts w:ascii="Arial" w:hAnsi="Arial" w:cs="Arial"/>
                <w:color w:val="000000"/>
                <w:sz w:val="22"/>
                <w:szCs w:val="22"/>
              </w:rPr>
              <w:t>Dialogue about student writing across the college and how ENG can better support the growth and development of a culture of writing on campus.</w:t>
            </w:r>
          </w:p>
          <w:p w14:paraId="7F9DD858" w14:textId="05CC2B1A" w:rsidR="00251157" w:rsidRPr="009E0E08" w:rsidRDefault="00251157" w:rsidP="00251157">
            <w:pPr>
              <w:pStyle w:val="ListParagraph"/>
              <w:rPr>
                <w:rFonts w:ascii="Arial" w:hAnsi="Arial" w:cs="Arial"/>
                <w:color w:val="000000"/>
                <w:sz w:val="22"/>
                <w:szCs w:val="22"/>
              </w:rPr>
            </w:pPr>
            <w:r w:rsidRPr="009E0E08">
              <w:rPr>
                <w:rFonts w:ascii="Arial" w:hAnsi="Arial" w:cs="Arial"/>
                <w:color w:val="000000"/>
                <w:sz w:val="22"/>
                <w:szCs w:val="22"/>
              </w:rPr>
              <w:br/>
              <w:t xml:space="preserve">Members of the advisory committee include internal stakeholders from BIS, </w:t>
            </w:r>
            <w:r w:rsidR="003B4F47" w:rsidRPr="009E0E08">
              <w:rPr>
                <w:rFonts w:ascii="Arial" w:hAnsi="Arial" w:cs="Arial"/>
                <w:color w:val="000000"/>
                <w:sz w:val="22"/>
                <w:szCs w:val="22"/>
              </w:rPr>
              <w:t>NSG</w:t>
            </w:r>
            <w:r w:rsidRPr="009E0E08">
              <w:rPr>
                <w:rFonts w:ascii="Arial" w:hAnsi="Arial" w:cs="Arial"/>
                <w:color w:val="000000"/>
                <w:sz w:val="22"/>
                <w:szCs w:val="22"/>
              </w:rPr>
              <w:t xml:space="preserve">, </w:t>
            </w:r>
            <w:r w:rsidR="00FF33C6" w:rsidRPr="009E0E08">
              <w:rPr>
                <w:rFonts w:ascii="Arial" w:hAnsi="Arial" w:cs="Arial"/>
                <w:color w:val="000000"/>
                <w:sz w:val="22"/>
                <w:szCs w:val="22"/>
              </w:rPr>
              <w:t>the Provost’s Office, advising, and external stakeholde</w:t>
            </w:r>
            <w:r w:rsidR="003B4F47" w:rsidRPr="009E0E08">
              <w:rPr>
                <w:rFonts w:ascii="Arial" w:hAnsi="Arial" w:cs="Arial"/>
                <w:color w:val="000000"/>
                <w:sz w:val="22"/>
                <w:szCs w:val="22"/>
              </w:rPr>
              <w:t>rs from Wright State’s English D</w:t>
            </w:r>
            <w:r w:rsidR="00FF33C6" w:rsidRPr="009E0E08">
              <w:rPr>
                <w:rFonts w:ascii="Arial" w:hAnsi="Arial" w:cs="Arial"/>
                <w:color w:val="000000"/>
                <w:sz w:val="22"/>
                <w:szCs w:val="22"/>
              </w:rPr>
              <w:t>epartment.</w:t>
            </w:r>
          </w:p>
        </w:tc>
      </w:tr>
      <w:tr w:rsidR="006658FB" w:rsidRPr="009E0E08" w14:paraId="5403BFED" w14:textId="77777777" w:rsidTr="005D59E2">
        <w:tc>
          <w:tcPr>
            <w:tcW w:w="3708" w:type="dxa"/>
          </w:tcPr>
          <w:p w14:paraId="3B34451D" w14:textId="77777777" w:rsidR="006658FB" w:rsidRPr="009E0E08" w:rsidRDefault="006658FB" w:rsidP="00BB2666">
            <w:pPr>
              <w:rPr>
                <w:rFonts w:ascii="Arial" w:hAnsi="Arial" w:cs="Arial"/>
                <w:color w:val="000000"/>
              </w:rPr>
            </w:pPr>
            <w:r w:rsidRPr="009E0E08">
              <w:rPr>
                <w:rFonts w:ascii="Arial" w:hAnsi="Arial" w:cs="Arial"/>
                <w:color w:val="000000"/>
              </w:rPr>
              <w:t xml:space="preserve">The department should seriously consider reviewing the Program Outcomes, incorporating a greater focus on outcomes specific to </w:t>
            </w:r>
            <w:r w:rsidRPr="009E0E08">
              <w:rPr>
                <w:rFonts w:ascii="Arial" w:hAnsi="Arial" w:cs="Arial"/>
                <w:color w:val="000000"/>
              </w:rPr>
              <w:lastRenderedPageBreak/>
              <w:t xml:space="preserve">English and the skills and outcomes associated with English courses. </w:t>
            </w:r>
          </w:p>
        </w:tc>
        <w:tc>
          <w:tcPr>
            <w:tcW w:w="2700" w:type="dxa"/>
          </w:tcPr>
          <w:p w14:paraId="5F4C32D0" w14:textId="77777777" w:rsidR="006658FB" w:rsidRPr="009E0E08" w:rsidRDefault="006658FB" w:rsidP="005D59E2">
            <w:pPr>
              <w:pStyle w:val="ListParagraph"/>
              <w:ind w:left="0"/>
              <w:rPr>
                <w:rFonts w:ascii="Arial" w:hAnsi="Arial" w:cs="Arial"/>
                <w:color w:val="000000"/>
                <w:sz w:val="22"/>
                <w:szCs w:val="22"/>
              </w:rPr>
            </w:pPr>
          </w:p>
          <w:p w14:paraId="09464822"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In progress </w:t>
            </w:r>
            <w:r w:rsidRPr="009E0E08">
              <w:rPr>
                <w:rFonts w:ascii="Arial" w:hAnsi="Arial" w:cs="Arial"/>
                <w:sz w:val="22"/>
                <w:szCs w:val="22"/>
              </w:rPr>
              <w:fldChar w:fldCharType="begin">
                <w:ffData>
                  <w:name w:val=""/>
                  <w:enabled/>
                  <w:calcOnExit w:val="0"/>
                  <w:checkBox>
                    <w:size w:val="20"/>
                    <w:default w:val="1"/>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6849E969" w14:textId="77777777" w:rsidR="006658FB" w:rsidRPr="009E0E08" w:rsidRDefault="006658FB" w:rsidP="005D59E2">
            <w:pPr>
              <w:pStyle w:val="ListParagraph"/>
              <w:ind w:left="0"/>
              <w:rPr>
                <w:rFonts w:ascii="Arial" w:hAnsi="Arial" w:cs="Arial"/>
                <w:color w:val="000000"/>
                <w:sz w:val="22"/>
                <w:szCs w:val="22"/>
              </w:rPr>
            </w:pPr>
          </w:p>
          <w:p w14:paraId="768C4FA9"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Completed </w:t>
            </w:r>
            <w:r w:rsidRPr="009E0E08">
              <w:rPr>
                <w:rFonts w:ascii="Arial" w:hAnsi="Arial" w:cs="Arial"/>
                <w:sz w:val="22"/>
                <w:szCs w:val="22"/>
              </w:rPr>
              <w:fldChar w:fldCharType="begin">
                <w:ffData>
                  <w:name w:val="Check1"/>
                  <w:enabled/>
                  <w:calcOnExit w:val="0"/>
                  <w:checkBox>
                    <w:sizeAuto/>
                    <w:default w:val="0"/>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7FD90385" w14:textId="77777777" w:rsidR="006658FB" w:rsidRPr="009E0E08" w:rsidRDefault="006658FB" w:rsidP="005D59E2">
            <w:pPr>
              <w:pStyle w:val="ListParagraph"/>
              <w:ind w:left="0"/>
              <w:rPr>
                <w:rFonts w:ascii="Arial" w:hAnsi="Arial" w:cs="Arial"/>
                <w:color w:val="000000"/>
                <w:sz w:val="22"/>
                <w:szCs w:val="22"/>
              </w:rPr>
            </w:pPr>
          </w:p>
          <w:p w14:paraId="436912B5"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No longer applicable </w:t>
            </w:r>
            <w:r w:rsidRPr="009E0E08">
              <w:rPr>
                <w:rFonts w:ascii="Arial" w:hAnsi="Arial" w:cs="Arial"/>
                <w:sz w:val="22"/>
                <w:szCs w:val="22"/>
              </w:rPr>
              <w:fldChar w:fldCharType="begin">
                <w:ffData>
                  <w:name w:val=""/>
                  <w:enabled/>
                  <w:calcOnExit w:val="0"/>
                  <w:checkBox>
                    <w:size w:val="20"/>
                    <w:default w:val="0"/>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tc>
        <w:tc>
          <w:tcPr>
            <w:tcW w:w="6480" w:type="dxa"/>
          </w:tcPr>
          <w:p w14:paraId="30FF7A4E" w14:textId="049E2D23" w:rsidR="006658FB" w:rsidRPr="009E0E08" w:rsidRDefault="006658FB" w:rsidP="007148C7">
            <w:pPr>
              <w:rPr>
                <w:rFonts w:ascii="Arial" w:hAnsi="Arial" w:cs="Arial"/>
              </w:rPr>
            </w:pPr>
            <w:r w:rsidRPr="009E0E08">
              <w:rPr>
                <w:rFonts w:ascii="Arial" w:hAnsi="Arial" w:cs="Arial"/>
                <w:color w:val="000000"/>
              </w:rPr>
              <w:lastRenderedPageBreak/>
              <w:t>We are currently reviewing the outcomes for the CRWE and ENGE p</w:t>
            </w:r>
            <w:r w:rsidR="00F67321" w:rsidRPr="009E0E08">
              <w:rPr>
                <w:rFonts w:ascii="Arial" w:hAnsi="Arial" w:cs="Arial"/>
                <w:color w:val="000000"/>
              </w:rPr>
              <w:t xml:space="preserve">rograms to </w:t>
            </w:r>
            <w:r w:rsidR="007148C7" w:rsidRPr="009E0E08">
              <w:rPr>
                <w:rFonts w:ascii="Arial" w:hAnsi="Arial" w:cs="Arial"/>
                <w:color w:val="000000"/>
              </w:rPr>
              <w:t>target</w:t>
            </w:r>
            <w:r w:rsidR="00F67321" w:rsidRPr="009E0E08">
              <w:rPr>
                <w:rFonts w:ascii="Arial" w:hAnsi="Arial" w:cs="Arial"/>
                <w:color w:val="000000"/>
              </w:rPr>
              <w:t xml:space="preserve"> more program-</w:t>
            </w:r>
            <w:r w:rsidRPr="009E0E08">
              <w:rPr>
                <w:rFonts w:ascii="Arial" w:hAnsi="Arial" w:cs="Arial"/>
                <w:color w:val="000000"/>
              </w:rPr>
              <w:t>specific skills.</w:t>
            </w:r>
            <w:r w:rsidR="00F67321" w:rsidRPr="009E0E08">
              <w:rPr>
                <w:rFonts w:ascii="Arial" w:hAnsi="Arial" w:cs="Arial"/>
                <w:color w:val="000000"/>
              </w:rPr>
              <w:t xml:space="preserve"> We submitted a new course for approval in the fall of 2016, “Writing </w:t>
            </w:r>
            <w:r w:rsidR="00F67321" w:rsidRPr="009E0E08">
              <w:rPr>
                <w:rFonts w:ascii="Arial" w:hAnsi="Arial" w:cs="Arial"/>
                <w:color w:val="000000"/>
              </w:rPr>
              <w:lastRenderedPageBreak/>
              <w:t>for Publication,” to add to our CRWE program to better meet the needs of our student population.</w:t>
            </w:r>
          </w:p>
        </w:tc>
      </w:tr>
      <w:tr w:rsidR="006658FB" w:rsidRPr="009E0E08" w14:paraId="3299F31D" w14:textId="77777777" w:rsidTr="005D59E2">
        <w:tc>
          <w:tcPr>
            <w:tcW w:w="3708" w:type="dxa"/>
          </w:tcPr>
          <w:p w14:paraId="2EE6CCC7" w14:textId="77777777" w:rsidR="006658FB" w:rsidRPr="009E0E08" w:rsidRDefault="006658FB" w:rsidP="00BB2666">
            <w:pPr>
              <w:rPr>
                <w:rFonts w:ascii="Arial" w:hAnsi="Arial" w:cs="Arial"/>
                <w:color w:val="000000"/>
              </w:rPr>
            </w:pPr>
            <w:r w:rsidRPr="009E0E08">
              <w:rPr>
                <w:rFonts w:ascii="Arial" w:hAnsi="Arial" w:cs="Arial"/>
                <w:color w:val="000000"/>
              </w:rPr>
              <w:lastRenderedPageBreak/>
              <w:t xml:space="preserve">It appears that there may be room to create more of a climate of expectation with adjuncts in terms of professional development.  Adjuncts should be made explicitly aware of the expectations involving workshops, attendance at in-service meetings, etc.  </w:t>
            </w:r>
          </w:p>
        </w:tc>
        <w:tc>
          <w:tcPr>
            <w:tcW w:w="2700" w:type="dxa"/>
          </w:tcPr>
          <w:p w14:paraId="674AB46C" w14:textId="77777777" w:rsidR="006658FB" w:rsidRPr="009E0E08" w:rsidRDefault="006658FB" w:rsidP="005D59E2">
            <w:pPr>
              <w:pStyle w:val="ListParagraph"/>
              <w:ind w:left="0"/>
              <w:rPr>
                <w:rFonts w:ascii="Arial" w:hAnsi="Arial" w:cs="Arial"/>
                <w:color w:val="000000"/>
                <w:sz w:val="22"/>
                <w:szCs w:val="22"/>
              </w:rPr>
            </w:pPr>
          </w:p>
          <w:p w14:paraId="37F89409"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In progress </w:t>
            </w:r>
            <w:r w:rsidRPr="009E0E08">
              <w:rPr>
                <w:rFonts w:ascii="Arial" w:hAnsi="Arial" w:cs="Arial"/>
                <w:sz w:val="22"/>
                <w:szCs w:val="22"/>
              </w:rPr>
              <w:fldChar w:fldCharType="begin">
                <w:ffData>
                  <w:name w:val="Check1"/>
                  <w:enabled/>
                  <w:calcOnExit w:val="0"/>
                  <w:checkBox>
                    <w:sizeAuto/>
                    <w:default w:val="0"/>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56540053" w14:textId="77777777" w:rsidR="006658FB" w:rsidRPr="009E0E08" w:rsidRDefault="006658FB" w:rsidP="005D59E2">
            <w:pPr>
              <w:pStyle w:val="ListParagraph"/>
              <w:ind w:left="0"/>
              <w:rPr>
                <w:rFonts w:ascii="Arial" w:hAnsi="Arial" w:cs="Arial"/>
                <w:color w:val="000000"/>
                <w:sz w:val="22"/>
                <w:szCs w:val="22"/>
              </w:rPr>
            </w:pPr>
          </w:p>
          <w:p w14:paraId="6F9D4EEF"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Completed </w:t>
            </w:r>
            <w:r w:rsidRPr="009E0E08">
              <w:rPr>
                <w:rFonts w:ascii="Arial" w:hAnsi="Arial" w:cs="Arial"/>
                <w:sz w:val="22"/>
                <w:szCs w:val="22"/>
              </w:rPr>
              <w:fldChar w:fldCharType="begin">
                <w:ffData>
                  <w:name w:val=""/>
                  <w:enabled/>
                  <w:calcOnExit w:val="0"/>
                  <w:checkBox>
                    <w:sizeAuto/>
                    <w:default w:val="1"/>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00EA1E6A" w14:textId="77777777" w:rsidR="006658FB" w:rsidRPr="009E0E08" w:rsidRDefault="006658FB" w:rsidP="005D59E2">
            <w:pPr>
              <w:pStyle w:val="ListParagraph"/>
              <w:ind w:left="0"/>
              <w:rPr>
                <w:rFonts w:ascii="Arial" w:hAnsi="Arial" w:cs="Arial"/>
                <w:color w:val="000000"/>
                <w:sz w:val="22"/>
                <w:szCs w:val="22"/>
              </w:rPr>
            </w:pPr>
          </w:p>
          <w:p w14:paraId="309D7817" w14:textId="77777777" w:rsidR="006658FB" w:rsidRPr="009E0E08" w:rsidRDefault="006658FB" w:rsidP="005D59E2">
            <w:pPr>
              <w:rPr>
                <w:rFonts w:ascii="Arial" w:hAnsi="Arial" w:cs="Arial"/>
              </w:rPr>
            </w:pPr>
            <w:r w:rsidRPr="009E0E08">
              <w:rPr>
                <w:rFonts w:ascii="Arial" w:hAnsi="Arial" w:cs="Arial"/>
                <w:color w:val="000000"/>
              </w:rPr>
              <w:t xml:space="preserve">No longer applicable </w:t>
            </w:r>
            <w:r w:rsidRPr="009E0E08">
              <w:rPr>
                <w:rFonts w:ascii="Arial" w:hAnsi="Arial" w:cs="Arial"/>
              </w:rPr>
              <w:fldChar w:fldCharType="begin">
                <w:ffData>
                  <w:name w:val="Check1"/>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2414CAF2" w14:textId="77777777" w:rsidR="006658FB" w:rsidRPr="009E0E08" w:rsidRDefault="006658FB" w:rsidP="005D59E2">
            <w:pPr>
              <w:pStyle w:val="ListParagraph"/>
              <w:ind w:left="0"/>
              <w:rPr>
                <w:rFonts w:ascii="Arial" w:hAnsi="Arial" w:cs="Arial"/>
                <w:color w:val="000000"/>
                <w:sz w:val="22"/>
                <w:szCs w:val="22"/>
              </w:rPr>
            </w:pPr>
          </w:p>
        </w:tc>
        <w:tc>
          <w:tcPr>
            <w:tcW w:w="6480" w:type="dxa"/>
          </w:tcPr>
          <w:p w14:paraId="3A7CF862" w14:textId="60E50E68" w:rsidR="00FF33C6" w:rsidRPr="009E0E08" w:rsidRDefault="006658FB" w:rsidP="005D59E2">
            <w:pPr>
              <w:rPr>
                <w:rFonts w:ascii="Arial" w:hAnsi="Arial" w:cs="Arial"/>
                <w:color w:val="000000"/>
              </w:rPr>
            </w:pPr>
            <w:r w:rsidRPr="009E0E08">
              <w:rPr>
                <w:rFonts w:ascii="Arial" w:hAnsi="Arial" w:cs="Arial"/>
                <w:color w:val="000000"/>
              </w:rPr>
              <w:t xml:space="preserve">All adjuncts are made aware of expectations and concerns about professional development at the interview during which they are hired. Further, through the leadership of an adjunct faculty coordinator, </w:t>
            </w:r>
            <w:r w:rsidR="00F67321" w:rsidRPr="009E0E08">
              <w:rPr>
                <w:rFonts w:ascii="Arial" w:hAnsi="Arial" w:cs="Arial"/>
                <w:color w:val="000000"/>
              </w:rPr>
              <w:t xml:space="preserve">currently Dair Arnold, </w:t>
            </w:r>
            <w:r w:rsidRPr="009E0E08">
              <w:rPr>
                <w:rFonts w:ascii="Arial" w:hAnsi="Arial" w:cs="Arial"/>
                <w:color w:val="000000"/>
              </w:rPr>
              <w:t>ad</w:t>
            </w:r>
            <w:r w:rsidR="00920F1B" w:rsidRPr="009E0E08">
              <w:rPr>
                <w:rFonts w:ascii="Arial" w:hAnsi="Arial" w:cs="Arial"/>
                <w:color w:val="000000"/>
              </w:rPr>
              <w:t>junct faculty have</w:t>
            </w:r>
            <w:r w:rsidRPr="009E0E08">
              <w:rPr>
                <w:rFonts w:ascii="Arial" w:hAnsi="Arial" w:cs="Arial"/>
                <w:color w:val="000000"/>
              </w:rPr>
              <w:t xml:space="preserve"> clear and direct contact with the department</w:t>
            </w:r>
            <w:r w:rsidR="00F67321" w:rsidRPr="009E0E08">
              <w:rPr>
                <w:rFonts w:ascii="Arial" w:hAnsi="Arial" w:cs="Arial"/>
                <w:color w:val="000000"/>
              </w:rPr>
              <w:t>.</w:t>
            </w:r>
            <w:r w:rsidRPr="009E0E08">
              <w:rPr>
                <w:rFonts w:ascii="Arial" w:hAnsi="Arial" w:cs="Arial"/>
                <w:color w:val="000000"/>
              </w:rPr>
              <w:t xml:space="preserve"> We have instituted monthly adjunct coffees, as well</w:t>
            </w:r>
            <w:r w:rsidR="00FF33C6" w:rsidRPr="009E0E08">
              <w:rPr>
                <w:rFonts w:ascii="Arial" w:hAnsi="Arial" w:cs="Arial"/>
                <w:color w:val="000000"/>
              </w:rPr>
              <w:t xml:space="preserve">. </w:t>
            </w:r>
            <w:r w:rsidR="005B3885">
              <w:rPr>
                <w:rFonts w:ascii="Arial" w:hAnsi="Arial" w:cs="Arial"/>
                <w:color w:val="000000"/>
              </w:rPr>
              <w:br/>
            </w:r>
          </w:p>
          <w:p w14:paraId="4CBA7AEB" w14:textId="5C0ECFE0" w:rsidR="006658FB" w:rsidRPr="009E0E08" w:rsidRDefault="00FF33C6" w:rsidP="005D59E2">
            <w:pPr>
              <w:rPr>
                <w:rFonts w:ascii="Arial" w:hAnsi="Arial" w:cs="Arial"/>
                <w:color w:val="000000"/>
              </w:rPr>
            </w:pPr>
            <w:r w:rsidRPr="009E0E08">
              <w:rPr>
                <w:rFonts w:ascii="Arial" w:hAnsi="Arial" w:cs="Arial"/>
                <w:color w:val="000000"/>
              </w:rPr>
              <w:t xml:space="preserve">In addition, </w:t>
            </w:r>
            <w:r w:rsidR="006658FB" w:rsidRPr="009E0E08">
              <w:rPr>
                <w:rFonts w:ascii="Arial" w:hAnsi="Arial" w:cs="Arial"/>
                <w:color w:val="000000"/>
              </w:rPr>
              <w:t xml:space="preserve">fall </w:t>
            </w:r>
            <w:r w:rsidRPr="009E0E08">
              <w:rPr>
                <w:rFonts w:ascii="Arial" w:hAnsi="Arial" w:cs="Arial"/>
                <w:color w:val="000000"/>
              </w:rPr>
              <w:t xml:space="preserve">and spring </w:t>
            </w:r>
            <w:r w:rsidR="006658FB" w:rsidRPr="009E0E08">
              <w:rPr>
                <w:rFonts w:ascii="Arial" w:hAnsi="Arial" w:cs="Arial"/>
                <w:color w:val="000000"/>
              </w:rPr>
              <w:t>in-service</w:t>
            </w:r>
            <w:r w:rsidRPr="009E0E08">
              <w:rPr>
                <w:rFonts w:ascii="Arial" w:hAnsi="Arial" w:cs="Arial"/>
                <w:color w:val="000000"/>
              </w:rPr>
              <w:t>s</w:t>
            </w:r>
            <w:r w:rsidR="006658FB" w:rsidRPr="009E0E08">
              <w:rPr>
                <w:rFonts w:ascii="Arial" w:hAnsi="Arial" w:cs="Arial"/>
                <w:color w:val="000000"/>
              </w:rPr>
              <w:t xml:space="preserve"> </w:t>
            </w:r>
            <w:r w:rsidR="001A20F4" w:rsidRPr="009E0E08">
              <w:rPr>
                <w:rFonts w:ascii="Arial" w:hAnsi="Arial" w:cs="Arial"/>
                <w:color w:val="000000"/>
              </w:rPr>
              <w:t>are provided for</w:t>
            </w:r>
            <w:r w:rsidR="006658FB" w:rsidRPr="009E0E08">
              <w:rPr>
                <w:rFonts w:ascii="Arial" w:hAnsi="Arial" w:cs="Arial"/>
                <w:color w:val="000000"/>
              </w:rPr>
              <w:t xml:space="preserve"> adjuncts</w:t>
            </w:r>
            <w:r w:rsidR="001A20F4" w:rsidRPr="009E0E08">
              <w:rPr>
                <w:rFonts w:ascii="Arial" w:hAnsi="Arial" w:cs="Arial"/>
                <w:color w:val="000000"/>
              </w:rPr>
              <w:t xml:space="preserve"> and CCP instructors</w:t>
            </w:r>
            <w:r w:rsidR="00920F1B" w:rsidRPr="009E0E08">
              <w:rPr>
                <w:rFonts w:ascii="Arial" w:hAnsi="Arial" w:cs="Arial"/>
                <w:color w:val="000000"/>
              </w:rPr>
              <w:t>. An adjunct f</w:t>
            </w:r>
            <w:r w:rsidR="006658FB" w:rsidRPr="009E0E08">
              <w:rPr>
                <w:rFonts w:ascii="Arial" w:hAnsi="Arial" w:cs="Arial"/>
                <w:color w:val="000000"/>
              </w:rPr>
              <w:t xml:space="preserve">aculty outreach team comprised of four full-time professors (Charles Freeland, </w:t>
            </w:r>
            <w:r w:rsidR="001A20F4" w:rsidRPr="009E0E08">
              <w:rPr>
                <w:rFonts w:ascii="Arial" w:hAnsi="Arial" w:cs="Arial"/>
                <w:color w:val="000000"/>
              </w:rPr>
              <w:t>Dair Arnold</w:t>
            </w:r>
            <w:r w:rsidR="006658FB" w:rsidRPr="009E0E08">
              <w:rPr>
                <w:rFonts w:ascii="Arial" w:hAnsi="Arial" w:cs="Arial"/>
                <w:color w:val="000000"/>
              </w:rPr>
              <w:t xml:space="preserve">, Furaha Henry-Jones, </w:t>
            </w:r>
            <w:r w:rsidR="001A20F4" w:rsidRPr="009E0E08">
              <w:rPr>
                <w:rFonts w:ascii="Arial" w:hAnsi="Arial" w:cs="Arial"/>
                <w:color w:val="000000"/>
              </w:rPr>
              <w:t>Jamey Dunham</w:t>
            </w:r>
            <w:r w:rsidR="006658FB" w:rsidRPr="009E0E08">
              <w:rPr>
                <w:rFonts w:ascii="Arial" w:hAnsi="Arial" w:cs="Arial"/>
                <w:color w:val="000000"/>
              </w:rPr>
              <w:t xml:space="preserve"> and adjunct Whitney Larson) meet</w:t>
            </w:r>
            <w:r w:rsidR="001A20F4" w:rsidRPr="009E0E08">
              <w:rPr>
                <w:rFonts w:ascii="Arial" w:hAnsi="Arial" w:cs="Arial"/>
                <w:color w:val="000000"/>
              </w:rPr>
              <w:t>s</w:t>
            </w:r>
            <w:r w:rsidR="006658FB" w:rsidRPr="009E0E08">
              <w:rPr>
                <w:rFonts w:ascii="Arial" w:hAnsi="Arial" w:cs="Arial"/>
                <w:color w:val="000000"/>
              </w:rPr>
              <w:t xml:space="preserve"> to address adjunct concerns and plan in-services</w:t>
            </w:r>
            <w:r w:rsidR="001A20F4" w:rsidRPr="009E0E08">
              <w:rPr>
                <w:rFonts w:ascii="Arial" w:hAnsi="Arial" w:cs="Arial"/>
                <w:color w:val="000000"/>
              </w:rPr>
              <w:t xml:space="preserve">. </w:t>
            </w:r>
            <w:r w:rsidR="006658FB" w:rsidRPr="009E0E08">
              <w:rPr>
                <w:rFonts w:ascii="Arial" w:hAnsi="Arial" w:cs="Arial"/>
                <w:color w:val="000000"/>
              </w:rPr>
              <w:t>This work is also vital to the English adjunct community.</w:t>
            </w:r>
          </w:p>
          <w:p w14:paraId="290A7921" w14:textId="77777777" w:rsidR="006658FB" w:rsidRPr="009E0E08" w:rsidRDefault="006658FB" w:rsidP="005D59E2">
            <w:pPr>
              <w:rPr>
                <w:rFonts w:ascii="Arial" w:hAnsi="Arial" w:cs="Arial"/>
                <w:color w:val="000000"/>
              </w:rPr>
            </w:pPr>
          </w:p>
          <w:p w14:paraId="11D5AA6D" w14:textId="3ADD718C" w:rsidR="006658FB" w:rsidRPr="009E0E08" w:rsidRDefault="006658FB" w:rsidP="005D59E2">
            <w:pPr>
              <w:rPr>
                <w:rFonts w:ascii="Arial" w:hAnsi="Arial" w:cs="Arial"/>
                <w:color w:val="000000"/>
              </w:rPr>
            </w:pPr>
            <w:r w:rsidRPr="009E0E08">
              <w:rPr>
                <w:rFonts w:ascii="Arial" w:hAnsi="Arial" w:cs="Arial"/>
                <w:color w:val="000000"/>
              </w:rPr>
              <w:t xml:space="preserve">The English department nominated Whitney Larson, who received the award for “Adjunct Faculty of the Year” for the LCS division in 2015. </w:t>
            </w:r>
            <w:r w:rsidR="002D61F8" w:rsidRPr="009E0E08">
              <w:rPr>
                <w:rFonts w:ascii="Arial" w:hAnsi="Arial" w:cs="Arial"/>
                <w:color w:val="000000"/>
              </w:rPr>
              <w:t xml:space="preserve">In addition, we were so proud that Joseph Foster, an adjunct instructor for the prison program for ENG, received 2016 “Adjunct Faculty of the Year.” </w:t>
            </w:r>
          </w:p>
          <w:p w14:paraId="4CF7DD5B" w14:textId="77777777" w:rsidR="006658FB" w:rsidRPr="009E0E08" w:rsidRDefault="006658FB" w:rsidP="005D59E2">
            <w:pPr>
              <w:rPr>
                <w:rFonts w:ascii="Arial" w:hAnsi="Arial" w:cs="Arial"/>
                <w:color w:val="000000"/>
              </w:rPr>
            </w:pPr>
          </w:p>
          <w:p w14:paraId="23EB094E" w14:textId="0A5DC695" w:rsidR="00497A81" w:rsidRPr="009E0E08" w:rsidRDefault="006658FB" w:rsidP="001A20F4">
            <w:pPr>
              <w:rPr>
                <w:rFonts w:ascii="Arial" w:hAnsi="Arial" w:cs="Arial"/>
                <w:color w:val="000000"/>
              </w:rPr>
            </w:pPr>
            <w:r w:rsidRPr="009E0E08">
              <w:rPr>
                <w:rFonts w:ascii="Arial" w:hAnsi="Arial" w:cs="Arial"/>
                <w:color w:val="000000"/>
              </w:rPr>
              <w:t xml:space="preserve">Over the last academic year, our Adjunct coordinator, Dair Arnold, has observed eight adjuncts and provided feedback regarding their teaching. </w:t>
            </w:r>
            <w:r w:rsidR="001A20F4" w:rsidRPr="009E0E08">
              <w:rPr>
                <w:rFonts w:ascii="Arial" w:hAnsi="Arial" w:cs="Arial"/>
                <w:color w:val="000000"/>
              </w:rPr>
              <w:t>At the summer 2016 in-service, she selected several adjunct projects to highlight as an informal “showcase” prior to the meeting. Further, a</w:t>
            </w:r>
            <w:r w:rsidRPr="009E0E08">
              <w:rPr>
                <w:rFonts w:ascii="Arial" w:hAnsi="Arial" w:cs="Arial"/>
                <w:color w:val="000000"/>
              </w:rPr>
              <w:t xml:space="preserve">s a department, </w:t>
            </w:r>
            <w:r w:rsidR="003B4F47" w:rsidRPr="009E0E08">
              <w:rPr>
                <w:rFonts w:ascii="Arial" w:hAnsi="Arial" w:cs="Arial"/>
                <w:color w:val="000000"/>
              </w:rPr>
              <w:t>our faculty</w:t>
            </w:r>
            <w:r w:rsidRPr="009E0E08">
              <w:rPr>
                <w:rFonts w:ascii="Arial" w:hAnsi="Arial" w:cs="Arial"/>
                <w:color w:val="000000"/>
              </w:rPr>
              <w:t xml:space="preserve"> continually mentor new adjuncts (4 in 2015-16</w:t>
            </w:r>
            <w:r w:rsidR="001A20F4" w:rsidRPr="009E0E08">
              <w:rPr>
                <w:rFonts w:ascii="Arial" w:hAnsi="Arial" w:cs="Arial"/>
                <w:color w:val="000000"/>
              </w:rPr>
              <w:t xml:space="preserve">, </w:t>
            </w:r>
            <w:r w:rsidR="00D86854" w:rsidRPr="009E0E08">
              <w:rPr>
                <w:rFonts w:ascii="Arial" w:hAnsi="Arial" w:cs="Arial"/>
                <w:color w:val="000000"/>
              </w:rPr>
              <w:t>11</w:t>
            </w:r>
            <w:r w:rsidR="001A20F4" w:rsidRPr="009E0E08">
              <w:rPr>
                <w:rFonts w:ascii="Arial" w:hAnsi="Arial" w:cs="Arial"/>
                <w:color w:val="000000"/>
              </w:rPr>
              <w:t xml:space="preserve"> in 2016-17</w:t>
            </w:r>
            <w:r w:rsidRPr="009E0E08">
              <w:rPr>
                <w:rFonts w:ascii="Arial" w:hAnsi="Arial" w:cs="Arial"/>
                <w:color w:val="000000"/>
              </w:rPr>
              <w:t xml:space="preserve">). </w:t>
            </w:r>
            <w:r w:rsidR="001A20F4" w:rsidRPr="009E0E08">
              <w:rPr>
                <w:rFonts w:ascii="Arial" w:hAnsi="Arial" w:cs="Arial"/>
                <w:color w:val="000000"/>
              </w:rPr>
              <w:br/>
            </w:r>
            <w:r w:rsidR="001A20F4" w:rsidRPr="009E0E08">
              <w:rPr>
                <w:rFonts w:ascii="Arial" w:hAnsi="Arial" w:cs="Arial"/>
                <w:color w:val="000000"/>
              </w:rPr>
              <w:br/>
            </w:r>
            <w:r w:rsidRPr="009E0E08">
              <w:rPr>
                <w:rFonts w:ascii="Arial" w:hAnsi="Arial" w:cs="Arial"/>
                <w:color w:val="000000"/>
              </w:rPr>
              <w:t>In addition, we have instituted a teaching portfolio requirement for adjunct faculty</w:t>
            </w:r>
            <w:r w:rsidR="007148C7" w:rsidRPr="009E0E08">
              <w:rPr>
                <w:rFonts w:ascii="Arial" w:hAnsi="Arial" w:cs="Arial"/>
                <w:color w:val="000000"/>
              </w:rPr>
              <w:t xml:space="preserve"> and CCP faculty </w:t>
            </w:r>
            <w:r w:rsidR="007148C7" w:rsidRPr="009E0E08">
              <w:rPr>
                <w:rFonts w:ascii="Arial" w:hAnsi="Arial" w:cs="Arial"/>
                <w:color w:val="000000" w:themeColor="text1"/>
              </w:rPr>
              <w:t>(see requirements i</w:t>
            </w:r>
            <w:r w:rsidR="00BB74DB" w:rsidRPr="009E0E08">
              <w:rPr>
                <w:rFonts w:ascii="Arial" w:hAnsi="Arial" w:cs="Arial"/>
                <w:color w:val="000000" w:themeColor="text1"/>
              </w:rPr>
              <w:t>n Appendix I</w:t>
            </w:r>
            <w:r w:rsidR="009752B3">
              <w:rPr>
                <w:rFonts w:ascii="Arial" w:hAnsi="Arial" w:cs="Arial"/>
                <w:color w:val="000000" w:themeColor="text1"/>
              </w:rPr>
              <w:t>I</w:t>
            </w:r>
            <w:r w:rsidR="007148C7" w:rsidRPr="009E0E08">
              <w:rPr>
                <w:rFonts w:ascii="Arial" w:hAnsi="Arial" w:cs="Arial"/>
                <w:color w:val="000000" w:themeColor="text1"/>
              </w:rPr>
              <w:t>)</w:t>
            </w:r>
            <w:r w:rsidR="00AF429C" w:rsidRPr="009E0E08">
              <w:rPr>
                <w:rFonts w:ascii="Arial" w:hAnsi="Arial" w:cs="Arial"/>
                <w:color w:val="000000"/>
              </w:rPr>
              <w:t>. At the end of the spring 20</w:t>
            </w:r>
            <w:r w:rsidRPr="009E0E08">
              <w:rPr>
                <w:rFonts w:ascii="Arial" w:hAnsi="Arial" w:cs="Arial"/>
                <w:color w:val="000000"/>
              </w:rPr>
              <w:t xml:space="preserve">16 term, </w:t>
            </w:r>
            <w:r w:rsidR="001A20F4" w:rsidRPr="009E0E08">
              <w:rPr>
                <w:rFonts w:ascii="Arial" w:hAnsi="Arial" w:cs="Arial"/>
                <w:color w:val="000000"/>
              </w:rPr>
              <w:t>adjuncts</w:t>
            </w:r>
            <w:r w:rsidR="00D86854" w:rsidRPr="009E0E08">
              <w:rPr>
                <w:rFonts w:ascii="Arial" w:hAnsi="Arial" w:cs="Arial"/>
                <w:color w:val="000000"/>
              </w:rPr>
              <w:t xml:space="preserve"> and CCP teachers</w:t>
            </w:r>
            <w:r w:rsidR="001A20F4" w:rsidRPr="009E0E08">
              <w:rPr>
                <w:rFonts w:ascii="Arial" w:hAnsi="Arial" w:cs="Arial"/>
                <w:color w:val="000000"/>
              </w:rPr>
              <w:t xml:space="preserve"> submitted</w:t>
            </w:r>
            <w:r w:rsidRPr="009E0E08">
              <w:rPr>
                <w:rFonts w:ascii="Arial" w:hAnsi="Arial" w:cs="Arial"/>
                <w:color w:val="000000"/>
              </w:rPr>
              <w:t xml:space="preserve"> their teaching portfolios, which </w:t>
            </w:r>
            <w:r w:rsidRPr="009E0E08">
              <w:rPr>
                <w:rFonts w:ascii="Arial" w:hAnsi="Arial" w:cs="Arial"/>
                <w:color w:val="000000"/>
              </w:rPr>
              <w:lastRenderedPageBreak/>
              <w:t>include</w:t>
            </w:r>
            <w:r w:rsidR="001A20F4" w:rsidRPr="009E0E08">
              <w:rPr>
                <w:rFonts w:ascii="Arial" w:hAnsi="Arial" w:cs="Arial"/>
                <w:color w:val="000000"/>
              </w:rPr>
              <w:t>d</w:t>
            </w:r>
            <w:r w:rsidRPr="009E0E08">
              <w:rPr>
                <w:rFonts w:ascii="Arial" w:hAnsi="Arial" w:cs="Arial"/>
                <w:color w:val="000000"/>
              </w:rPr>
              <w:t xml:space="preserve"> a reflective memo on challenges and</w:t>
            </w:r>
            <w:r w:rsidR="007148C7" w:rsidRPr="009E0E08">
              <w:rPr>
                <w:rFonts w:ascii="Arial" w:hAnsi="Arial" w:cs="Arial"/>
                <w:color w:val="000000"/>
              </w:rPr>
              <w:t xml:space="preserve"> successes</w:t>
            </w:r>
            <w:r w:rsidRPr="009E0E08">
              <w:rPr>
                <w:rFonts w:ascii="Arial" w:hAnsi="Arial" w:cs="Arial"/>
                <w:color w:val="000000"/>
              </w:rPr>
              <w:t xml:space="preserve">, as well as syllabi and graded student work. </w:t>
            </w:r>
            <w:r w:rsidR="001A20F4" w:rsidRPr="009E0E08">
              <w:rPr>
                <w:rFonts w:ascii="Arial" w:hAnsi="Arial" w:cs="Arial"/>
                <w:color w:val="000000"/>
              </w:rPr>
              <w:t xml:space="preserve">Each adjunct received constructive, narrative feedback on </w:t>
            </w:r>
            <w:r w:rsidR="007148C7" w:rsidRPr="009E0E08">
              <w:rPr>
                <w:rFonts w:ascii="Arial" w:hAnsi="Arial" w:cs="Arial"/>
                <w:color w:val="000000"/>
              </w:rPr>
              <w:t>his or her</w:t>
            </w:r>
            <w:r w:rsidR="001A20F4" w:rsidRPr="009E0E08">
              <w:rPr>
                <w:rFonts w:ascii="Arial" w:hAnsi="Arial" w:cs="Arial"/>
                <w:color w:val="000000"/>
              </w:rPr>
              <w:t xml:space="preserve"> portfolio, whi</w:t>
            </w:r>
            <w:r w:rsidR="007148C7" w:rsidRPr="009E0E08">
              <w:rPr>
                <w:rFonts w:ascii="Arial" w:hAnsi="Arial" w:cs="Arial"/>
                <w:color w:val="000000"/>
              </w:rPr>
              <w:t xml:space="preserve">ch </w:t>
            </w:r>
            <w:r w:rsidR="00D509AD">
              <w:rPr>
                <w:rFonts w:ascii="Arial" w:hAnsi="Arial" w:cs="Arial"/>
                <w:color w:val="000000"/>
              </w:rPr>
              <w:t>was well-received</w:t>
            </w:r>
            <w:r w:rsidR="00D74931" w:rsidRPr="009E0E08">
              <w:rPr>
                <w:rFonts w:ascii="Arial" w:hAnsi="Arial" w:cs="Arial"/>
                <w:color w:val="000000"/>
              </w:rPr>
              <w:t>.</w:t>
            </w:r>
            <w:r w:rsidR="00391B76" w:rsidRPr="009E0E08">
              <w:rPr>
                <w:rFonts w:ascii="Arial" w:hAnsi="Arial" w:cs="Arial"/>
                <w:color w:val="000000"/>
              </w:rPr>
              <w:t xml:space="preserve"> </w:t>
            </w:r>
            <w:r w:rsidR="00D74931" w:rsidRPr="009E0E08">
              <w:rPr>
                <w:rFonts w:ascii="Arial" w:hAnsi="Arial" w:cs="Arial"/>
                <w:color w:val="000000"/>
              </w:rPr>
              <w:t>T</w:t>
            </w:r>
            <w:r w:rsidR="001A20F4" w:rsidRPr="009E0E08">
              <w:rPr>
                <w:rFonts w:ascii="Arial" w:hAnsi="Arial" w:cs="Arial"/>
                <w:color w:val="000000"/>
              </w:rPr>
              <w:t xml:space="preserve">hrough these portfolios we were able to identify inconsistencies in the delivery of our curriculum and the assessment of student work. We </w:t>
            </w:r>
            <w:r w:rsidR="00D74931" w:rsidRPr="009E0E08">
              <w:rPr>
                <w:rFonts w:ascii="Arial" w:hAnsi="Arial" w:cs="Arial"/>
                <w:color w:val="000000"/>
              </w:rPr>
              <w:t>are now addressing</w:t>
            </w:r>
            <w:r w:rsidR="001A20F4" w:rsidRPr="009E0E08">
              <w:rPr>
                <w:rFonts w:ascii="Arial" w:hAnsi="Arial" w:cs="Arial"/>
                <w:color w:val="000000"/>
              </w:rPr>
              <w:t xml:space="preserve"> those inconsistencies in a positive manner.</w:t>
            </w:r>
          </w:p>
          <w:p w14:paraId="3DAED728" w14:textId="77777777" w:rsidR="00D74931" w:rsidRPr="009E0E08" w:rsidRDefault="00D74931" w:rsidP="001A20F4">
            <w:pPr>
              <w:rPr>
                <w:rFonts w:ascii="Arial" w:hAnsi="Arial" w:cs="Arial"/>
                <w:color w:val="000000"/>
              </w:rPr>
            </w:pPr>
          </w:p>
          <w:p w14:paraId="5BF3CA04" w14:textId="26A3F09A" w:rsidR="00497A81" w:rsidRPr="009E0E08" w:rsidRDefault="00497A81" w:rsidP="00FF33C6">
            <w:pPr>
              <w:rPr>
                <w:rFonts w:ascii="Arial" w:hAnsi="Arial" w:cs="Arial"/>
                <w:color w:val="000000"/>
              </w:rPr>
            </w:pPr>
            <w:r w:rsidRPr="009E0E08">
              <w:rPr>
                <w:rFonts w:ascii="Arial" w:hAnsi="Arial" w:cs="Arial"/>
                <w:color w:val="000000"/>
              </w:rPr>
              <w:t xml:space="preserve">Finally, we have surveyed adjuncts regularly at our in-services to discover </w:t>
            </w:r>
            <w:r w:rsidR="00FF33C6" w:rsidRPr="009E0E08">
              <w:rPr>
                <w:rFonts w:ascii="Arial" w:hAnsi="Arial" w:cs="Arial"/>
                <w:color w:val="000000"/>
              </w:rPr>
              <w:t>their interests in</w:t>
            </w:r>
            <w:r w:rsidRPr="009E0E08">
              <w:rPr>
                <w:rFonts w:ascii="Arial" w:hAnsi="Arial" w:cs="Arial"/>
                <w:color w:val="000000"/>
              </w:rPr>
              <w:t xml:space="preserve"> </w:t>
            </w:r>
            <w:r w:rsidR="00FF33C6" w:rsidRPr="009E0E08">
              <w:rPr>
                <w:rFonts w:ascii="Arial" w:hAnsi="Arial" w:cs="Arial"/>
                <w:color w:val="000000"/>
              </w:rPr>
              <w:t>professional development</w:t>
            </w:r>
            <w:r w:rsidR="00D74931" w:rsidRPr="009E0E08">
              <w:rPr>
                <w:rFonts w:ascii="Arial" w:hAnsi="Arial" w:cs="Arial"/>
                <w:color w:val="000000"/>
              </w:rPr>
              <w:t xml:space="preserve"> in order to include them in our monthly teaching discussions and bi-annual in-services. We also have been able to gauge</w:t>
            </w:r>
            <w:r w:rsidR="00FF33C6" w:rsidRPr="009E0E08">
              <w:rPr>
                <w:rFonts w:ascii="Arial" w:hAnsi="Arial" w:cs="Arial"/>
                <w:color w:val="000000"/>
              </w:rPr>
              <w:t xml:space="preserve"> </w:t>
            </w:r>
            <w:r w:rsidRPr="009E0E08">
              <w:rPr>
                <w:rFonts w:ascii="Arial" w:hAnsi="Arial" w:cs="Arial"/>
                <w:color w:val="000000"/>
              </w:rPr>
              <w:t>what their general concerns are</w:t>
            </w:r>
            <w:r w:rsidR="00D74931" w:rsidRPr="009E0E08">
              <w:rPr>
                <w:rFonts w:ascii="Arial" w:hAnsi="Arial" w:cs="Arial"/>
                <w:color w:val="000000"/>
              </w:rPr>
              <w:t xml:space="preserve"> through these surveys</w:t>
            </w:r>
            <w:r w:rsidRPr="009E0E08">
              <w:rPr>
                <w:rFonts w:ascii="Arial" w:hAnsi="Arial" w:cs="Arial"/>
                <w:color w:val="000000"/>
              </w:rPr>
              <w:t>.</w:t>
            </w:r>
          </w:p>
        </w:tc>
      </w:tr>
      <w:tr w:rsidR="006658FB" w:rsidRPr="009E0E08" w14:paraId="2E263BCD" w14:textId="77777777" w:rsidTr="005D59E2">
        <w:tc>
          <w:tcPr>
            <w:tcW w:w="3708" w:type="dxa"/>
          </w:tcPr>
          <w:p w14:paraId="57107C72" w14:textId="6751A6C3" w:rsidR="006658FB" w:rsidRPr="009E0E08" w:rsidRDefault="006658FB" w:rsidP="00BB2666">
            <w:pPr>
              <w:rPr>
                <w:rFonts w:ascii="Arial" w:hAnsi="Arial" w:cs="Arial"/>
                <w:color w:val="000000"/>
              </w:rPr>
            </w:pPr>
            <w:r w:rsidRPr="009E0E08">
              <w:rPr>
                <w:rFonts w:ascii="Arial" w:hAnsi="Arial" w:cs="Arial"/>
                <w:color w:val="000000"/>
              </w:rPr>
              <w:lastRenderedPageBreak/>
              <w:t xml:space="preserve">Dual enrollment is being strongly encouraged by the state.  Some of the challenges regarding dual enrollment arrangements were discussed in the review meeting, and the department should proactively discuss strategies for dealing with these challenges and overseeing the offering of dual enrollment sections with area high schools. </w:t>
            </w:r>
          </w:p>
        </w:tc>
        <w:tc>
          <w:tcPr>
            <w:tcW w:w="2700" w:type="dxa"/>
          </w:tcPr>
          <w:p w14:paraId="2E83043F" w14:textId="77777777" w:rsidR="006658FB" w:rsidRPr="009E0E08" w:rsidRDefault="006658FB" w:rsidP="005D59E2">
            <w:pPr>
              <w:pStyle w:val="ListParagraph"/>
              <w:ind w:left="0"/>
              <w:rPr>
                <w:rFonts w:ascii="Arial" w:hAnsi="Arial" w:cs="Arial"/>
                <w:color w:val="000000"/>
                <w:sz w:val="22"/>
                <w:szCs w:val="22"/>
              </w:rPr>
            </w:pPr>
          </w:p>
          <w:p w14:paraId="7346AEC3"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In progress </w:t>
            </w:r>
            <w:r w:rsidRPr="009E0E08">
              <w:rPr>
                <w:rFonts w:ascii="Arial" w:hAnsi="Arial" w:cs="Arial"/>
                <w:sz w:val="22"/>
                <w:szCs w:val="22"/>
              </w:rPr>
              <w:fldChar w:fldCharType="begin">
                <w:ffData>
                  <w:name w:val=""/>
                  <w:enabled/>
                  <w:calcOnExit w:val="0"/>
                  <w:checkBox>
                    <w:sizeAuto/>
                    <w:default w:val="1"/>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79AB72C9" w14:textId="77777777" w:rsidR="006658FB" w:rsidRPr="009E0E08" w:rsidRDefault="006658FB" w:rsidP="005D59E2">
            <w:pPr>
              <w:pStyle w:val="ListParagraph"/>
              <w:ind w:left="0"/>
              <w:rPr>
                <w:rFonts w:ascii="Arial" w:hAnsi="Arial" w:cs="Arial"/>
                <w:color w:val="000000"/>
                <w:sz w:val="22"/>
                <w:szCs w:val="22"/>
              </w:rPr>
            </w:pPr>
          </w:p>
          <w:p w14:paraId="415F8447" w14:textId="77777777" w:rsidR="006658FB" w:rsidRPr="009E0E08" w:rsidRDefault="006658FB" w:rsidP="005D59E2">
            <w:pPr>
              <w:pStyle w:val="ListParagraph"/>
              <w:ind w:left="0"/>
              <w:rPr>
                <w:rFonts w:ascii="Arial" w:hAnsi="Arial" w:cs="Arial"/>
                <w:color w:val="000000"/>
                <w:sz w:val="22"/>
                <w:szCs w:val="22"/>
              </w:rPr>
            </w:pPr>
            <w:r w:rsidRPr="009E0E08">
              <w:rPr>
                <w:rFonts w:ascii="Arial" w:hAnsi="Arial" w:cs="Arial"/>
                <w:color w:val="000000"/>
                <w:sz w:val="22"/>
                <w:szCs w:val="22"/>
              </w:rPr>
              <w:t xml:space="preserve">Completed </w:t>
            </w:r>
            <w:r w:rsidRPr="009E0E08">
              <w:rPr>
                <w:rFonts w:ascii="Arial" w:hAnsi="Arial" w:cs="Arial"/>
                <w:sz w:val="22"/>
                <w:szCs w:val="22"/>
              </w:rPr>
              <w:fldChar w:fldCharType="begin">
                <w:ffData>
                  <w:name w:val="Check1"/>
                  <w:enabled/>
                  <w:calcOnExit w:val="0"/>
                  <w:checkBox>
                    <w:sizeAuto/>
                    <w:default w:val="0"/>
                  </w:checkBox>
                </w:ffData>
              </w:fldChar>
            </w:r>
            <w:r w:rsidRPr="009E0E08">
              <w:rPr>
                <w:rFonts w:ascii="Arial" w:hAnsi="Arial" w:cs="Arial"/>
                <w:sz w:val="22"/>
                <w:szCs w:val="22"/>
              </w:rPr>
              <w:instrText xml:space="preserve"> FORMCHECKBOX </w:instrText>
            </w:r>
            <w:r w:rsidR="000B5F15">
              <w:rPr>
                <w:rFonts w:ascii="Arial" w:hAnsi="Arial" w:cs="Arial"/>
                <w:sz w:val="22"/>
                <w:szCs w:val="22"/>
              </w:rPr>
            </w:r>
            <w:r w:rsidR="000B5F15">
              <w:rPr>
                <w:rFonts w:ascii="Arial" w:hAnsi="Arial" w:cs="Arial"/>
                <w:sz w:val="22"/>
                <w:szCs w:val="22"/>
              </w:rPr>
              <w:fldChar w:fldCharType="separate"/>
            </w:r>
            <w:r w:rsidRPr="009E0E08">
              <w:rPr>
                <w:rFonts w:ascii="Arial" w:hAnsi="Arial" w:cs="Arial"/>
                <w:sz w:val="22"/>
                <w:szCs w:val="22"/>
              </w:rPr>
              <w:fldChar w:fldCharType="end"/>
            </w:r>
          </w:p>
          <w:p w14:paraId="086269FE" w14:textId="77777777" w:rsidR="006658FB" w:rsidRPr="009E0E08" w:rsidRDefault="006658FB" w:rsidP="005D59E2">
            <w:pPr>
              <w:pStyle w:val="ListParagraph"/>
              <w:ind w:left="0"/>
              <w:rPr>
                <w:rFonts w:ascii="Arial" w:hAnsi="Arial" w:cs="Arial"/>
                <w:color w:val="000000"/>
                <w:sz w:val="22"/>
                <w:szCs w:val="22"/>
              </w:rPr>
            </w:pPr>
          </w:p>
          <w:p w14:paraId="4288F2B7" w14:textId="77777777" w:rsidR="006658FB" w:rsidRPr="009E0E08" w:rsidRDefault="006658FB" w:rsidP="005D59E2">
            <w:pPr>
              <w:rPr>
                <w:rFonts w:ascii="Arial" w:hAnsi="Arial" w:cs="Arial"/>
              </w:rPr>
            </w:pPr>
            <w:r w:rsidRPr="009E0E08">
              <w:rPr>
                <w:rFonts w:ascii="Arial" w:hAnsi="Arial" w:cs="Arial"/>
                <w:color w:val="000000"/>
              </w:rPr>
              <w:t xml:space="preserve">No longer applicable </w:t>
            </w:r>
            <w:r w:rsidRPr="009E0E08">
              <w:rPr>
                <w:rFonts w:ascii="Arial" w:hAnsi="Arial" w:cs="Arial"/>
              </w:rPr>
              <w:fldChar w:fldCharType="begin">
                <w:ffData>
                  <w:name w:val="Check1"/>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1AD42E39" w14:textId="77777777" w:rsidR="006658FB" w:rsidRPr="009E0E08" w:rsidRDefault="006658FB" w:rsidP="005D59E2">
            <w:pPr>
              <w:pStyle w:val="ListParagraph"/>
              <w:ind w:left="0"/>
              <w:rPr>
                <w:rFonts w:ascii="Arial" w:hAnsi="Arial" w:cs="Arial"/>
                <w:color w:val="000000"/>
                <w:sz w:val="22"/>
                <w:szCs w:val="22"/>
              </w:rPr>
            </w:pPr>
          </w:p>
        </w:tc>
        <w:tc>
          <w:tcPr>
            <w:tcW w:w="6480" w:type="dxa"/>
          </w:tcPr>
          <w:p w14:paraId="58FE0F15" w14:textId="4AF96416" w:rsidR="006658FB" w:rsidRPr="009E0E08" w:rsidRDefault="006658FB" w:rsidP="005D59E2">
            <w:pPr>
              <w:rPr>
                <w:rFonts w:ascii="Arial" w:hAnsi="Arial" w:cs="Arial"/>
                <w:color w:val="000000"/>
              </w:rPr>
            </w:pPr>
            <w:r w:rsidRPr="009E0E08">
              <w:rPr>
                <w:rFonts w:ascii="Arial" w:hAnsi="Arial" w:cs="Arial"/>
                <w:color w:val="000000"/>
              </w:rPr>
              <w:t xml:space="preserve">College Credit Plus (CCP) offerings continue to expand each semester. </w:t>
            </w:r>
          </w:p>
          <w:p w14:paraId="25957252" w14:textId="77777777" w:rsidR="006658FB" w:rsidRPr="009E0E08" w:rsidRDefault="006658FB" w:rsidP="005D59E2">
            <w:pPr>
              <w:rPr>
                <w:rFonts w:ascii="Arial" w:hAnsi="Arial" w:cs="Arial"/>
                <w:color w:val="000000"/>
              </w:rPr>
            </w:pPr>
          </w:p>
          <w:p w14:paraId="47B26AC3" w14:textId="55389879" w:rsidR="004F400F" w:rsidRPr="009E0E08" w:rsidRDefault="004F400F" w:rsidP="004F400F">
            <w:pPr>
              <w:rPr>
                <w:rFonts w:ascii="Arial" w:hAnsi="Arial" w:cs="Arial"/>
                <w:color w:val="000000"/>
              </w:rPr>
            </w:pPr>
            <w:r w:rsidRPr="009E0E08">
              <w:rPr>
                <w:rFonts w:ascii="Arial" w:hAnsi="Arial" w:cs="Arial"/>
                <w:color w:val="000000"/>
              </w:rPr>
              <w:t xml:space="preserve">CCP offerings </w:t>
            </w:r>
            <w:r w:rsidR="00287797" w:rsidRPr="009E0E08">
              <w:rPr>
                <w:rFonts w:ascii="Arial" w:hAnsi="Arial" w:cs="Arial"/>
                <w:color w:val="000000"/>
              </w:rPr>
              <w:t>have grown to over 53</w:t>
            </w:r>
            <w:r w:rsidR="007148C7" w:rsidRPr="009E0E08">
              <w:rPr>
                <w:rFonts w:ascii="Arial" w:hAnsi="Arial" w:cs="Arial"/>
                <w:color w:val="000000"/>
              </w:rPr>
              <w:t xml:space="preserve"> restricted sections </w:t>
            </w:r>
            <w:r w:rsidRPr="009E0E08">
              <w:rPr>
                <w:rFonts w:ascii="Arial" w:hAnsi="Arial" w:cs="Arial"/>
                <w:color w:val="000000"/>
              </w:rPr>
              <w:t>at high schools</w:t>
            </w:r>
            <w:r w:rsidR="007148C7" w:rsidRPr="009E0E08">
              <w:rPr>
                <w:rFonts w:ascii="Arial" w:hAnsi="Arial" w:cs="Arial"/>
                <w:color w:val="000000"/>
              </w:rPr>
              <w:t xml:space="preserve"> and </w:t>
            </w:r>
            <w:r w:rsidR="00D74931" w:rsidRPr="009E0E08">
              <w:rPr>
                <w:rFonts w:ascii="Arial" w:hAnsi="Arial" w:cs="Arial"/>
                <w:color w:val="000000"/>
              </w:rPr>
              <w:t xml:space="preserve">1,240 students in </w:t>
            </w:r>
            <w:r w:rsidR="007148C7" w:rsidRPr="009E0E08">
              <w:rPr>
                <w:rFonts w:ascii="Arial" w:hAnsi="Arial" w:cs="Arial"/>
                <w:color w:val="000000"/>
              </w:rPr>
              <w:t xml:space="preserve">non-restricted </w:t>
            </w:r>
            <w:r w:rsidR="00287797" w:rsidRPr="009E0E08">
              <w:rPr>
                <w:rFonts w:ascii="Arial" w:hAnsi="Arial" w:cs="Arial"/>
                <w:color w:val="000000"/>
              </w:rPr>
              <w:t>sections</w:t>
            </w:r>
            <w:r w:rsidR="00D74931" w:rsidRPr="009E0E08">
              <w:rPr>
                <w:rFonts w:ascii="Arial" w:hAnsi="Arial" w:cs="Arial"/>
                <w:color w:val="000000"/>
              </w:rPr>
              <w:t xml:space="preserve"> just between the 15/SU-16/SU academic terms</w:t>
            </w:r>
            <w:r w:rsidR="007148C7" w:rsidRPr="009E0E08">
              <w:rPr>
                <w:rFonts w:ascii="Arial" w:hAnsi="Arial" w:cs="Arial"/>
                <w:color w:val="000000"/>
              </w:rPr>
              <w:t>. We</w:t>
            </w:r>
            <w:r w:rsidRPr="009E0E08">
              <w:rPr>
                <w:rFonts w:ascii="Arial" w:hAnsi="Arial" w:cs="Arial"/>
                <w:color w:val="000000"/>
              </w:rPr>
              <w:t xml:space="preserve"> are meeting those demands by hiring adjuncts when high schools do not have qualified faculty. We are also acclimating several of our own Sinclair adjuncts to teaching CCP courses both at high schools and online, as </w:t>
            </w:r>
            <w:r w:rsidR="00391B76" w:rsidRPr="009E0E08">
              <w:rPr>
                <w:rFonts w:ascii="Arial" w:hAnsi="Arial" w:cs="Arial"/>
                <w:color w:val="000000"/>
              </w:rPr>
              <w:t xml:space="preserve">teaching CCP students </w:t>
            </w:r>
            <w:r w:rsidRPr="009E0E08">
              <w:rPr>
                <w:rFonts w:ascii="Arial" w:hAnsi="Arial" w:cs="Arial"/>
                <w:color w:val="000000"/>
              </w:rPr>
              <w:t>require</w:t>
            </w:r>
            <w:r w:rsidR="00391B76" w:rsidRPr="009E0E08">
              <w:rPr>
                <w:rFonts w:ascii="Arial" w:hAnsi="Arial" w:cs="Arial"/>
                <w:color w:val="000000"/>
              </w:rPr>
              <w:t>s a different skill set</w:t>
            </w:r>
            <w:r w:rsidRPr="009E0E08">
              <w:rPr>
                <w:rFonts w:ascii="Arial" w:hAnsi="Arial" w:cs="Arial"/>
                <w:color w:val="000000"/>
              </w:rPr>
              <w:t>. For instance, Butler Tech has developed a relationship with adjunct Whitney Larson and Miamisburg High School has developed a relationship with adjunct Link Schreiber. We believe, as does the CCP office, that maintaining consistency with instruction will benefit our students and help to build relationships with area schools.</w:t>
            </w:r>
          </w:p>
          <w:p w14:paraId="22B686F8" w14:textId="77777777" w:rsidR="004F400F" w:rsidRPr="009E0E08" w:rsidRDefault="004F400F" w:rsidP="004F400F">
            <w:pPr>
              <w:rPr>
                <w:rFonts w:ascii="Arial" w:hAnsi="Arial" w:cs="Arial"/>
                <w:color w:val="000000"/>
              </w:rPr>
            </w:pPr>
          </w:p>
          <w:p w14:paraId="45D5979D" w14:textId="4F394A07" w:rsidR="006658FB" w:rsidRPr="009E0E08" w:rsidRDefault="006658FB" w:rsidP="00287797">
            <w:pPr>
              <w:rPr>
                <w:rFonts w:ascii="Arial" w:hAnsi="Arial" w:cs="Arial"/>
                <w:color w:val="000000"/>
              </w:rPr>
            </w:pPr>
            <w:r w:rsidRPr="009E0E08">
              <w:rPr>
                <w:rFonts w:ascii="Arial" w:hAnsi="Arial" w:cs="Arial"/>
                <w:color w:val="000000"/>
              </w:rPr>
              <w:t>All ENG faculty have been given a</w:t>
            </w:r>
            <w:r w:rsidR="00BF3343" w:rsidRPr="009E0E08">
              <w:rPr>
                <w:rFonts w:ascii="Arial" w:hAnsi="Arial" w:cs="Arial"/>
                <w:color w:val="000000"/>
              </w:rPr>
              <w:t>t least one</w:t>
            </w:r>
            <w:r w:rsidRPr="009E0E08">
              <w:rPr>
                <w:rFonts w:ascii="Arial" w:hAnsi="Arial" w:cs="Arial"/>
                <w:color w:val="000000"/>
              </w:rPr>
              <w:t xml:space="preserve"> CCP mentee</w:t>
            </w:r>
            <w:r w:rsidR="00D74931" w:rsidRPr="009E0E08">
              <w:rPr>
                <w:rFonts w:ascii="Arial" w:hAnsi="Arial" w:cs="Arial"/>
                <w:color w:val="000000"/>
              </w:rPr>
              <w:t xml:space="preserve"> in 2015-16 and </w:t>
            </w:r>
            <w:r w:rsidR="00BF3343" w:rsidRPr="009E0E08">
              <w:rPr>
                <w:rFonts w:ascii="Arial" w:hAnsi="Arial" w:cs="Arial"/>
                <w:color w:val="000000"/>
              </w:rPr>
              <w:t xml:space="preserve">in </w:t>
            </w:r>
            <w:r w:rsidR="00D74931" w:rsidRPr="009E0E08">
              <w:rPr>
                <w:rFonts w:ascii="Arial" w:hAnsi="Arial" w:cs="Arial"/>
                <w:color w:val="000000"/>
              </w:rPr>
              <w:t>2016-17</w:t>
            </w:r>
            <w:r w:rsidRPr="009E0E08">
              <w:rPr>
                <w:rFonts w:ascii="Arial" w:hAnsi="Arial" w:cs="Arial"/>
                <w:color w:val="000000"/>
              </w:rPr>
              <w:t xml:space="preserve"> and are providing guidance and support to thos</w:t>
            </w:r>
            <w:r w:rsidR="00CD5836" w:rsidRPr="009E0E08">
              <w:rPr>
                <w:rFonts w:ascii="Arial" w:hAnsi="Arial" w:cs="Arial"/>
                <w:color w:val="000000"/>
              </w:rPr>
              <w:t xml:space="preserve">e high school faculty as needed. </w:t>
            </w:r>
            <w:r w:rsidR="0080715E" w:rsidRPr="009E0E08">
              <w:rPr>
                <w:rFonts w:ascii="Arial" w:hAnsi="Arial" w:cs="Arial"/>
                <w:color w:val="000000"/>
              </w:rPr>
              <w:t>This academic year, we are mentoring 14 CCP teachers.</w:t>
            </w:r>
          </w:p>
        </w:tc>
      </w:tr>
      <w:tr w:rsidR="006658FB" w:rsidRPr="009E0E08" w14:paraId="7E0D912E" w14:textId="77777777" w:rsidTr="005D59E2">
        <w:tc>
          <w:tcPr>
            <w:tcW w:w="3708" w:type="dxa"/>
          </w:tcPr>
          <w:p w14:paraId="0BD0F22E" w14:textId="77777777" w:rsidR="006658FB" w:rsidRPr="009E0E08" w:rsidRDefault="006658FB" w:rsidP="00BB2666">
            <w:pPr>
              <w:rPr>
                <w:rFonts w:ascii="Arial" w:hAnsi="Arial" w:cs="Arial"/>
                <w:color w:val="000000"/>
                <w:sz w:val="24"/>
                <w:szCs w:val="24"/>
              </w:rPr>
            </w:pPr>
            <w:r w:rsidRPr="009E0E08">
              <w:rPr>
                <w:rFonts w:ascii="Arial" w:hAnsi="Arial" w:cs="Arial"/>
                <w:color w:val="000000"/>
              </w:rPr>
              <w:t xml:space="preserve">The Writing Center appears to be a valuable resource for students, but </w:t>
            </w:r>
            <w:r w:rsidRPr="009E0E08">
              <w:rPr>
                <w:rFonts w:ascii="Arial" w:hAnsi="Arial" w:cs="Arial"/>
                <w:color w:val="000000"/>
              </w:rPr>
              <w:lastRenderedPageBreak/>
              <w:t>the benefit to students has not been documented to the extent that it could be.  The department is encouraged to find ways to strengthen assessment of the Writing Center, demonstrating how students benefit from using the resources there.  This may entail capturing more data than is currently captured from users of the Writing Center.  Research, Analytics, and Reporting (RAR) may be a resource the department could use in its efforts to better assess the impact of the Writing Center</w:t>
            </w:r>
            <w:r w:rsidRPr="009E0E08">
              <w:rPr>
                <w:rFonts w:ascii="Arial" w:hAnsi="Arial" w:cs="Arial"/>
                <w:color w:val="000000"/>
                <w:sz w:val="24"/>
                <w:szCs w:val="24"/>
              </w:rPr>
              <w:t xml:space="preserve">. </w:t>
            </w:r>
          </w:p>
        </w:tc>
        <w:tc>
          <w:tcPr>
            <w:tcW w:w="2700" w:type="dxa"/>
          </w:tcPr>
          <w:p w14:paraId="69E785DB" w14:textId="77777777" w:rsidR="006658FB" w:rsidRPr="009E0E08" w:rsidRDefault="006658FB" w:rsidP="005D59E2">
            <w:pPr>
              <w:pStyle w:val="ListParagraph"/>
              <w:ind w:left="0"/>
              <w:rPr>
                <w:rFonts w:ascii="Arial" w:hAnsi="Arial" w:cs="Arial"/>
                <w:color w:val="000000"/>
              </w:rPr>
            </w:pPr>
          </w:p>
          <w:p w14:paraId="720716C5"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15017935" w14:textId="77777777" w:rsidR="006658FB" w:rsidRPr="009E0E08" w:rsidRDefault="006658FB" w:rsidP="005D59E2">
            <w:pPr>
              <w:pStyle w:val="ListParagraph"/>
              <w:ind w:left="0"/>
              <w:rPr>
                <w:rFonts w:ascii="Arial" w:hAnsi="Arial" w:cs="Arial"/>
                <w:color w:val="000000"/>
              </w:rPr>
            </w:pPr>
          </w:p>
          <w:p w14:paraId="7493A09F"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Check1"/>
                  <w:enabled/>
                  <w:calcOnExit w:val="0"/>
                  <w:checkBox>
                    <w:sizeAuto/>
                    <w:default w:val="1"/>
                  </w:checkBox>
                </w:ffData>
              </w:fldChar>
            </w:r>
            <w:bookmarkStart w:id="0" w:name="Check1"/>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bookmarkEnd w:id="0"/>
          </w:p>
          <w:p w14:paraId="5E85E0B5" w14:textId="77777777" w:rsidR="006658FB" w:rsidRPr="009E0E08" w:rsidRDefault="006658FB" w:rsidP="005D59E2">
            <w:pPr>
              <w:pStyle w:val="ListParagraph"/>
              <w:ind w:left="0"/>
              <w:rPr>
                <w:rFonts w:ascii="Arial" w:hAnsi="Arial" w:cs="Arial"/>
                <w:color w:val="000000"/>
              </w:rPr>
            </w:pPr>
          </w:p>
          <w:p w14:paraId="510A5DCA"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No longer applicable </w:t>
            </w:r>
            <w:r w:rsidRPr="009E0E08">
              <w:rPr>
                <w:rFonts w:ascii="Arial" w:hAnsi="Arial" w:cs="Arial"/>
              </w:rPr>
              <w:fldChar w:fldCharType="begin">
                <w:ffData>
                  <w:name w:val="Check1"/>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tc>
        <w:tc>
          <w:tcPr>
            <w:tcW w:w="6480" w:type="dxa"/>
          </w:tcPr>
          <w:p w14:paraId="12E3A774" w14:textId="4E6A3516" w:rsidR="004F400F" w:rsidRPr="009E0E08" w:rsidRDefault="004F400F" w:rsidP="005D59E2">
            <w:pPr>
              <w:rPr>
                <w:rFonts w:ascii="Arial" w:hAnsi="Arial" w:cs="Arial"/>
                <w:color w:val="000000"/>
              </w:rPr>
            </w:pPr>
            <w:r w:rsidRPr="009E0E08">
              <w:rPr>
                <w:rFonts w:ascii="Arial" w:hAnsi="Arial" w:cs="Arial"/>
                <w:color w:val="000000"/>
              </w:rPr>
              <w:lastRenderedPageBreak/>
              <w:t xml:space="preserve">At this point, the Writing Center is not under the umbrella of the English department. In fact, the English department has never </w:t>
            </w:r>
            <w:r w:rsidRPr="009E0E08">
              <w:rPr>
                <w:rFonts w:ascii="Arial" w:hAnsi="Arial" w:cs="Arial"/>
                <w:color w:val="000000"/>
              </w:rPr>
              <w:lastRenderedPageBreak/>
              <w:t>had a budget line for the Writing Center –Tutorial Services</w:t>
            </w:r>
            <w:r w:rsidR="0080715E" w:rsidRPr="009E0E08">
              <w:rPr>
                <w:rFonts w:ascii="Arial" w:hAnsi="Arial" w:cs="Arial"/>
                <w:color w:val="000000"/>
              </w:rPr>
              <w:t xml:space="preserve"> holds the budget</w:t>
            </w:r>
            <w:r w:rsidRPr="009E0E08">
              <w:rPr>
                <w:rFonts w:ascii="Arial" w:hAnsi="Arial" w:cs="Arial"/>
                <w:color w:val="000000"/>
              </w:rPr>
              <w:t xml:space="preserve">. Elizabeth Scarborough, as director of Tutorial Services, has been tasked with the maintenance of Writing Center staffing and resources. </w:t>
            </w:r>
            <w:r w:rsidR="0080715E" w:rsidRPr="009E0E08">
              <w:rPr>
                <w:rFonts w:ascii="Arial" w:hAnsi="Arial" w:cs="Arial"/>
                <w:color w:val="000000"/>
              </w:rPr>
              <w:t>We</w:t>
            </w:r>
            <w:r w:rsidRPr="009E0E08">
              <w:rPr>
                <w:rFonts w:ascii="Arial" w:hAnsi="Arial" w:cs="Arial"/>
                <w:color w:val="000000"/>
              </w:rPr>
              <w:t xml:space="preserve"> have a few release hours for faculty consulting to the Writing Center every term, which are</w:t>
            </w:r>
            <w:r w:rsidR="00391B76" w:rsidRPr="009E0E08">
              <w:rPr>
                <w:rFonts w:ascii="Arial" w:hAnsi="Arial" w:cs="Arial"/>
                <w:color w:val="000000"/>
              </w:rPr>
              <w:t xml:space="preserve"> now assigned to Whitney Larson, who also receives an SSA from Tutorial Services.</w:t>
            </w:r>
            <w:r w:rsidRPr="009E0E08">
              <w:rPr>
                <w:rFonts w:ascii="Arial" w:hAnsi="Arial" w:cs="Arial"/>
                <w:color w:val="000000"/>
              </w:rPr>
              <w:t xml:space="preserve"> She works as a liaison to the center and provides tutorial guidance on content and other tutoring issues that arise. However, she is not in any way managing the center.</w:t>
            </w:r>
            <w:r w:rsidR="00497A81" w:rsidRPr="009E0E08">
              <w:rPr>
                <w:rFonts w:ascii="Arial" w:hAnsi="Arial" w:cs="Arial"/>
                <w:color w:val="000000"/>
              </w:rPr>
              <w:t xml:space="preserve"> We have noted that traffic to the Writing Center has dropped since Tutorial Services started daily management of the center and stopped hiring the appropriate number of master-level tutors in the fall of 2015.</w:t>
            </w:r>
            <w:r w:rsidRPr="009E0E08">
              <w:rPr>
                <w:rFonts w:ascii="Arial" w:hAnsi="Arial" w:cs="Arial"/>
                <w:color w:val="000000"/>
              </w:rPr>
              <w:t xml:space="preserve"> If the college believes that the English department should take a larger role in the operations of the Writing Center, then a requisite budget and authority will have to be granted. At this time, we are merely consultants. </w:t>
            </w:r>
          </w:p>
          <w:p w14:paraId="5C5DAF2B" w14:textId="77777777" w:rsidR="00475607" w:rsidRPr="009E0E08" w:rsidRDefault="00475607" w:rsidP="005D59E2">
            <w:pPr>
              <w:rPr>
                <w:rFonts w:ascii="Arial" w:hAnsi="Arial" w:cs="Arial"/>
                <w:color w:val="000000"/>
              </w:rPr>
            </w:pPr>
          </w:p>
          <w:p w14:paraId="3144CBE5" w14:textId="7B4F0B9E" w:rsidR="009051F6" w:rsidRPr="009E0E08" w:rsidRDefault="001F5095" w:rsidP="005D59E2">
            <w:pPr>
              <w:rPr>
                <w:rFonts w:ascii="Arial" w:hAnsi="Arial" w:cs="Arial"/>
                <w:color w:val="000000"/>
              </w:rPr>
            </w:pPr>
            <w:r w:rsidRPr="009E0E08">
              <w:rPr>
                <w:rFonts w:ascii="Arial" w:hAnsi="Arial" w:cs="Arial"/>
                <w:color w:val="000000"/>
              </w:rPr>
              <w:t xml:space="preserve">Writing Center </w:t>
            </w:r>
            <w:r w:rsidR="009051F6" w:rsidRPr="009E0E08">
              <w:rPr>
                <w:rFonts w:ascii="Arial" w:hAnsi="Arial" w:cs="Arial"/>
                <w:color w:val="000000"/>
              </w:rPr>
              <w:t xml:space="preserve">Noteworthy Activities, Accomplishments, or Outcomes for 2015-16 </w:t>
            </w:r>
          </w:p>
          <w:p w14:paraId="3EB6D3CE" w14:textId="4D732845" w:rsidR="009051F6" w:rsidRPr="009E0E08" w:rsidRDefault="00660C2D" w:rsidP="001F5203">
            <w:pPr>
              <w:pStyle w:val="ListParagraph"/>
              <w:numPr>
                <w:ilvl w:val="0"/>
                <w:numId w:val="27"/>
              </w:numPr>
              <w:rPr>
                <w:rFonts w:ascii="Arial" w:hAnsi="Arial" w:cs="Arial"/>
                <w:sz w:val="22"/>
                <w:szCs w:val="22"/>
              </w:rPr>
            </w:pPr>
            <w:r>
              <w:rPr>
                <w:rFonts w:ascii="Arial" w:hAnsi="Arial" w:cs="Arial"/>
                <w:sz w:val="22"/>
                <w:szCs w:val="22"/>
              </w:rPr>
              <w:t>As of f</w:t>
            </w:r>
            <w:r w:rsidR="009051F6" w:rsidRPr="009E0E08">
              <w:rPr>
                <w:rFonts w:ascii="Arial" w:hAnsi="Arial" w:cs="Arial"/>
                <w:sz w:val="22"/>
                <w:szCs w:val="22"/>
              </w:rPr>
              <w:t>all 2015, about 50% of the coverage is now provided by student employees. In the last reporting cycle, only 10% of the hours were covered by student workers. Four professional tutors from th</w:t>
            </w:r>
            <w:r>
              <w:rPr>
                <w:rFonts w:ascii="Arial" w:hAnsi="Arial" w:cs="Arial"/>
                <w:sz w:val="22"/>
                <w:szCs w:val="22"/>
              </w:rPr>
              <w:t>e prior year did not return in f</w:t>
            </w:r>
            <w:r w:rsidR="009051F6" w:rsidRPr="009E0E08">
              <w:rPr>
                <w:rFonts w:ascii="Arial" w:hAnsi="Arial" w:cs="Arial"/>
                <w:sz w:val="22"/>
                <w:szCs w:val="22"/>
              </w:rPr>
              <w:t>all 2015 and were replaced with student employees. This was due in part to a budget goal set in the prior year.</w:t>
            </w:r>
          </w:p>
          <w:p w14:paraId="06E84E38" w14:textId="110FFE0D" w:rsidR="009051F6" w:rsidRPr="009E0E08" w:rsidRDefault="00660C2D" w:rsidP="001F5203">
            <w:pPr>
              <w:pStyle w:val="ListParagraph"/>
              <w:numPr>
                <w:ilvl w:val="0"/>
                <w:numId w:val="27"/>
              </w:numPr>
              <w:rPr>
                <w:rFonts w:ascii="Arial" w:hAnsi="Arial" w:cs="Arial"/>
                <w:sz w:val="22"/>
                <w:szCs w:val="22"/>
              </w:rPr>
            </w:pPr>
            <w:r>
              <w:rPr>
                <w:rFonts w:ascii="Arial" w:hAnsi="Arial" w:cs="Arial"/>
                <w:sz w:val="22"/>
                <w:szCs w:val="22"/>
              </w:rPr>
              <w:t>As of f</w:t>
            </w:r>
            <w:r w:rsidR="009051F6" w:rsidRPr="009E0E08">
              <w:rPr>
                <w:rFonts w:ascii="Arial" w:hAnsi="Arial" w:cs="Arial"/>
                <w:sz w:val="22"/>
                <w:szCs w:val="22"/>
              </w:rPr>
              <w:t>all 2015, all ESL and DEV students are being serviced by Tutorial Services.</w:t>
            </w:r>
          </w:p>
          <w:p w14:paraId="190D7FA8" w14:textId="50D4A112" w:rsidR="009051F6" w:rsidRPr="009E0E08" w:rsidRDefault="00660C2D" w:rsidP="001F5203">
            <w:pPr>
              <w:pStyle w:val="ListParagraph"/>
              <w:numPr>
                <w:ilvl w:val="0"/>
                <w:numId w:val="27"/>
              </w:numPr>
              <w:rPr>
                <w:rFonts w:ascii="Arial" w:hAnsi="Arial" w:cs="Arial"/>
                <w:sz w:val="22"/>
                <w:szCs w:val="22"/>
              </w:rPr>
            </w:pPr>
            <w:r>
              <w:rPr>
                <w:rFonts w:ascii="Arial" w:hAnsi="Arial" w:cs="Arial"/>
                <w:sz w:val="22"/>
                <w:szCs w:val="22"/>
              </w:rPr>
              <w:t>For f</w:t>
            </w:r>
            <w:r w:rsidR="009051F6" w:rsidRPr="009E0E08">
              <w:rPr>
                <w:rFonts w:ascii="Arial" w:hAnsi="Arial" w:cs="Arial"/>
                <w:sz w:val="22"/>
                <w:szCs w:val="22"/>
              </w:rPr>
              <w:t xml:space="preserve">all 2015, schedule adjustments were made to cover peak times. This met a goal from the prior year. Scheduling adjustments </w:t>
            </w:r>
            <w:r w:rsidR="009051F6" w:rsidRPr="009E0E08">
              <w:rPr>
                <w:rFonts w:ascii="Arial" w:hAnsi="Arial" w:cs="Arial"/>
                <w:sz w:val="22"/>
                <w:szCs w:val="22"/>
                <w:u w:val="single"/>
              </w:rPr>
              <w:t>were not made</w:t>
            </w:r>
            <w:r w:rsidR="009051F6" w:rsidRPr="009E0E08">
              <w:rPr>
                <w:rFonts w:ascii="Arial" w:hAnsi="Arial" w:cs="Arial"/>
                <w:sz w:val="22"/>
                <w:szCs w:val="22"/>
              </w:rPr>
              <w:t xml:space="preserve"> in the spring to cover peak times.</w:t>
            </w:r>
          </w:p>
          <w:p w14:paraId="35E7042F" w14:textId="46672DB6" w:rsidR="009051F6" w:rsidRPr="009E0E08" w:rsidRDefault="00475607" w:rsidP="001F5203">
            <w:pPr>
              <w:pStyle w:val="ListParagraph"/>
              <w:numPr>
                <w:ilvl w:val="0"/>
                <w:numId w:val="27"/>
              </w:numPr>
              <w:rPr>
                <w:rFonts w:ascii="Arial" w:hAnsi="Arial" w:cs="Arial"/>
                <w:sz w:val="22"/>
                <w:szCs w:val="22"/>
              </w:rPr>
            </w:pPr>
            <w:r w:rsidRPr="009E0E08">
              <w:rPr>
                <w:rFonts w:ascii="Arial" w:hAnsi="Arial" w:cs="Arial"/>
                <w:sz w:val="22"/>
                <w:szCs w:val="22"/>
              </w:rPr>
              <w:t>As of s</w:t>
            </w:r>
            <w:r w:rsidR="009051F6" w:rsidRPr="009E0E08">
              <w:rPr>
                <w:rFonts w:ascii="Arial" w:hAnsi="Arial" w:cs="Arial"/>
                <w:sz w:val="22"/>
                <w:szCs w:val="22"/>
              </w:rPr>
              <w:t>pring 2016, all operational responsibilities were overseen by the Director of Tutorial Services.</w:t>
            </w:r>
          </w:p>
          <w:p w14:paraId="7A9842BB" w14:textId="715E1A69" w:rsidR="009051F6" w:rsidRPr="009E0E08" w:rsidRDefault="00475607" w:rsidP="001F5203">
            <w:pPr>
              <w:pStyle w:val="ListParagraph"/>
              <w:numPr>
                <w:ilvl w:val="0"/>
                <w:numId w:val="27"/>
              </w:numPr>
              <w:rPr>
                <w:rFonts w:ascii="Arial" w:hAnsi="Arial" w:cs="Arial"/>
                <w:sz w:val="22"/>
                <w:szCs w:val="22"/>
              </w:rPr>
            </w:pPr>
            <w:r w:rsidRPr="009E0E08">
              <w:rPr>
                <w:rFonts w:ascii="Arial" w:hAnsi="Arial" w:cs="Arial"/>
                <w:sz w:val="22"/>
                <w:szCs w:val="22"/>
              </w:rPr>
              <w:lastRenderedPageBreak/>
              <w:t>In s</w:t>
            </w:r>
            <w:r w:rsidR="009051F6" w:rsidRPr="009E0E08">
              <w:rPr>
                <w:rFonts w:ascii="Arial" w:hAnsi="Arial" w:cs="Arial"/>
                <w:sz w:val="22"/>
                <w:szCs w:val="22"/>
              </w:rPr>
              <w:t>pring 2016, two student workers were hired to help direct students using the center. This allowed tutors to continue working with students uninterrupted.</w:t>
            </w:r>
          </w:p>
          <w:p w14:paraId="3E4500F6" w14:textId="16E387FC" w:rsidR="009051F6" w:rsidRPr="009E0E08" w:rsidRDefault="00475607" w:rsidP="001F5203">
            <w:pPr>
              <w:pStyle w:val="ListParagraph"/>
              <w:numPr>
                <w:ilvl w:val="0"/>
                <w:numId w:val="27"/>
              </w:numPr>
              <w:rPr>
                <w:rFonts w:ascii="Arial" w:hAnsi="Arial" w:cs="Arial"/>
                <w:sz w:val="22"/>
                <w:szCs w:val="22"/>
              </w:rPr>
            </w:pPr>
            <w:r w:rsidRPr="009E0E08">
              <w:rPr>
                <w:rFonts w:ascii="Arial" w:hAnsi="Arial" w:cs="Arial"/>
                <w:sz w:val="22"/>
                <w:szCs w:val="22"/>
              </w:rPr>
              <w:t>In s</w:t>
            </w:r>
            <w:r w:rsidR="009051F6" w:rsidRPr="009E0E08">
              <w:rPr>
                <w:rFonts w:ascii="Arial" w:hAnsi="Arial" w:cs="Arial"/>
                <w:sz w:val="22"/>
                <w:szCs w:val="22"/>
              </w:rPr>
              <w:t>pring 2016, students could make appointments for the first time in the Writing Center’s history.</w:t>
            </w:r>
          </w:p>
          <w:p w14:paraId="445D37B2" w14:textId="688DA31F" w:rsidR="006658FB" w:rsidRPr="009E0E08" w:rsidRDefault="009051F6" w:rsidP="001F5203">
            <w:pPr>
              <w:pStyle w:val="ListParagraph"/>
              <w:numPr>
                <w:ilvl w:val="0"/>
                <w:numId w:val="27"/>
              </w:numPr>
              <w:rPr>
                <w:rFonts w:ascii="Arial" w:hAnsi="Arial" w:cs="Arial"/>
                <w:sz w:val="22"/>
                <w:szCs w:val="22"/>
              </w:rPr>
            </w:pPr>
            <w:r w:rsidRPr="009E0E08">
              <w:rPr>
                <w:rFonts w:ascii="Arial" w:hAnsi="Arial" w:cs="Arial"/>
                <w:sz w:val="22"/>
                <w:szCs w:val="22"/>
              </w:rPr>
              <w:t>Student usage of the Writing Center has dropped by 32% in comparison to the prior year, which we attribute to the lack of master tutors employed by Tutorial Services because of budgetary constraints.</w:t>
            </w:r>
          </w:p>
          <w:p w14:paraId="472E8ED7" w14:textId="77777777" w:rsidR="009051F6" w:rsidRPr="009E0E08" w:rsidRDefault="009051F6" w:rsidP="009051F6">
            <w:pPr>
              <w:rPr>
                <w:rFonts w:ascii="Arial" w:hAnsi="Arial" w:cs="Arial"/>
              </w:rPr>
            </w:pPr>
            <w:r w:rsidRPr="009E0E08">
              <w:rPr>
                <w:rFonts w:ascii="Arial" w:hAnsi="Arial" w:cs="Arial"/>
              </w:rPr>
              <w:t xml:space="preserve">Students were surveyed at the end of the Fall 2015 term in relation to the outcomes of using the Writing Center. </w:t>
            </w:r>
          </w:p>
          <w:p w14:paraId="602AAC83" w14:textId="77777777" w:rsidR="009051F6" w:rsidRPr="009E0E08" w:rsidRDefault="009051F6" w:rsidP="001F5203">
            <w:pPr>
              <w:pStyle w:val="ListParagraph"/>
              <w:numPr>
                <w:ilvl w:val="0"/>
                <w:numId w:val="28"/>
              </w:numPr>
              <w:rPr>
                <w:rFonts w:ascii="Arial" w:hAnsi="Arial" w:cs="Arial"/>
                <w:sz w:val="22"/>
                <w:szCs w:val="22"/>
              </w:rPr>
            </w:pPr>
            <w:r w:rsidRPr="009E0E08">
              <w:rPr>
                <w:rFonts w:ascii="Arial" w:hAnsi="Arial" w:cs="Arial"/>
                <w:sz w:val="22"/>
                <w:szCs w:val="22"/>
              </w:rPr>
              <w:t>When asked if they had used the Writing Center for multiple assignments, 83% responded, “Yes.” This group was also asked as to why they had used the Writing Center multiple times: 84% responded that the service had improved their grades and the remaining 16% responded that it lessened their anxiety.</w:t>
            </w:r>
          </w:p>
          <w:p w14:paraId="602918B2" w14:textId="77777777" w:rsidR="009051F6" w:rsidRPr="009E0E08" w:rsidRDefault="009051F6" w:rsidP="001F5203">
            <w:pPr>
              <w:pStyle w:val="ListParagraph"/>
              <w:numPr>
                <w:ilvl w:val="0"/>
                <w:numId w:val="28"/>
              </w:numPr>
              <w:rPr>
                <w:rFonts w:ascii="Arial" w:hAnsi="Arial" w:cs="Arial"/>
                <w:sz w:val="22"/>
                <w:szCs w:val="22"/>
              </w:rPr>
            </w:pPr>
            <w:r w:rsidRPr="009E0E08">
              <w:rPr>
                <w:rFonts w:ascii="Arial" w:hAnsi="Arial" w:cs="Arial"/>
                <w:sz w:val="22"/>
                <w:szCs w:val="22"/>
              </w:rPr>
              <w:t xml:space="preserve">When asked if they had recommended using the Writing Center to another student, 34% responded, “Yes.” </w:t>
            </w:r>
          </w:p>
          <w:p w14:paraId="23A54F37" w14:textId="77777777" w:rsidR="009051F6" w:rsidRPr="009E0E08" w:rsidRDefault="009051F6" w:rsidP="001F5203">
            <w:pPr>
              <w:pStyle w:val="ListParagraph"/>
              <w:numPr>
                <w:ilvl w:val="0"/>
                <w:numId w:val="28"/>
              </w:numPr>
              <w:rPr>
                <w:rFonts w:ascii="Arial" w:hAnsi="Arial" w:cs="Arial"/>
                <w:sz w:val="22"/>
                <w:szCs w:val="22"/>
              </w:rPr>
            </w:pPr>
            <w:r w:rsidRPr="009E0E08">
              <w:rPr>
                <w:rFonts w:ascii="Arial" w:hAnsi="Arial" w:cs="Arial"/>
                <w:sz w:val="22"/>
                <w:szCs w:val="22"/>
              </w:rPr>
              <w:t>When asked if they use the services of any other centers or labs, 72% responded, “No.”</w:t>
            </w:r>
          </w:p>
          <w:p w14:paraId="17DCAFB3" w14:textId="77777777" w:rsidR="009051F6" w:rsidRPr="00021232" w:rsidRDefault="009051F6" w:rsidP="009051F6">
            <w:pPr>
              <w:rPr>
                <w:rFonts w:ascii="Arial" w:hAnsi="Arial" w:cs="Arial"/>
                <w:sz w:val="16"/>
                <w:szCs w:val="16"/>
              </w:rPr>
            </w:pPr>
          </w:p>
          <w:p w14:paraId="2242F714" w14:textId="6E1E2732" w:rsidR="009051F6" w:rsidRPr="009E0E08" w:rsidRDefault="009051F6" w:rsidP="00066688">
            <w:pPr>
              <w:rPr>
                <w:rFonts w:ascii="Arial" w:hAnsi="Arial" w:cs="Arial"/>
                <w:sz w:val="24"/>
                <w:szCs w:val="24"/>
              </w:rPr>
            </w:pPr>
            <w:r w:rsidRPr="009E0E08">
              <w:rPr>
                <w:rFonts w:ascii="Arial" w:hAnsi="Arial" w:cs="Arial"/>
              </w:rPr>
              <w:t>Faculty from several departments such as Sociology, Psychology, Communication, Medical, and Engineering continually refer students to the Writing Center. Approximately 50% of the students using the Writing Center come f</w:t>
            </w:r>
            <w:r w:rsidR="00066688" w:rsidRPr="009E0E08">
              <w:rPr>
                <w:rFonts w:ascii="Arial" w:hAnsi="Arial" w:cs="Arial"/>
              </w:rPr>
              <w:t>rom courses outside of English.</w:t>
            </w:r>
          </w:p>
        </w:tc>
      </w:tr>
      <w:tr w:rsidR="006658FB" w:rsidRPr="009E0E08" w14:paraId="3AF827AD" w14:textId="77777777" w:rsidTr="005D59E2">
        <w:tc>
          <w:tcPr>
            <w:tcW w:w="3708" w:type="dxa"/>
          </w:tcPr>
          <w:p w14:paraId="69878686" w14:textId="39AB65E2" w:rsidR="006658FB" w:rsidRPr="009E0E08" w:rsidRDefault="006658FB" w:rsidP="00BB2666">
            <w:pPr>
              <w:rPr>
                <w:rFonts w:ascii="Arial" w:hAnsi="Arial" w:cs="Arial"/>
                <w:color w:val="000000"/>
                <w:sz w:val="24"/>
                <w:szCs w:val="24"/>
              </w:rPr>
            </w:pPr>
            <w:r w:rsidRPr="009E0E08">
              <w:rPr>
                <w:rFonts w:ascii="Arial" w:hAnsi="Arial" w:cs="Arial"/>
                <w:color w:val="000000"/>
              </w:rPr>
              <w:lastRenderedPageBreak/>
              <w:t>Work has been ongoing in the department to find more ways to help students succeed – it is strongly recommended that the department continue and enhance these efforts</w:t>
            </w:r>
            <w:r w:rsidR="00475607" w:rsidRPr="009E0E08">
              <w:rPr>
                <w:rFonts w:ascii="Arial" w:hAnsi="Arial" w:cs="Arial"/>
                <w:color w:val="000000"/>
              </w:rPr>
              <w:t xml:space="preserve">. </w:t>
            </w:r>
            <w:r w:rsidRPr="009E0E08">
              <w:rPr>
                <w:rFonts w:ascii="Arial" w:hAnsi="Arial" w:cs="Arial"/>
                <w:color w:val="000000"/>
              </w:rPr>
              <w:t>The department is encouraged to</w:t>
            </w:r>
            <w:r w:rsidRPr="009E0E08">
              <w:rPr>
                <w:rFonts w:ascii="Arial" w:hAnsi="Arial" w:cs="Arial"/>
                <w:color w:val="000000"/>
                <w:sz w:val="24"/>
                <w:szCs w:val="24"/>
              </w:rPr>
              <w:t xml:space="preserve"> </w:t>
            </w:r>
            <w:r w:rsidRPr="009E0E08">
              <w:rPr>
                <w:rFonts w:ascii="Arial" w:hAnsi="Arial" w:cs="Arial"/>
                <w:color w:val="000000"/>
              </w:rPr>
              <w:t xml:space="preserve">explore the implementation of an attendance policy to determine whether that might increase student success, </w:t>
            </w:r>
            <w:r w:rsidRPr="009E0E08">
              <w:rPr>
                <w:rFonts w:ascii="Arial" w:hAnsi="Arial" w:cs="Arial"/>
                <w:color w:val="000000"/>
              </w:rPr>
              <w:lastRenderedPageBreak/>
              <w:t>and is generally encouraged to generate additional innovative strateg</w:t>
            </w:r>
            <w:r w:rsidR="00021232">
              <w:rPr>
                <w:rFonts w:ascii="Arial" w:hAnsi="Arial" w:cs="Arial"/>
                <w:color w:val="000000"/>
              </w:rPr>
              <w:t>ies designed to impact success.</w:t>
            </w:r>
            <w:r w:rsidRPr="009E0E08">
              <w:rPr>
                <w:rFonts w:ascii="Arial" w:hAnsi="Arial" w:cs="Arial"/>
                <w:color w:val="000000"/>
              </w:rPr>
              <w:t xml:space="preserve"> There are some faculty in the department who have consistently higher success rates than the average - it is recommended that strategies used by these instructors be identified and scaled up for use in other sections of English to increase student success.</w:t>
            </w:r>
            <w:r w:rsidRPr="009E0E08">
              <w:rPr>
                <w:rFonts w:ascii="Arial" w:hAnsi="Arial" w:cs="Arial"/>
                <w:color w:val="000000"/>
                <w:sz w:val="24"/>
                <w:szCs w:val="24"/>
              </w:rPr>
              <w:t xml:space="preserve"> </w:t>
            </w:r>
          </w:p>
        </w:tc>
        <w:tc>
          <w:tcPr>
            <w:tcW w:w="2700" w:type="dxa"/>
          </w:tcPr>
          <w:p w14:paraId="0F40A36A" w14:textId="77777777" w:rsidR="006658FB" w:rsidRPr="009E0E08" w:rsidRDefault="006658FB" w:rsidP="005D59E2">
            <w:pPr>
              <w:pStyle w:val="ListParagraph"/>
              <w:ind w:left="0"/>
              <w:rPr>
                <w:rFonts w:ascii="Arial" w:hAnsi="Arial" w:cs="Arial"/>
                <w:color w:val="000000"/>
              </w:rPr>
            </w:pPr>
          </w:p>
          <w:p w14:paraId="3DC9E017"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04A6B03F" w14:textId="77777777" w:rsidR="006658FB" w:rsidRPr="009E0E08" w:rsidRDefault="006658FB" w:rsidP="005D59E2">
            <w:pPr>
              <w:pStyle w:val="ListParagraph"/>
              <w:ind w:left="0"/>
              <w:rPr>
                <w:rFonts w:ascii="Arial" w:hAnsi="Arial" w:cs="Arial"/>
                <w:color w:val="000000"/>
              </w:rPr>
            </w:pPr>
          </w:p>
          <w:p w14:paraId="09C404DB"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
                  <w:enabled/>
                  <w:calcOnExit w:val="0"/>
                  <w:checkBox>
                    <w:sizeAuto/>
                    <w:default w:val="1"/>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3FFB003A" w14:textId="77777777" w:rsidR="006658FB" w:rsidRPr="009E0E08" w:rsidRDefault="006658FB" w:rsidP="005D59E2">
            <w:pPr>
              <w:pStyle w:val="ListParagraph"/>
              <w:ind w:left="0"/>
              <w:rPr>
                <w:rFonts w:ascii="Arial" w:hAnsi="Arial" w:cs="Arial"/>
                <w:color w:val="000000"/>
              </w:rPr>
            </w:pPr>
          </w:p>
          <w:p w14:paraId="1B449387" w14:textId="77777777" w:rsidR="006658FB" w:rsidRPr="009E0E08" w:rsidRDefault="006658FB" w:rsidP="005D59E2">
            <w:pPr>
              <w:rPr>
                <w:rFonts w:ascii="Arial" w:hAnsi="Arial" w:cs="Arial"/>
                <w:sz w:val="24"/>
                <w:szCs w:val="24"/>
              </w:rPr>
            </w:pPr>
            <w:r w:rsidRPr="009E0E08">
              <w:rPr>
                <w:rFonts w:ascii="Arial" w:hAnsi="Arial" w:cs="Arial"/>
                <w:color w:val="000000"/>
                <w:sz w:val="24"/>
                <w:szCs w:val="24"/>
              </w:rPr>
              <w:t xml:space="preserve">No longer applicable </w:t>
            </w:r>
            <w:r w:rsidRPr="009E0E08">
              <w:rPr>
                <w:rFonts w:ascii="Arial" w:hAnsi="Arial" w:cs="Arial"/>
                <w:sz w:val="24"/>
                <w:szCs w:val="24"/>
              </w:rPr>
              <w:fldChar w:fldCharType="begin">
                <w:ffData>
                  <w:name w:val="Check1"/>
                  <w:enabled/>
                  <w:calcOnExit w:val="0"/>
                  <w:checkBox>
                    <w:sizeAuto/>
                    <w:default w:val="0"/>
                  </w:checkBox>
                </w:ffData>
              </w:fldChar>
            </w:r>
            <w:r w:rsidRPr="009E0E08">
              <w:rPr>
                <w:rFonts w:ascii="Arial" w:hAnsi="Arial" w:cs="Arial"/>
                <w:sz w:val="24"/>
                <w:szCs w:val="24"/>
              </w:rPr>
              <w:instrText xml:space="preserve"> FORMCHECKBOX </w:instrText>
            </w:r>
            <w:r w:rsidR="000B5F15">
              <w:rPr>
                <w:rFonts w:ascii="Arial" w:hAnsi="Arial" w:cs="Arial"/>
                <w:sz w:val="24"/>
                <w:szCs w:val="24"/>
              </w:rPr>
            </w:r>
            <w:r w:rsidR="000B5F15">
              <w:rPr>
                <w:rFonts w:ascii="Arial" w:hAnsi="Arial" w:cs="Arial"/>
                <w:sz w:val="24"/>
                <w:szCs w:val="24"/>
              </w:rPr>
              <w:fldChar w:fldCharType="separate"/>
            </w:r>
            <w:r w:rsidRPr="009E0E08">
              <w:rPr>
                <w:rFonts w:ascii="Arial" w:hAnsi="Arial" w:cs="Arial"/>
                <w:sz w:val="24"/>
                <w:szCs w:val="24"/>
              </w:rPr>
              <w:fldChar w:fldCharType="end"/>
            </w:r>
          </w:p>
          <w:p w14:paraId="30DC6F72" w14:textId="77777777" w:rsidR="006658FB" w:rsidRPr="009E0E08" w:rsidRDefault="006658FB" w:rsidP="005D59E2">
            <w:pPr>
              <w:pStyle w:val="ListParagraph"/>
              <w:ind w:left="0"/>
              <w:rPr>
                <w:rFonts w:ascii="Arial" w:hAnsi="Arial" w:cs="Arial"/>
                <w:color w:val="000000"/>
              </w:rPr>
            </w:pPr>
          </w:p>
        </w:tc>
        <w:tc>
          <w:tcPr>
            <w:tcW w:w="6480" w:type="dxa"/>
          </w:tcPr>
          <w:p w14:paraId="13AC343F" w14:textId="4E3F66E4" w:rsidR="006658FB" w:rsidRPr="00021232" w:rsidRDefault="006658FB" w:rsidP="005D59E2">
            <w:pPr>
              <w:rPr>
                <w:rFonts w:ascii="Arial" w:hAnsi="Arial" w:cs="Arial"/>
                <w:color w:val="000000"/>
              </w:rPr>
            </w:pPr>
            <w:r w:rsidRPr="00021232">
              <w:rPr>
                <w:rFonts w:ascii="Arial" w:hAnsi="Arial" w:cs="Arial"/>
                <w:color w:val="000000"/>
              </w:rPr>
              <w:t>A “Success Team” comprised of the faculty with the consistently highest success rates in the department</w:t>
            </w:r>
            <w:r w:rsidR="000A29D6" w:rsidRPr="00021232">
              <w:rPr>
                <w:rFonts w:ascii="Arial" w:hAnsi="Arial" w:cs="Arial"/>
                <w:color w:val="000000"/>
              </w:rPr>
              <w:t xml:space="preserve"> was </w:t>
            </w:r>
            <w:r w:rsidR="00357234" w:rsidRPr="00021232">
              <w:rPr>
                <w:rFonts w:ascii="Arial" w:hAnsi="Arial" w:cs="Arial"/>
                <w:color w:val="000000"/>
              </w:rPr>
              <w:t>formed</w:t>
            </w:r>
            <w:r w:rsidRPr="00021232">
              <w:rPr>
                <w:rFonts w:ascii="Arial" w:hAnsi="Arial" w:cs="Arial"/>
                <w:color w:val="000000"/>
              </w:rPr>
              <w:t xml:space="preserve">. These teachers met to determine policies that would encourage student </w:t>
            </w:r>
            <w:r w:rsidR="00066688" w:rsidRPr="00021232">
              <w:rPr>
                <w:rFonts w:ascii="Arial" w:hAnsi="Arial" w:cs="Arial"/>
                <w:color w:val="000000"/>
              </w:rPr>
              <w:t xml:space="preserve">persistence and presented those </w:t>
            </w:r>
            <w:r w:rsidRPr="00021232">
              <w:rPr>
                <w:rFonts w:ascii="Arial" w:hAnsi="Arial" w:cs="Arial"/>
                <w:color w:val="000000"/>
              </w:rPr>
              <w:t>policies to the department. A suggested attendance policy was established and distributed.</w:t>
            </w:r>
          </w:p>
          <w:p w14:paraId="505D0178" w14:textId="77777777" w:rsidR="006658FB" w:rsidRPr="00021232" w:rsidRDefault="006658FB" w:rsidP="005D59E2">
            <w:pPr>
              <w:rPr>
                <w:rFonts w:ascii="Arial" w:hAnsi="Arial" w:cs="Arial"/>
                <w:color w:val="000000"/>
                <w:sz w:val="16"/>
                <w:szCs w:val="16"/>
              </w:rPr>
            </w:pPr>
          </w:p>
          <w:p w14:paraId="6698C049" w14:textId="606BE118" w:rsidR="007148C7" w:rsidRPr="009E0E08" w:rsidRDefault="006658FB" w:rsidP="005D59E2">
            <w:pPr>
              <w:rPr>
                <w:rFonts w:ascii="Arial" w:hAnsi="Arial" w:cs="Arial"/>
                <w:color w:val="000000"/>
              </w:rPr>
            </w:pPr>
            <w:r w:rsidRPr="009E0E08">
              <w:rPr>
                <w:rFonts w:ascii="Arial" w:hAnsi="Arial" w:cs="Arial"/>
                <w:color w:val="000000"/>
              </w:rPr>
              <w:t xml:space="preserve">In addition, the tone of </w:t>
            </w:r>
            <w:r w:rsidR="00534088" w:rsidRPr="009E0E08">
              <w:rPr>
                <w:rFonts w:ascii="Arial" w:hAnsi="Arial" w:cs="Arial"/>
                <w:color w:val="000000"/>
              </w:rPr>
              <w:t xml:space="preserve">all </w:t>
            </w:r>
            <w:r w:rsidRPr="009E0E08">
              <w:rPr>
                <w:rFonts w:ascii="Arial" w:hAnsi="Arial" w:cs="Arial"/>
                <w:color w:val="000000"/>
              </w:rPr>
              <w:t>syllabi has been reviewed, and faculty have been encouraged to revise their language to encourage student completion. Those faculty with completion rates 20</w:t>
            </w:r>
            <w:r w:rsidR="00AF429C" w:rsidRPr="009E0E08">
              <w:rPr>
                <w:rFonts w:ascii="Arial" w:hAnsi="Arial" w:cs="Arial"/>
                <w:color w:val="000000"/>
              </w:rPr>
              <w:t>%</w:t>
            </w:r>
            <w:r w:rsidRPr="009E0E08">
              <w:rPr>
                <w:rFonts w:ascii="Arial" w:hAnsi="Arial" w:cs="Arial"/>
                <w:color w:val="000000"/>
              </w:rPr>
              <w:t xml:space="preserve"> </w:t>
            </w:r>
            <w:r w:rsidRPr="009E0E08">
              <w:rPr>
                <w:rFonts w:ascii="Arial" w:hAnsi="Arial" w:cs="Arial"/>
                <w:color w:val="000000"/>
              </w:rPr>
              <w:lastRenderedPageBreak/>
              <w:t>lower than the department average have been asked to reconsider their policies, especially, and have written goals on their FPR to increase student completion in their courses. We have scaled up the strategies used by our most successful instructors.</w:t>
            </w:r>
          </w:p>
          <w:p w14:paraId="25A7357B" w14:textId="77777777" w:rsidR="00AF429C" w:rsidRPr="00021232" w:rsidRDefault="00AF429C" w:rsidP="005D59E2">
            <w:pPr>
              <w:rPr>
                <w:rFonts w:ascii="Arial" w:hAnsi="Arial" w:cs="Arial"/>
                <w:color w:val="000000"/>
                <w:sz w:val="16"/>
                <w:szCs w:val="16"/>
              </w:rPr>
            </w:pPr>
          </w:p>
          <w:p w14:paraId="27C13AC4" w14:textId="4FA587BF" w:rsidR="006658FB" w:rsidRPr="009E0E08" w:rsidRDefault="00281C29" w:rsidP="005D59E2">
            <w:pPr>
              <w:rPr>
                <w:rFonts w:ascii="Arial" w:hAnsi="Arial" w:cs="Arial"/>
                <w:color w:val="000000"/>
                <w:sz w:val="24"/>
                <w:szCs w:val="24"/>
              </w:rPr>
            </w:pPr>
            <w:r w:rsidRPr="009E0E08">
              <w:rPr>
                <w:rFonts w:ascii="Arial" w:hAnsi="Arial" w:cs="Arial"/>
                <w:color w:val="000000"/>
              </w:rPr>
              <w:t>In addition, i</w:t>
            </w:r>
            <w:r w:rsidR="006E0CFA" w:rsidRPr="009E0E08">
              <w:rPr>
                <w:rFonts w:ascii="Arial" w:hAnsi="Arial" w:cs="Arial"/>
                <w:color w:val="000000"/>
              </w:rPr>
              <w:t>n January of 2016</w:t>
            </w:r>
            <w:r w:rsidRPr="009E0E08">
              <w:rPr>
                <w:rFonts w:ascii="Arial" w:hAnsi="Arial" w:cs="Arial"/>
                <w:color w:val="000000"/>
              </w:rPr>
              <w:t>,</w:t>
            </w:r>
            <w:r w:rsidR="006E0CFA" w:rsidRPr="009E0E08">
              <w:rPr>
                <w:rFonts w:ascii="Arial" w:hAnsi="Arial" w:cs="Arial"/>
                <w:color w:val="000000"/>
              </w:rPr>
              <w:t xml:space="preserve"> the chair started</w:t>
            </w:r>
            <w:r w:rsidR="007148C7" w:rsidRPr="009E0E08">
              <w:rPr>
                <w:rFonts w:ascii="Arial" w:hAnsi="Arial" w:cs="Arial"/>
                <w:color w:val="000000"/>
              </w:rPr>
              <w:t xml:space="preserve"> </w:t>
            </w:r>
            <w:r w:rsidRPr="009E0E08">
              <w:rPr>
                <w:rFonts w:ascii="Arial" w:hAnsi="Arial" w:cs="Arial"/>
                <w:color w:val="000000"/>
              </w:rPr>
              <w:t xml:space="preserve">faculty-led, </w:t>
            </w:r>
            <w:r w:rsidR="007148C7" w:rsidRPr="009E0E08">
              <w:rPr>
                <w:rFonts w:ascii="Arial" w:hAnsi="Arial" w:cs="Arial"/>
                <w:color w:val="000000"/>
              </w:rPr>
              <w:t>one-hour “Teaching Discussions</w:t>
            </w:r>
            <w:r w:rsidR="006E0CFA" w:rsidRPr="009E0E08">
              <w:rPr>
                <w:rFonts w:ascii="Arial" w:hAnsi="Arial" w:cs="Arial"/>
                <w:color w:val="000000"/>
              </w:rPr>
              <w:t>.</w:t>
            </w:r>
            <w:r w:rsidR="007148C7" w:rsidRPr="009E0E08">
              <w:rPr>
                <w:rFonts w:ascii="Arial" w:hAnsi="Arial" w:cs="Arial"/>
                <w:color w:val="000000"/>
              </w:rPr>
              <w:t xml:space="preserve">” </w:t>
            </w:r>
            <w:r w:rsidR="006E0CFA" w:rsidRPr="009E0E08">
              <w:rPr>
                <w:rFonts w:ascii="Arial" w:hAnsi="Arial" w:cs="Arial"/>
                <w:color w:val="000000"/>
              </w:rPr>
              <w:t>These discussions</w:t>
            </w:r>
            <w:r w:rsidR="007148C7" w:rsidRPr="009E0E08">
              <w:rPr>
                <w:rFonts w:ascii="Arial" w:hAnsi="Arial" w:cs="Arial"/>
                <w:color w:val="000000"/>
              </w:rPr>
              <w:t xml:space="preserve"> are held each month before department meetings. The</w:t>
            </w:r>
            <w:r w:rsidR="006E0CFA" w:rsidRPr="009E0E08">
              <w:rPr>
                <w:rFonts w:ascii="Arial" w:hAnsi="Arial" w:cs="Arial"/>
                <w:color w:val="000000"/>
              </w:rPr>
              <w:t>y</w:t>
            </w:r>
            <w:r w:rsidR="007148C7" w:rsidRPr="009E0E08">
              <w:rPr>
                <w:rFonts w:ascii="Arial" w:hAnsi="Arial" w:cs="Arial"/>
                <w:color w:val="000000"/>
              </w:rPr>
              <w:t xml:space="preserve"> are meant to inspire strategies for increasing student success in composition courses. So far, </w:t>
            </w:r>
            <w:r w:rsidR="006E0CFA" w:rsidRPr="009E0E08">
              <w:rPr>
                <w:rFonts w:ascii="Arial" w:hAnsi="Arial" w:cs="Arial"/>
                <w:color w:val="000000"/>
              </w:rPr>
              <w:t xml:space="preserve">topics have included </w:t>
            </w:r>
            <w:r w:rsidR="00CD46C3" w:rsidRPr="009E0E08">
              <w:rPr>
                <w:rFonts w:ascii="Arial" w:hAnsi="Arial" w:cs="Arial"/>
                <w:color w:val="000000"/>
              </w:rPr>
              <w:t xml:space="preserve">teaching with </w:t>
            </w:r>
            <w:r w:rsidR="006E0CFA" w:rsidRPr="009E0E08">
              <w:rPr>
                <w:rFonts w:ascii="Arial" w:hAnsi="Arial" w:cs="Arial"/>
                <w:color w:val="000000"/>
              </w:rPr>
              <w:t xml:space="preserve">critical pedagogy, </w:t>
            </w:r>
            <w:r w:rsidRPr="009E0E08">
              <w:rPr>
                <w:rFonts w:ascii="Arial" w:hAnsi="Arial" w:cs="Arial"/>
                <w:color w:val="000000"/>
              </w:rPr>
              <w:t>responding to student writi</w:t>
            </w:r>
            <w:r w:rsidR="00CD46C3" w:rsidRPr="009E0E08">
              <w:rPr>
                <w:rFonts w:ascii="Arial" w:hAnsi="Arial" w:cs="Arial"/>
                <w:color w:val="000000"/>
              </w:rPr>
              <w:t>ng</w:t>
            </w:r>
            <w:r w:rsidRPr="009E0E08">
              <w:rPr>
                <w:rFonts w:ascii="Arial" w:hAnsi="Arial" w:cs="Arial"/>
                <w:color w:val="000000"/>
              </w:rPr>
              <w:t xml:space="preserve">, working with ESL students, </w:t>
            </w:r>
            <w:r w:rsidR="00CD46C3" w:rsidRPr="009E0E08">
              <w:rPr>
                <w:rFonts w:ascii="Arial" w:hAnsi="Arial" w:cs="Arial"/>
                <w:color w:val="000000"/>
              </w:rPr>
              <w:t>teaching with empathy</w:t>
            </w:r>
            <w:r w:rsidRPr="009E0E08">
              <w:rPr>
                <w:rFonts w:ascii="Arial" w:hAnsi="Arial" w:cs="Arial"/>
                <w:color w:val="000000"/>
              </w:rPr>
              <w:t>,</w:t>
            </w:r>
            <w:r w:rsidR="006B0CF0" w:rsidRPr="009E0E08">
              <w:rPr>
                <w:rFonts w:ascii="Arial" w:hAnsi="Arial" w:cs="Arial"/>
                <w:color w:val="000000"/>
              </w:rPr>
              <w:t xml:space="preserve"> and dealing with student mental health issues.</w:t>
            </w:r>
          </w:p>
        </w:tc>
      </w:tr>
      <w:tr w:rsidR="006658FB" w:rsidRPr="009E0E08" w14:paraId="3D6180A7" w14:textId="77777777" w:rsidTr="005D59E2">
        <w:tc>
          <w:tcPr>
            <w:tcW w:w="3708" w:type="dxa"/>
          </w:tcPr>
          <w:p w14:paraId="5D16F3B5" w14:textId="77777777" w:rsidR="006658FB" w:rsidRPr="009E0E08" w:rsidRDefault="006658FB" w:rsidP="00BB2666">
            <w:pPr>
              <w:rPr>
                <w:rFonts w:ascii="Arial" w:hAnsi="Arial" w:cs="Arial"/>
                <w:color w:val="000000"/>
              </w:rPr>
            </w:pPr>
            <w:r w:rsidRPr="009E0E08">
              <w:rPr>
                <w:rFonts w:ascii="Arial" w:hAnsi="Arial" w:cs="Arial"/>
                <w:color w:val="000000"/>
              </w:rPr>
              <w:lastRenderedPageBreak/>
              <w:t>While some data is being collected and the Assessment Team has done some initial work Spring 2012, it is recommended that the department increase its work on assessment of student learning.  Further development of the assessment approached piloted in Spring 2012 is encouraged, and the department should work to expand any successful efforts to as many sections as possible.  The department is strongly encouraged to develop an assessment plan that clearly lays out what they are going to measure, how they are going to do it, who is going to do it, and how they will process, analyze, report, and use the data that is collected.</w:t>
            </w:r>
          </w:p>
        </w:tc>
        <w:tc>
          <w:tcPr>
            <w:tcW w:w="2700" w:type="dxa"/>
          </w:tcPr>
          <w:p w14:paraId="54905B1E" w14:textId="77777777" w:rsidR="006658FB" w:rsidRPr="009E0E08" w:rsidRDefault="006658FB" w:rsidP="005D59E2">
            <w:pPr>
              <w:pStyle w:val="ListParagraph"/>
              <w:ind w:left="0"/>
              <w:rPr>
                <w:rFonts w:ascii="Arial" w:hAnsi="Arial" w:cs="Arial"/>
                <w:color w:val="000000"/>
              </w:rPr>
            </w:pPr>
          </w:p>
          <w:p w14:paraId="41046B1C"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In progress </w:t>
            </w:r>
            <w:r w:rsidRPr="009E0E08">
              <w:rPr>
                <w:rFonts w:ascii="Arial" w:hAnsi="Arial" w:cs="Arial"/>
              </w:rPr>
              <w:fldChar w:fldCharType="begin">
                <w:ffData>
                  <w:name w:val=""/>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618DE983" w14:textId="77777777" w:rsidR="006658FB" w:rsidRPr="009E0E08" w:rsidRDefault="006658FB" w:rsidP="005D59E2">
            <w:pPr>
              <w:pStyle w:val="ListParagraph"/>
              <w:ind w:left="0"/>
              <w:rPr>
                <w:rFonts w:ascii="Arial" w:hAnsi="Arial" w:cs="Arial"/>
                <w:color w:val="000000"/>
              </w:rPr>
            </w:pPr>
          </w:p>
          <w:p w14:paraId="1C44265A"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Completed </w:t>
            </w:r>
            <w:r w:rsidRPr="009E0E08">
              <w:rPr>
                <w:rFonts w:ascii="Arial" w:hAnsi="Arial" w:cs="Arial"/>
              </w:rPr>
              <w:fldChar w:fldCharType="begin">
                <w:ffData>
                  <w:name w:val=""/>
                  <w:enabled/>
                  <w:calcOnExit w:val="0"/>
                  <w:checkBox>
                    <w:sizeAuto/>
                    <w:default w:val="1"/>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p w14:paraId="7D80036A" w14:textId="77777777" w:rsidR="006658FB" w:rsidRPr="009E0E08" w:rsidRDefault="006658FB" w:rsidP="005D59E2">
            <w:pPr>
              <w:pStyle w:val="ListParagraph"/>
              <w:ind w:left="0"/>
              <w:rPr>
                <w:rFonts w:ascii="Arial" w:hAnsi="Arial" w:cs="Arial"/>
                <w:color w:val="000000"/>
              </w:rPr>
            </w:pPr>
          </w:p>
          <w:p w14:paraId="330FE69B" w14:textId="77777777" w:rsidR="006658FB" w:rsidRPr="009E0E08" w:rsidRDefault="006658FB" w:rsidP="005D59E2">
            <w:pPr>
              <w:pStyle w:val="ListParagraph"/>
              <w:ind w:left="0"/>
              <w:rPr>
                <w:rFonts w:ascii="Arial" w:hAnsi="Arial" w:cs="Arial"/>
                <w:color w:val="000000"/>
              </w:rPr>
            </w:pPr>
            <w:r w:rsidRPr="009E0E08">
              <w:rPr>
                <w:rFonts w:ascii="Arial" w:hAnsi="Arial" w:cs="Arial"/>
                <w:color w:val="000000"/>
              </w:rPr>
              <w:t xml:space="preserve">No longer applicable </w:t>
            </w:r>
            <w:r w:rsidRPr="009E0E08">
              <w:rPr>
                <w:rFonts w:ascii="Arial" w:hAnsi="Arial" w:cs="Arial"/>
              </w:rPr>
              <w:fldChar w:fldCharType="begin">
                <w:ffData>
                  <w:name w:val="Check1"/>
                  <w:enabled/>
                  <w:calcOnExit w:val="0"/>
                  <w:checkBox>
                    <w:sizeAuto/>
                    <w:default w:val="0"/>
                  </w:checkBox>
                </w:ffData>
              </w:fldChar>
            </w:r>
            <w:r w:rsidRPr="009E0E08">
              <w:rPr>
                <w:rFonts w:ascii="Arial" w:hAnsi="Arial" w:cs="Arial"/>
              </w:rPr>
              <w:instrText xml:space="preserve"> FORMCHECKBOX </w:instrText>
            </w:r>
            <w:r w:rsidR="000B5F15">
              <w:rPr>
                <w:rFonts w:ascii="Arial" w:hAnsi="Arial" w:cs="Arial"/>
              </w:rPr>
            </w:r>
            <w:r w:rsidR="000B5F15">
              <w:rPr>
                <w:rFonts w:ascii="Arial" w:hAnsi="Arial" w:cs="Arial"/>
              </w:rPr>
              <w:fldChar w:fldCharType="separate"/>
            </w:r>
            <w:r w:rsidRPr="009E0E08">
              <w:rPr>
                <w:rFonts w:ascii="Arial" w:hAnsi="Arial" w:cs="Arial"/>
              </w:rPr>
              <w:fldChar w:fldCharType="end"/>
            </w:r>
          </w:p>
        </w:tc>
        <w:tc>
          <w:tcPr>
            <w:tcW w:w="6480" w:type="dxa"/>
          </w:tcPr>
          <w:p w14:paraId="040E8DC5" w14:textId="1C559144" w:rsidR="006658FB" w:rsidRPr="009E0E08" w:rsidRDefault="006658FB" w:rsidP="00066688">
            <w:pPr>
              <w:tabs>
                <w:tab w:val="left" w:pos="1485"/>
              </w:tabs>
              <w:rPr>
                <w:rFonts w:ascii="Arial" w:hAnsi="Arial" w:cs="Arial"/>
              </w:rPr>
            </w:pPr>
            <w:r w:rsidRPr="009E0E08">
              <w:rPr>
                <w:rFonts w:ascii="Arial" w:hAnsi="Arial" w:cs="Arial"/>
                <w:color w:val="000000"/>
              </w:rPr>
              <w:t xml:space="preserve">We have developed an assessment plan, and are revising it continuously. </w:t>
            </w:r>
            <w:r w:rsidR="00CA6E13" w:rsidRPr="009E0E08">
              <w:rPr>
                <w:rFonts w:ascii="Arial" w:hAnsi="Arial" w:cs="Arial"/>
                <w:color w:val="000000"/>
              </w:rPr>
              <w:t>Aaron Moyer leads the assessment efforts for the department each semester and reports the results to the chair and department. As mentioned earlier in this report, we are using the</w:t>
            </w:r>
            <w:r w:rsidR="00B772A4" w:rsidRPr="009E0E08">
              <w:rPr>
                <w:rFonts w:ascii="Arial" w:hAnsi="Arial" w:cs="Arial"/>
                <w:color w:val="000000"/>
              </w:rPr>
              <w:t xml:space="preserve"> results to target our shortfalls in ENG 1101 and 1201 and develop teaching strategies to remediate the weaknesses, particularly in the areas of audience awareness and in-text citation.</w:t>
            </w:r>
            <w:r w:rsidR="00BB0019" w:rsidRPr="009E0E08">
              <w:rPr>
                <w:rFonts w:ascii="Arial" w:hAnsi="Arial" w:cs="Arial"/>
                <w:color w:val="000000"/>
              </w:rPr>
              <w:t xml:space="preserve"> </w:t>
            </w:r>
          </w:p>
        </w:tc>
      </w:tr>
    </w:tbl>
    <w:p w14:paraId="4A97F142" w14:textId="77777777" w:rsidR="00D509AD" w:rsidRDefault="00D509AD" w:rsidP="006658FB">
      <w:pPr>
        <w:rPr>
          <w:rFonts w:ascii="Arial" w:hAnsi="Arial" w:cs="Arial"/>
          <w:b/>
          <w:color w:val="000000"/>
          <w:u w:val="single"/>
        </w:rPr>
      </w:pPr>
    </w:p>
    <w:p w14:paraId="74FAEBE2" w14:textId="77777777" w:rsidR="009C55F9" w:rsidRDefault="009C55F9" w:rsidP="006658FB">
      <w:pPr>
        <w:rPr>
          <w:rFonts w:ascii="Arial" w:hAnsi="Arial" w:cs="Arial"/>
          <w:b/>
          <w:color w:val="000000"/>
          <w:u w:val="single"/>
        </w:rPr>
      </w:pPr>
    </w:p>
    <w:p w14:paraId="5938276C" w14:textId="77777777" w:rsidR="009C55F9" w:rsidRDefault="009C55F9" w:rsidP="006658FB">
      <w:pPr>
        <w:rPr>
          <w:rFonts w:ascii="Arial" w:hAnsi="Arial" w:cs="Arial"/>
          <w:b/>
          <w:color w:val="000000"/>
          <w:u w:val="single"/>
        </w:rPr>
      </w:pPr>
    </w:p>
    <w:p w14:paraId="5A4D50D8" w14:textId="77777777" w:rsidR="009C55F9" w:rsidRDefault="009C55F9" w:rsidP="006658FB">
      <w:pPr>
        <w:rPr>
          <w:rFonts w:ascii="Arial" w:hAnsi="Arial" w:cs="Arial"/>
          <w:b/>
          <w:color w:val="000000"/>
          <w:u w:val="single"/>
        </w:rPr>
      </w:pPr>
    </w:p>
    <w:p w14:paraId="305F255B" w14:textId="77777777" w:rsidR="006658FB" w:rsidRPr="009E0E08" w:rsidRDefault="006658FB" w:rsidP="006658FB">
      <w:pPr>
        <w:rPr>
          <w:rFonts w:ascii="Arial" w:hAnsi="Arial" w:cs="Arial"/>
          <w:b/>
          <w:color w:val="000000"/>
          <w:u w:val="single"/>
        </w:rPr>
      </w:pPr>
      <w:r w:rsidRPr="009E0E08">
        <w:rPr>
          <w:rFonts w:ascii="Arial" w:hAnsi="Arial" w:cs="Arial"/>
          <w:b/>
          <w:color w:val="000000"/>
          <w:u w:val="single"/>
        </w:rPr>
        <w:lastRenderedPageBreak/>
        <w:t>C: Assessment of General Education &amp; Degree Program Outcomes</w:t>
      </w:r>
    </w:p>
    <w:p w14:paraId="4D28E3A2" w14:textId="77777777" w:rsidR="006658FB" w:rsidRPr="009E0E08" w:rsidRDefault="006658FB" w:rsidP="006658FB">
      <w:pPr>
        <w:rPr>
          <w:rFonts w:ascii="Arial" w:hAnsi="Arial" w:cs="Arial"/>
          <w:color w:val="000000"/>
        </w:rPr>
      </w:pPr>
    </w:p>
    <w:p w14:paraId="34B193F2" w14:textId="3C154960" w:rsidR="006658FB" w:rsidRPr="009E0E08" w:rsidRDefault="006658FB" w:rsidP="006658FB">
      <w:pPr>
        <w:rPr>
          <w:rFonts w:ascii="Arial" w:hAnsi="Arial" w:cs="Arial"/>
          <w:color w:val="000000"/>
        </w:rPr>
      </w:pPr>
      <w:r w:rsidRPr="009E0E08">
        <w:rPr>
          <w:rFonts w:ascii="Arial" w:hAnsi="Arial" w:cs="Arial"/>
          <w:color w:val="000000"/>
        </w:rPr>
        <w:t xml:space="preserve">For the past two years, departments have been asked in their Annual Update submissions to identify courses and assignments where General Education Outcomes could be assessed for mastery (with the exception of Oral and Written Communication – for those two outcomes the College is piloting a process to collect data, no data need be reported for those two outcomes in this self-study).  Please report any </w:t>
      </w:r>
      <w:r w:rsidR="002E7E80" w:rsidRPr="009E0E08">
        <w:rPr>
          <w:rFonts w:ascii="Arial" w:hAnsi="Arial" w:cs="Arial"/>
          <w:color w:val="000000"/>
        </w:rPr>
        <w:t>assessment</w:t>
      </w:r>
      <w:r w:rsidRPr="009E0E08">
        <w:rPr>
          <w:rFonts w:ascii="Arial" w:hAnsi="Arial" w:cs="Arial"/>
          <w:color w:val="000000"/>
        </w:rPr>
        <w:t xml:space="preserve"> </w:t>
      </w:r>
      <w:r w:rsidR="002E7E80" w:rsidRPr="009E0E08">
        <w:rPr>
          <w:rFonts w:ascii="Arial" w:hAnsi="Arial" w:cs="Arial"/>
          <w:color w:val="000000"/>
        </w:rPr>
        <w:t>results</w:t>
      </w:r>
      <w:r w:rsidRPr="009E0E08">
        <w:rPr>
          <w:rFonts w:ascii="Arial" w:hAnsi="Arial" w:cs="Arial"/>
          <w:color w:val="000000"/>
        </w:rPr>
        <w:t xml:space="preserve"> you have for the first four General Education outcomes based on the courses and assignments that were identified by your department in the previous</w:t>
      </w:r>
      <w:r w:rsidR="00ED3C33" w:rsidRPr="009E0E08">
        <w:rPr>
          <w:rFonts w:ascii="Arial" w:hAnsi="Arial" w:cs="Arial"/>
          <w:color w:val="000000"/>
        </w:rPr>
        <w:t xml:space="preserve"> two Annual Update cycles. (T</w:t>
      </w:r>
      <w:r w:rsidRPr="009E0E08">
        <w:rPr>
          <w:rFonts w:ascii="Arial" w:hAnsi="Arial" w:cs="Arial"/>
          <w:color w:val="000000"/>
        </w:rPr>
        <w:t>he last two are optional).</w:t>
      </w:r>
    </w:p>
    <w:p w14:paraId="1B857971" w14:textId="77777777" w:rsidR="006658FB" w:rsidRPr="009E0E08" w:rsidRDefault="006658FB" w:rsidP="006658FB">
      <w:pPr>
        <w:rPr>
          <w:rFonts w:ascii="Arial" w:hAnsi="Arial" w:cs="Arial"/>
          <w:color w:val="000000"/>
        </w:rPr>
      </w:pPr>
    </w:p>
    <w:tbl>
      <w:tblPr>
        <w:tblW w:w="134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690"/>
        <w:gridCol w:w="2430"/>
        <w:gridCol w:w="3240"/>
        <w:gridCol w:w="4050"/>
      </w:tblGrid>
      <w:tr w:rsidR="006658FB" w:rsidRPr="009E0E08" w14:paraId="7A9CD817" w14:textId="77777777" w:rsidTr="005D59E2">
        <w:trPr>
          <w:trHeight w:val="72"/>
        </w:trPr>
        <w:tc>
          <w:tcPr>
            <w:tcW w:w="3690" w:type="dxa"/>
            <w:shd w:val="clear" w:color="auto" w:fill="FFFFFF"/>
            <w:vAlign w:val="center"/>
          </w:tcPr>
          <w:p w14:paraId="6A90A550" w14:textId="77777777" w:rsidR="006658FB" w:rsidRPr="009E0E08" w:rsidRDefault="006658FB" w:rsidP="005D59E2">
            <w:pPr>
              <w:jc w:val="center"/>
              <w:rPr>
                <w:rFonts w:ascii="Arial" w:eastAsia="Calibri" w:hAnsi="Arial" w:cs="Arial"/>
                <w:b/>
                <w:color w:val="000000"/>
              </w:rPr>
            </w:pPr>
            <w:r w:rsidRPr="009E0E08">
              <w:rPr>
                <w:rFonts w:ascii="Arial" w:eastAsia="Calibri" w:hAnsi="Arial" w:cs="Arial"/>
                <w:b/>
                <w:color w:val="000000"/>
              </w:rPr>
              <w:t>General Education Outcomes</w:t>
            </w:r>
          </w:p>
        </w:tc>
        <w:tc>
          <w:tcPr>
            <w:tcW w:w="2430" w:type="dxa"/>
            <w:tcBorders>
              <w:bottom w:val="single" w:sz="4" w:space="0" w:color="auto"/>
            </w:tcBorders>
            <w:shd w:val="clear" w:color="auto" w:fill="auto"/>
          </w:tcPr>
          <w:p w14:paraId="4A22CFEB"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 xml:space="preserve">Courses identified by the department where </w:t>
            </w:r>
            <w:r w:rsidRPr="009E0E08">
              <w:rPr>
                <w:rFonts w:ascii="Arial" w:eastAsia="Calibri" w:hAnsi="Arial" w:cs="Arial"/>
                <w:b/>
                <w:color w:val="000000"/>
                <w:u w:val="single"/>
              </w:rPr>
              <w:t>mastery</w:t>
            </w:r>
            <w:r w:rsidRPr="009E0E08">
              <w:rPr>
                <w:rFonts w:ascii="Arial" w:eastAsia="Calibri" w:hAnsi="Arial" w:cs="Arial"/>
                <w:color w:val="000000"/>
              </w:rPr>
              <w:t xml:space="preserve"> could be assessed</w:t>
            </w:r>
          </w:p>
        </w:tc>
        <w:tc>
          <w:tcPr>
            <w:tcW w:w="3240" w:type="dxa"/>
            <w:shd w:val="clear" w:color="auto" w:fill="auto"/>
          </w:tcPr>
          <w:p w14:paraId="348F4CC1"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Assessment Methods</w:t>
            </w:r>
          </w:p>
          <w:p w14:paraId="78804E8B"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Used</w:t>
            </w:r>
          </w:p>
          <w:p w14:paraId="6D5220CE" w14:textId="77777777" w:rsidR="006658FB" w:rsidRPr="009E0E08" w:rsidRDefault="006658FB" w:rsidP="005D59E2">
            <w:pPr>
              <w:jc w:val="center"/>
              <w:rPr>
                <w:rFonts w:ascii="Arial" w:eastAsia="Calibri" w:hAnsi="Arial" w:cs="Arial"/>
                <w:color w:val="000000"/>
                <w:highlight w:val="yellow"/>
              </w:rPr>
            </w:pPr>
          </w:p>
        </w:tc>
        <w:tc>
          <w:tcPr>
            <w:tcW w:w="4050" w:type="dxa"/>
            <w:shd w:val="clear" w:color="auto" w:fill="auto"/>
          </w:tcPr>
          <w:p w14:paraId="02C177D9"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What were the assessment results?</w:t>
            </w:r>
          </w:p>
          <w:p w14:paraId="531F80CB"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 xml:space="preserve"> (Please provide </w:t>
            </w:r>
            <w:r w:rsidRPr="009E0E08">
              <w:rPr>
                <w:rFonts w:ascii="Arial" w:eastAsia="Calibri" w:hAnsi="Arial" w:cs="Arial"/>
                <w:color w:val="000000"/>
                <w:u w:val="single"/>
              </w:rPr>
              <w:t>brief</w:t>
            </w:r>
            <w:r w:rsidRPr="009E0E08">
              <w:rPr>
                <w:rFonts w:ascii="Arial" w:eastAsia="Calibri" w:hAnsi="Arial" w:cs="Arial"/>
                <w:color w:val="000000"/>
              </w:rPr>
              <w:t xml:space="preserve"> summary data)</w:t>
            </w:r>
          </w:p>
        </w:tc>
      </w:tr>
      <w:tr w:rsidR="006658FB" w:rsidRPr="009E0E08" w14:paraId="7A53F21F" w14:textId="77777777" w:rsidTr="005D59E2">
        <w:trPr>
          <w:trHeight w:val="274"/>
        </w:trPr>
        <w:tc>
          <w:tcPr>
            <w:tcW w:w="3690" w:type="dxa"/>
            <w:tcBorders>
              <w:right w:val="single" w:sz="4" w:space="0" w:color="auto"/>
            </w:tcBorders>
            <w:shd w:val="clear" w:color="auto" w:fill="FFFFFF"/>
            <w:vAlign w:val="center"/>
          </w:tcPr>
          <w:p w14:paraId="6E1AF439" w14:textId="77777777" w:rsidR="006658FB" w:rsidRPr="009E0E08" w:rsidRDefault="006658FB" w:rsidP="005D59E2">
            <w:pPr>
              <w:tabs>
                <w:tab w:val="left" w:pos="5040"/>
              </w:tabs>
              <w:rPr>
                <w:rFonts w:ascii="Arial" w:eastAsia="Calibri" w:hAnsi="Arial" w:cs="Arial"/>
                <w:color w:val="000000"/>
              </w:rPr>
            </w:pPr>
            <w:r w:rsidRPr="009E0E08">
              <w:rPr>
                <w:rFonts w:ascii="Arial" w:eastAsia="Calibri" w:hAnsi="Arial" w:cs="Arial"/>
                <w:color w:val="000000"/>
              </w:rPr>
              <w:t>Critical Thinking/Problem Solving</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1B1810F1" w14:textId="77777777" w:rsidR="006658FB" w:rsidRPr="009E0E08" w:rsidRDefault="006658FB" w:rsidP="005D59E2">
            <w:pPr>
              <w:jc w:val="center"/>
              <w:rPr>
                <w:rFonts w:ascii="Arial" w:hAnsi="Arial" w:cs="Arial"/>
                <w:b/>
                <w:bCs/>
                <w:color w:val="333333"/>
              </w:rPr>
            </w:pPr>
            <w:r w:rsidRPr="009E0E08">
              <w:rPr>
                <w:rFonts w:ascii="Arial" w:hAnsi="Arial" w:cs="Arial"/>
                <w:b/>
                <w:bCs/>
                <w:color w:val="333333"/>
              </w:rPr>
              <w:t>ENG1101</w:t>
            </w:r>
            <w:r w:rsidRPr="009E0E08">
              <w:rPr>
                <w:rFonts w:ascii="Arial" w:hAnsi="Arial" w:cs="Arial"/>
                <w:color w:val="333333"/>
              </w:rPr>
              <w:t xml:space="preserve"> - English Composition I</w:t>
            </w:r>
          </w:p>
          <w:p w14:paraId="054EA620" w14:textId="77777777" w:rsidR="006658FB" w:rsidRPr="009E0E08" w:rsidRDefault="006658FB" w:rsidP="005D59E2">
            <w:pPr>
              <w:jc w:val="center"/>
              <w:rPr>
                <w:rFonts w:ascii="Arial" w:eastAsia="Calibri" w:hAnsi="Arial" w:cs="Arial"/>
              </w:rPr>
            </w:pPr>
          </w:p>
        </w:tc>
        <w:tc>
          <w:tcPr>
            <w:tcW w:w="3240" w:type="dxa"/>
            <w:shd w:val="clear" w:color="auto" w:fill="auto"/>
          </w:tcPr>
          <w:p w14:paraId="4B8E2686" w14:textId="4123D9AC" w:rsidR="000C17DF" w:rsidRPr="009E0E08" w:rsidRDefault="00022048" w:rsidP="005D59E2">
            <w:pPr>
              <w:ind w:left="72"/>
              <w:rPr>
                <w:rFonts w:ascii="Arial" w:eastAsia="Calibri" w:hAnsi="Arial" w:cs="Arial"/>
                <w:color w:val="000000"/>
                <w:highlight w:val="yellow"/>
              </w:rPr>
            </w:pPr>
            <w:r w:rsidRPr="009E0E08">
              <w:rPr>
                <w:rFonts w:ascii="Arial" w:hAnsi="Arial" w:cs="Arial"/>
              </w:rPr>
              <w:t>Assessed through departmental artifact assessment of ENG1101 and ENG1131 exam data.</w:t>
            </w:r>
          </w:p>
        </w:tc>
        <w:tc>
          <w:tcPr>
            <w:tcW w:w="4050" w:type="dxa"/>
            <w:tcBorders>
              <w:bottom w:val="single" w:sz="4" w:space="0" w:color="000000"/>
            </w:tcBorders>
            <w:shd w:val="clear" w:color="auto" w:fill="auto"/>
          </w:tcPr>
          <w:p w14:paraId="2768CB82" w14:textId="2C973D9F" w:rsidR="006658FB" w:rsidRPr="009E0E08" w:rsidRDefault="006658FB" w:rsidP="005D59E2">
            <w:pPr>
              <w:ind w:left="72"/>
              <w:rPr>
                <w:rFonts w:ascii="Arial" w:eastAsia="Calibri" w:hAnsi="Arial" w:cs="Arial"/>
                <w:color w:val="000000"/>
              </w:rPr>
            </w:pPr>
            <w:r w:rsidRPr="009E0E08">
              <w:rPr>
                <w:rFonts w:ascii="Arial" w:hAnsi="Arial" w:cs="Arial"/>
              </w:rPr>
              <w:t>Since Spring 2012, ENG1101 artifacts have been assessed for “relating topic to personal experience” as part of the critical thinking component. On a Likert scale of 1-4, the 2012 samples scored 3.06 and have been declining to the current 2015 score of 2.43. ENG1131 exam data shows that critical thinking questions are missed at the highest rate in comparison to all other outcomes.</w:t>
            </w:r>
          </w:p>
        </w:tc>
      </w:tr>
      <w:tr w:rsidR="00623894" w:rsidRPr="009E0E08" w14:paraId="7D95A29C" w14:textId="77777777" w:rsidTr="005D59E2">
        <w:trPr>
          <w:trHeight w:val="274"/>
        </w:trPr>
        <w:tc>
          <w:tcPr>
            <w:tcW w:w="3690" w:type="dxa"/>
            <w:tcBorders>
              <w:right w:val="single" w:sz="4" w:space="0" w:color="auto"/>
            </w:tcBorders>
            <w:shd w:val="clear" w:color="auto" w:fill="FFFFFF"/>
            <w:vAlign w:val="center"/>
          </w:tcPr>
          <w:p w14:paraId="017C7C70" w14:textId="767CF3DD" w:rsidR="00623894" w:rsidRPr="009E0E08" w:rsidRDefault="00D509AD" w:rsidP="005D59E2">
            <w:pPr>
              <w:tabs>
                <w:tab w:val="left" w:pos="5040"/>
              </w:tabs>
              <w:rPr>
                <w:rFonts w:ascii="Arial" w:eastAsia="Calibri" w:hAnsi="Arial" w:cs="Arial"/>
                <w:color w:val="000000"/>
              </w:rPr>
            </w:pPr>
            <w:r>
              <w:rPr>
                <w:rFonts w:ascii="Arial" w:eastAsia="Calibri" w:hAnsi="Arial" w:cs="Arial"/>
                <w:color w:val="000000"/>
              </w:rPr>
              <w:t>Cultural Diversity and Global Citizenship</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1FBE7AD4" w14:textId="77777777" w:rsidR="00623894" w:rsidRPr="009E0E08" w:rsidRDefault="00623894" w:rsidP="005D59E2">
            <w:pPr>
              <w:jc w:val="center"/>
              <w:rPr>
                <w:rFonts w:ascii="Arial" w:eastAsia="Calibri" w:hAnsi="Arial" w:cs="Arial"/>
              </w:rPr>
            </w:pPr>
            <w:r w:rsidRPr="009E0E08">
              <w:rPr>
                <w:rFonts w:ascii="Arial" w:hAnsi="Arial" w:cs="Arial"/>
                <w:b/>
              </w:rPr>
              <w:t>LIT 2234 - Literature of Africa, Asia, and Latin America</w:t>
            </w:r>
          </w:p>
        </w:tc>
        <w:tc>
          <w:tcPr>
            <w:tcW w:w="3240" w:type="dxa"/>
            <w:shd w:val="clear" w:color="auto" w:fill="auto"/>
          </w:tcPr>
          <w:p w14:paraId="388E2C84" w14:textId="4FC9C8BB" w:rsidR="00623894" w:rsidRPr="009E0E08" w:rsidRDefault="00623894" w:rsidP="005D59E2">
            <w:pPr>
              <w:ind w:left="72"/>
              <w:rPr>
                <w:rFonts w:ascii="Arial" w:eastAsia="Calibri" w:hAnsi="Arial" w:cs="Arial"/>
                <w:color w:val="000000"/>
                <w:highlight w:val="yellow"/>
              </w:rPr>
            </w:pPr>
            <w:r w:rsidRPr="009E0E08">
              <w:rPr>
                <w:rFonts w:ascii="Arial" w:hAnsi="Arial" w:cs="Arial"/>
              </w:rPr>
              <w:t>Assessed in spring 2012 by reviewing the department artifact pool of ENG1101 papers. Assessed again for the annual report in 2015-16 through LIT2234: Literature of Africa, Asia, &amp; Latin America.</w:t>
            </w:r>
          </w:p>
        </w:tc>
        <w:tc>
          <w:tcPr>
            <w:tcW w:w="4050" w:type="dxa"/>
            <w:shd w:val="clear" w:color="auto" w:fill="auto"/>
          </w:tcPr>
          <w:p w14:paraId="414E8D75" w14:textId="1BFFFBA3" w:rsidR="00623894" w:rsidRPr="009E0E08" w:rsidRDefault="006F06F0" w:rsidP="005D59E2">
            <w:pPr>
              <w:rPr>
                <w:rFonts w:ascii="Arial" w:hAnsi="Arial" w:cs="Arial"/>
              </w:rPr>
            </w:pPr>
            <w:r w:rsidRPr="009E0E08">
              <w:rPr>
                <w:rFonts w:ascii="Arial" w:hAnsi="Arial" w:cs="Arial"/>
                <w:color w:val="000000"/>
              </w:rPr>
              <w:t>Students are asked to write about their understanding of other cultures and social issues. This requirement forces them to recognize and articulate understanding of interdependence of world cultures.</w:t>
            </w:r>
          </w:p>
        </w:tc>
      </w:tr>
      <w:tr w:rsidR="00623894" w:rsidRPr="009E0E08" w14:paraId="4C79CC4B" w14:textId="77777777" w:rsidTr="005D59E2">
        <w:trPr>
          <w:trHeight w:val="274"/>
        </w:trPr>
        <w:tc>
          <w:tcPr>
            <w:tcW w:w="3690" w:type="dxa"/>
            <w:tcBorders>
              <w:right w:val="single" w:sz="4" w:space="0" w:color="auto"/>
            </w:tcBorders>
            <w:shd w:val="clear" w:color="auto" w:fill="FFFFFF"/>
            <w:vAlign w:val="center"/>
          </w:tcPr>
          <w:p w14:paraId="708C2418" w14:textId="77777777" w:rsidR="00623894" w:rsidRPr="009E0E08" w:rsidRDefault="00623894" w:rsidP="005D59E2">
            <w:pPr>
              <w:tabs>
                <w:tab w:val="left" w:pos="5040"/>
              </w:tabs>
              <w:rPr>
                <w:rFonts w:ascii="Arial" w:eastAsia="Calibri" w:hAnsi="Arial" w:cs="Arial"/>
                <w:color w:val="000000"/>
              </w:rPr>
            </w:pPr>
            <w:r w:rsidRPr="009E0E08">
              <w:rPr>
                <w:rFonts w:ascii="Arial" w:eastAsia="Calibri" w:hAnsi="Arial" w:cs="Arial"/>
                <w:color w:val="000000"/>
              </w:rPr>
              <w:t>Computer Literacy</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4B519C70" w14:textId="77777777" w:rsidR="00623894" w:rsidRPr="009E0E08" w:rsidRDefault="00623894" w:rsidP="005D59E2">
            <w:pPr>
              <w:jc w:val="center"/>
              <w:rPr>
                <w:rFonts w:ascii="Arial" w:hAnsi="Arial" w:cs="Arial"/>
                <w:b/>
                <w:bCs/>
                <w:color w:val="333333"/>
              </w:rPr>
            </w:pPr>
            <w:r w:rsidRPr="009E0E08">
              <w:rPr>
                <w:rFonts w:ascii="Arial" w:hAnsi="Arial" w:cs="Arial"/>
                <w:b/>
                <w:bCs/>
                <w:color w:val="333333"/>
              </w:rPr>
              <w:t>ENG1101</w:t>
            </w:r>
            <w:r w:rsidRPr="009E0E08">
              <w:rPr>
                <w:rFonts w:ascii="Arial" w:hAnsi="Arial" w:cs="Arial"/>
                <w:color w:val="333333"/>
              </w:rPr>
              <w:t xml:space="preserve"> - English Composition I</w:t>
            </w:r>
          </w:p>
          <w:p w14:paraId="14EB47F0" w14:textId="77777777" w:rsidR="00623894" w:rsidRPr="009E0E08" w:rsidRDefault="00623894" w:rsidP="005D59E2">
            <w:pPr>
              <w:jc w:val="center"/>
              <w:rPr>
                <w:rFonts w:ascii="Arial" w:eastAsia="Calibri" w:hAnsi="Arial" w:cs="Arial"/>
              </w:rPr>
            </w:pPr>
          </w:p>
        </w:tc>
        <w:tc>
          <w:tcPr>
            <w:tcW w:w="3240" w:type="dxa"/>
            <w:shd w:val="clear" w:color="auto" w:fill="auto"/>
          </w:tcPr>
          <w:p w14:paraId="4D13797E" w14:textId="766A3700" w:rsidR="00623894" w:rsidRPr="009E0E08" w:rsidRDefault="00623894" w:rsidP="005D59E2">
            <w:pPr>
              <w:rPr>
                <w:rFonts w:ascii="Arial" w:eastAsia="Calibri" w:hAnsi="Arial" w:cs="Arial"/>
                <w:color w:val="000000"/>
                <w:highlight w:val="yellow"/>
              </w:rPr>
            </w:pPr>
            <w:r w:rsidRPr="009E0E08">
              <w:rPr>
                <w:rFonts w:ascii="Arial" w:hAnsi="Arial" w:cs="Arial"/>
              </w:rPr>
              <w:t xml:space="preserve">Assessed through departmental artifact assessment of ENG1101 and ENG1201. </w:t>
            </w:r>
          </w:p>
          <w:p w14:paraId="7F28AA64" w14:textId="77777777" w:rsidR="00623894" w:rsidRPr="009E0E08" w:rsidRDefault="00623894" w:rsidP="005D59E2">
            <w:pPr>
              <w:ind w:left="72"/>
              <w:rPr>
                <w:rFonts w:ascii="Arial" w:eastAsia="Calibri" w:hAnsi="Arial" w:cs="Arial"/>
                <w:color w:val="000000"/>
                <w:highlight w:val="yellow"/>
              </w:rPr>
            </w:pPr>
          </w:p>
        </w:tc>
        <w:tc>
          <w:tcPr>
            <w:tcW w:w="4050" w:type="dxa"/>
            <w:shd w:val="clear" w:color="auto" w:fill="auto"/>
          </w:tcPr>
          <w:p w14:paraId="561DB371" w14:textId="63BA1FFE" w:rsidR="00623894" w:rsidRPr="009E0E08" w:rsidRDefault="00623894" w:rsidP="005D59E2">
            <w:pPr>
              <w:rPr>
                <w:rFonts w:ascii="Arial" w:hAnsi="Arial" w:cs="Arial"/>
              </w:rPr>
            </w:pPr>
            <w:r w:rsidRPr="009E0E08">
              <w:rPr>
                <w:rFonts w:ascii="Arial" w:hAnsi="Arial" w:cs="Arial"/>
              </w:rPr>
              <w:t xml:space="preserve">Every term, “control over electronic environment” scores above 3.0 on a Likert scale of 1-4. Every term of assessment has shown computer skills </w:t>
            </w:r>
            <w:r w:rsidRPr="009E0E08">
              <w:rPr>
                <w:rFonts w:ascii="Arial" w:hAnsi="Arial" w:cs="Arial"/>
              </w:rPr>
              <w:lastRenderedPageBreak/>
              <w:t>to be the highest ranking out of all outcomes.</w:t>
            </w:r>
          </w:p>
        </w:tc>
      </w:tr>
      <w:tr w:rsidR="00623894" w:rsidRPr="009E0E08" w14:paraId="674E0F6C" w14:textId="77777777" w:rsidTr="005D59E2">
        <w:trPr>
          <w:trHeight w:val="274"/>
        </w:trPr>
        <w:tc>
          <w:tcPr>
            <w:tcW w:w="3690" w:type="dxa"/>
            <w:tcBorders>
              <w:right w:val="single" w:sz="4" w:space="0" w:color="auto"/>
            </w:tcBorders>
            <w:shd w:val="clear" w:color="auto" w:fill="FFFFFF"/>
            <w:vAlign w:val="center"/>
          </w:tcPr>
          <w:p w14:paraId="779F35B4" w14:textId="77777777" w:rsidR="00623894" w:rsidRPr="009E0E08" w:rsidRDefault="00623894" w:rsidP="005D59E2">
            <w:pPr>
              <w:tabs>
                <w:tab w:val="left" w:pos="5040"/>
              </w:tabs>
              <w:rPr>
                <w:rFonts w:ascii="Arial" w:eastAsia="Calibri" w:hAnsi="Arial" w:cs="Arial"/>
                <w:color w:val="000000"/>
              </w:rPr>
            </w:pPr>
            <w:r w:rsidRPr="009E0E08">
              <w:rPr>
                <w:rFonts w:ascii="Arial" w:eastAsia="Calibri" w:hAnsi="Arial" w:cs="Arial"/>
                <w:color w:val="000000"/>
              </w:rPr>
              <w:lastRenderedPageBreak/>
              <w:t>Information Literacy</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31DC4024" w14:textId="77777777" w:rsidR="00623894" w:rsidRPr="009E0E08" w:rsidRDefault="00623894" w:rsidP="005D59E2">
            <w:pPr>
              <w:jc w:val="center"/>
              <w:rPr>
                <w:rFonts w:ascii="Arial" w:hAnsi="Arial" w:cs="Arial"/>
                <w:b/>
                <w:bCs/>
                <w:color w:val="333333"/>
              </w:rPr>
            </w:pPr>
            <w:r w:rsidRPr="009E0E08">
              <w:rPr>
                <w:rFonts w:ascii="Arial" w:hAnsi="Arial" w:cs="Arial"/>
                <w:b/>
                <w:bCs/>
                <w:color w:val="333333"/>
              </w:rPr>
              <w:t>ENG1201</w:t>
            </w:r>
            <w:r w:rsidRPr="009E0E08">
              <w:rPr>
                <w:rFonts w:ascii="Arial" w:hAnsi="Arial" w:cs="Arial"/>
                <w:color w:val="333333"/>
              </w:rPr>
              <w:t xml:space="preserve"> - English Composition II</w:t>
            </w:r>
          </w:p>
          <w:p w14:paraId="69956165" w14:textId="77777777" w:rsidR="00623894" w:rsidRPr="009E0E08" w:rsidRDefault="00623894" w:rsidP="005D59E2">
            <w:pPr>
              <w:jc w:val="center"/>
              <w:rPr>
                <w:rFonts w:ascii="Arial" w:eastAsia="Calibri" w:hAnsi="Arial" w:cs="Arial"/>
              </w:rPr>
            </w:pPr>
          </w:p>
        </w:tc>
        <w:tc>
          <w:tcPr>
            <w:tcW w:w="3240" w:type="dxa"/>
            <w:shd w:val="clear" w:color="auto" w:fill="auto"/>
          </w:tcPr>
          <w:p w14:paraId="22C64200" w14:textId="58D224E8" w:rsidR="00623894" w:rsidRPr="009E0E08" w:rsidRDefault="00623894" w:rsidP="005D59E2">
            <w:pPr>
              <w:rPr>
                <w:rFonts w:ascii="Arial" w:eastAsia="Calibri" w:hAnsi="Arial" w:cs="Arial"/>
                <w:color w:val="000000"/>
                <w:highlight w:val="yellow"/>
              </w:rPr>
            </w:pPr>
            <w:r w:rsidRPr="009E0E08">
              <w:rPr>
                <w:rFonts w:ascii="Arial" w:hAnsi="Arial" w:cs="Arial"/>
              </w:rPr>
              <w:t>Assessed through departmental artifact assessment of ENG1201.</w:t>
            </w:r>
          </w:p>
          <w:p w14:paraId="2ADEB977" w14:textId="77777777" w:rsidR="00623894" w:rsidRPr="009E0E08" w:rsidRDefault="00623894" w:rsidP="005D59E2">
            <w:pPr>
              <w:rPr>
                <w:rFonts w:ascii="Arial" w:eastAsia="Calibri" w:hAnsi="Arial" w:cs="Arial"/>
                <w:color w:val="000000"/>
                <w:highlight w:val="yellow"/>
              </w:rPr>
            </w:pPr>
          </w:p>
          <w:p w14:paraId="3D7DDE4D" w14:textId="77777777" w:rsidR="00623894" w:rsidRPr="009E0E08" w:rsidRDefault="00623894" w:rsidP="005D59E2">
            <w:pPr>
              <w:ind w:left="72"/>
              <w:rPr>
                <w:rFonts w:ascii="Arial" w:eastAsia="Calibri" w:hAnsi="Arial" w:cs="Arial"/>
                <w:color w:val="000000"/>
                <w:highlight w:val="yellow"/>
              </w:rPr>
            </w:pPr>
          </w:p>
        </w:tc>
        <w:tc>
          <w:tcPr>
            <w:tcW w:w="4050" w:type="dxa"/>
            <w:shd w:val="clear" w:color="auto" w:fill="auto"/>
          </w:tcPr>
          <w:p w14:paraId="20C6022C" w14:textId="57C4DFAC" w:rsidR="00623894" w:rsidRPr="009E0E08" w:rsidRDefault="00623894" w:rsidP="005D59E2">
            <w:pPr>
              <w:ind w:left="72"/>
              <w:rPr>
                <w:rFonts w:ascii="Arial" w:eastAsia="Calibri" w:hAnsi="Arial" w:cs="Arial"/>
                <w:color w:val="000000"/>
              </w:rPr>
            </w:pPr>
            <w:r w:rsidRPr="009E0E08">
              <w:rPr>
                <w:rFonts w:ascii="Arial" w:hAnsi="Arial" w:cs="Arial"/>
              </w:rPr>
              <w:t>Since Fall 2013, critical analysis of source material has been evaluated each year. On a Likert scale of 1-4, the score has averaged 2.84 with a department goal of 3.0 or higher.</w:t>
            </w:r>
          </w:p>
        </w:tc>
      </w:tr>
      <w:tr w:rsidR="00623894" w:rsidRPr="009E0E08" w14:paraId="072AE0DD" w14:textId="77777777" w:rsidTr="005D59E2">
        <w:trPr>
          <w:trHeight w:val="274"/>
        </w:trPr>
        <w:tc>
          <w:tcPr>
            <w:tcW w:w="3690" w:type="dxa"/>
            <w:tcBorders>
              <w:right w:val="single" w:sz="4" w:space="0" w:color="auto"/>
            </w:tcBorders>
            <w:shd w:val="clear" w:color="auto" w:fill="BFBFBF"/>
            <w:vAlign w:val="center"/>
          </w:tcPr>
          <w:p w14:paraId="38B2A057" w14:textId="77777777" w:rsidR="00623894" w:rsidRPr="009E0E08" w:rsidRDefault="00623894" w:rsidP="005D59E2">
            <w:pPr>
              <w:tabs>
                <w:tab w:val="left" w:pos="5040"/>
              </w:tabs>
              <w:rPr>
                <w:rFonts w:ascii="Arial" w:eastAsia="Calibri" w:hAnsi="Arial" w:cs="Arial"/>
                <w:color w:val="000000"/>
              </w:rPr>
            </w:pPr>
            <w:r w:rsidRPr="009E0E08">
              <w:rPr>
                <w:rFonts w:ascii="Arial" w:eastAsia="Calibri" w:hAnsi="Arial" w:cs="Arial"/>
                <w:color w:val="000000"/>
              </w:rPr>
              <w:t>Oral Communication</w:t>
            </w:r>
          </w:p>
        </w:tc>
        <w:tc>
          <w:tcPr>
            <w:tcW w:w="2430" w:type="dxa"/>
            <w:tcBorders>
              <w:top w:val="single" w:sz="4" w:space="0" w:color="auto"/>
              <w:left w:val="single" w:sz="4" w:space="0" w:color="auto"/>
              <w:bottom w:val="single" w:sz="4" w:space="0" w:color="auto"/>
              <w:right w:val="single" w:sz="4" w:space="0" w:color="auto"/>
            </w:tcBorders>
            <w:shd w:val="clear" w:color="auto" w:fill="BFBFBF"/>
          </w:tcPr>
          <w:p w14:paraId="37BDF7FB" w14:textId="77777777" w:rsidR="00623894" w:rsidRPr="009E0E08" w:rsidRDefault="00623894" w:rsidP="005D59E2">
            <w:pPr>
              <w:jc w:val="center"/>
              <w:rPr>
                <w:rFonts w:ascii="Arial" w:eastAsia="Calibri" w:hAnsi="Arial" w:cs="Arial"/>
                <w:b/>
                <w:color w:val="000000"/>
              </w:rPr>
            </w:pPr>
            <w:r w:rsidRPr="009E0E08">
              <w:rPr>
                <w:rFonts w:ascii="Arial" w:eastAsia="Calibri" w:hAnsi="Arial" w:cs="Arial"/>
                <w:b/>
                <w:color w:val="000000"/>
              </w:rPr>
              <w:t>OPTIONAL</w:t>
            </w:r>
          </w:p>
        </w:tc>
        <w:tc>
          <w:tcPr>
            <w:tcW w:w="3240" w:type="dxa"/>
            <w:shd w:val="clear" w:color="auto" w:fill="BFBFBF"/>
          </w:tcPr>
          <w:p w14:paraId="0DDF31E0" w14:textId="226E0324" w:rsidR="00623894" w:rsidRPr="009E0E08" w:rsidRDefault="00623894" w:rsidP="005D59E2">
            <w:pPr>
              <w:rPr>
                <w:rFonts w:ascii="Arial" w:eastAsia="Calibri" w:hAnsi="Arial" w:cs="Arial"/>
                <w:color w:val="000000"/>
                <w:highlight w:val="yellow"/>
              </w:rPr>
            </w:pPr>
            <w:r w:rsidRPr="009E0E08">
              <w:rPr>
                <w:rFonts w:ascii="Arial" w:hAnsi="Arial" w:cs="Arial"/>
              </w:rPr>
              <w:t>Assessed through college-wide data provided by the Assistant Provost.</w:t>
            </w:r>
          </w:p>
          <w:p w14:paraId="4689221C" w14:textId="77777777" w:rsidR="00623894" w:rsidRPr="009E0E08" w:rsidRDefault="00623894" w:rsidP="005D59E2">
            <w:pPr>
              <w:rPr>
                <w:rFonts w:ascii="Arial" w:eastAsia="Calibri" w:hAnsi="Arial" w:cs="Arial"/>
                <w:color w:val="000000"/>
                <w:highlight w:val="yellow"/>
              </w:rPr>
            </w:pPr>
          </w:p>
          <w:p w14:paraId="15EE6DCE" w14:textId="77777777" w:rsidR="00623894" w:rsidRPr="009E0E08" w:rsidRDefault="00623894" w:rsidP="005D59E2">
            <w:pPr>
              <w:ind w:left="72"/>
              <w:rPr>
                <w:rFonts w:ascii="Arial" w:eastAsia="Calibri" w:hAnsi="Arial" w:cs="Arial"/>
                <w:color w:val="000000"/>
                <w:highlight w:val="yellow"/>
              </w:rPr>
            </w:pPr>
          </w:p>
        </w:tc>
        <w:tc>
          <w:tcPr>
            <w:tcW w:w="4050" w:type="dxa"/>
            <w:shd w:val="clear" w:color="auto" w:fill="BFBFBF"/>
          </w:tcPr>
          <w:p w14:paraId="76F7454F" w14:textId="35069949" w:rsidR="00623894" w:rsidRPr="009E0E08" w:rsidRDefault="00623894" w:rsidP="005D59E2">
            <w:pPr>
              <w:ind w:left="72"/>
              <w:rPr>
                <w:rFonts w:ascii="Arial" w:eastAsia="Calibri" w:hAnsi="Arial" w:cs="Arial"/>
                <w:color w:val="000000"/>
              </w:rPr>
            </w:pPr>
            <w:r w:rsidRPr="009E0E08">
              <w:rPr>
                <w:rFonts w:ascii="Arial" w:hAnsi="Arial" w:cs="Arial"/>
              </w:rPr>
              <w:t>English program students scored 100% on 12 out of 14 components (85% passing rate). The two areas of weakness pertain to formulating clear questions for exploration.</w:t>
            </w:r>
          </w:p>
        </w:tc>
      </w:tr>
      <w:tr w:rsidR="00623894" w:rsidRPr="009E0E08" w14:paraId="0BD8BDBE" w14:textId="77777777" w:rsidTr="005D59E2">
        <w:trPr>
          <w:trHeight w:val="274"/>
        </w:trPr>
        <w:tc>
          <w:tcPr>
            <w:tcW w:w="3690" w:type="dxa"/>
            <w:tcBorders>
              <w:right w:val="single" w:sz="4" w:space="0" w:color="auto"/>
            </w:tcBorders>
            <w:shd w:val="clear" w:color="auto" w:fill="BFBFBF"/>
            <w:vAlign w:val="center"/>
          </w:tcPr>
          <w:p w14:paraId="130126D3" w14:textId="77777777" w:rsidR="00623894" w:rsidRPr="009E0E08" w:rsidRDefault="00623894" w:rsidP="005D59E2">
            <w:pPr>
              <w:tabs>
                <w:tab w:val="left" w:pos="5040"/>
              </w:tabs>
              <w:rPr>
                <w:rFonts w:ascii="Arial" w:eastAsia="Calibri" w:hAnsi="Arial" w:cs="Arial"/>
                <w:color w:val="000000"/>
              </w:rPr>
            </w:pPr>
            <w:r w:rsidRPr="009E0E08">
              <w:rPr>
                <w:rFonts w:ascii="Arial" w:eastAsia="Calibri" w:hAnsi="Arial" w:cs="Arial"/>
                <w:color w:val="000000"/>
              </w:rPr>
              <w:t>Written Communication</w:t>
            </w:r>
          </w:p>
        </w:tc>
        <w:tc>
          <w:tcPr>
            <w:tcW w:w="2430" w:type="dxa"/>
            <w:tcBorders>
              <w:top w:val="single" w:sz="4" w:space="0" w:color="auto"/>
              <w:left w:val="single" w:sz="4" w:space="0" w:color="auto"/>
              <w:bottom w:val="single" w:sz="4" w:space="0" w:color="auto"/>
              <w:right w:val="single" w:sz="4" w:space="0" w:color="auto"/>
            </w:tcBorders>
            <w:shd w:val="clear" w:color="auto" w:fill="BFBFBF"/>
          </w:tcPr>
          <w:p w14:paraId="2E3B2A65" w14:textId="77777777" w:rsidR="00623894" w:rsidRPr="009E0E08" w:rsidRDefault="00623894" w:rsidP="005D59E2">
            <w:pPr>
              <w:jc w:val="center"/>
              <w:rPr>
                <w:rFonts w:ascii="Arial" w:eastAsia="Calibri" w:hAnsi="Arial" w:cs="Arial"/>
                <w:b/>
                <w:color w:val="000000"/>
              </w:rPr>
            </w:pPr>
            <w:r w:rsidRPr="009E0E08">
              <w:rPr>
                <w:rFonts w:ascii="Arial" w:eastAsia="Calibri" w:hAnsi="Arial" w:cs="Arial"/>
                <w:b/>
                <w:color w:val="000000"/>
              </w:rPr>
              <w:t>OPTIONAL</w:t>
            </w:r>
          </w:p>
        </w:tc>
        <w:tc>
          <w:tcPr>
            <w:tcW w:w="3240" w:type="dxa"/>
            <w:shd w:val="clear" w:color="auto" w:fill="BFBFBF"/>
          </w:tcPr>
          <w:p w14:paraId="2ED631F2" w14:textId="40594FE6" w:rsidR="00623894" w:rsidRPr="009E0E08" w:rsidRDefault="00623894" w:rsidP="005D59E2">
            <w:pPr>
              <w:rPr>
                <w:rFonts w:ascii="Arial" w:eastAsia="Calibri" w:hAnsi="Arial" w:cs="Arial"/>
                <w:color w:val="000000"/>
                <w:highlight w:val="yellow"/>
              </w:rPr>
            </w:pPr>
            <w:r w:rsidRPr="009E0E08">
              <w:rPr>
                <w:rFonts w:ascii="Arial" w:hAnsi="Arial" w:cs="Arial"/>
              </w:rPr>
              <w:t>Assessed through departmental artifact assessment and college-wide data provided by the Assistant Provost.</w:t>
            </w:r>
            <w:r w:rsidR="00100B4E" w:rsidRPr="009E0E08">
              <w:rPr>
                <w:rFonts w:ascii="Arial" w:hAnsi="Arial" w:cs="Arial"/>
              </w:rPr>
              <w:t xml:space="preserve"> Since Spring 2012, ENG1101 and ENG1201 artifacts are assessed each term by all full-time English faculty.</w:t>
            </w:r>
          </w:p>
          <w:p w14:paraId="6A46CECD" w14:textId="77777777" w:rsidR="00623894" w:rsidRPr="009E0E08" w:rsidRDefault="00623894" w:rsidP="005D59E2">
            <w:pPr>
              <w:rPr>
                <w:rFonts w:ascii="Arial" w:eastAsia="Calibri" w:hAnsi="Arial" w:cs="Arial"/>
                <w:color w:val="000000"/>
                <w:highlight w:val="yellow"/>
              </w:rPr>
            </w:pPr>
          </w:p>
          <w:p w14:paraId="39789006" w14:textId="77777777" w:rsidR="00623894" w:rsidRPr="009E0E08" w:rsidRDefault="00623894" w:rsidP="005D59E2">
            <w:pPr>
              <w:ind w:left="72"/>
              <w:rPr>
                <w:rFonts w:ascii="Arial" w:eastAsia="Calibri" w:hAnsi="Arial" w:cs="Arial"/>
                <w:color w:val="000000"/>
                <w:highlight w:val="yellow"/>
              </w:rPr>
            </w:pPr>
          </w:p>
        </w:tc>
        <w:tc>
          <w:tcPr>
            <w:tcW w:w="4050" w:type="dxa"/>
            <w:shd w:val="clear" w:color="auto" w:fill="BFBFBF"/>
          </w:tcPr>
          <w:p w14:paraId="613A1231" w14:textId="01899805" w:rsidR="00623894" w:rsidRPr="009E0E08" w:rsidRDefault="00623894" w:rsidP="005D59E2">
            <w:pPr>
              <w:ind w:left="72"/>
              <w:rPr>
                <w:rFonts w:ascii="Arial" w:eastAsia="Calibri" w:hAnsi="Arial" w:cs="Arial"/>
                <w:color w:val="000000"/>
              </w:rPr>
            </w:pPr>
            <w:r w:rsidRPr="009E0E08">
              <w:rPr>
                <w:rFonts w:ascii="Arial" w:hAnsi="Arial" w:cs="Arial"/>
              </w:rPr>
              <w:t>Both assessments show similar weaknesses in the areas of sentence conventions, using external sources, and f</w:t>
            </w:r>
            <w:r w:rsidR="00BB0019" w:rsidRPr="009E0E08">
              <w:rPr>
                <w:rFonts w:ascii="Arial" w:hAnsi="Arial" w:cs="Arial"/>
              </w:rPr>
              <w:t xml:space="preserve">ollowing a publication format. </w:t>
            </w:r>
            <w:r w:rsidRPr="009E0E08">
              <w:rPr>
                <w:rFonts w:ascii="Arial" w:hAnsi="Arial" w:cs="Arial"/>
              </w:rPr>
              <w:t>The college-wide data shows English program students scored a 100% on 4 out of 6 components. The two areas of weakness, organization and clarity, were passed by 80% of those assessed.</w:t>
            </w:r>
            <w:r w:rsidRPr="009E0E08">
              <w:rPr>
                <w:rFonts w:ascii="Arial" w:eastAsia="Calibri" w:hAnsi="Arial" w:cs="Arial"/>
                <w:color w:val="000000"/>
              </w:rPr>
              <w:fldChar w:fldCharType="begin">
                <w:ffData>
                  <w:name w:val="Text1"/>
                  <w:enabled/>
                  <w:calcOnExit w:val="0"/>
                  <w:textInput/>
                </w:ffData>
              </w:fldChar>
            </w:r>
            <w:r w:rsidRPr="009E0E08">
              <w:rPr>
                <w:rFonts w:ascii="Arial" w:eastAsia="Calibri" w:hAnsi="Arial" w:cs="Arial"/>
                <w:color w:val="000000"/>
              </w:rPr>
              <w:instrText xml:space="preserve"> FORMTEXT </w:instrText>
            </w:r>
            <w:r w:rsidRPr="009E0E08">
              <w:rPr>
                <w:rFonts w:ascii="Arial" w:eastAsia="Calibri" w:hAnsi="Arial" w:cs="Arial"/>
                <w:color w:val="000000"/>
              </w:rPr>
            </w:r>
            <w:r w:rsidRPr="009E0E08">
              <w:rPr>
                <w:rFonts w:ascii="Arial" w:eastAsia="Calibri" w:hAnsi="Arial" w:cs="Arial"/>
                <w:color w:val="000000"/>
              </w:rPr>
              <w:fldChar w:fldCharType="separate"/>
            </w:r>
            <w:r w:rsidRPr="009E0E08">
              <w:rPr>
                <w:rFonts w:ascii="Arial" w:eastAsia="Calibri" w:hAnsi="Arial" w:cs="Arial"/>
                <w:noProof/>
                <w:color w:val="000000"/>
              </w:rPr>
              <w:t> </w:t>
            </w:r>
            <w:r w:rsidRPr="009E0E08">
              <w:rPr>
                <w:rFonts w:ascii="Arial" w:eastAsia="Calibri" w:hAnsi="Arial" w:cs="Arial"/>
                <w:noProof/>
                <w:color w:val="000000"/>
              </w:rPr>
              <w:t> </w:t>
            </w:r>
            <w:r w:rsidRPr="009E0E08">
              <w:rPr>
                <w:rFonts w:ascii="Arial" w:eastAsia="Calibri" w:hAnsi="Arial" w:cs="Arial"/>
                <w:noProof/>
                <w:color w:val="000000"/>
              </w:rPr>
              <w:t> </w:t>
            </w:r>
            <w:r w:rsidRPr="009E0E08">
              <w:rPr>
                <w:rFonts w:ascii="Arial" w:eastAsia="Calibri" w:hAnsi="Arial" w:cs="Arial"/>
                <w:noProof/>
                <w:color w:val="000000"/>
              </w:rPr>
              <w:t> </w:t>
            </w:r>
            <w:r w:rsidRPr="009E0E08">
              <w:rPr>
                <w:rFonts w:ascii="Arial" w:eastAsia="Calibri" w:hAnsi="Arial" w:cs="Arial"/>
                <w:noProof/>
                <w:color w:val="000000"/>
              </w:rPr>
              <w:t> </w:t>
            </w:r>
            <w:r w:rsidRPr="009E0E08">
              <w:rPr>
                <w:rFonts w:ascii="Arial" w:eastAsia="Calibri" w:hAnsi="Arial" w:cs="Arial"/>
                <w:color w:val="000000"/>
              </w:rPr>
              <w:fldChar w:fldCharType="end"/>
            </w:r>
          </w:p>
        </w:tc>
      </w:tr>
      <w:tr w:rsidR="00623894" w:rsidRPr="009E0E08" w14:paraId="1885CB7C" w14:textId="77777777" w:rsidTr="005D59E2">
        <w:trPr>
          <w:trHeight w:val="274"/>
        </w:trPr>
        <w:tc>
          <w:tcPr>
            <w:tcW w:w="3690" w:type="dxa"/>
            <w:shd w:val="clear" w:color="auto" w:fill="FFFFFF"/>
            <w:vAlign w:val="center"/>
          </w:tcPr>
          <w:p w14:paraId="14F3D0A2" w14:textId="77777777" w:rsidR="00623894" w:rsidRPr="009E0E08" w:rsidRDefault="00623894" w:rsidP="005D59E2">
            <w:pPr>
              <w:tabs>
                <w:tab w:val="left" w:pos="5040"/>
              </w:tabs>
              <w:rPr>
                <w:rFonts w:ascii="Arial" w:eastAsia="Calibri" w:hAnsi="Arial" w:cs="Arial"/>
                <w:b/>
              </w:rPr>
            </w:pPr>
            <w:r w:rsidRPr="009E0E08">
              <w:rPr>
                <w:rFonts w:ascii="Arial" w:eastAsia="Calibri" w:hAnsi="Arial" w:cs="Arial"/>
                <w:b/>
                <w:color w:val="000000"/>
              </w:rPr>
              <w:t xml:space="preserve">Are changes planned as a result of the assessment of general education outcomes?  If so, what are those changes? </w:t>
            </w:r>
          </w:p>
        </w:tc>
        <w:tc>
          <w:tcPr>
            <w:tcW w:w="9720" w:type="dxa"/>
            <w:gridSpan w:val="3"/>
            <w:tcBorders>
              <w:top w:val="single" w:sz="4" w:space="0" w:color="auto"/>
            </w:tcBorders>
            <w:shd w:val="clear" w:color="auto" w:fill="auto"/>
          </w:tcPr>
          <w:p w14:paraId="68978993" w14:textId="28B40617" w:rsidR="00623894" w:rsidRPr="009E0E08" w:rsidRDefault="00BB0019" w:rsidP="005D59E2">
            <w:pPr>
              <w:ind w:left="72"/>
              <w:rPr>
                <w:rFonts w:ascii="Arial" w:eastAsia="Calibri" w:hAnsi="Arial" w:cs="Arial"/>
                <w:color w:val="000000"/>
                <w:highlight w:val="yellow"/>
              </w:rPr>
            </w:pPr>
            <w:r w:rsidRPr="009E0E08">
              <w:rPr>
                <w:rFonts w:ascii="Arial" w:eastAsia="Calibri" w:hAnsi="Arial" w:cs="Arial"/>
                <w:color w:val="000000"/>
              </w:rPr>
              <w:t>We plan to focus on strategies to address organization and clarity in our ENG 1101 and 1201 courses, as well as sentence conventions. Mini-lessons and modules for the ENG 1101 and 1201 repositories will be developed</w:t>
            </w:r>
            <w:r w:rsidR="00BB2666" w:rsidRPr="009E0E08">
              <w:rPr>
                <w:rFonts w:ascii="Arial" w:eastAsia="Calibri" w:hAnsi="Arial" w:cs="Arial"/>
                <w:color w:val="000000"/>
              </w:rPr>
              <w:t xml:space="preserve"> and we will continue to measure any progress through SLO assessments.</w:t>
            </w:r>
          </w:p>
        </w:tc>
      </w:tr>
      <w:tr w:rsidR="00623894" w:rsidRPr="009E0E08" w14:paraId="0EEB9F97" w14:textId="77777777" w:rsidTr="005D59E2">
        <w:trPr>
          <w:trHeight w:val="274"/>
        </w:trPr>
        <w:tc>
          <w:tcPr>
            <w:tcW w:w="3690" w:type="dxa"/>
            <w:shd w:val="clear" w:color="auto" w:fill="FFFFFF"/>
            <w:vAlign w:val="center"/>
          </w:tcPr>
          <w:p w14:paraId="5FDC09EB" w14:textId="77777777" w:rsidR="00623894" w:rsidRPr="009E0E08" w:rsidRDefault="00623894" w:rsidP="005D59E2">
            <w:pPr>
              <w:tabs>
                <w:tab w:val="left" w:pos="5040"/>
              </w:tabs>
              <w:rPr>
                <w:rFonts w:ascii="Arial" w:eastAsia="Calibri" w:hAnsi="Arial" w:cs="Arial"/>
                <w:b/>
              </w:rPr>
            </w:pPr>
            <w:r w:rsidRPr="009E0E08">
              <w:rPr>
                <w:rFonts w:ascii="Arial" w:eastAsia="Calibri" w:hAnsi="Arial" w:cs="Arial"/>
                <w:b/>
                <w:color w:val="000000"/>
              </w:rPr>
              <w:t xml:space="preserve">How will you determine whether those changes had an impact? </w:t>
            </w:r>
          </w:p>
        </w:tc>
        <w:tc>
          <w:tcPr>
            <w:tcW w:w="9720" w:type="dxa"/>
            <w:gridSpan w:val="3"/>
            <w:tcBorders>
              <w:top w:val="single" w:sz="4" w:space="0" w:color="auto"/>
            </w:tcBorders>
            <w:shd w:val="clear" w:color="auto" w:fill="auto"/>
          </w:tcPr>
          <w:p w14:paraId="17756D37" w14:textId="4E0C1343" w:rsidR="00623894" w:rsidRPr="009E0E08" w:rsidRDefault="00BB0019" w:rsidP="005D59E2">
            <w:pPr>
              <w:ind w:left="72"/>
              <w:rPr>
                <w:rFonts w:ascii="Arial" w:eastAsia="Calibri" w:hAnsi="Arial" w:cs="Arial"/>
                <w:color w:val="000000"/>
                <w:highlight w:val="yellow"/>
              </w:rPr>
            </w:pPr>
            <w:r w:rsidRPr="009E0E08">
              <w:rPr>
                <w:rFonts w:ascii="Arial" w:eastAsia="Calibri" w:hAnsi="Arial" w:cs="Arial"/>
                <w:color w:val="000000"/>
              </w:rPr>
              <w:t>To assess those strategies, we will add another question to our semester SLO assess</w:t>
            </w:r>
            <w:r w:rsidR="00BB2666" w:rsidRPr="009E0E08">
              <w:rPr>
                <w:rFonts w:ascii="Arial" w:eastAsia="Calibri" w:hAnsi="Arial" w:cs="Arial"/>
                <w:color w:val="000000"/>
              </w:rPr>
              <w:t xml:space="preserve">ment that addresses clarity, </w:t>
            </w:r>
            <w:r w:rsidRPr="009E0E08">
              <w:rPr>
                <w:rFonts w:ascii="Arial" w:eastAsia="Calibri" w:hAnsi="Arial" w:cs="Arial"/>
                <w:color w:val="000000"/>
              </w:rPr>
              <w:t>organization</w:t>
            </w:r>
            <w:r w:rsidR="00BB2666" w:rsidRPr="009E0E08">
              <w:rPr>
                <w:rFonts w:ascii="Arial" w:eastAsia="Calibri" w:hAnsi="Arial" w:cs="Arial"/>
                <w:color w:val="000000"/>
              </w:rPr>
              <w:t>, and sentence conventions</w:t>
            </w:r>
            <w:r w:rsidRPr="009E0E08">
              <w:rPr>
                <w:rFonts w:ascii="Arial" w:eastAsia="Calibri" w:hAnsi="Arial" w:cs="Arial"/>
                <w:color w:val="000000"/>
              </w:rPr>
              <w:t xml:space="preserve"> in more depth.</w:t>
            </w:r>
          </w:p>
        </w:tc>
      </w:tr>
    </w:tbl>
    <w:p w14:paraId="0ED6289D" w14:textId="77777777" w:rsidR="00475607" w:rsidRPr="009E0E08" w:rsidRDefault="00475607" w:rsidP="006658FB">
      <w:pPr>
        <w:spacing w:after="200" w:line="276" w:lineRule="auto"/>
        <w:rPr>
          <w:rFonts w:ascii="Arial" w:hAnsi="Arial" w:cs="Arial"/>
          <w:color w:val="000000"/>
          <w:sz w:val="24"/>
          <w:szCs w:val="24"/>
        </w:rPr>
      </w:pPr>
    </w:p>
    <w:p w14:paraId="63235CE9" w14:textId="77777777" w:rsidR="009C55F9" w:rsidRDefault="009C55F9" w:rsidP="006658FB">
      <w:pPr>
        <w:spacing w:after="200" w:line="276" w:lineRule="auto"/>
        <w:rPr>
          <w:rFonts w:ascii="Arial" w:hAnsi="Arial" w:cs="Arial"/>
          <w:color w:val="000000"/>
        </w:rPr>
      </w:pPr>
    </w:p>
    <w:p w14:paraId="5EB04CCE" w14:textId="77777777" w:rsidR="009C55F9" w:rsidRDefault="009C55F9" w:rsidP="006658FB">
      <w:pPr>
        <w:spacing w:after="200" w:line="276" w:lineRule="auto"/>
        <w:rPr>
          <w:rFonts w:ascii="Arial" w:hAnsi="Arial" w:cs="Arial"/>
          <w:color w:val="000000"/>
        </w:rPr>
      </w:pPr>
    </w:p>
    <w:p w14:paraId="2C7F65D6" w14:textId="77777777" w:rsidR="009C55F9" w:rsidRDefault="009C55F9" w:rsidP="006658FB">
      <w:pPr>
        <w:spacing w:after="200" w:line="276" w:lineRule="auto"/>
        <w:rPr>
          <w:rFonts w:ascii="Arial" w:hAnsi="Arial" w:cs="Arial"/>
          <w:color w:val="000000"/>
        </w:rPr>
      </w:pPr>
    </w:p>
    <w:p w14:paraId="005617B6" w14:textId="1115DD44" w:rsidR="006658FB" w:rsidRPr="009E0E08" w:rsidRDefault="006658FB" w:rsidP="006658FB">
      <w:pPr>
        <w:spacing w:after="200" w:line="276" w:lineRule="auto"/>
        <w:rPr>
          <w:rFonts w:ascii="Arial" w:hAnsi="Arial" w:cs="Arial"/>
          <w:color w:val="000000"/>
        </w:rPr>
      </w:pPr>
      <w:r w:rsidRPr="009E0E08">
        <w:rPr>
          <w:rFonts w:ascii="Arial" w:hAnsi="Arial" w:cs="Arial"/>
          <w:color w:val="000000"/>
        </w:rPr>
        <w:lastRenderedPageBreak/>
        <w:t>The Program Outcomes for the degrees</w:t>
      </w:r>
      <w:r w:rsidR="00110B18" w:rsidRPr="009E0E08">
        <w:rPr>
          <w:rFonts w:ascii="Arial" w:hAnsi="Arial" w:cs="Arial"/>
          <w:color w:val="000000"/>
        </w:rPr>
        <w:t xml:space="preserve"> in our department</w:t>
      </w:r>
      <w:r w:rsidRPr="009E0E08">
        <w:rPr>
          <w:rFonts w:ascii="Arial" w:hAnsi="Arial" w:cs="Arial"/>
          <w:color w:val="000000"/>
        </w:rPr>
        <w:t xml:space="preserve"> are listed below.  </w:t>
      </w:r>
      <w:r w:rsidRPr="009E0E08">
        <w:rPr>
          <w:rFonts w:ascii="Arial" w:hAnsi="Arial" w:cs="Arial"/>
          <w:b/>
          <w:color w:val="000000"/>
        </w:rPr>
        <w:t xml:space="preserve">All program outcomes must be assessed at least once during the </w:t>
      </w:r>
      <w:r w:rsidR="002E7E80" w:rsidRPr="009E0E08">
        <w:rPr>
          <w:rFonts w:ascii="Arial" w:hAnsi="Arial" w:cs="Arial"/>
          <w:b/>
          <w:color w:val="000000"/>
        </w:rPr>
        <w:t>5-year</w:t>
      </w:r>
      <w:r w:rsidRPr="009E0E08">
        <w:rPr>
          <w:rFonts w:ascii="Arial" w:hAnsi="Arial" w:cs="Arial"/>
          <w:b/>
          <w:color w:val="000000"/>
        </w:rPr>
        <w:t xml:space="preserve"> Program Review cycle, and assessment of program outcomes must occur each year</w:t>
      </w:r>
      <w:r w:rsidRPr="009E0E08">
        <w:rPr>
          <w:rFonts w:ascii="Arial" w:hAnsi="Arial" w:cs="Arial"/>
          <w:color w:val="00000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6658FB" w:rsidRPr="009E0E08" w14:paraId="49191FD3" w14:textId="77777777" w:rsidTr="005D59E2">
        <w:trPr>
          <w:trHeight w:val="274"/>
        </w:trPr>
        <w:tc>
          <w:tcPr>
            <w:tcW w:w="3708" w:type="dxa"/>
            <w:shd w:val="clear" w:color="auto" w:fill="FFFFFF"/>
            <w:vAlign w:val="center"/>
          </w:tcPr>
          <w:p w14:paraId="3D5AF1F7" w14:textId="65015F2E" w:rsidR="006658FB" w:rsidRPr="009E0E08" w:rsidRDefault="006658FB" w:rsidP="005D59E2">
            <w:pPr>
              <w:jc w:val="center"/>
              <w:rPr>
                <w:rFonts w:ascii="Arial" w:eastAsia="Calibri" w:hAnsi="Arial" w:cs="Arial"/>
                <w:b/>
              </w:rPr>
            </w:pPr>
            <w:r w:rsidRPr="009E0E08">
              <w:rPr>
                <w:rFonts w:ascii="Arial" w:eastAsia="Calibri" w:hAnsi="Arial" w:cs="Arial"/>
                <w:b/>
                <w:color w:val="000000"/>
              </w:rPr>
              <w:br w:type="page"/>
            </w:r>
            <w:r w:rsidRPr="009E0E08">
              <w:rPr>
                <w:rFonts w:ascii="Arial" w:eastAsia="Calibri" w:hAnsi="Arial" w:cs="Arial"/>
                <w:b/>
              </w:rPr>
              <w:t>Program Outcomes</w:t>
            </w:r>
            <w:r w:rsidR="00100B4E" w:rsidRPr="009E0E08">
              <w:rPr>
                <w:rFonts w:ascii="Arial" w:eastAsia="Calibri" w:hAnsi="Arial" w:cs="Arial"/>
                <w:b/>
              </w:rPr>
              <w:t xml:space="preserve"> for </w:t>
            </w:r>
          </w:p>
          <w:p w14:paraId="01D848E9" w14:textId="00AD485F" w:rsidR="00100B4E" w:rsidRPr="009E0E08" w:rsidRDefault="00100B4E" w:rsidP="005D59E2">
            <w:pPr>
              <w:jc w:val="center"/>
              <w:rPr>
                <w:rFonts w:ascii="Arial" w:eastAsia="Calibri" w:hAnsi="Arial" w:cs="Arial"/>
                <w:b/>
              </w:rPr>
            </w:pPr>
            <w:r w:rsidRPr="009E0E08">
              <w:rPr>
                <w:rFonts w:ascii="Arial" w:eastAsia="Calibri" w:hAnsi="Arial" w:cs="Arial"/>
                <w:b/>
              </w:rPr>
              <w:t>CRWE.S.AA</w:t>
            </w:r>
          </w:p>
        </w:tc>
        <w:tc>
          <w:tcPr>
            <w:tcW w:w="1742" w:type="dxa"/>
            <w:shd w:val="clear" w:color="auto" w:fill="auto"/>
          </w:tcPr>
          <w:p w14:paraId="6171B111"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To which course(s) is this program outcome related?</w:t>
            </w:r>
          </w:p>
        </w:tc>
        <w:tc>
          <w:tcPr>
            <w:tcW w:w="1430" w:type="dxa"/>
            <w:shd w:val="clear" w:color="auto" w:fill="auto"/>
          </w:tcPr>
          <w:p w14:paraId="61A2B7A6"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Year assessed or to be assessed.</w:t>
            </w:r>
          </w:p>
        </w:tc>
        <w:tc>
          <w:tcPr>
            <w:tcW w:w="2250" w:type="dxa"/>
            <w:shd w:val="clear" w:color="auto" w:fill="auto"/>
          </w:tcPr>
          <w:p w14:paraId="3A6C3718"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Assessment Methods</w:t>
            </w:r>
          </w:p>
          <w:p w14:paraId="648A5AC0"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Used</w:t>
            </w:r>
          </w:p>
          <w:p w14:paraId="2AC85915" w14:textId="77777777" w:rsidR="006658FB" w:rsidRPr="009E0E08" w:rsidRDefault="006658FB" w:rsidP="005D59E2">
            <w:pPr>
              <w:jc w:val="center"/>
              <w:rPr>
                <w:rFonts w:ascii="Arial" w:eastAsia="Calibri" w:hAnsi="Arial" w:cs="Arial"/>
                <w:color w:val="000000"/>
              </w:rPr>
            </w:pPr>
          </w:p>
        </w:tc>
        <w:tc>
          <w:tcPr>
            <w:tcW w:w="3758" w:type="dxa"/>
            <w:shd w:val="clear" w:color="auto" w:fill="auto"/>
          </w:tcPr>
          <w:p w14:paraId="630E5298"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What were the assessment results?</w:t>
            </w:r>
          </w:p>
          <w:p w14:paraId="37837480" w14:textId="77777777" w:rsidR="006658FB" w:rsidRPr="009E0E08" w:rsidRDefault="006658FB" w:rsidP="005D59E2">
            <w:pPr>
              <w:jc w:val="center"/>
              <w:rPr>
                <w:rFonts w:ascii="Arial" w:eastAsia="Calibri" w:hAnsi="Arial" w:cs="Arial"/>
                <w:color w:val="000000"/>
              </w:rPr>
            </w:pPr>
            <w:r w:rsidRPr="009E0E08">
              <w:rPr>
                <w:rFonts w:ascii="Arial" w:eastAsia="Calibri" w:hAnsi="Arial" w:cs="Arial"/>
                <w:color w:val="000000"/>
              </w:rPr>
              <w:t xml:space="preserve"> (Please provide </w:t>
            </w:r>
            <w:r w:rsidRPr="009E0E08">
              <w:rPr>
                <w:rFonts w:ascii="Arial" w:eastAsia="Calibri" w:hAnsi="Arial" w:cs="Arial"/>
                <w:color w:val="000000"/>
                <w:u w:val="single"/>
              </w:rPr>
              <w:t>brief</w:t>
            </w:r>
            <w:r w:rsidRPr="009E0E08">
              <w:rPr>
                <w:rFonts w:ascii="Arial" w:eastAsia="Calibri" w:hAnsi="Arial" w:cs="Arial"/>
                <w:color w:val="000000"/>
              </w:rPr>
              <w:t xml:space="preserve"> summary data)</w:t>
            </w:r>
          </w:p>
        </w:tc>
      </w:tr>
      <w:tr w:rsidR="006658FB" w:rsidRPr="009E0E08" w14:paraId="55F8B305" w14:textId="77777777" w:rsidTr="005D59E2">
        <w:trPr>
          <w:trHeight w:val="1250"/>
        </w:trPr>
        <w:tc>
          <w:tcPr>
            <w:tcW w:w="3708" w:type="dxa"/>
            <w:shd w:val="clear" w:color="auto" w:fill="FFFFFF"/>
            <w:vAlign w:val="center"/>
          </w:tcPr>
          <w:p w14:paraId="63E6CCDF" w14:textId="77777777" w:rsidR="006658FB" w:rsidRPr="009E0E08" w:rsidRDefault="006658FB" w:rsidP="005D59E2">
            <w:pPr>
              <w:rPr>
                <w:rFonts w:ascii="Arial" w:hAnsi="Arial" w:cs="Arial"/>
              </w:rPr>
            </w:pPr>
            <w:r w:rsidRPr="009E0E08">
              <w:rPr>
                <w:rFonts w:ascii="Arial" w:hAnsi="Arial" w:cs="Arial"/>
              </w:rPr>
              <w:t>Demonstrate ability to think logically and solve problems using analysis, synthesis and evaluation.</w:t>
            </w:r>
          </w:p>
        </w:tc>
        <w:tc>
          <w:tcPr>
            <w:tcW w:w="1742" w:type="dxa"/>
            <w:shd w:val="clear" w:color="auto" w:fill="auto"/>
            <w:vAlign w:val="center"/>
          </w:tcPr>
          <w:p w14:paraId="284E8472" w14:textId="77777777" w:rsidR="006658FB" w:rsidRPr="009E0E08" w:rsidRDefault="006658FB" w:rsidP="005D59E2">
            <w:pPr>
              <w:rPr>
                <w:rFonts w:ascii="Arial" w:hAnsi="Arial" w:cs="Arial"/>
              </w:rPr>
            </w:pPr>
            <w:r w:rsidRPr="009E0E08">
              <w:rPr>
                <w:rFonts w:ascii="Arial" w:hAnsi="Arial" w:cs="Arial"/>
              </w:rPr>
              <w:t>ENG 1201</w:t>
            </w:r>
          </w:p>
        </w:tc>
        <w:tc>
          <w:tcPr>
            <w:tcW w:w="1430" w:type="dxa"/>
            <w:shd w:val="clear" w:color="auto" w:fill="auto"/>
          </w:tcPr>
          <w:p w14:paraId="62956FA1" w14:textId="77777777" w:rsidR="00BB0019" w:rsidRPr="009E0E08" w:rsidRDefault="00BB0019" w:rsidP="005D59E2">
            <w:pPr>
              <w:rPr>
                <w:rFonts w:ascii="Arial" w:hAnsi="Arial" w:cs="Arial"/>
                <w:color w:val="000000"/>
              </w:rPr>
            </w:pPr>
          </w:p>
          <w:p w14:paraId="19E8507A" w14:textId="77777777" w:rsidR="00BB0019" w:rsidRPr="009E0E08" w:rsidRDefault="00BB0019" w:rsidP="005D59E2">
            <w:pPr>
              <w:rPr>
                <w:rFonts w:ascii="Arial" w:hAnsi="Arial" w:cs="Arial"/>
                <w:color w:val="000000"/>
              </w:rPr>
            </w:pPr>
          </w:p>
          <w:p w14:paraId="00641BC3" w14:textId="77777777" w:rsidR="00BB0019" w:rsidRPr="009E0E08" w:rsidRDefault="00BB0019" w:rsidP="005D59E2">
            <w:pPr>
              <w:rPr>
                <w:rFonts w:ascii="Arial" w:hAnsi="Arial" w:cs="Arial"/>
                <w:color w:val="000000"/>
              </w:rPr>
            </w:pPr>
          </w:p>
          <w:p w14:paraId="1B89A73D" w14:textId="77777777" w:rsidR="00BB0019" w:rsidRPr="009E0E08" w:rsidRDefault="00BB0019" w:rsidP="005D59E2">
            <w:pPr>
              <w:rPr>
                <w:rFonts w:ascii="Arial" w:hAnsi="Arial" w:cs="Arial"/>
                <w:color w:val="000000"/>
              </w:rPr>
            </w:pPr>
          </w:p>
          <w:p w14:paraId="673BBF6F" w14:textId="77777777" w:rsidR="006658FB" w:rsidRPr="009E0E08" w:rsidRDefault="006658FB" w:rsidP="005D59E2">
            <w:pPr>
              <w:rPr>
                <w:rFonts w:ascii="Arial" w:hAnsi="Arial" w:cs="Arial"/>
                <w:color w:val="000000"/>
              </w:rPr>
            </w:pPr>
            <w:r w:rsidRPr="009E0E08">
              <w:rPr>
                <w:rFonts w:ascii="Arial" w:hAnsi="Arial" w:cs="Arial"/>
                <w:color w:val="000000"/>
              </w:rPr>
              <w:t>2013-14</w:t>
            </w:r>
          </w:p>
        </w:tc>
        <w:tc>
          <w:tcPr>
            <w:tcW w:w="2250" w:type="dxa"/>
            <w:shd w:val="clear" w:color="auto" w:fill="auto"/>
          </w:tcPr>
          <w:p w14:paraId="08FBA02A" w14:textId="77777777" w:rsidR="00BB0019" w:rsidRPr="009E0E08" w:rsidRDefault="00BB0019" w:rsidP="005D59E2">
            <w:pPr>
              <w:ind w:left="72"/>
              <w:rPr>
                <w:rFonts w:ascii="Arial" w:hAnsi="Arial" w:cs="Arial"/>
                <w:color w:val="000000"/>
              </w:rPr>
            </w:pPr>
          </w:p>
          <w:p w14:paraId="383C1D03" w14:textId="77777777" w:rsidR="00BB0019" w:rsidRPr="009E0E08" w:rsidRDefault="00BB0019" w:rsidP="005D59E2">
            <w:pPr>
              <w:ind w:left="72"/>
              <w:rPr>
                <w:rFonts w:ascii="Arial" w:hAnsi="Arial" w:cs="Arial"/>
                <w:color w:val="000000"/>
              </w:rPr>
            </w:pPr>
          </w:p>
          <w:p w14:paraId="7A2C041A" w14:textId="77777777" w:rsidR="006658FB" w:rsidRPr="009E0E08" w:rsidRDefault="006658FB" w:rsidP="005D59E2">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05A6402D" w14:textId="77777777" w:rsidR="006658FB" w:rsidRPr="009E0E08" w:rsidRDefault="006658FB" w:rsidP="005D59E2">
            <w:pPr>
              <w:ind w:left="72"/>
              <w:rPr>
                <w:rFonts w:ascii="Arial" w:hAnsi="Arial" w:cs="Arial"/>
                <w:color w:val="000000"/>
              </w:rPr>
            </w:pPr>
            <w:r w:rsidRPr="009E0E08">
              <w:rPr>
                <w:rFonts w:ascii="Arial" w:hAnsi="Arial" w:cs="Arial"/>
                <w:color w:val="000000"/>
              </w:rPr>
              <w:t>Based on the ENG 1201 assessment from AY 2014-2015, the student writing samples demonstrated that students were “proficient” in their critical thinking skills in relation to the critical analysis of source material in their writing. On a Likert Scale of 1-4, this outcome scored a 2.79/4.00.</w:t>
            </w:r>
          </w:p>
        </w:tc>
      </w:tr>
      <w:tr w:rsidR="006658FB" w:rsidRPr="009E0E08" w14:paraId="046C3430" w14:textId="77777777" w:rsidTr="005D59E2">
        <w:trPr>
          <w:trHeight w:val="72"/>
        </w:trPr>
        <w:tc>
          <w:tcPr>
            <w:tcW w:w="3708" w:type="dxa"/>
            <w:shd w:val="clear" w:color="auto" w:fill="FFFFFF"/>
            <w:vAlign w:val="center"/>
          </w:tcPr>
          <w:p w14:paraId="79F8195F" w14:textId="77777777" w:rsidR="006658FB" w:rsidRPr="009E0E08" w:rsidRDefault="006658FB" w:rsidP="005D59E2">
            <w:pPr>
              <w:rPr>
                <w:rFonts w:ascii="Arial" w:hAnsi="Arial" w:cs="Arial"/>
              </w:rPr>
            </w:pPr>
            <w:r w:rsidRPr="009E0E08">
              <w:rPr>
                <w:rFonts w:ascii="Arial" w:hAnsi="Arial" w:cs="Arial"/>
              </w:rPr>
              <w:t>Achieve group goals in a variety of social contexts.</w:t>
            </w:r>
          </w:p>
        </w:tc>
        <w:tc>
          <w:tcPr>
            <w:tcW w:w="1742" w:type="dxa"/>
            <w:shd w:val="clear" w:color="auto" w:fill="auto"/>
            <w:vAlign w:val="center"/>
          </w:tcPr>
          <w:p w14:paraId="3DF24F18" w14:textId="77777777" w:rsidR="006658FB" w:rsidRPr="009E0E08" w:rsidRDefault="006658FB" w:rsidP="005D59E2">
            <w:pPr>
              <w:rPr>
                <w:rFonts w:ascii="Arial" w:hAnsi="Arial" w:cs="Arial"/>
              </w:rPr>
            </w:pPr>
            <w:r w:rsidRPr="009E0E08">
              <w:rPr>
                <w:rFonts w:ascii="Arial" w:hAnsi="Arial" w:cs="Arial"/>
              </w:rPr>
              <w:t>ENG 1101, 1201</w:t>
            </w:r>
          </w:p>
        </w:tc>
        <w:tc>
          <w:tcPr>
            <w:tcW w:w="1430" w:type="dxa"/>
            <w:shd w:val="clear" w:color="auto" w:fill="auto"/>
          </w:tcPr>
          <w:p w14:paraId="13D10FAF" w14:textId="77777777" w:rsidR="006658FB" w:rsidRPr="009E0E08" w:rsidRDefault="006658FB" w:rsidP="005D59E2">
            <w:pPr>
              <w:rPr>
                <w:rFonts w:ascii="Arial" w:hAnsi="Arial" w:cs="Arial"/>
                <w:color w:val="000000"/>
              </w:rPr>
            </w:pPr>
            <w:r w:rsidRPr="009E0E08">
              <w:rPr>
                <w:rFonts w:ascii="Arial" w:hAnsi="Arial" w:cs="Arial"/>
                <w:color w:val="000000"/>
              </w:rPr>
              <w:t>2013-14</w:t>
            </w:r>
          </w:p>
        </w:tc>
        <w:tc>
          <w:tcPr>
            <w:tcW w:w="2250" w:type="dxa"/>
            <w:shd w:val="clear" w:color="auto" w:fill="auto"/>
          </w:tcPr>
          <w:p w14:paraId="56535662" w14:textId="77777777" w:rsidR="006658FB" w:rsidRPr="009E0E08" w:rsidRDefault="006658FB" w:rsidP="005D59E2">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5625D514" w14:textId="76D9706F" w:rsidR="006658FB" w:rsidRPr="009E0E08" w:rsidRDefault="006658FB" w:rsidP="00BB0019">
            <w:pPr>
              <w:ind w:left="72"/>
              <w:rPr>
                <w:rFonts w:ascii="Arial" w:hAnsi="Arial" w:cs="Arial"/>
                <w:color w:val="000000"/>
              </w:rPr>
            </w:pPr>
            <w:r w:rsidRPr="009E0E08">
              <w:rPr>
                <w:rFonts w:ascii="Arial" w:hAnsi="Arial" w:cs="Arial"/>
                <w:color w:val="000000"/>
              </w:rPr>
              <w:t xml:space="preserve">In a syllabus review of all faculty, it </w:t>
            </w:r>
            <w:r w:rsidR="00BB0019" w:rsidRPr="009E0E08">
              <w:rPr>
                <w:rFonts w:ascii="Arial" w:hAnsi="Arial" w:cs="Arial"/>
                <w:color w:val="000000"/>
              </w:rPr>
              <w:t>was determined that at least 80%</w:t>
            </w:r>
            <w:r w:rsidRPr="009E0E08">
              <w:rPr>
                <w:rFonts w:ascii="Arial" w:hAnsi="Arial" w:cs="Arial"/>
                <w:color w:val="000000"/>
              </w:rPr>
              <w:t xml:space="preserve"> of faculty use group work</w:t>
            </w:r>
            <w:r w:rsidR="00712F6C" w:rsidRPr="009E0E08">
              <w:rPr>
                <w:rFonts w:ascii="Arial" w:hAnsi="Arial" w:cs="Arial"/>
                <w:color w:val="000000"/>
              </w:rPr>
              <w:t xml:space="preserve"> and workshops</w:t>
            </w:r>
            <w:r w:rsidRPr="009E0E08">
              <w:rPr>
                <w:rFonts w:ascii="Arial" w:hAnsi="Arial" w:cs="Arial"/>
                <w:color w:val="000000"/>
              </w:rPr>
              <w:t xml:space="preserve"> to accomplish classroom and program goals.</w:t>
            </w:r>
          </w:p>
        </w:tc>
      </w:tr>
      <w:tr w:rsidR="006658FB" w:rsidRPr="009E0E08" w14:paraId="423A58AE" w14:textId="77777777" w:rsidTr="005D59E2">
        <w:tblPrEx>
          <w:shd w:val="clear" w:color="auto" w:fill="auto"/>
          <w:tblLook w:val="04A0" w:firstRow="1" w:lastRow="0" w:firstColumn="1" w:lastColumn="0" w:noHBand="0" w:noVBand="1"/>
        </w:tblPrEx>
        <w:trPr>
          <w:trHeight w:val="72"/>
        </w:trPr>
        <w:tc>
          <w:tcPr>
            <w:tcW w:w="3708" w:type="dxa"/>
            <w:shd w:val="clear" w:color="auto" w:fill="auto"/>
            <w:vAlign w:val="center"/>
          </w:tcPr>
          <w:p w14:paraId="461AD9B2" w14:textId="77777777" w:rsidR="006658FB" w:rsidRPr="009E0E08" w:rsidRDefault="006658FB" w:rsidP="005D59E2">
            <w:pPr>
              <w:rPr>
                <w:rFonts w:ascii="Arial" w:hAnsi="Arial" w:cs="Arial"/>
              </w:rPr>
            </w:pPr>
            <w:r w:rsidRPr="009E0E08">
              <w:rPr>
                <w:rFonts w:ascii="Arial" w:hAnsi="Arial" w:cs="Arial"/>
              </w:rPr>
              <w:t>Demonstrate responsibility and accountability in accomplishing goals.</w:t>
            </w:r>
          </w:p>
        </w:tc>
        <w:tc>
          <w:tcPr>
            <w:tcW w:w="1742" w:type="dxa"/>
            <w:shd w:val="clear" w:color="auto" w:fill="auto"/>
            <w:vAlign w:val="center"/>
          </w:tcPr>
          <w:p w14:paraId="0F1E6DB7" w14:textId="77777777" w:rsidR="006658FB" w:rsidRPr="009E0E08" w:rsidRDefault="006658FB" w:rsidP="005D59E2">
            <w:pPr>
              <w:rPr>
                <w:rFonts w:ascii="Arial" w:hAnsi="Arial" w:cs="Arial"/>
              </w:rPr>
            </w:pPr>
            <w:r w:rsidRPr="009E0E08">
              <w:rPr>
                <w:rFonts w:ascii="Arial" w:hAnsi="Arial" w:cs="Arial"/>
              </w:rPr>
              <w:t>ALL</w:t>
            </w:r>
          </w:p>
        </w:tc>
        <w:tc>
          <w:tcPr>
            <w:tcW w:w="1430" w:type="dxa"/>
            <w:shd w:val="clear" w:color="auto" w:fill="auto"/>
          </w:tcPr>
          <w:p w14:paraId="1D63B61D" w14:textId="77777777" w:rsidR="006658FB" w:rsidRPr="009E0E08" w:rsidRDefault="006658FB" w:rsidP="005D59E2">
            <w:pPr>
              <w:rPr>
                <w:rFonts w:ascii="Arial" w:hAnsi="Arial" w:cs="Arial"/>
                <w:color w:val="000000"/>
              </w:rPr>
            </w:pPr>
            <w:r w:rsidRPr="009E0E08">
              <w:rPr>
                <w:rFonts w:ascii="Arial" w:hAnsi="Arial" w:cs="Arial"/>
                <w:color w:val="000000"/>
              </w:rPr>
              <w:t>2013-14</w:t>
            </w:r>
          </w:p>
        </w:tc>
        <w:tc>
          <w:tcPr>
            <w:tcW w:w="2250" w:type="dxa"/>
            <w:shd w:val="clear" w:color="auto" w:fill="auto"/>
          </w:tcPr>
          <w:p w14:paraId="154E2598" w14:textId="77777777" w:rsidR="006658FB" w:rsidRPr="009E0E08" w:rsidRDefault="006658FB" w:rsidP="005D59E2">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7204EE64" w14:textId="09482F0F" w:rsidR="006658FB" w:rsidRPr="009E0E08" w:rsidRDefault="006658FB" w:rsidP="005D59E2">
            <w:pPr>
              <w:ind w:left="72"/>
              <w:rPr>
                <w:rFonts w:ascii="Arial" w:hAnsi="Arial" w:cs="Arial"/>
                <w:color w:val="000000"/>
              </w:rPr>
            </w:pPr>
            <w:r w:rsidRPr="009E0E08">
              <w:rPr>
                <w:rFonts w:ascii="Arial" w:hAnsi="Arial" w:cs="Arial"/>
                <w:color w:val="000000"/>
              </w:rPr>
              <w:t>The responsibility for accomplishing goals is perhaps best reflected in the success rate of the courses, which remains consistent</w:t>
            </w:r>
            <w:r w:rsidR="00712F6C" w:rsidRPr="009E0E08">
              <w:rPr>
                <w:rFonts w:ascii="Arial" w:hAnsi="Arial" w:cs="Arial"/>
                <w:color w:val="000000"/>
              </w:rPr>
              <w:t xml:space="preserve"> at near 80%</w:t>
            </w:r>
            <w:r w:rsidRPr="009E0E08">
              <w:rPr>
                <w:rFonts w:ascii="Arial" w:hAnsi="Arial" w:cs="Arial"/>
                <w:color w:val="000000"/>
              </w:rPr>
              <w:t>.</w:t>
            </w:r>
          </w:p>
        </w:tc>
      </w:tr>
      <w:tr w:rsidR="006658FB" w:rsidRPr="009E0E08" w14:paraId="215D91D1" w14:textId="77777777" w:rsidTr="005D59E2">
        <w:tblPrEx>
          <w:shd w:val="clear" w:color="auto" w:fill="auto"/>
          <w:tblLook w:val="04A0" w:firstRow="1" w:lastRow="0" w:firstColumn="1" w:lastColumn="0" w:noHBand="0" w:noVBand="1"/>
        </w:tblPrEx>
        <w:trPr>
          <w:trHeight w:val="72"/>
        </w:trPr>
        <w:tc>
          <w:tcPr>
            <w:tcW w:w="3708" w:type="dxa"/>
            <w:shd w:val="clear" w:color="auto" w:fill="auto"/>
            <w:vAlign w:val="center"/>
          </w:tcPr>
          <w:p w14:paraId="5368E9D8" w14:textId="77777777" w:rsidR="006658FB" w:rsidRPr="009E0E08" w:rsidRDefault="006658FB" w:rsidP="005D59E2">
            <w:pPr>
              <w:rPr>
                <w:rFonts w:ascii="Arial" w:hAnsi="Arial" w:cs="Arial"/>
              </w:rPr>
            </w:pPr>
            <w:r w:rsidRPr="009E0E08">
              <w:rPr>
                <w:rFonts w:ascii="Arial" w:hAnsi="Arial" w:cs="Arial"/>
              </w:rPr>
              <w:t>Communicate effectively in a variety of ways with varied audiences through writing skills, oral communication skills, listening skills, reading skills, computer literacy and information literacy.</w:t>
            </w:r>
          </w:p>
        </w:tc>
        <w:tc>
          <w:tcPr>
            <w:tcW w:w="1742" w:type="dxa"/>
            <w:shd w:val="clear" w:color="auto" w:fill="auto"/>
            <w:vAlign w:val="center"/>
          </w:tcPr>
          <w:p w14:paraId="7ADFED1D" w14:textId="77777777" w:rsidR="006658FB" w:rsidRPr="009E0E08" w:rsidRDefault="006658FB" w:rsidP="005D59E2">
            <w:pPr>
              <w:rPr>
                <w:rFonts w:ascii="Arial" w:hAnsi="Arial" w:cs="Arial"/>
              </w:rPr>
            </w:pPr>
            <w:r w:rsidRPr="009E0E08">
              <w:rPr>
                <w:rFonts w:ascii="Arial" w:hAnsi="Arial" w:cs="Arial"/>
              </w:rPr>
              <w:t>ENG 1101, 1201, ENG 1131</w:t>
            </w:r>
          </w:p>
        </w:tc>
        <w:tc>
          <w:tcPr>
            <w:tcW w:w="1430" w:type="dxa"/>
            <w:shd w:val="clear" w:color="auto" w:fill="auto"/>
          </w:tcPr>
          <w:p w14:paraId="7B987614" w14:textId="77777777" w:rsidR="006658FB" w:rsidRPr="009E0E08" w:rsidRDefault="006658FB" w:rsidP="005D59E2">
            <w:pPr>
              <w:rPr>
                <w:rFonts w:ascii="Arial" w:hAnsi="Arial" w:cs="Arial"/>
                <w:color w:val="000000"/>
              </w:rPr>
            </w:pPr>
            <w:r w:rsidRPr="009E0E08">
              <w:rPr>
                <w:rFonts w:ascii="Arial" w:hAnsi="Arial" w:cs="Arial"/>
                <w:color w:val="000000"/>
              </w:rPr>
              <w:t>2013-14</w:t>
            </w:r>
          </w:p>
        </w:tc>
        <w:tc>
          <w:tcPr>
            <w:tcW w:w="2250" w:type="dxa"/>
            <w:shd w:val="clear" w:color="auto" w:fill="auto"/>
          </w:tcPr>
          <w:p w14:paraId="22F6E9E8" w14:textId="77777777" w:rsidR="006658FB" w:rsidRPr="009E0E08" w:rsidRDefault="006658FB" w:rsidP="005D59E2">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757840DF" w14:textId="77777777" w:rsidR="006658FB" w:rsidRPr="009E0E08" w:rsidRDefault="006658FB" w:rsidP="005D59E2">
            <w:pPr>
              <w:ind w:left="72"/>
              <w:rPr>
                <w:rFonts w:ascii="Arial" w:hAnsi="Arial" w:cs="Arial"/>
                <w:color w:val="000000"/>
              </w:rPr>
            </w:pPr>
            <w:r w:rsidRPr="009E0E08">
              <w:rPr>
                <w:rFonts w:ascii="Arial" w:hAnsi="Arial" w:cs="Arial"/>
                <w:color w:val="000000"/>
              </w:rPr>
              <w:t>Students are required to communicate within various genres to achieve proficiency in this outcome. On a Likert Scale of 1-4, students scored 2.74/4.00 in the audience awareness area.</w:t>
            </w:r>
          </w:p>
        </w:tc>
      </w:tr>
      <w:tr w:rsidR="006658FB" w:rsidRPr="009E0E08" w14:paraId="003A1684" w14:textId="77777777" w:rsidTr="005D59E2">
        <w:tblPrEx>
          <w:shd w:val="clear" w:color="auto" w:fill="auto"/>
          <w:tblLook w:val="04A0" w:firstRow="1" w:lastRow="0" w:firstColumn="1" w:lastColumn="0" w:noHBand="0" w:noVBand="1"/>
        </w:tblPrEx>
        <w:trPr>
          <w:trHeight w:val="72"/>
        </w:trPr>
        <w:tc>
          <w:tcPr>
            <w:tcW w:w="3708" w:type="dxa"/>
            <w:shd w:val="clear" w:color="auto" w:fill="auto"/>
            <w:vAlign w:val="center"/>
          </w:tcPr>
          <w:p w14:paraId="289480B6" w14:textId="77777777" w:rsidR="006658FB" w:rsidRPr="009E0E08" w:rsidRDefault="006658FB" w:rsidP="005D59E2">
            <w:pPr>
              <w:rPr>
                <w:rFonts w:ascii="Arial" w:hAnsi="Arial" w:cs="Arial"/>
              </w:rPr>
            </w:pPr>
            <w:r w:rsidRPr="009E0E08">
              <w:rPr>
                <w:rFonts w:ascii="Arial" w:hAnsi="Arial" w:cs="Arial"/>
              </w:rPr>
              <w:lastRenderedPageBreak/>
              <w:t>Demonstrate skills in multiple creative writing genres. i.e.: poetry, script writing, fiction writing.</w:t>
            </w:r>
          </w:p>
        </w:tc>
        <w:tc>
          <w:tcPr>
            <w:tcW w:w="1742" w:type="dxa"/>
            <w:shd w:val="clear" w:color="auto" w:fill="auto"/>
            <w:vAlign w:val="center"/>
          </w:tcPr>
          <w:p w14:paraId="641A92EB" w14:textId="77777777" w:rsidR="006658FB" w:rsidRPr="009E0E08" w:rsidRDefault="006658FB" w:rsidP="005D59E2">
            <w:pPr>
              <w:rPr>
                <w:rFonts w:ascii="Arial" w:hAnsi="Arial" w:cs="Arial"/>
              </w:rPr>
            </w:pPr>
            <w:r w:rsidRPr="009E0E08">
              <w:rPr>
                <w:rFonts w:ascii="Arial" w:hAnsi="Arial" w:cs="Arial"/>
              </w:rPr>
              <w:t>ENG 2255, 2256, 2259</w:t>
            </w:r>
          </w:p>
        </w:tc>
        <w:tc>
          <w:tcPr>
            <w:tcW w:w="1430" w:type="dxa"/>
            <w:shd w:val="clear" w:color="auto" w:fill="auto"/>
          </w:tcPr>
          <w:p w14:paraId="6A83222D" w14:textId="77777777" w:rsidR="006658FB" w:rsidRPr="009E0E08" w:rsidRDefault="006658FB" w:rsidP="005D59E2">
            <w:pPr>
              <w:rPr>
                <w:rFonts w:ascii="Arial" w:hAnsi="Arial" w:cs="Arial"/>
                <w:color w:val="000000"/>
              </w:rPr>
            </w:pPr>
            <w:r w:rsidRPr="009E0E08">
              <w:rPr>
                <w:rFonts w:ascii="Arial" w:hAnsi="Arial" w:cs="Arial"/>
                <w:color w:val="000000"/>
              </w:rPr>
              <w:t>2013-14</w:t>
            </w:r>
          </w:p>
        </w:tc>
        <w:tc>
          <w:tcPr>
            <w:tcW w:w="2250" w:type="dxa"/>
            <w:shd w:val="clear" w:color="auto" w:fill="auto"/>
          </w:tcPr>
          <w:p w14:paraId="43C30C43" w14:textId="77777777" w:rsidR="006658FB" w:rsidRPr="009E0E08" w:rsidRDefault="006658FB" w:rsidP="005D59E2">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2CBA401B" w14:textId="77777777" w:rsidR="006658FB" w:rsidRPr="009E0E08" w:rsidRDefault="006658FB" w:rsidP="005D59E2">
            <w:pPr>
              <w:ind w:left="72"/>
              <w:rPr>
                <w:rFonts w:ascii="Arial" w:hAnsi="Arial" w:cs="Arial"/>
                <w:color w:val="000000"/>
              </w:rPr>
            </w:pPr>
            <w:r w:rsidRPr="009E0E08">
              <w:rPr>
                <w:rFonts w:ascii="Arial" w:hAnsi="Arial" w:cs="Arial"/>
                <w:color w:val="000000"/>
              </w:rPr>
              <w:t>This outcome is achieved through following the course outlines and requiring students to write in a variety of genres.</w:t>
            </w:r>
          </w:p>
        </w:tc>
      </w:tr>
      <w:tr w:rsidR="006658FB" w:rsidRPr="009E0E08" w14:paraId="2234FD0F" w14:textId="77777777" w:rsidTr="005D59E2">
        <w:tblPrEx>
          <w:shd w:val="clear" w:color="auto" w:fill="auto"/>
          <w:tblLook w:val="04A0" w:firstRow="1" w:lastRow="0" w:firstColumn="1" w:lastColumn="0" w:noHBand="0" w:noVBand="1"/>
        </w:tblPrEx>
        <w:trPr>
          <w:trHeight w:val="72"/>
        </w:trPr>
        <w:tc>
          <w:tcPr>
            <w:tcW w:w="3708" w:type="dxa"/>
            <w:shd w:val="clear" w:color="auto" w:fill="auto"/>
            <w:vAlign w:val="center"/>
          </w:tcPr>
          <w:p w14:paraId="4F7E7D1A" w14:textId="77777777" w:rsidR="006658FB" w:rsidRPr="009E0E08" w:rsidRDefault="006658FB" w:rsidP="005D59E2">
            <w:pPr>
              <w:rPr>
                <w:rFonts w:ascii="Arial" w:hAnsi="Arial" w:cs="Arial"/>
              </w:rPr>
            </w:pPr>
            <w:r w:rsidRPr="009E0E08">
              <w:rPr>
                <w:rFonts w:ascii="Arial" w:hAnsi="Arial" w:cs="Arial"/>
              </w:rPr>
              <w:t>Create works that are polished enough to submit for consideration of publication.</w:t>
            </w:r>
          </w:p>
        </w:tc>
        <w:tc>
          <w:tcPr>
            <w:tcW w:w="1742" w:type="dxa"/>
            <w:shd w:val="clear" w:color="auto" w:fill="auto"/>
            <w:vAlign w:val="center"/>
          </w:tcPr>
          <w:p w14:paraId="42921C4C" w14:textId="77777777" w:rsidR="006658FB" w:rsidRPr="009E0E08" w:rsidRDefault="006658FB" w:rsidP="005D59E2">
            <w:pPr>
              <w:rPr>
                <w:rFonts w:ascii="Arial" w:hAnsi="Arial" w:cs="Arial"/>
              </w:rPr>
            </w:pPr>
            <w:r w:rsidRPr="009E0E08">
              <w:rPr>
                <w:rFonts w:ascii="Arial" w:hAnsi="Arial" w:cs="Arial"/>
              </w:rPr>
              <w:t>ENG 2255, 2256, 2259</w:t>
            </w:r>
          </w:p>
        </w:tc>
        <w:tc>
          <w:tcPr>
            <w:tcW w:w="1430" w:type="dxa"/>
            <w:shd w:val="clear" w:color="auto" w:fill="auto"/>
          </w:tcPr>
          <w:p w14:paraId="7A546D44" w14:textId="77777777" w:rsidR="006658FB" w:rsidRPr="009E0E08" w:rsidRDefault="006658FB" w:rsidP="005D59E2">
            <w:pPr>
              <w:rPr>
                <w:rFonts w:ascii="Arial" w:hAnsi="Arial" w:cs="Arial"/>
                <w:color w:val="000000"/>
              </w:rPr>
            </w:pPr>
            <w:r w:rsidRPr="009E0E08">
              <w:rPr>
                <w:rFonts w:ascii="Arial" w:hAnsi="Arial" w:cs="Arial"/>
                <w:color w:val="000000"/>
              </w:rPr>
              <w:t>2013-14</w:t>
            </w:r>
          </w:p>
        </w:tc>
        <w:tc>
          <w:tcPr>
            <w:tcW w:w="2250" w:type="dxa"/>
            <w:shd w:val="clear" w:color="auto" w:fill="auto"/>
          </w:tcPr>
          <w:p w14:paraId="13F0CBDB" w14:textId="77777777" w:rsidR="006658FB" w:rsidRPr="009E0E08" w:rsidRDefault="006658FB" w:rsidP="005D59E2">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17C957AB" w14:textId="77777777" w:rsidR="006658FB" w:rsidRPr="009E0E08" w:rsidRDefault="006658FB" w:rsidP="005D59E2">
            <w:pPr>
              <w:ind w:left="72"/>
              <w:rPr>
                <w:rFonts w:ascii="Arial" w:hAnsi="Arial" w:cs="Arial"/>
                <w:color w:val="000000"/>
              </w:rPr>
            </w:pPr>
            <w:r w:rsidRPr="009E0E08">
              <w:rPr>
                <w:rFonts w:ascii="Arial" w:hAnsi="Arial" w:cs="Arial"/>
                <w:color w:val="000000"/>
              </w:rPr>
              <w:t>This outcome is essential to students in our CRWE program, and assignments are assessed with the goal of eventual publication.</w:t>
            </w:r>
          </w:p>
        </w:tc>
      </w:tr>
      <w:tr w:rsidR="006658FB" w:rsidRPr="009E0E08" w14:paraId="506D06D3" w14:textId="77777777" w:rsidTr="005D59E2">
        <w:tblPrEx>
          <w:shd w:val="clear" w:color="auto" w:fill="auto"/>
          <w:tblLook w:val="04A0" w:firstRow="1" w:lastRow="0" w:firstColumn="1" w:lastColumn="0" w:noHBand="0" w:noVBand="1"/>
        </w:tblPrEx>
        <w:trPr>
          <w:trHeight w:val="72"/>
        </w:trPr>
        <w:tc>
          <w:tcPr>
            <w:tcW w:w="3708" w:type="dxa"/>
            <w:shd w:val="clear" w:color="auto" w:fill="auto"/>
            <w:vAlign w:val="center"/>
          </w:tcPr>
          <w:p w14:paraId="65DCFC4B" w14:textId="77777777" w:rsidR="006658FB" w:rsidRPr="009E0E08" w:rsidRDefault="006658FB" w:rsidP="005D59E2">
            <w:pPr>
              <w:tabs>
                <w:tab w:val="left" w:pos="5040"/>
              </w:tabs>
              <w:rPr>
                <w:rFonts w:ascii="Arial" w:eastAsia="Calibri" w:hAnsi="Arial" w:cs="Arial"/>
                <w:b/>
                <w:color w:val="000000"/>
              </w:rPr>
            </w:pPr>
            <w:r w:rsidRPr="009E0E08">
              <w:rPr>
                <w:rFonts w:ascii="Arial" w:eastAsia="Calibri" w:hAnsi="Arial" w:cs="Arial"/>
                <w:b/>
                <w:color w:val="000000"/>
              </w:rPr>
              <w:t xml:space="preserve">Are changes planned as a result of the assessment of program outcomes?  If so, what are those changes? </w:t>
            </w:r>
          </w:p>
          <w:p w14:paraId="69C7ACE6" w14:textId="77777777" w:rsidR="006658FB" w:rsidRPr="009E0E08" w:rsidRDefault="006658FB" w:rsidP="005D59E2">
            <w:pPr>
              <w:rPr>
                <w:rFonts w:ascii="Arial" w:eastAsia="Calibri" w:hAnsi="Arial" w:cs="Arial"/>
                <w:b/>
              </w:rPr>
            </w:pPr>
          </w:p>
        </w:tc>
        <w:tc>
          <w:tcPr>
            <w:tcW w:w="9180" w:type="dxa"/>
            <w:gridSpan w:val="4"/>
            <w:shd w:val="clear" w:color="auto" w:fill="auto"/>
            <w:vAlign w:val="center"/>
          </w:tcPr>
          <w:p w14:paraId="2C40E3B9" w14:textId="0EBB49FD" w:rsidR="006658FB" w:rsidRPr="009E0E08" w:rsidRDefault="00BB0019" w:rsidP="005D59E2">
            <w:pPr>
              <w:pStyle w:val="ListParagraph"/>
              <w:ind w:left="0"/>
              <w:rPr>
                <w:rFonts w:ascii="Arial" w:eastAsia="Calibri" w:hAnsi="Arial" w:cs="Arial"/>
                <w:sz w:val="22"/>
                <w:szCs w:val="22"/>
              </w:rPr>
            </w:pPr>
            <w:r w:rsidRPr="009E0E08">
              <w:rPr>
                <w:rFonts w:ascii="Arial" w:eastAsia="Calibri" w:hAnsi="Arial" w:cs="Arial"/>
                <w:sz w:val="22"/>
                <w:szCs w:val="22"/>
              </w:rPr>
              <w:t>Same as above</w:t>
            </w:r>
          </w:p>
        </w:tc>
      </w:tr>
      <w:tr w:rsidR="006658FB" w:rsidRPr="009E0E08" w14:paraId="72E040A1" w14:textId="77777777" w:rsidTr="005D59E2">
        <w:tblPrEx>
          <w:shd w:val="clear" w:color="auto" w:fill="auto"/>
          <w:tblLook w:val="04A0" w:firstRow="1" w:lastRow="0" w:firstColumn="1" w:lastColumn="0" w:noHBand="0" w:noVBand="1"/>
        </w:tblPrEx>
        <w:trPr>
          <w:trHeight w:val="72"/>
        </w:trPr>
        <w:tc>
          <w:tcPr>
            <w:tcW w:w="3708" w:type="dxa"/>
            <w:shd w:val="clear" w:color="auto" w:fill="auto"/>
            <w:vAlign w:val="center"/>
          </w:tcPr>
          <w:p w14:paraId="01ABA599" w14:textId="77777777" w:rsidR="006658FB" w:rsidRPr="009E0E08" w:rsidRDefault="006658FB" w:rsidP="005D59E2">
            <w:pPr>
              <w:tabs>
                <w:tab w:val="left" w:pos="5040"/>
              </w:tabs>
              <w:rPr>
                <w:rFonts w:ascii="Arial" w:eastAsia="Calibri" w:hAnsi="Arial" w:cs="Arial"/>
                <w:b/>
                <w:color w:val="000000"/>
              </w:rPr>
            </w:pPr>
            <w:r w:rsidRPr="009E0E08">
              <w:rPr>
                <w:rFonts w:ascii="Arial" w:eastAsia="Calibri" w:hAnsi="Arial" w:cs="Arial"/>
                <w:b/>
                <w:color w:val="000000"/>
              </w:rPr>
              <w:t xml:space="preserve">How will you determine whether those changes had an impact? </w:t>
            </w:r>
          </w:p>
          <w:p w14:paraId="30FC8300" w14:textId="77777777" w:rsidR="006658FB" w:rsidRPr="009E0E08" w:rsidRDefault="006658FB" w:rsidP="005D59E2">
            <w:pPr>
              <w:rPr>
                <w:rFonts w:ascii="Arial" w:eastAsia="Calibri" w:hAnsi="Arial" w:cs="Arial"/>
                <w:b/>
              </w:rPr>
            </w:pPr>
          </w:p>
        </w:tc>
        <w:tc>
          <w:tcPr>
            <w:tcW w:w="9180" w:type="dxa"/>
            <w:gridSpan w:val="4"/>
            <w:shd w:val="clear" w:color="auto" w:fill="auto"/>
            <w:vAlign w:val="center"/>
          </w:tcPr>
          <w:p w14:paraId="623A551E" w14:textId="4D36BC34" w:rsidR="006658FB" w:rsidRPr="009E0E08" w:rsidRDefault="00BB0019" w:rsidP="005D59E2">
            <w:pPr>
              <w:pStyle w:val="ListParagraph"/>
              <w:ind w:left="0"/>
              <w:rPr>
                <w:rFonts w:ascii="Arial" w:eastAsia="Calibri" w:hAnsi="Arial" w:cs="Arial"/>
                <w:i/>
                <w:color w:val="FF0000"/>
                <w:sz w:val="22"/>
                <w:szCs w:val="22"/>
              </w:rPr>
            </w:pPr>
            <w:r w:rsidRPr="009E0E08">
              <w:rPr>
                <w:rFonts w:ascii="Arial" w:eastAsia="Calibri" w:hAnsi="Arial" w:cs="Arial"/>
                <w:sz w:val="22"/>
                <w:szCs w:val="22"/>
              </w:rPr>
              <w:t>Same as above</w:t>
            </w:r>
          </w:p>
        </w:tc>
      </w:tr>
    </w:tbl>
    <w:p w14:paraId="5D480578" w14:textId="77777777" w:rsidR="000C17DF" w:rsidRPr="009E0E08" w:rsidRDefault="000C17DF" w:rsidP="000C17DF">
      <w:pPr>
        <w:rPr>
          <w:rFonts w:ascii="Arial" w:hAnsi="Arial" w:cs="Arial"/>
        </w:rPr>
      </w:pPr>
    </w:p>
    <w:p w14:paraId="4DD3EED3" w14:textId="77777777" w:rsidR="00475607" w:rsidRPr="009E0E08" w:rsidRDefault="00475607" w:rsidP="000C17DF">
      <w:pPr>
        <w:rPr>
          <w:rFonts w:ascii="Arial" w:hAnsi="Arial" w:cs="Arial"/>
        </w:rPr>
      </w:pPr>
    </w:p>
    <w:p w14:paraId="567DFF6D" w14:textId="77777777" w:rsidR="00475607" w:rsidRPr="009E0E08" w:rsidRDefault="00475607" w:rsidP="000C17DF">
      <w:pPr>
        <w:rPr>
          <w:rFonts w:ascii="Arial" w:hAnsi="Arial" w:cs="Arial"/>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42"/>
        <w:gridCol w:w="1430"/>
        <w:gridCol w:w="2250"/>
        <w:gridCol w:w="3758"/>
      </w:tblGrid>
      <w:tr w:rsidR="00100B4E" w:rsidRPr="009E0E08" w14:paraId="389E827B" w14:textId="77777777" w:rsidTr="00100B4E">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9A73B" w14:textId="77777777" w:rsidR="00100B4E" w:rsidRPr="009E0E08" w:rsidRDefault="00100B4E" w:rsidP="00100B4E">
            <w:pPr>
              <w:rPr>
                <w:rFonts w:ascii="Arial" w:hAnsi="Arial" w:cs="Arial"/>
                <w:b/>
              </w:rPr>
            </w:pPr>
            <w:r w:rsidRPr="009E0E08">
              <w:rPr>
                <w:rFonts w:ascii="Arial" w:hAnsi="Arial" w:cs="Arial"/>
                <w:b/>
              </w:rPr>
              <w:br w:type="page"/>
              <w:t xml:space="preserve">Program Outcomes for </w:t>
            </w:r>
          </w:p>
          <w:p w14:paraId="67116F3A" w14:textId="111F4187" w:rsidR="00100B4E" w:rsidRPr="009E0E08" w:rsidRDefault="00100B4E" w:rsidP="00100B4E">
            <w:pPr>
              <w:rPr>
                <w:rFonts w:ascii="Arial" w:hAnsi="Arial" w:cs="Arial"/>
                <w:b/>
              </w:rPr>
            </w:pPr>
            <w:r w:rsidRPr="009E0E08">
              <w:rPr>
                <w:rFonts w:ascii="Arial" w:hAnsi="Arial" w:cs="Arial"/>
                <w:b/>
              </w:rPr>
              <w:t>ENGE.S.AA</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4FA62" w14:textId="77777777" w:rsidR="00100B4E" w:rsidRPr="009E0E08" w:rsidRDefault="00100B4E" w:rsidP="00100B4E">
            <w:pPr>
              <w:rPr>
                <w:rFonts w:ascii="Arial" w:hAnsi="Arial" w:cs="Arial"/>
                <w:b/>
              </w:rPr>
            </w:pPr>
            <w:r w:rsidRPr="009E0E08">
              <w:rPr>
                <w:rFonts w:ascii="Arial" w:hAnsi="Arial" w:cs="Arial"/>
                <w:b/>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4566542C" w14:textId="77777777" w:rsidR="00100B4E" w:rsidRPr="009E0E08" w:rsidRDefault="00100B4E" w:rsidP="00100B4E">
            <w:pPr>
              <w:rPr>
                <w:rFonts w:ascii="Arial" w:hAnsi="Arial" w:cs="Arial"/>
                <w:b/>
                <w:color w:val="000000"/>
              </w:rPr>
            </w:pPr>
            <w:r w:rsidRPr="009E0E08">
              <w:rPr>
                <w:rFonts w:ascii="Arial" w:hAnsi="Arial" w:cs="Arial"/>
                <w:b/>
                <w:color w:val="00000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01B7FC45" w14:textId="77777777" w:rsidR="00100B4E" w:rsidRPr="009E0E08" w:rsidRDefault="00100B4E" w:rsidP="00100B4E">
            <w:pPr>
              <w:ind w:left="72"/>
              <w:rPr>
                <w:rFonts w:ascii="Arial" w:hAnsi="Arial" w:cs="Arial"/>
                <w:b/>
                <w:color w:val="000000"/>
              </w:rPr>
            </w:pPr>
            <w:r w:rsidRPr="009E0E08">
              <w:rPr>
                <w:rFonts w:ascii="Arial" w:hAnsi="Arial" w:cs="Arial"/>
                <w:b/>
                <w:color w:val="000000"/>
              </w:rPr>
              <w:t>Assessment Methods</w:t>
            </w:r>
          </w:p>
          <w:p w14:paraId="0A55A635" w14:textId="77777777" w:rsidR="00100B4E" w:rsidRPr="009E0E08" w:rsidRDefault="00100B4E" w:rsidP="00100B4E">
            <w:pPr>
              <w:ind w:left="72"/>
              <w:rPr>
                <w:rFonts w:ascii="Arial" w:hAnsi="Arial" w:cs="Arial"/>
                <w:b/>
                <w:color w:val="000000"/>
              </w:rPr>
            </w:pPr>
            <w:r w:rsidRPr="009E0E08">
              <w:rPr>
                <w:rFonts w:ascii="Arial" w:hAnsi="Arial" w:cs="Arial"/>
                <w:b/>
                <w:color w:val="000000"/>
              </w:rPr>
              <w:t>Used</w:t>
            </w:r>
          </w:p>
          <w:p w14:paraId="12D5E925" w14:textId="77777777" w:rsidR="00100B4E" w:rsidRPr="009E0E08" w:rsidRDefault="00100B4E" w:rsidP="00100B4E">
            <w:pPr>
              <w:ind w:left="72"/>
              <w:rPr>
                <w:rFonts w:ascii="Arial" w:hAnsi="Arial" w:cs="Arial"/>
                <w:b/>
                <w:color w:val="00000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335DE927" w14:textId="77777777" w:rsidR="00100B4E" w:rsidRPr="009E0E08" w:rsidRDefault="00100B4E" w:rsidP="00100B4E">
            <w:pPr>
              <w:ind w:left="72"/>
              <w:rPr>
                <w:rFonts w:ascii="Arial" w:hAnsi="Arial" w:cs="Arial"/>
                <w:b/>
                <w:color w:val="000000"/>
              </w:rPr>
            </w:pPr>
            <w:r w:rsidRPr="009E0E08">
              <w:rPr>
                <w:rFonts w:ascii="Arial" w:hAnsi="Arial" w:cs="Arial"/>
                <w:b/>
                <w:color w:val="000000"/>
              </w:rPr>
              <w:t>What were the assessment results?</w:t>
            </w:r>
          </w:p>
          <w:p w14:paraId="34C65B04" w14:textId="77777777" w:rsidR="00100B4E" w:rsidRPr="009E0E08" w:rsidRDefault="00100B4E" w:rsidP="00100B4E">
            <w:pPr>
              <w:ind w:left="72"/>
              <w:rPr>
                <w:rFonts w:ascii="Arial" w:hAnsi="Arial" w:cs="Arial"/>
                <w:b/>
                <w:color w:val="000000"/>
              </w:rPr>
            </w:pPr>
            <w:r w:rsidRPr="009E0E08">
              <w:rPr>
                <w:rFonts w:ascii="Arial" w:hAnsi="Arial" w:cs="Arial"/>
                <w:b/>
                <w:color w:val="000000"/>
              </w:rPr>
              <w:t xml:space="preserve"> (Please provide brief summary data)</w:t>
            </w:r>
          </w:p>
        </w:tc>
      </w:tr>
      <w:tr w:rsidR="00100B4E" w:rsidRPr="009E0E08" w14:paraId="2E72444D" w14:textId="77777777" w:rsidTr="00E664A9">
        <w:trPr>
          <w:trHeight w:val="72"/>
        </w:trPr>
        <w:tc>
          <w:tcPr>
            <w:tcW w:w="3708" w:type="dxa"/>
            <w:shd w:val="clear" w:color="auto" w:fill="auto"/>
            <w:vAlign w:val="center"/>
          </w:tcPr>
          <w:p w14:paraId="1F18428D" w14:textId="77777777" w:rsidR="00100B4E" w:rsidRPr="009E0E08" w:rsidRDefault="00100B4E" w:rsidP="00E664A9">
            <w:pPr>
              <w:rPr>
                <w:rFonts w:ascii="Arial" w:hAnsi="Arial" w:cs="Arial"/>
              </w:rPr>
            </w:pPr>
            <w:r w:rsidRPr="009E0E08">
              <w:rPr>
                <w:rFonts w:ascii="Arial" w:hAnsi="Arial" w:cs="Arial"/>
              </w:rPr>
              <w:t>Analyze literary works of American, British and world cultures in terms of major literary themes and devices.</w:t>
            </w:r>
          </w:p>
        </w:tc>
        <w:tc>
          <w:tcPr>
            <w:tcW w:w="1742" w:type="dxa"/>
            <w:shd w:val="clear" w:color="auto" w:fill="auto"/>
            <w:vAlign w:val="center"/>
          </w:tcPr>
          <w:p w14:paraId="00BDD7B2" w14:textId="77777777" w:rsidR="00100B4E" w:rsidRPr="009E0E08" w:rsidRDefault="00100B4E" w:rsidP="00E664A9">
            <w:pPr>
              <w:rPr>
                <w:rFonts w:ascii="Arial" w:hAnsi="Arial" w:cs="Arial"/>
              </w:rPr>
            </w:pPr>
            <w:r w:rsidRPr="009E0E08">
              <w:rPr>
                <w:rFonts w:ascii="Arial" w:hAnsi="Arial" w:cs="Arial"/>
              </w:rPr>
              <w:t>LIT 2211, 2212, 2201, 2202, 2230, 2234</w:t>
            </w:r>
          </w:p>
        </w:tc>
        <w:tc>
          <w:tcPr>
            <w:tcW w:w="1430" w:type="dxa"/>
            <w:shd w:val="clear" w:color="auto" w:fill="auto"/>
          </w:tcPr>
          <w:p w14:paraId="0E086B2F" w14:textId="77777777" w:rsidR="00100B4E" w:rsidRPr="009E0E08" w:rsidRDefault="00100B4E" w:rsidP="00E664A9">
            <w:pPr>
              <w:rPr>
                <w:rFonts w:ascii="Arial" w:hAnsi="Arial" w:cs="Arial"/>
                <w:color w:val="000000"/>
              </w:rPr>
            </w:pPr>
            <w:r w:rsidRPr="009E0E08">
              <w:rPr>
                <w:rFonts w:ascii="Arial" w:hAnsi="Arial" w:cs="Arial"/>
                <w:color w:val="000000"/>
              </w:rPr>
              <w:t>2013-14</w:t>
            </w:r>
          </w:p>
        </w:tc>
        <w:tc>
          <w:tcPr>
            <w:tcW w:w="2250" w:type="dxa"/>
            <w:shd w:val="clear" w:color="auto" w:fill="auto"/>
          </w:tcPr>
          <w:p w14:paraId="7404A14B" w14:textId="77777777" w:rsidR="00100B4E" w:rsidRPr="009E0E08" w:rsidRDefault="00100B4E" w:rsidP="00E664A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14:paraId="70ACC0ED" w14:textId="77777777" w:rsidR="00100B4E" w:rsidRPr="009E0E08" w:rsidRDefault="00100B4E" w:rsidP="00E664A9">
            <w:pPr>
              <w:ind w:left="72"/>
              <w:rPr>
                <w:rFonts w:ascii="Arial" w:hAnsi="Arial" w:cs="Arial"/>
                <w:color w:val="000000"/>
              </w:rPr>
            </w:pPr>
            <w:r w:rsidRPr="009E0E08">
              <w:rPr>
                <w:rFonts w:ascii="Arial" w:hAnsi="Arial" w:cs="Arial"/>
                <w:color w:val="000000"/>
              </w:rPr>
              <w:t>The outcome of analysis is achieved through writing assignments pertaining to analyzing the reading material.</w:t>
            </w:r>
          </w:p>
        </w:tc>
      </w:tr>
      <w:tr w:rsidR="00100B4E" w:rsidRPr="009E0E08" w14:paraId="69E40F74" w14:textId="77777777" w:rsidTr="00100B4E">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CD97C" w14:textId="77777777" w:rsidR="00100B4E" w:rsidRPr="009E0E08" w:rsidRDefault="00100B4E" w:rsidP="00E664A9">
            <w:pPr>
              <w:rPr>
                <w:rFonts w:ascii="Arial" w:hAnsi="Arial" w:cs="Arial"/>
              </w:rPr>
            </w:pPr>
            <w:r w:rsidRPr="009E0E08">
              <w:rPr>
                <w:rFonts w:ascii="Arial" w:hAnsi="Arial" w:cs="Arial"/>
              </w:rPr>
              <w:t>Identify and discuss major authors and works in American and British literature.</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04D79" w14:textId="77777777" w:rsidR="00100B4E" w:rsidRPr="009E0E08" w:rsidRDefault="00100B4E" w:rsidP="00E664A9">
            <w:pPr>
              <w:rPr>
                <w:rFonts w:ascii="Arial" w:hAnsi="Arial" w:cs="Arial"/>
              </w:rPr>
            </w:pPr>
            <w:r w:rsidRPr="009E0E08">
              <w:rPr>
                <w:rFonts w:ascii="Arial" w:hAnsi="Arial" w:cs="Arial"/>
              </w:rPr>
              <w:t xml:space="preserve">LIT 2211, 2212, 2201, 2202,  </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14591CA9" w14:textId="77777777" w:rsidR="00100B4E" w:rsidRPr="009E0E08" w:rsidRDefault="00100B4E" w:rsidP="00E664A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9AD42FB" w14:textId="77777777" w:rsidR="00100B4E" w:rsidRPr="009E0E08" w:rsidRDefault="00100B4E" w:rsidP="00E664A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46EF6AE1" w14:textId="77777777" w:rsidR="00100B4E" w:rsidRPr="009E0E08" w:rsidRDefault="00100B4E" w:rsidP="00E664A9">
            <w:pPr>
              <w:ind w:left="72"/>
              <w:rPr>
                <w:rFonts w:ascii="Arial" w:hAnsi="Arial" w:cs="Arial"/>
                <w:color w:val="000000"/>
              </w:rPr>
            </w:pPr>
            <w:r w:rsidRPr="009E0E08">
              <w:rPr>
                <w:rFonts w:ascii="Arial" w:hAnsi="Arial" w:cs="Arial"/>
                <w:color w:val="000000"/>
              </w:rPr>
              <w:t xml:space="preserve">This outcome is targeted by assigning forums and writing assignments regarding major works in British and American Literature. </w:t>
            </w:r>
          </w:p>
        </w:tc>
      </w:tr>
      <w:tr w:rsidR="00100B4E" w:rsidRPr="009E0E08" w14:paraId="68329AF1" w14:textId="77777777" w:rsidTr="00100B4E">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0D04C" w14:textId="77777777" w:rsidR="00100B4E" w:rsidRPr="009E0E08" w:rsidRDefault="00100B4E" w:rsidP="00E664A9">
            <w:pPr>
              <w:rPr>
                <w:rFonts w:ascii="Arial" w:hAnsi="Arial" w:cs="Arial"/>
              </w:rPr>
            </w:pPr>
            <w:r w:rsidRPr="009E0E08">
              <w:rPr>
                <w:rFonts w:ascii="Arial" w:hAnsi="Arial" w:cs="Arial"/>
              </w:rPr>
              <w:t xml:space="preserve">Recognize and articulate an understanding of the increasing </w:t>
            </w:r>
            <w:r w:rsidRPr="009E0E08">
              <w:rPr>
                <w:rFonts w:ascii="Arial" w:hAnsi="Arial" w:cs="Arial"/>
              </w:rPr>
              <w:lastRenderedPageBreak/>
              <w:t>interdependence of world cultures and their consequences.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3BBD8" w14:textId="77777777" w:rsidR="00100B4E" w:rsidRPr="009E0E08" w:rsidRDefault="00100B4E" w:rsidP="00E664A9">
            <w:pPr>
              <w:rPr>
                <w:rFonts w:ascii="Arial" w:hAnsi="Arial" w:cs="Arial"/>
              </w:rPr>
            </w:pPr>
            <w:r w:rsidRPr="009E0E08">
              <w:rPr>
                <w:rFonts w:ascii="Arial" w:hAnsi="Arial" w:cs="Arial"/>
              </w:rPr>
              <w:lastRenderedPageBreak/>
              <w:t>LIT 2234</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17AA04D8" w14:textId="77777777" w:rsidR="00100B4E" w:rsidRPr="009E0E08" w:rsidRDefault="00100B4E" w:rsidP="00E664A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70888EDC" w14:textId="77777777" w:rsidR="00100B4E" w:rsidRPr="009E0E08" w:rsidRDefault="00100B4E" w:rsidP="00E664A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41DD7732" w14:textId="77777777" w:rsidR="00100B4E" w:rsidRPr="009E0E08" w:rsidRDefault="00100B4E" w:rsidP="00100B4E">
            <w:pPr>
              <w:ind w:left="72"/>
              <w:rPr>
                <w:rFonts w:ascii="Arial" w:hAnsi="Arial" w:cs="Arial"/>
                <w:color w:val="000000"/>
              </w:rPr>
            </w:pPr>
            <w:r w:rsidRPr="009E0E08">
              <w:rPr>
                <w:rFonts w:ascii="Arial" w:hAnsi="Arial" w:cs="Arial"/>
                <w:color w:val="000000"/>
              </w:rPr>
              <w:t xml:space="preserve">Students are asked to write about their understanding of other </w:t>
            </w:r>
            <w:r w:rsidRPr="009E0E08">
              <w:rPr>
                <w:rFonts w:ascii="Arial" w:hAnsi="Arial" w:cs="Arial"/>
                <w:color w:val="000000"/>
              </w:rPr>
              <w:lastRenderedPageBreak/>
              <w:t>cultures and social issues. This requirement forces them to recognize and articulate understanding of interdependence of world cultures.</w:t>
            </w:r>
          </w:p>
        </w:tc>
      </w:tr>
      <w:tr w:rsidR="00100B4E" w:rsidRPr="009E0E08" w14:paraId="1F4CF368" w14:textId="77777777" w:rsidTr="00100B4E">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87FB0" w14:textId="77777777" w:rsidR="00100B4E" w:rsidRPr="009E0E08" w:rsidRDefault="00100B4E" w:rsidP="00E664A9">
            <w:pPr>
              <w:rPr>
                <w:rFonts w:ascii="Arial" w:hAnsi="Arial" w:cs="Arial"/>
              </w:rPr>
            </w:pPr>
            <w:r w:rsidRPr="009E0E08">
              <w:rPr>
                <w:rFonts w:ascii="Arial" w:hAnsi="Arial" w:cs="Arial"/>
              </w:rPr>
              <w:lastRenderedPageBreak/>
              <w:t>Achieve group goals in a variety of social contexts.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43D4" w14:textId="77777777" w:rsidR="00100B4E" w:rsidRPr="009E0E08" w:rsidRDefault="00100B4E" w:rsidP="00E664A9">
            <w:pPr>
              <w:rPr>
                <w:rFonts w:ascii="Arial" w:hAnsi="Arial" w:cs="Arial"/>
              </w:rPr>
            </w:pPr>
            <w:r w:rsidRPr="009E0E08">
              <w:rPr>
                <w:rFonts w:ascii="Arial" w:hAnsi="Arial" w:cs="Arial"/>
              </w:rPr>
              <w:t>ENG 1101, 1201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7451DB08" w14:textId="77777777" w:rsidR="00100B4E" w:rsidRPr="009E0E08" w:rsidRDefault="00100B4E" w:rsidP="00E664A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034CA987" w14:textId="77777777" w:rsidR="00100B4E" w:rsidRPr="009E0E08" w:rsidRDefault="00100B4E" w:rsidP="00E664A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2F104C54" w14:textId="77777777" w:rsidR="00100B4E" w:rsidRPr="009E0E08" w:rsidRDefault="00100B4E" w:rsidP="00E664A9">
            <w:pPr>
              <w:ind w:left="72"/>
              <w:rPr>
                <w:rFonts w:ascii="Arial" w:hAnsi="Arial" w:cs="Arial"/>
                <w:color w:val="000000"/>
              </w:rPr>
            </w:pPr>
            <w:r w:rsidRPr="009E0E08">
              <w:rPr>
                <w:rFonts w:ascii="Arial" w:hAnsi="Arial" w:cs="Arial"/>
                <w:color w:val="000000"/>
              </w:rPr>
              <w:t>In a syllabus review of all faculty, it was determined that at least 80 percent of faculty use group work to accomplish classroom and program goals.</w:t>
            </w:r>
          </w:p>
        </w:tc>
      </w:tr>
      <w:tr w:rsidR="00100B4E" w:rsidRPr="009E0E08" w14:paraId="0C4ED0E4" w14:textId="77777777" w:rsidTr="00100B4E">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0C5E5" w14:textId="77777777" w:rsidR="00100B4E" w:rsidRPr="009E0E08" w:rsidRDefault="00100B4E" w:rsidP="00E664A9">
            <w:pPr>
              <w:rPr>
                <w:rFonts w:ascii="Arial" w:hAnsi="Arial" w:cs="Arial"/>
              </w:rPr>
            </w:pPr>
            <w:r w:rsidRPr="009E0E08">
              <w:rPr>
                <w:rFonts w:ascii="Arial" w:hAnsi="Arial" w:cs="Arial"/>
              </w:rPr>
              <w:t>Demonstrate ability to think logically and solve problems using analysis, synthesis and evaluation.</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4C685" w14:textId="77777777" w:rsidR="00100B4E" w:rsidRPr="009E0E08" w:rsidRDefault="00100B4E" w:rsidP="00E664A9">
            <w:pPr>
              <w:rPr>
                <w:rFonts w:ascii="Arial" w:hAnsi="Arial" w:cs="Arial"/>
              </w:rPr>
            </w:pPr>
            <w:r w:rsidRPr="009E0E08">
              <w:rPr>
                <w:rFonts w:ascii="Arial" w:hAnsi="Arial" w:cs="Arial"/>
              </w:rPr>
              <w:t>ENG 1201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57C0BE79" w14:textId="77777777" w:rsidR="00100B4E" w:rsidRPr="009E0E08" w:rsidRDefault="00100B4E" w:rsidP="00E664A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1857FFDA" w14:textId="77777777" w:rsidR="00100B4E" w:rsidRPr="009E0E08" w:rsidRDefault="00100B4E" w:rsidP="00E664A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02FF0426" w14:textId="77777777" w:rsidR="00100B4E" w:rsidRPr="009E0E08" w:rsidRDefault="00100B4E" w:rsidP="00E664A9">
            <w:pPr>
              <w:ind w:left="72"/>
              <w:rPr>
                <w:rFonts w:ascii="Arial" w:hAnsi="Arial" w:cs="Arial"/>
                <w:color w:val="000000"/>
              </w:rPr>
            </w:pPr>
            <w:r w:rsidRPr="009E0E08">
              <w:rPr>
                <w:rFonts w:ascii="Arial" w:hAnsi="Arial" w:cs="Arial"/>
                <w:color w:val="000000"/>
              </w:rPr>
              <w:t>Based on the ENG 1201 assessment from AY 2014-2015, the student writing samples demonstrated that students were “proficient” in their critical thinking skills in relation to the critical analysis of source material in their writing. On a Likert Scale of 1-4, this outcome scored a 2.79/4.00.</w:t>
            </w:r>
          </w:p>
        </w:tc>
      </w:tr>
      <w:tr w:rsidR="00100B4E" w:rsidRPr="009E0E08" w14:paraId="47FD572C" w14:textId="77777777" w:rsidTr="00100B4E">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F045B" w14:textId="77777777" w:rsidR="00100B4E" w:rsidRPr="009E0E08" w:rsidRDefault="00100B4E" w:rsidP="00E664A9">
            <w:pPr>
              <w:rPr>
                <w:rFonts w:ascii="Arial" w:hAnsi="Arial" w:cs="Arial"/>
              </w:rPr>
            </w:pPr>
            <w:r w:rsidRPr="009E0E08">
              <w:rPr>
                <w:rFonts w:ascii="Arial" w:hAnsi="Arial" w:cs="Arial"/>
              </w:rPr>
              <w:t>Demonstrate responsibility and accountability in accomplishing goals.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6D6E6" w14:textId="77777777" w:rsidR="00100B4E" w:rsidRPr="009E0E08" w:rsidRDefault="00100B4E" w:rsidP="00E664A9">
            <w:pPr>
              <w:rPr>
                <w:rFonts w:ascii="Arial" w:hAnsi="Arial" w:cs="Arial"/>
              </w:rPr>
            </w:pPr>
            <w:r w:rsidRPr="009E0E08">
              <w:rPr>
                <w:rFonts w:ascii="Arial" w:hAnsi="Arial" w:cs="Arial"/>
              </w:rPr>
              <w:t>ALL</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14:paraId="787F0619" w14:textId="77777777" w:rsidR="00100B4E" w:rsidRPr="009E0E08" w:rsidRDefault="00100B4E" w:rsidP="00E664A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3C19F766" w14:textId="77777777" w:rsidR="00100B4E" w:rsidRPr="009E0E08" w:rsidRDefault="00100B4E" w:rsidP="00E664A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14:paraId="4B34E9E2" w14:textId="77777777" w:rsidR="00100B4E" w:rsidRPr="009E0E08" w:rsidRDefault="00100B4E" w:rsidP="00E664A9">
            <w:pPr>
              <w:ind w:left="72"/>
              <w:rPr>
                <w:rFonts w:ascii="Arial" w:hAnsi="Arial" w:cs="Arial"/>
                <w:color w:val="000000"/>
              </w:rPr>
            </w:pPr>
            <w:r w:rsidRPr="009E0E08">
              <w:rPr>
                <w:rFonts w:ascii="Arial" w:hAnsi="Arial" w:cs="Arial"/>
                <w:color w:val="000000"/>
              </w:rPr>
              <w:t>The responsibility for accomplishing goals is perhaps best reflected in the success rate of the courses, which remains consistent.</w:t>
            </w:r>
          </w:p>
        </w:tc>
      </w:tr>
      <w:tr w:rsidR="00BB0019" w:rsidRPr="009E0E08" w14:paraId="60DB062E" w14:textId="77777777" w:rsidTr="000117E5">
        <w:trPr>
          <w:trHeight w:val="72"/>
        </w:trPr>
        <w:tc>
          <w:tcPr>
            <w:tcW w:w="3708" w:type="dxa"/>
            <w:shd w:val="clear" w:color="auto" w:fill="auto"/>
            <w:vAlign w:val="center"/>
          </w:tcPr>
          <w:p w14:paraId="54EACE93" w14:textId="1B4C2923" w:rsidR="00BB0019" w:rsidRPr="009E0E08" w:rsidRDefault="00BB0019" w:rsidP="00BB2666">
            <w:pPr>
              <w:tabs>
                <w:tab w:val="left" w:pos="5040"/>
              </w:tabs>
              <w:rPr>
                <w:rFonts w:ascii="Arial" w:eastAsia="Calibri" w:hAnsi="Arial" w:cs="Arial"/>
                <w:b/>
                <w:color w:val="000000"/>
              </w:rPr>
            </w:pPr>
            <w:r w:rsidRPr="009E0E08">
              <w:rPr>
                <w:rFonts w:ascii="Arial" w:eastAsia="Calibri" w:hAnsi="Arial" w:cs="Arial"/>
                <w:b/>
                <w:color w:val="000000"/>
              </w:rPr>
              <w:t xml:space="preserve">Are changes planned as a result of the assessment of program outcomes?  If so, what are those changes? </w:t>
            </w:r>
          </w:p>
        </w:tc>
        <w:tc>
          <w:tcPr>
            <w:tcW w:w="9180" w:type="dxa"/>
            <w:gridSpan w:val="4"/>
            <w:shd w:val="clear" w:color="auto" w:fill="auto"/>
            <w:vAlign w:val="center"/>
          </w:tcPr>
          <w:p w14:paraId="4F03D3A3" w14:textId="77777777" w:rsidR="00BB0019" w:rsidRPr="009E0E08" w:rsidRDefault="00BB0019" w:rsidP="000117E5">
            <w:pPr>
              <w:pStyle w:val="ListParagraph"/>
              <w:ind w:left="0"/>
              <w:rPr>
                <w:rFonts w:ascii="Arial" w:eastAsia="Calibri" w:hAnsi="Arial" w:cs="Arial"/>
                <w:sz w:val="22"/>
                <w:szCs w:val="22"/>
                <w:highlight w:val="lightGray"/>
              </w:rPr>
            </w:pPr>
            <w:r w:rsidRPr="009E0E08">
              <w:rPr>
                <w:rFonts w:ascii="Arial" w:eastAsia="Calibri" w:hAnsi="Arial" w:cs="Arial"/>
                <w:sz w:val="22"/>
                <w:szCs w:val="22"/>
              </w:rPr>
              <w:t>Same as above</w:t>
            </w:r>
          </w:p>
        </w:tc>
      </w:tr>
      <w:tr w:rsidR="00BB0019" w:rsidRPr="009E0E08" w14:paraId="37E72EF2" w14:textId="77777777" w:rsidTr="000117E5">
        <w:trPr>
          <w:trHeight w:val="72"/>
        </w:trPr>
        <w:tc>
          <w:tcPr>
            <w:tcW w:w="3708" w:type="dxa"/>
            <w:shd w:val="clear" w:color="auto" w:fill="auto"/>
            <w:vAlign w:val="center"/>
          </w:tcPr>
          <w:p w14:paraId="1A7CFCAA" w14:textId="53D2EC9F" w:rsidR="00BB0019" w:rsidRPr="009E0E08" w:rsidRDefault="00BB0019" w:rsidP="00BB2666">
            <w:pPr>
              <w:tabs>
                <w:tab w:val="left" w:pos="5040"/>
              </w:tabs>
              <w:rPr>
                <w:rFonts w:ascii="Arial" w:eastAsia="Calibri" w:hAnsi="Arial" w:cs="Arial"/>
                <w:b/>
                <w:color w:val="000000"/>
              </w:rPr>
            </w:pPr>
            <w:r w:rsidRPr="009E0E08">
              <w:rPr>
                <w:rFonts w:ascii="Arial" w:eastAsia="Calibri" w:hAnsi="Arial" w:cs="Arial"/>
                <w:b/>
                <w:color w:val="000000"/>
              </w:rPr>
              <w:t xml:space="preserve">How will you determine whether those changes had an impact? </w:t>
            </w:r>
          </w:p>
        </w:tc>
        <w:tc>
          <w:tcPr>
            <w:tcW w:w="9180" w:type="dxa"/>
            <w:gridSpan w:val="4"/>
            <w:shd w:val="clear" w:color="auto" w:fill="auto"/>
            <w:vAlign w:val="center"/>
          </w:tcPr>
          <w:p w14:paraId="47F5B32A" w14:textId="77777777" w:rsidR="00BB0019" w:rsidRPr="009E0E08" w:rsidRDefault="00BB0019" w:rsidP="000117E5">
            <w:pPr>
              <w:pStyle w:val="ListParagraph"/>
              <w:ind w:left="0"/>
              <w:rPr>
                <w:rFonts w:ascii="Arial" w:eastAsia="Calibri" w:hAnsi="Arial" w:cs="Arial"/>
                <w:i/>
                <w:color w:val="FF0000"/>
                <w:sz w:val="22"/>
                <w:szCs w:val="22"/>
                <w:highlight w:val="lightGray"/>
              </w:rPr>
            </w:pPr>
            <w:r w:rsidRPr="009E0E08">
              <w:rPr>
                <w:rFonts w:ascii="Arial" w:eastAsia="Calibri" w:hAnsi="Arial" w:cs="Arial"/>
                <w:sz w:val="22"/>
                <w:szCs w:val="22"/>
              </w:rPr>
              <w:t>Same as above</w:t>
            </w:r>
          </w:p>
        </w:tc>
      </w:tr>
    </w:tbl>
    <w:p w14:paraId="558A5246" w14:textId="77777777" w:rsidR="000C17DF" w:rsidRPr="009E0E08" w:rsidRDefault="000C17DF" w:rsidP="000C17DF">
      <w:pPr>
        <w:rPr>
          <w:rFonts w:ascii="Arial" w:hAnsi="Arial" w:cs="Arial"/>
        </w:rPr>
      </w:pPr>
    </w:p>
    <w:p w14:paraId="201C4D70" w14:textId="77777777" w:rsidR="006658FB" w:rsidRPr="009E0E08" w:rsidRDefault="006658FB" w:rsidP="006658FB">
      <w:pPr>
        <w:tabs>
          <w:tab w:val="left" w:pos="5130"/>
        </w:tabs>
        <w:spacing w:line="360" w:lineRule="auto"/>
        <w:outlineLvl w:val="0"/>
        <w:rPr>
          <w:rFonts w:ascii="Arial" w:hAnsi="Arial" w:cs="Arial"/>
          <w:b/>
        </w:rPr>
      </w:pPr>
    </w:p>
    <w:p w14:paraId="6BE6E4DA" w14:textId="77777777" w:rsidR="00660C2D" w:rsidRDefault="00660C2D">
      <w:pPr>
        <w:rPr>
          <w:rFonts w:ascii="Arial" w:hAnsi="Arial" w:cs="Arial"/>
        </w:rPr>
      </w:pPr>
      <w:r>
        <w:rPr>
          <w:rFonts w:ascii="Arial" w:hAnsi="Arial" w:cs="Arial"/>
        </w:rPr>
        <w:br w:type="page"/>
      </w:r>
    </w:p>
    <w:p w14:paraId="78D3795B" w14:textId="49981EEA" w:rsidR="006658FB" w:rsidRPr="009E0E08" w:rsidRDefault="006658FB" w:rsidP="006658FB">
      <w:pPr>
        <w:jc w:val="center"/>
        <w:rPr>
          <w:rFonts w:ascii="Arial" w:hAnsi="Arial" w:cs="Arial"/>
        </w:rPr>
      </w:pPr>
      <w:r w:rsidRPr="009E0E08">
        <w:rPr>
          <w:rFonts w:ascii="Arial" w:hAnsi="Arial" w:cs="Arial"/>
        </w:rPr>
        <w:lastRenderedPageBreak/>
        <w:t>Comparison of ENG1101 &amp; ENG1201 Assessments</w:t>
      </w:r>
    </w:p>
    <w:p w14:paraId="63E396B0" w14:textId="77777777" w:rsidR="006658FB" w:rsidRPr="009E0E08" w:rsidRDefault="006658FB" w:rsidP="006658FB">
      <w:pPr>
        <w:rPr>
          <w:rFonts w:ascii="Arial" w:hAnsi="Arial" w:cs="Arial"/>
        </w:rPr>
      </w:pPr>
    </w:p>
    <w:p w14:paraId="64AC7CA6" w14:textId="77777777" w:rsidR="00FE4B12" w:rsidRPr="009E0E08" w:rsidRDefault="00FE4B12" w:rsidP="00FE4B12">
      <w:pPr>
        <w:rPr>
          <w:rFonts w:ascii="Arial" w:hAnsi="Arial" w:cs="Arial"/>
        </w:rPr>
      </w:pPr>
      <w:r w:rsidRPr="009E0E08">
        <w:rPr>
          <w:rFonts w:ascii="Arial" w:hAnsi="Arial" w:cs="Arial"/>
        </w:rPr>
        <w:t>The following tables compare the ENG1101 and ENG1201 assessment results from the past four years. The tables show the results in reverse chronology with the movement of the most recent averages noted as “up” or “down” based on the comparison to the prior year. The three lowest rankings for each period are indicated in bold and the asterisk shows SLO’s that were toward the bottom on all assessments. All scores (averages) are based on a Likert Scale of 1-4 with 4 being best.</w:t>
      </w:r>
    </w:p>
    <w:p w14:paraId="4836D98D" w14:textId="77777777" w:rsidR="00FE4B12" w:rsidRPr="009E0E08" w:rsidRDefault="00FE4B12" w:rsidP="00FE4B12">
      <w:pPr>
        <w:rPr>
          <w:rFonts w:ascii="Arial" w:hAnsi="Arial" w:cs="Arial"/>
        </w:rPr>
      </w:pPr>
    </w:p>
    <w:p w14:paraId="7B44C99D" w14:textId="6D60332C" w:rsidR="00FE4B12" w:rsidRPr="009E0E08" w:rsidRDefault="00FE4B12" w:rsidP="00FE4B12">
      <w:pPr>
        <w:rPr>
          <w:rFonts w:ascii="Arial" w:hAnsi="Arial" w:cs="Arial"/>
          <w:b/>
        </w:rPr>
      </w:pPr>
      <w:r w:rsidRPr="009E0E08">
        <w:rPr>
          <w:rFonts w:ascii="Arial" w:hAnsi="Arial" w:cs="Arial"/>
          <w:b/>
        </w:rPr>
        <w:t>ENG1101 Assessment Comparisons for FA 15, SP15, SP14, SP13, &amp; SP12</w:t>
      </w:r>
    </w:p>
    <w:tbl>
      <w:tblPr>
        <w:tblStyle w:val="TableGrid"/>
        <w:tblW w:w="13986" w:type="dxa"/>
        <w:tblInd w:w="-224" w:type="dxa"/>
        <w:tblLook w:val="04A0" w:firstRow="1" w:lastRow="0" w:firstColumn="1" w:lastColumn="0" w:noHBand="0" w:noVBand="1"/>
      </w:tblPr>
      <w:tblGrid>
        <w:gridCol w:w="3230"/>
        <w:gridCol w:w="1074"/>
        <w:gridCol w:w="1137"/>
        <w:gridCol w:w="1015"/>
        <w:gridCol w:w="1075"/>
        <w:gridCol w:w="1076"/>
        <w:gridCol w:w="1076"/>
        <w:gridCol w:w="1075"/>
        <w:gridCol w:w="1076"/>
        <w:gridCol w:w="1076"/>
        <w:gridCol w:w="1076"/>
      </w:tblGrid>
      <w:tr w:rsidR="00BB2666" w:rsidRPr="009E0E08" w14:paraId="589BDABB" w14:textId="77777777" w:rsidTr="00BB2666">
        <w:trPr>
          <w:trHeight w:val="525"/>
        </w:trPr>
        <w:tc>
          <w:tcPr>
            <w:tcW w:w="3230" w:type="dxa"/>
          </w:tcPr>
          <w:p w14:paraId="18F7929C" w14:textId="77777777" w:rsidR="00FE4B12" w:rsidRPr="009E0E08" w:rsidRDefault="00FE4B12" w:rsidP="005D59E2">
            <w:pPr>
              <w:rPr>
                <w:rFonts w:ascii="Arial" w:hAnsi="Arial" w:cs="Arial"/>
              </w:rPr>
            </w:pPr>
            <w:r w:rsidRPr="009E0E08">
              <w:rPr>
                <w:rFonts w:ascii="Arial" w:hAnsi="Arial" w:cs="Arial"/>
              </w:rPr>
              <w:t>Student Learning Outcome</w:t>
            </w:r>
          </w:p>
        </w:tc>
        <w:tc>
          <w:tcPr>
            <w:tcW w:w="1074" w:type="dxa"/>
          </w:tcPr>
          <w:p w14:paraId="6CC026D6" w14:textId="77777777" w:rsidR="00FE4B12" w:rsidRPr="009E0E08" w:rsidRDefault="00FE4B12" w:rsidP="005D59E2">
            <w:pPr>
              <w:rPr>
                <w:rFonts w:ascii="Arial" w:hAnsi="Arial" w:cs="Arial"/>
              </w:rPr>
            </w:pPr>
            <w:r w:rsidRPr="009E0E08">
              <w:rPr>
                <w:rFonts w:ascii="Arial" w:hAnsi="Arial" w:cs="Arial"/>
              </w:rPr>
              <w:t>FA15 Rank</w:t>
            </w:r>
          </w:p>
        </w:tc>
        <w:tc>
          <w:tcPr>
            <w:tcW w:w="1137" w:type="dxa"/>
          </w:tcPr>
          <w:p w14:paraId="229EDA7A" w14:textId="77777777" w:rsidR="00FE4B12" w:rsidRPr="009E0E08" w:rsidRDefault="00FE4B12" w:rsidP="005D59E2">
            <w:pPr>
              <w:rPr>
                <w:rFonts w:ascii="Arial" w:hAnsi="Arial" w:cs="Arial"/>
              </w:rPr>
            </w:pPr>
            <w:r w:rsidRPr="009E0E08">
              <w:rPr>
                <w:rFonts w:ascii="Arial" w:hAnsi="Arial" w:cs="Arial"/>
              </w:rPr>
              <w:t>FA15 Avg</w:t>
            </w:r>
          </w:p>
        </w:tc>
        <w:tc>
          <w:tcPr>
            <w:tcW w:w="1015" w:type="dxa"/>
          </w:tcPr>
          <w:p w14:paraId="4330422D" w14:textId="77777777" w:rsidR="00FE4B12" w:rsidRPr="009E0E08" w:rsidRDefault="00FE4B12" w:rsidP="005D59E2">
            <w:pPr>
              <w:rPr>
                <w:rFonts w:ascii="Arial" w:hAnsi="Arial" w:cs="Arial"/>
              </w:rPr>
            </w:pPr>
            <w:r w:rsidRPr="009E0E08">
              <w:rPr>
                <w:rFonts w:ascii="Arial" w:hAnsi="Arial" w:cs="Arial"/>
              </w:rPr>
              <w:t>SP15 Rank</w:t>
            </w:r>
          </w:p>
        </w:tc>
        <w:tc>
          <w:tcPr>
            <w:tcW w:w="1075" w:type="dxa"/>
          </w:tcPr>
          <w:p w14:paraId="2D67999B" w14:textId="77777777" w:rsidR="00FE4B12" w:rsidRPr="009E0E08" w:rsidRDefault="00FE4B12" w:rsidP="005D59E2">
            <w:pPr>
              <w:rPr>
                <w:rFonts w:ascii="Arial" w:hAnsi="Arial" w:cs="Arial"/>
              </w:rPr>
            </w:pPr>
            <w:r w:rsidRPr="009E0E08">
              <w:rPr>
                <w:rFonts w:ascii="Arial" w:hAnsi="Arial" w:cs="Arial"/>
              </w:rPr>
              <w:t>SP15 Avg</w:t>
            </w:r>
          </w:p>
        </w:tc>
        <w:tc>
          <w:tcPr>
            <w:tcW w:w="1076" w:type="dxa"/>
          </w:tcPr>
          <w:p w14:paraId="7A7CA04E" w14:textId="77777777" w:rsidR="00FE4B12" w:rsidRPr="009E0E08" w:rsidRDefault="00FE4B12" w:rsidP="005D59E2">
            <w:pPr>
              <w:rPr>
                <w:rFonts w:ascii="Arial" w:hAnsi="Arial" w:cs="Arial"/>
              </w:rPr>
            </w:pPr>
            <w:r w:rsidRPr="009E0E08">
              <w:rPr>
                <w:rFonts w:ascii="Arial" w:hAnsi="Arial" w:cs="Arial"/>
              </w:rPr>
              <w:t>SP14 Rank</w:t>
            </w:r>
          </w:p>
        </w:tc>
        <w:tc>
          <w:tcPr>
            <w:tcW w:w="1076" w:type="dxa"/>
          </w:tcPr>
          <w:p w14:paraId="1A1EB7BD" w14:textId="77777777" w:rsidR="00FE4B12" w:rsidRPr="009E0E08" w:rsidRDefault="00FE4B12" w:rsidP="005D59E2">
            <w:pPr>
              <w:rPr>
                <w:rFonts w:ascii="Arial" w:hAnsi="Arial" w:cs="Arial"/>
              </w:rPr>
            </w:pPr>
            <w:r w:rsidRPr="009E0E08">
              <w:rPr>
                <w:rFonts w:ascii="Arial" w:hAnsi="Arial" w:cs="Arial"/>
              </w:rPr>
              <w:t>SP14 Avg</w:t>
            </w:r>
          </w:p>
        </w:tc>
        <w:tc>
          <w:tcPr>
            <w:tcW w:w="1075" w:type="dxa"/>
          </w:tcPr>
          <w:p w14:paraId="277B9A9D" w14:textId="77777777" w:rsidR="00FE4B12" w:rsidRPr="009E0E08" w:rsidRDefault="00FE4B12" w:rsidP="005D59E2">
            <w:pPr>
              <w:rPr>
                <w:rFonts w:ascii="Arial" w:hAnsi="Arial" w:cs="Arial"/>
              </w:rPr>
            </w:pPr>
            <w:r w:rsidRPr="009E0E08">
              <w:rPr>
                <w:rFonts w:ascii="Arial" w:hAnsi="Arial" w:cs="Arial"/>
              </w:rPr>
              <w:t>SP13 Rank</w:t>
            </w:r>
          </w:p>
        </w:tc>
        <w:tc>
          <w:tcPr>
            <w:tcW w:w="1076" w:type="dxa"/>
          </w:tcPr>
          <w:p w14:paraId="4BE7416A" w14:textId="77777777" w:rsidR="00FE4B12" w:rsidRPr="009E0E08" w:rsidRDefault="00FE4B12" w:rsidP="005D59E2">
            <w:pPr>
              <w:rPr>
                <w:rFonts w:ascii="Arial" w:hAnsi="Arial" w:cs="Arial"/>
              </w:rPr>
            </w:pPr>
            <w:r w:rsidRPr="009E0E08">
              <w:rPr>
                <w:rFonts w:ascii="Arial" w:hAnsi="Arial" w:cs="Arial"/>
              </w:rPr>
              <w:t>SP13 Avg</w:t>
            </w:r>
          </w:p>
        </w:tc>
        <w:tc>
          <w:tcPr>
            <w:tcW w:w="1076" w:type="dxa"/>
          </w:tcPr>
          <w:p w14:paraId="01C56B2F" w14:textId="77777777" w:rsidR="00FE4B12" w:rsidRPr="009E0E08" w:rsidRDefault="00FE4B12" w:rsidP="005D59E2">
            <w:pPr>
              <w:rPr>
                <w:rFonts w:ascii="Arial" w:hAnsi="Arial" w:cs="Arial"/>
              </w:rPr>
            </w:pPr>
            <w:r w:rsidRPr="009E0E08">
              <w:rPr>
                <w:rFonts w:ascii="Arial" w:hAnsi="Arial" w:cs="Arial"/>
              </w:rPr>
              <w:t>SP12 Rank</w:t>
            </w:r>
          </w:p>
        </w:tc>
        <w:tc>
          <w:tcPr>
            <w:tcW w:w="1076" w:type="dxa"/>
          </w:tcPr>
          <w:p w14:paraId="0DAD9E3A" w14:textId="77777777" w:rsidR="00FE4B12" w:rsidRPr="009E0E08" w:rsidRDefault="00FE4B12" w:rsidP="005D59E2">
            <w:pPr>
              <w:rPr>
                <w:rFonts w:ascii="Arial" w:hAnsi="Arial" w:cs="Arial"/>
              </w:rPr>
            </w:pPr>
            <w:r w:rsidRPr="009E0E08">
              <w:rPr>
                <w:rFonts w:ascii="Arial" w:hAnsi="Arial" w:cs="Arial"/>
              </w:rPr>
              <w:t>SP12 Avg</w:t>
            </w:r>
          </w:p>
        </w:tc>
      </w:tr>
      <w:tr w:rsidR="00BB2666" w:rsidRPr="009E0E08" w14:paraId="6EA839DC" w14:textId="77777777" w:rsidTr="00BB2666">
        <w:trPr>
          <w:trHeight w:val="263"/>
        </w:trPr>
        <w:tc>
          <w:tcPr>
            <w:tcW w:w="3230" w:type="dxa"/>
          </w:tcPr>
          <w:p w14:paraId="6E232999" w14:textId="77777777" w:rsidR="00FE4B12" w:rsidRPr="009E0E08" w:rsidRDefault="00FE4B12" w:rsidP="005D59E2">
            <w:pPr>
              <w:rPr>
                <w:rFonts w:ascii="Arial" w:hAnsi="Arial" w:cs="Arial"/>
              </w:rPr>
            </w:pPr>
            <w:r w:rsidRPr="009E0E08">
              <w:rPr>
                <w:rFonts w:ascii="Arial" w:hAnsi="Arial" w:cs="Arial"/>
              </w:rPr>
              <w:t>#1a: Logical Structure</w:t>
            </w:r>
          </w:p>
        </w:tc>
        <w:tc>
          <w:tcPr>
            <w:tcW w:w="1074" w:type="dxa"/>
          </w:tcPr>
          <w:p w14:paraId="55FFC17A" w14:textId="77777777" w:rsidR="00FE4B12" w:rsidRPr="009E0E08" w:rsidRDefault="00FE4B12" w:rsidP="005D59E2">
            <w:pPr>
              <w:rPr>
                <w:rFonts w:ascii="Arial" w:hAnsi="Arial" w:cs="Arial"/>
              </w:rPr>
            </w:pPr>
            <w:r w:rsidRPr="009E0E08">
              <w:rPr>
                <w:rFonts w:ascii="Arial" w:hAnsi="Arial" w:cs="Arial"/>
              </w:rPr>
              <w:t>3</w:t>
            </w:r>
          </w:p>
        </w:tc>
        <w:tc>
          <w:tcPr>
            <w:tcW w:w="1137" w:type="dxa"/>
          </w:tcPr>
          <w:p w14:paraId="4FAE3891" w14:textId="77777777" w:rsidR="00FE4B12" w:rsidRPr="009E0E08" w:rsidRDefault="00FE4B12" w:rsidP="005D59E2">
            <w:pPr>
              <w:rPr>
                <w:rFonts w:ascii="Arial" w:hAnsi="Arial" w:cs="Arial"/>
              </w:rPr>
            </w:pPr>
            <w:r w:rsidRPr="009E0E08">
              <w:rPr>
                <w:rFonts w:ascii="Arial" w:hAnsi="Arial" w:cs="Arial"/>
              </w:rPr>
              <w:t>2.76 up</w:t>
            </w:r>
          </w:p>
        </w:tc>
        <w:tc>
          <w:tcPr>
            <w:tcW w:w="1015" w:type="dxa"/>
          </w:tcPr>
          <w:p w14:paraId="69BCE4F2" w14:textId="77777777" w:rsidR="00FE4B12" w:rsidRPr="009E0E08" w:rsidRDefault="00FE4B12" w:rsidP="005D59E2">
            <w:pPr>
              <w:rPr>
                <w:rFonts w:ascii="Arial" w:hAnsi="Arial" w:cs="Arial"/>
              </w:rPr>
            </w:pPr>
            <w:r w:rsidRPr="009E0E08">
              <w:rPr>
                <w:rFonts w:ascii="Arial" w:hAnsi="Arial" w:cs="Arial"/>
              </w:rPr>
              <w:t>4</w:t>
            </w:r>
          </w:p>
        </w:tc>
        <w:tc>
          <w:tcPr>
            <w:tcW w:w="1075" w:type="dxa"/>
          </w:tcPr>
          <w:p w14:paraId="0EA802B1" w14:textId="77777777" w:rsidR="00FE4B12" w:rsidRPr="009E0E08" w:rsidRDefault="00FE4B12" w:rsidP="005D59E2">
            <w:pPr>
              <w:rPr>
                <w:rFonts w:ascii="Arial" w:hAnsi="Arial" w:cs="Arial"/>
              </w:rPr>
            </w:pPr>
            <w:r w:rsidRPr="009E0E08">
              <w:rPr>
                <w:rFonts w:ascii="Arial" w:hAnsi="Arial" w:cs="Arial"/>
              </w:rPr>
              <w:t xml:space="preserve">2.64 </w:t>
            </w:r>
          </w:p>
        </w:tc>
        <w:tc>
          <w:tcPr>
            <w:tcW w:w="1076" w:type="dxa"/>
          </w:tcPr>
          <w:p w14:paraId="5E7BED8E" w14:textId="77777777" w:rsidR="00FE4B12" w:rsidRPr="009E0E08" w:rsidRDefault="00FE4B12" w:rsidP="005D59E2">
            <w:pPr>
              <w:rPr>
                <w:rFonts w:ascii="Arial" w:hAnsi="Arial" w:cs="Arial"/>
              </w:rPr>
            </w:pPr>
            <w:r w:rsidRPr="009E0E08">
              <w:rPr>
                <w:rFonts w:ascii="Arial" w:hAnsi="Arial" w:cs="Arial"/>
              </w:rPr>
              <w:t>3</w:t>
            </w:r>
          </w:p>
        </w:tc>
        <w:tc>
          <w:tcPr>
            <w:tcW w:w="1076" w:type="dxa"/>
          </w:tcPr>
          <w:p w14:paraId="535555B3" w14:textId="77777777" w:rsidR="00FE4B12" w:rsidRPr="009E0E08" w:rsidRDefault="00FE4B12" w:rsidP="005D59E2">
            <w:pPr>
              <w:rPr>
                <w:rFonts w:ascii="Arial" w:hAnsi="Arial" w:cs="Arial"/>
              </w:rPr>
            </w:pPr>
            <w:r w:rsidRPr="009E0E08">
              <w:rPr>
                <w:rFonts w:ascii="Arial" w:hAnsi="Arial" w:cs="Arial"/>
              </w:rPr>
              <w:t xml:space="preserve">2.54 </w:t>
            </w:r>
          </w:p>
        </w:tc>
        <w:tc>
          <w:tcPr>
            <w:tcW w:w="1075" w:type="dxa"/>
          </w:tcPr>
          <w:p w14:paraId="0BC58A33" w14:textId="77777777" w:rsidR="00FE4B12" w:rsidRPr="009E0E08" w:rsidRDefault="00FE4B12" w:rsidP="005D59E2">
            <w:pPr>
              <w:rPr>
                <w:rFonts w:ascii="Arial" w:hAnsi="Arial" w:cs="Arial"/>
                <w:b/>
              </w:rPr>
            </w:pPr>
            <w:r w:rsidRPr="009E0E08">
              <w:rPr>
                <w:rFonts w:ascii="Arial" w:hAnsi="Arial" w:cs="Arial"/>
                <w:b/>
              </w:rPr>
              <w:t>5</w:t>
            </w:r>
          </w:p>
        </w:tc>
        <w:tc>
          <w:tcPr>
            <w:tcW w:w="1076" w:type="dxa"/>
          </w:tcPr>
          <w:p w14:paraId="345375A9" w14:textId="77777777" w:rsidR="00FE4B12" w:rsidRPr="009E0E08" w:rsidRDefault="00FE4B12" w:rsidP="005D59E2">
            <w:pPr>
              <w:rPr>
                <w:rFonts w:ascii="Arial" w:hAnsi="Arial" w:cs="Arial"/>
                <w:b/>
              </w:rPr>
            </w:pPr>
            <w:r w:rsidRPr="009E0E08">
              <w:rPr>
                <w:rFonts w:ascii="Arial" w:hAnsi="Arial" w:cs="Arial"/>
                <w:b/>
              </w:rPr>
              <w:t>2.73</w:t>
            </w:r>
          </w:p>
        </w:tc>
        <w:tc>
          <w:tcPr>
            <w:tcW w:w="1076" w:type="dxa"/>
          </w:tcPr>
          <w:p w14:paraId="00D5918A" w14:textId="77777777" w:rsidR="00FE4B12" w:rsidRPr="009E0E08" w:rsidRDefault="00FE4B12" w:rsidP="005D59E2">
            <w:pPr>
              <w:rPr>
                <w:rFonts w:ascii="Arial" w:hAnsi="Arial" w:cs="Arial"/>
                <w:b/>
              </w:rPr>
            </w:pPr>
            <w:r w:rsidRPr="009E0E08">
              <w:rPr>
                <w:rFonts w:ascii="Arial" w:hAnsi="Arial" w:cs="Arial"/>
                <w:b/>
              </w:rPr>
              <w:t>6</w:t>
            </w:r>
          </w:p>
        </w:tc>
        <w:tc>
          <w:tcPr>
            <w:tcW w:w="1076" w:type="dxa"/>
          </w:tcPr>
          <w:p w14:paraId="1C3D1701" w14:textId="77777777" w:rsidR="00FE4B12" w:rsidRPr="009E0E08" w:rsidRDefault="00FE4B12" w:rsidP="005D59E2">
            <w:pPr>
              <w:rPr>
                <w:rFonts w:ascii="Arial" w:hAnsi="Arial" w:cs="Arial"/>
                <w:b/>
              </w:rPr>
            </w:pPr>
            <w:r w:rsidRPr="009E0E08">
              <w:rPr>
                <w:rFonts w:ascii="Arial" w:hAnsi="Arial" w:cs="Arial"/>
                <w:b/>
              </w:rPr>
              <w:t>2.92</w:t>
            </w:r>
          </w:p>
        </w:tc>
      </w:tr>
      <w:tr w:rsidR="00BB2666" w:rsidRPr="009E0E08" w14:paraId="053F4194" w14:textId="77777777" w:rsidTr="00BB2666">
        <w:trPr>
          <w:trHeight w:val="525"/>
        </w:trPr>
        <w:tc>
          <w:tcPr>
            <w:tcW w:w="3230" w:type="dxa"/>
          </w:tcPr>
          <w:p w14:paraId="46C0909D" w14:textId="77777777" w:rsidR="00FE4B12" w:rsidRPr="009E0E08" w:rsidRDefault="00FE4B12" w:rsidP="005D59E2">
            <w:pPr>
              <w:rPr>
                <w:rFonts w:ascii="Arial" w:hAnsi="Arial" w:cs="Arial"/>
              </w:rPr>
            </w:pPr>
            <w:r w:rsidRPr="009E0E08">
              <w:rPr>
                <w:rFonts w:ascii="Arial" w:hAnsi="Arial" w:cs="Arial"/>
              </w:rPr>
              <w:t>#1b: Intended Purpose</w:t>
            </w:r>
          </w:p>
        </w:tc>
        <w:tc>
          <w:tcPr>
            <w:tcW w:w="1074" w:type="dxa"/>
          </w:tcPr>
          <w:p w14:paraId="6478B79E" w14:textId="77777777" w:rsidR="00FE4B12" w:rsidRPr="009E0E08" w:rsidRDefault="00FE4B12" w:rsidP="005D59E2">
            <w:pPr>
              <w:rPr>
                <w:rFonts w:ascii="Arial" w:hAnsi="Arial" w:cs="Arial"/>
              </w:rPr>
            </w:pPr>
            <w:r w:rsidRPr="009E0E08">
              <w:rPr>
                <w:rFonts w:ascii="Arial" w:hAnsi="Arial" w:cs="Arial"/>
              </w:rPr>
              <w:t>2</w:t>
            </w:r>
          </w:p>
        </w:tc>
        <w:tc>
          <w:tcPr>
            <w:tcW w:w="1137" w:type="dxa"/>
          </w:tcPr>
          <w:p w14:paraId="06290769" w14:textId="77777777" w:rsidR="00FE4B12" w:rsidRPr="009E0E08" w:rsidRDefault="00FE4B12" w:rsidP="005D59E2">
            <w:pPr>
              <w:rPr>
                <w:rFonts w:ascii="Arial" w:hAnsi="Arial" w:cs="Arial"/>
              </w:rPr>
            </w:pPr>
            <w:r w:rsidRPr="009E0E08">
              <w:rPr>
                <w:rFonts w:ascii="Arial" w:hAnsi="Arial" w:cs="Arial"/>
              </w:rPr>
              <w:t>2.86 down</w:t>
            </w:r>
          </w:p>
        </w:tc>
        <w:tc>
          <w:tcPr>
            <w:tcW w:w="1015" w:type="dxa"/>
          </w:tcPr>
          <w:p w14:paraId="6F0E06E8" w14:textId="77777777" w:rsidR="00FE4B12" w:rsidRPr="009E0E08" w:rsidRDefault="00FE4B12" w:rsidP="005D59E2">
            <w:pPr>
              <w:rPr>
                <w:rFonts w:ascii="Arial" w:hAnsi="Arial" w:cs="Arial"/>
              </w:rPr>
            </w:pPr>
            <w:r w:rsidRPr="009E0E08">
              <w:rPr>
                <w:rFonts w:ascii="Arial" w:hAnsi="Arial" w:cs="Arial"/>
              </w:rPr>
              <w:t>2</w:t>
            </w:r>
          </w:p>
        </w:tc>
        <w:tc>
          <w:tcPr>
            <w:tcW w:w="1075" w:type="dxa"/>
          </w:tcPr>
          <w:p w14:paraId="082BE23A" w14:textId="77777777" w:rsidR="00FE4B12" w:rsidRPr="009E0E08" w:rsidRDefault="00FE4B12" w:rsidP="005D59E2">
            <w:pPr>
              <w:rPr>
                <w:rFonts w:ascii="Arial" w:hAnsi="Arial" w:cs="Arial"/>
              </w:rPr>
            </w:pPr>
            <w:r w:rsidRPr="009E0E08">
              <w:rPr>
                <w:rFonts w:ascii="Arial" w:hAnsi="Arial" w:cs="Arial"/>
              </w:rPr>
              <w:t xml:space="preserve">2.92 </w:t>
            </w:r>
          </w:p>
        </w:tc>
        <w:tc>
          <w:tcPr>
            <w:tcW w:w="1076" w:type="dxa"/>
          </w:tcPr>
          <w:p w14:paraId="16928CEF" w14:textId="77777777" w:rsidR="00FE4B12" w:rsidRPr="009E0E08" w:rsidRDefault="00FE4B12" w:rsidP="005D59E2">
            <w:pPr>
              <w:rPr>
                <w:rFonts w:ascii="Arial" w:hAnsi="Arial" w:cs="Arial"/>
              </w:rPr>
            </w:pPr>
            <w:r w:rsidRPr="009E0E08">
              <w:rPr>
                <w:rFonts w:ascii="Arial" w:hAnsi="Arial" w:cs="Arial"/>
              </w:rPr>
              <w:t>2</w:t>
            </w:r>
          </w:p>
        </w:tc>
        <w:tc>
          <w:tcPr>
            <w:tcW w:w="1076" w:type="dxa"/>
          </w:tcPr>
          <w:p w14:paraId="0F3579B4" w14:textId="77777777" w:rsidR="00FE4B12" w:rsidRPr="009E0E08" w:rsidRDefault="00FE4B12" w:rsidP="005D59E2">
            <w:pPr>
              <w:rPr>
                <w:rFonts w:ascii="Arial" w:hAnsi="Arial" w:cs="Arial"/>
              </w:rPr>
            </w:pPr>
            <w:r w:rsidRPr="009E0E08">
              <w:rPr>
                <w:rFonts w:ascii="Arial" w:hAnsi="Arial" w:cs="Arial"/>
              </w:rPr>
              <w:t xml:space="preserve">2.79 </w:t>
            </w:r>
          </w:p>
        </w:tc>
        <w:tc>
          <w:tcPr>
            <w:tcW w:w="1075" w:type="dxa"/>
          </w:tcPr>
          <w:p w14:paraId="118AAFCE" w14:textId="77777777" w:rsidR="00FE4B12" w:rsidRPr="009E0E08" w:rsidRDefault="00FE4B12" w:rsidP="005D59E2">
            <w:pPr>
              <w:rPr>
                <w:rFonts w:ascii="Arial" w:hAnsi="Arial" w:cs="Arial"/>
              </w:rPr>
            </w:pPr>
            <w:r w:rsidRPr="009E0E08">
              <w:rPr>
                <w:rFonts w:ascii="Arial" w:hAnsi="Arial" w:cs="Arial"/>
              </w:rPr>
              <w:t>2</w:t>
            </w:r>
          </w:p>
        </w:tc>
        <w:tc>
          <w:tcPr>
            <w:tcW w:w="1076" w:type="dxa"/>
          </w:tcPr>
          <w:p w14:paraId="10873B45" w14:textId="77777777" w:rsidR="00FE4B12" w:rsidRPr="009E0E08" w:rsidRDefault="00FE4B12" w:rsidP="005D59E2">
            <w:pPr>
              <w:rPr>
                <w:rFonts w:ascii="Arial" w:hAnsi="Arial" w:cs="Arial"/>
              </w:rPr>
            </w:pPr>
            <w:r w:rsidRPr="009E0E08">
              <w:rPr>
                <w:rFonts w:ascii="Arial" w:hAnsi="Arial" w:cs="Arial"/>
              </w:rPr>
              <w:t>3.08</w:t>
            </w:r>
          </w:p>
        </w:tc>
        <w:tc>
          <w:tcPr>
            <w:tcW w:w="1076" w:type="dxa"/>
          </w:tcPr>
          <w:p w14:paraId="2EF979D8" w14:textId="77777777" w:rsidR="00FE4B12" w:rsidRPr="009E0E08" w:rsidRDefault="00FE4B12" w:rsidP="005D59E2">
            <w:pPr>
              <w:rPr>
                <w:rFonts w:ascii="Arial" w:hAnsi="Arial" w:cs="Arial"/>
              </w:rPr>
            </w:pPr>
            <w:r w:rsidRPr="009E0E08">
              <w:rPr>
                <w:rFonts w:ascii="Arial" w:hAnsi="Arial" w:cs="Arial"/>
              </w:rPr>
              <w:t>3</w:t>
            </w:r>
          </w:p>
        </w:tc>
        <w:tc>
          <w:tcPr>
            <w:tcW w:w="1076" w:type="dxa"/>
          </w:tcPr>
          <w:p w14:paraId="33C41AA7" w14:textId="77777777" w:rsidR="00FE4B12" w:rsidRPr="009E0E08" w:rsidRDefault="00FE4B12" w:rsidP="005D59E2">
            <w:pPr>
              <w:rPr>
                <w:rFonts w:ascii="Arial" w:hAnsi="Arial" w:cs="Arial"/>
              </w:rPr>
            </w:pPr>
            <w:r w:rsidRPr="009E0E08">
              <w:rPr>
                <w:rFonts w:ascii="Arial" w:hAnsi="Arial" w:cs="Arial"/>
              </w:rPr>
              <w:t>3.06</w:t>
            </w:r>
          </w:p>
        </w:tc>
      </w:tr>
      <w:tr w:rsidR="00BB2666" w:rsidRPr="009E0E08" w14:paraId="5734F613" w14:textId="77777777" w:rsidTr="00BB2666">
        <w:trPr>
          <w:trHeight w:val="525"/>
        </w:trPr>
        <w:tc>
          <w:tcPr>
            <w:tcW w:w="3230" w:type="dxa"/>
          </w:tcPr>
          <w:p w14:paraId="66C37420" w14:textId="77777777" w:rsidR="00FE4B12" w:rsidRPr="009E0E08" w:rsidRDefault="00FE4B12" w:rsidP="005D59E2">
            <w:pPr>
              <w:rPr>
                <w:rFonts w:ascii="Arial" w:hAnsi="Arial" w:cs="Arial"/>
              </w:rPr>
            </w:pPr>
            <w:r w:rsidRPr="009E0E08">
              <w:rPr>
                <w:rFonts w:ascii="Arial" w:hAnsi="Arial" w:cs="Arial"/>
              </w:rPr>
              <w:t>#1c: Audience Awareness</w:t>
            </w:r>
          </w:p>
        </w:tc>
        <w:tc>
          <w:tcPr>
            <w:tcW w:w="1074" w:type="dxa"/>
          </w:tcPr>
          <w:p w14:paraId="734AD3A7" w14:textId="77777777" w:rsidR="00FE4B12" w:rsidRPr="009E0E08" w:rsidRDefault="00FE4B12" w:rsidP="005D59E2">
            <w:pPr>
              <w:rPr>
                <w:rFonts w:ascii="Arial" w:hAnsi="Arial" w:cs="Arial"/>
              </w:rPr>
            </w:pPr>
            <w:r w:rsidRPr="009E0E08">
              <w:rPr>
                <w:rFonts w:ascii="Arial" w:hAnsi="Arial" w:cs="Arial"/>
              </w:rPr>
              <w:t>4</w:t>
            </w:r>
          </w:p>
        </w:tc>
        <w:tc>
          <w:tcPr>
            <w:tcW w:w="1137" w:type="dxa"/>
          </w:tcPr>
          <w:p w14:paraId="18A69A51" w14:textId="77777777" w:rsidR="00FE4B12" w:rsidRPr="009E0E08" w:rsidRDefault="00FE4B12" w:rsidP="005D59E2">
            <w:pPr>
              <w:rPr>
                <w:rFonts w:ascii="Arial" w:hAnsi="Arial" w:cs="Arial"/>
              </w:rPr>
            </w:pPr>
            <w:r w:rsidRPr="009E0E08">
              <w:rPr>
                <w:rFonts w:ascii="Arial" w:hAnsi="Arial" w:cs="Arial"/>
              </w:rPr>
              <w:t>2.59 down</w:t>
            </w:r>
          </w:p>
        </w:tc>
        <w:tc>
          <w:tcPr>
            <w:tcW w:w="1015" w:type="dxa"/>
          </w:tcPr>
          <w:p w14:paraId="4A7AD796" w14:textId="77777777" w:rsidR="00FE4B12" w:rsidRPr="009E0E08" w:rsidRDefault="00FE4B12" w:rsidP="005D59E2">
            <w:pPr>
              <w:rPr>
                <w:rFonts w:ascii="Arial" w:hAnsi="Arial" w:cs="Arial"/>
              </w:rPr>
            </w:pPr>
            <w:r w:rsidRPr="009E0E08">
              <w:rPr>
                <w:rFonts w:ascii="Arial" w:hAnsi="Arial" w:cs="Arial"/>
              </w:rPr>
              <w:t>3</w:t>
            </w:r>
          </w:p>
        </w:tc>
        <w:tc>
          <w:tcPr>
            <w:tcW w:w="1075" w:type="dxa"/>
          </w:tcPr>
          <w:p w14:paraId="65AD7E3D" w14:textId="77777777" w:rsidR="00FE4B12" w:rsidRPr="009E0E08" w:rsidRDefault="00FE4B12" w:rsidP="005D59E2">
            <w:pPr>
              <w:rPr>
                <w:rFonts w:ascii="Arial" w:hAnsi="Arial" w:cs="Arial"/>
              </w:rPr>
            </w:pPr>
            <w:r w:rsidRPr="009E0E08">
              <w:rPr>
                <w:rFonts w:ascii="Arial" w:hAnsi="Arial" w:cs="Arial"/>
              </w:rPr>
              <w:t xml:space="preserve">2.74 </w:t>
            </w:r>
          </w:p>
        </w:tc>
        <w:tc>
          <w:tcPr>
            <w:tcW w:w="1076" w:type="dxa"/>
          </w:tcPr>
          <w:p w14:paraId="4BD0E7D1" w14:textId="77777777" w:rsidR="00FE4B12" w:rsidRPr="009E0E08" w:rsidRDefault="00FE4B12" w:rsidP="005D59E2">
            <w:pPr>
              <w:rPr>
                <w:rFonts w:ascii="Arial" w:hAnsi="Arial" w:cs="Arial"/>
              </w:rPr>
            </w:pPr>
            <w:r w:rsidRPr="009E0E08">
              <w:rPr>
                <w:rFonts w:ascii="Arial" w:hAnsi="Arial" w:cs="Arial"/>
              </w:rPr>
              <w:t>4</w:t>
            </w:r>
          </w:p>
        </w:tc>
        <w:tc>
          <w:tcPr>
            <w:tcW w:w="1076" w:type="dxa"/>
          </w:tcPr>
          <w:p w14:paraId="285A07DB" w14:textId="77777777" w:rsidR="00FE4B12" w:rsidRPr="009E0E08" w:rsidRDefault="00FE4B12" w:rsidP="005D59E2">
            <w:pPr>
              <w:rPr>
                <w:rFonts w:ascii="Arial" w:hAnsi="Arial" w:cs="Arial"/>
              </w:rPr>
            </w:pPr>
            <w:r w:rsidRPr="009E0E08">
              <w:rPr>
                <w:rFonts w:ascii="Arial" w:hAnsi="Arial" w:cs="Arial"/>
              </w:rPr>
              <w:t xml:space="preserve">2.36 </w:t>
            </w:r>
          </w:p>
        </w:tc>
        <w:tc>
          <w:tcPr>
            <w:tcW w:w="1075" w:type="dxa"/>
          </w:tcPr>
          <w:p w14:paraId="20EC289D" w14:textId="77777777" w:rsidR="00FE4B12" w:rsidRPr="009E0E08" w:rsidRDefault="00FE4B12" w:rsidP="005D59E2">
            <w:pPr>
              <w:rPr>
                <w:rFonts w:ascii="Arial" w:hAnsi="Arial" w:cs="Arial"/>
              </w:rPr>
            </w:pPr>
            <w:r w:rsidRPr="009E0E08">
              <w:rPr>
                <w:rFonts w:ascii="Arial" w:hAnsi="Arial" w:cs="Arial"/>
              </w:rPr>
              <w:t>4</w:t>
            </w:r>
          </w:p>
        </w:tc>
        <w:tc>
          <w:tcPr>
            <w:tcW w:w="1076" w:type="dxa"/>
          </w:tcPr>
          <w:p w14:paraId="1EDED086" w14:textId="77777777" w:rsidR="00FE4B12" w:rsidRPr="009E0E08" w:rsidRDefault="00FE4B12" w:rsidP="005D59E2">
            <w:pPr>
              <w:rPr>
                <w:rFonts w:ascii="Arial" w:hAnsi="Arial" w:cs="Arial"/>
              </w:rPr>
            </w:pPr>
            <w:r w:rsidRPr="009E0E08">
              <w:rPr>
                <w:rFonts w:ascii="Arial" w:hAnsi="Arial" w:cs="Arial"/>
              </w:rPr>
              <w:t>2.8</w:t>
            </w:r>
          </w:p>
        </w:tc>
        <w:tc>
          <w:tcPr>
            <w:tcW w:w="1076" w:type="dxa"/>
          </w:tcPr>
          <w:p w14:paraId="64F27513" w14:textId="77777777" w:rsidR="00FE4B12" w:rsidRPr="009E0E08" w:rsidRDefault="00FE4B12" w:rsidP="005D59E2">
            <w:pPr>
              <w:rPr>
                <w:rFonts w:ascii="Arial" w:hAnsi="Arial" w:cs="Arial"/>
              </w:rPr>
            </w:pPr>
            <w:r w:rsidRPr="009E0E08">
              <w:rPr>
                <w:rFonts w:ascii="Arial" w:hAnsi="Arial" w:cs="Arial"/>
              </w:rPr>
              <w:t>3</w:t>
            </w:r>
          </w:p>
        </w:tc>
        <w:tc>
          <w:tcPr>
            <w:tcW w:w="1076" w:type="dxa"/>
          </w:tcPr>
          <w:p w14:paraId="44825649" w14:textId="77777777" w:rsidR="00FE4B12" w:rsidRPr="009E0E08" w:rsidRDefault="00FE4B12" w:rsidP="005D59E2">
            <w:pPr>
              <w:rPr>
                <w:rFonts w:ascii="Arial" w:hAnsi="Arial" w:cs="Arial"/>
              </w:rPr>
            </w:pPr>
            <w:r w:rsidRPr="009E0E08">
              <w:rPr>
                <w:rFonts w:ascii="Arial" w:hAnsi="Arial" w:cs="Arial"/>
              </w:rPr>
              <w:t>3.06</w:t>
            </w:r>
          </w:p>
        </w:tc>
      </w:tr>
      <w:tr w:rsidR="00BB2666" w:rsidRPr="009E0E08" w14:paraId="74DB23A3" w14:textId="77777777" w:rsidTr="00BB2666">
        <w:trPr>
          <w:trHeight w:val="525"/>
        </w:trPr>
        <w:tc>
          <w:tcPr>
            <w:tcW w:w="3230" w:type="dxa"/>
          </w:tcPr>
          <w:p w14:paraId="25D122A7" w14:textId="77777777" w:rsidR="00FE4B12" w:rsidRPr="009E0E08" w:rsidRDefault="00FE4B12" w:rsidP="005D59E2">
            <w:pPr>
              <w:rPr>
                <w:rFonts w:ascii="Arial" w:hAnsi="Arial" w:cs="Arial"/>
              </w:rPr>
            </w:pPr>
            <w:r w:rsidRPr="009E0E08">
              <w:rPr>
                <w:rFonts w:ascii="Arial" w:hAnsi="Arial" w:cs="Arial"/>
              </w:rPr>
              <w:t>#2: Relate to Personal Experience</w:t>
            </w:r>
          </w:p>
        </w:tc>
        <w:tc>
          <w:tcPr>
            <w:tcW w:w="1074" w:type="dxa"/>
          </w:tcPr>
          <w:p w14:paraId="632B1BC9" w14:textId="77777777" w:rsidR="00FE4B12" w:rsidRPr="009E0E08" w:rsidRDefault="00FE4B12" w:rsidP="005D59E2">
            <w:pPr>
              <w:rPr>
                <w:rFonts w:ascii="Arial" w:hAnsi="Arial" w:cs="Arial"/>
                <w:b/>
              </w:rPr>
            </w:pPr>
            <w:r w:rsidRPr="009E0E08">
              <w:rPr>
                <w:rFonts w:ascii="Arial" w:hAnsi="Arial" w:cs="Arial"/>
                <w:b/>
              </w:rPr>
              <w:t>6</w:t>
            </w:r>
          </w:p>
        </w:tc>
        <w:tc>
          <w:tcPr>
            <w:tcW w:w="1137" w:type="dxa"/>
          </w:tcPr>
          <w:p w14:paraId="07D5D3ED" w14:textId="77777777" w:rsidR="00FE4B12" w:rsidRPr="009E0E08" w:rsidRDefault="00FE4B12" w:rsidP="005D59E2">
            <w:pPr>
              <w:rPr>
                <w:rFonts w:ascii="Arial" w:hAnsi="Arial" w:cs="Arial"/>
                <w:b/>
              </w:rPr>
            </w:pPr>
            <w:r w:rsidRPr="009E0E08">
              <w:rPr>
                <w:rFonts w:ascii="Arial" w:hAnsi="Arial" w:cs="Arial"/>
                <w:b/>
              </w:rPr>
              <w:t>2.43 down</w:t>
            </w:r>
          </w:p>
        </w:tc>
        <w:tc>
          <w:tcPr>
            <w:tcW w:w="1015" w:type="dxa"/>
          </w:tcPr>
          <w:p w14:paraId="312FDFC6" w14:textId="77777777" w:rsidR="00FE4B12" w:rsidRPr="009E0E08" w:rsidRDefault="00FE4B12" w:rsidP="005D59E2">
            <w:pPr>
              <w:rPr>
                <w:rFonts w:ascii="Arial" w:hAnsi="Arial" w:cs="Arial"/>
                <w:b/>
              </w:rPr>
            </w:pPr>
            <w:r w:rsidRPr="009E0E08">
              <w:rPr>
                <w:rFonts w:ascii="Arial" w:hAnsi="Arial" w:cs="Arial"/>
                <w:b/>
              </w:rPr>
              <w:t>6</w:t>
            </w:r>
          </w:p>
        </w:tc>
        <w:tc>
          <w:tcPr>
            <w:tcW w:w="1075" w:type="dxa"/>
          </w:tcPr>
          <w:p w14:paraId="14A87D02" w14:textId="77777777" w:rsidR="00FE4B12" w:rsidRPr="009E0E08" w:rsidRDefault="00FE4B12" w:rsidP="005D59E2">
            <w:pPr>
              <w:rPr>
                <w:rFonts w:ascii="Arial" w:hAnsi="Arial" w:cs="Arial"/>
                <w:b/>
              </w:rPr>
            </w:pPr>
            <w:r w:rsidRPr="009E0E08">
              <w:rPr>
                <w:rFonts w:ascii="Arial" w:hAnsi="Arial" w:cs="Arial"/>
                <w:b/>
              </w:rPr>
              <w:t xml:space="preserve">2.51 </w:t>
            </w:r>
          </w:p>
        </w:tc>
        <w:tc>
          <w:tcPr>
            <w:tcW w:w="1076" w:type="dxa"/>
          </w:tcPr>
          <w:p w14:paraId="1ED0738B" w14:textId="77777777" w:rsidR="00FE4B12" w:rsidRPr="009E0E08" w:rsidRDefault="00FE4B12" w:rsidP="005D59E2">
            <w:pPr>
              <w:rPr>
                <w:rFonts w:ascii="Arial" w:hAnsi="Arial" w:cs="Arial"/>
                <w:b/>
              </w:rPr>
            </w:pPr>
            <w:r w:rsidRPr="009E0E08">
              <w:rPr>
                <w:rFonts w:ascii="Arial" w:hAnsi="Arial" w:cs="Arial"/>
                <w:b/>
              </w:rPr>
              <w:t>7</w:t>
            </w:r>
          </w:p>
        </w:tc>
        <w:tc>
          <w:tcPr>
            <w:tcW w:w="1076" w:type="dxa"/>
          </w:tcPr>
          <w:p w14:paraId="3DED6FB7" w14:textId="77777777" w:rsidR="00FE4B12" w:rsidRPr="009E0E08" w:rsidRDefault="00FE4B12" w:rsidP="005D59E2">
            <w:pPr>
              <w:rPr>
                <w:rFonts w:ascii="Arial" w:hAnsi="Arial" w:cs="Arial"/>
                <w:b/>
              </w:rPr>
            </w:pPr>
            <w:r w:rsidRPr="009E0E08">
              <w:rPr>
                <w:rFonts w:ascii="Arial" w:hAnsi="Arial" w:cs="Arial"/>
                <w:b/>
              </w:rPr>
              <w:t xml:space="preserve">2.05 </w:t>
            </w:r>
          </w:p>
        </w:tc>
        <w:tc>
          <w:tcPr>
            <w:tcW w:w="1075" w:type="dxa"/>
          </w:tcPr>
          <w:p w14:paraId="58E39F9D" w14:textId="77777777" w:rsidR="00FE4B12" w:rsidRPr="009E0E08" w:rsidRDefault="00FE4B12" w:rsidP="005D59E2">
            <w:pPr>
              <w:rPr>
                <w:rFonts w:ascii="Arial" w:hAnsi="Arial" w:cs="Arial"/>
                <w:b/>
              </w:rPr>
            </w:pPr>
            <w:r w:rsidRPr="009E0E08">
              <w:rPr>
                <w:rFonts w:ascii="Arial" w:hAnsi="Arial" w:cs="Arial"/>
                <w:b/>
              </w:rPr>
              <w:t>7</w:t>
            </w:r>
          </w:p>
        </w:tc>
        <w:tc>
          <w:tcPr>
            <w:tcW w:w="1076" w:type="dxa"/>
          </w:tcPr>
          <w:p w14:paraId="2F6F2599" w14:textId="77777777" w:rsidR="00FE4B12" w:rsidRPr="009E0E08" w:rsidRDefault="00FE4B12" w:rsidP="005D59E2">
            <w:pPr>
              <w:rPr>
                <w:rFonts w:ascii="Arial" w:hAnsi="Arial" w:cs="Arial"/>
                <w:b/>
              </w:rPr>
            </w:pPr>
            <w:r w:rsidRPr="009E0E08">
              <w:rPr>
                <w:rFonts w:ascii="Arial" w:hAnsi="Arial" w:cs="Arial"/>
                <w:b/>
              </w:rPr>
              <w:t>2.31</w:t>
            </w:r>
          </w:p>
        </w:tc>
        <w:tc>
          <w:tcPr>
            <w:tcW w:w="1076" w:type="dxa"/>
          </w:tcPr>
          <w:p w14:paraId="56023712" w14:textId="77777777" w:rsidR="00FE4B12" w:rsidRPr="009E0E08" w:rsidRDefault="00FE4B12" w:rsidP="005D59E2">
            <w:pPr>
              <w:rPr>
                <w:rFonts w:ascii="Arial" w:hAnsi="Arial" w:cs="Arial"/>
              </w:rPr>
            </w:pPr>
            <w:r w:rsidRPr="009E0E08">
              <w:rPr>
                <w:rFonts w:ascii="Arial" w:hAnsi="Arial" w:cs="Arial"/>
              </w:rPr>
              <w:t>3</w:t>
            </w:r>
          </w:p>
        </w:tc>
        <w:tc>
          <w:tcPr>
            <w:tcW w:w="1076" w:type="dxa"/>
          </w:tcPr>
          <w:p w14:paraId="2E079B3C" w14:textId="77777777" w:rsidR="00FE4B12" w:rsidRPr="009E0E08" w:rsidRDefault="00FE4B12" w:rsidP="005D59E2">
            <w:pPr>
              <w:rPr>
                <w:rFonts w:ascii="Arial" w:hAnsi="Arial" w:cs="Arial"/>
              </w:rPr>
            </w:pPr>
            <w:r w:rsidRPr="009E0E08">
              <w:rPr>
                <w:rFonts w:ascii="Arial" w:hAnsi="Arial" w:cs="Arial"/>
              </w:rPr>
              <w:t>3.06</w:t>
            </w:r>
          </w:p>
        </w:tc>
      </w:tr>
      <w:tr w:rsidR="00BB2666" w:rsidRPr="009E0E08" w14:paraId="750EA5D5" w14:textId="77777777" w:rsidTr="00BB2666">
        <w:trPr>
          <w:trHeight w:val="525"/>
        </w:trPr>
        <w:tc>
          <w:tcPr>
            <w:tcW w:w="3230" w:type="dxa"/>
          </w:tcPr>
          <w:p w14:paraId="15F31210" w14:textId="77777777" w:rsidR="00FE4B12" w:rsidRPr="009E0E08" w:rsidRDefault="00FE4B12" w:rsidP="005D59E2">
            <w:pPr>
              <w:rPr>
                <w:rFonts w:ascii="Arial" w:hAnsi="Arial" w:cs="Arial"/>
              </w:rPr>
            </w:pPr>
            <w:r w:rsidRPr="009E0E08">
              <w:rPr>
                <w:rFonts w:ascii="Arial" w:hAnsi="Arial" w:cs="Arial"/>
              </w:rPr>
              <w:t>#3a: Control over Conventions*</w:t>
            </w:r>
          </w:p>
        </w:tc>
        <w:tc>
          <w:tcPr>
            <w:tcW w:w="1074" w:type="dxa"/>
          </w:tcPr>
          <w:p w14:paraId="2908AE61" w14:textId="77777777" w:rsidR="00FE4B12" w:rsidRPr="009E0E08" w:rsidRDefault="00FE4B12" w:rsidP="005D59E2">
            <w:pPr>
              <w:rPr>
                <w:rFonts w:ascii="Arial" w:hAnsi="Arial" w:cs="Arial"/>
                <w:b/>
              </w:rPr>
            </w:pPr>
            <w:r w:rsidRPr="009E0E08">
              <w:rPr>
                <w:rFonts w:ascii="Arial" w:hAnsi="Arial" w:cs="Arial"/>
                <w:b/>
              </w:rPr>
              <w:t>7</w:t>
            </w:r>
          </w:p>
        </w:tc>
        <w:tc>
          <w:tcPr>
            <w:tcW w:w="1137" w:type="dxa"/>
          </w:tcPr>
          <w:p w14:paraId="4D168C6A" w14:textId="77777777" w:rsidR="00FE4B12" w:rsidRPr="009E0E08" w:rsidRDefault="00FE4B12" w:rsidP="005D59E2">
            <w:pPr>
              <w:rPr>
                <w:rFonts w:ascii="Arial" w:hAnsi="Arial" w:cs="Arial"/>
                <w:b/>
              </w:rPr>
            </w:pPr>
            <w:r w:rsidRPr="009E0E08">
              <w:rPr>
                <w:rFonts w:ascii="Arial" w:hAnsi="Arial" w:cs="Arial"/>
                <w:b/>
              </w:rPr>
              <w:t>2.1 down</w:t>
            </w:r>
          </w:p>
        </w:tc>
        <w:tc>
          <w:tcPr>
            <w:tcW w:w="1015" w:type="dxa"/>
          </w:tcPr>
          <w:p w14:paraId="75159BCA" w14:textId="77777777" w:rsidR="00FE4B12" w:rsidRPr="009E0E08" w:rsidRDefault="00FE4B12" w:rsidP="005D59E2">
            <w:pPr>
              <w:rPr>
                <w:rFonts w:ascii="Arial" w:hAnsi="Arial" w:cs="Arial"/>
                <w:b/>
              </w:rPr>
            </w:pPr>
            <w:r w:rsidRPr="009E0E08">
              <w:rPr>
                <w:rFonts w:ascii="Arial" w:hAnsi="Arial" w:cs="Arial"/>
                <w:b/>
              </w:rPr>
              <w:t>7</w:t>
            </w:r>
          </w:p>
        </w:tc>
        <w:tc>
          <w:tcPr>
            <w:tcW w:w="1075" w:type="dxa"/>
          </w:tcPr>
          <w:p w14:paraId="59069A0E" w14:textId="77777777" w:rsidR="00FE4B12" w:rsidRPr="009E0E08" w:rsidRDefault="00FE4B12" w:rsidP="005D59E2">
            <w:pPr>
              <w:rPr>
                <w:rFonts w:ascii="Arial" w:hAnsi="Arial" w:cs="Arial"/>
                <w:b/>
              </w:rPr>
            </w:pPr>
            <w:r w:rsidRPr="009E0E08">
              <w:rPr>
                <w:rFonts w:ascii="Arial" w:hAnsi="Arial" w:cs="Arial"/>
                <w:b/>
              </w:rPr>
              <w:t xml:space="preserve">2.48 </w:t>
            </w:r>
          </w:p>
        </w:tc>
        <w:tc>
          <w:tcPr>
            <w:tcW w:w="1076" w:type="dxa"/>
          </w:tcPr>
          <w:p w14:paraId="6D50E6B9" w14:textId="77777777" w:rsidR="00FE4B12" w:rsidRPr="009E0E08" w:rsidRDefault="00FE4B12" w:rsidP="005D59E2">
            <w:pPr>
              <w:rPr>
                <w:rFonts w:ascii="Arial" w:hAnsi="Arial" w:cs="Arial"/>
                <w:b/>
              </w:rPr>
            </w:pPr>
            <w:r w:rsidRPr="009E0E08">
              <w:rPr>
                <w:rFonts w:ascii="Arial" w:hAnsi="Arial" w:cs="Arial"/>
                <w:b/>
              </w:rPr>
              <w:t>6</w:t>
            </w:r>
          </w:p>
        </w:tc>
        <w:tc>
          <w:tcPr>
            <w:tcW w:w="1076" w:type="dxa"/>
          </w:tcPr>
          <w:p w14:paraId="53B026AA" w14:textId="77777777" w:rsidR="00FE4B12" w:rsidRPr="009E0E08" w:rsidRDefault="00FE4B12" w:rsidP="005D59E2">
            <w:pPr>
              <w:rPr>
                <w:rFonts w:ascii="Arial" w:hAnsi="Arial" w:cs="Arial"/>
                <w:b/>
              </w:rPr>
            </w:pPr>
            <w:r w:rsidRPr="009E0E08">
              <w:rPr>
                <w:rFonts w:ascii="Arial" w:hAnsi="Arial" w:cs="Arial"/>
                <w:b/>
              </w:rPr>
              <w:t xml:space="preserve">2.26 </w:t>
            </w:r>
          </w:p>
        </w:tc>
        <w:tc>
          <w:tcPr>
            <w:tcW w:w="1075" w:type="dxa"/>
          </w:tcPr>
          <w:p w14:paraId="27C8317C" w14:textId="77777777" w:rsidR="00FE4B12" w:rsidRPr="009E0E08" w:rsidRDefault="00FE4B12" w:rsidP="005D59E2">
            <w:pPr>
              <w:rPr>
                <w:rFonts w:ascii="Arial" w:hAnsi="Arial" w:cs="Arial"/>
                <w:b/>
              </w:rPr>
            </w:pPr>
            <w:r w:rsidRPr="009E0E08">
              <w:rPr>
                <w:rFonts w:ascii="Arial" w:hAnsi="Arial" w:cs="Arial"/>
                <w:b/>
              </w:rPr>
              <w:t>6</w:t>
            </w:r>
          </w:p>
        </w:tc>
        <w:tc>
          <w:tcPr>
            <w:tcW w:w="1076" w:type="dxa"/>
          </w:tcPr>
          <w:p w14:paraId="461F20D6" w14:textId="77777777" w:rsidR="00FE4B12" w:rsidRPr="009E0E08" w:rsidRDefault="00FE4B12" w:rsidP="005D59E2">
            <w:pPr>
              <w:rPr>
                <w:rFonts w:ascii="Arial" w:hAnsi="Arial" w:cs="Arial"/>
                <w:b/>
              </w:rPr>
            </w:pPr>
            <w:r w:rsidRPr="009E0E08">
              <w:rPr>
                <w:rFonts w:ascii="Arial" w:hAnsi="Arial" w:cs="Arial"/>
                <w:b/>
              </w:rPr>
              <w:t>2.53</w:t>
            </w:r>
          </w:p>
        </w:tc>
        <w:tc>
          <w:tcPr>
            <w:tcW w:w="1076" w:type="dxa"/>
          </w:tcPr>
          <w:p w14:paraId="333B93D3" w14:textId="77777777" w:rsidR="00FE4B12" w:rsidRPr="009E0E08" w:rsidRDefault="00FE4B12" w:rsidP="005D59E2">
            <w:pPr>
              <w:rPr>
                <w:rFonts w:ascii="Arial" w:hAnsi="Arial" w:cs="Arial"/>
                <w:b/>
              </w:rPr>
            </w:pPr>
            <w:r w:rsidRPr="009E0E08">
              <w:rPr>
                <w:rFonts w:ascii="Arial" w:hAnsi="Arial" w:cs="Arial"/>
                <w:b/>
              </w:rPr>
              <w:t>7</w:t>
            </w:r>
          </w:p>
        </w:tc>
        <w:tc>
          <w:tcPr>
            <w:tcW w:w="1076" w:type="dxa"/>
          </w:tcPr>
          <w:p w14:paraId="0FA2D694" w14:textId="77777777" w:rsidR="00FE4B12" w:rsidRPr="009E0E08" w:rsidRDefault="00FE4B12" w:rsidP="005D59E2">
            <w:pPr>
              <w:rPr>
                <w:rFonts w:ascii="Arial" w:hAnsi="Arial" w:cs="Arial"/>
                <w:b/>
              </w:rPr>
            </w:pPr>
            <w:r w:rsidRPr="009E0E08">
              <w:rPr>
                <w:rFonts w:ascii="Arial" w:hAnsi="Arial" w:cs="Arial"/>
                <w:b/>
              </w:rPr>
              <w:t>2.4</w:t>
            </w:r>
          </w:p>
        </w:tc>
      </w:tr>
      <w:tr w:rsidR="00BB2666" w:rsidRPr="009E0E08" w14:paraId="07138761" w14:textId="77777777" w:rsidTr="00BB2666">
        <w:trPr>
          <w:trHeight w:val="525"/>
        </w:trPr>
        <w:tc>
          <w:tcPr>
            <w:tcW w:w="3230" w:type="dxa"/>
          </w:tcPr>
          <w:p w14:paraId="4DFCD3D0" w14:textId="77777777" w:rsidR="00FE4B12" w:rsidRPr="009E0E08" w:rsidRDefault="00FE4B12" w:rsidP="005D59E2">
            <w:pPr>
              <w:rPr>
                <w:rFonts w:ascii="Arial" w:hAnsi="Arial" w:cs="Arial"/>
              </w:rPr>
            </w:pPr>
            <w:r w:rsidRPr="009E0E08">
              <w:rPr>
                <w:rFonts w:ascii="Arial" w:hAnsi="Arial" w:cs="Arial"/>
              </w:rPr>
              <w:t>#3b: Control over Essay Format</w:t>
            </w:r>
          </w:p>
        </w:tc>
        <w:tc>
          <w:tcPr>
            <w:tcW w:w="1074" w:type="dxa"/>
          </w:tcPr>
          <w:p w14:paraId="7756C114" w14:textId="77777777" w:rsidR="00FE4B12" w:rsidRPr="009E0E08" w:rsidRDefault="00FE4B12" w:rsidP="005D59E2">
            <w:pPr>
              <w:rPr>
                <w:rFonts w:ascii="Arial" w:hAnsi="Arial" w:cs="Arial"/>
                <w:b/>
              </w:rPr>
            </w:pPr>
            <w:r w:rsidRPr="009E0E08">
              <w:rPr>
                <w:rFonts w:ascii="Arial" w:hAnsi="Arial" w:cs="Arial"/>
                <w:b/>
              </w:rPr>
              <w:t>5</w:t>
            </w:r>
          </w:p>
        </w:tc>
        <w:tc>
          <w:tcPr>
            <w:tcW w:w="1137" w:type="dxa"/>
          </w:tcPr>
          <w:p w14:paraId="563A1965" w14:textId="77777777" w:rsidR="00FE4B12" w:rsidRPr="009E0E08" w:rsidRDefault="00FE4B12" w:rsidP="005D59E2">
            <w:pPr>
              <w:rPr>
                <w:rFonts w:ascii="Arial" w:hAnsi="Arial" w:cs="Arial"/>
                <w:b/>
              </w:rPr>
            </w:pPr>
            <w:r w:rsidRPr="009E0E08">
              <w:rPr>
                <w:rFonts w:ascii="Arial" w:hAnsi="Arial" w:cs="Arial"/>
                <w:b/>
              </w:rPr>
              <w:t>2.5 down</w:t>
            </w:r>
          </w:p>
        </w:tc>
        <w:tc>
          <w:tcPr>
            <w:tcW w:w="1015" w:type="dxa"/>
          </w:tcPr>
          <w:p w14:paraId="0DED1EB9" w14:textId="77777777" w:rsidR="00FE4B12" w:rsidRPr="009E0E08" w:rsidRDefault="00FE4B12" w:rsidP="005D59E2">
            <w:pPr>
              <w:rPr>
                <w:rFonts w:ascii="Arial" w:hAnsi="Arial" w:cs="Arial"/>
                <w:b/>
              </w:rPr>
            </w:pPr>
            <w:r w:rsidRPr="009E0E08">
              <w:rPr>
                <w:rFonts w:ascii="Arial" w:hAnsi="Arial" w:cs="Arial"/>
                <w:b/>
              </w:rPr>
              <w:t>5</w:t>
            </w:r>
          </w:p>
        </w:tc>
        <w:tc>
          <w:tcPr>
            <w:tcW w:w="1075" w:type="dxa"/>
          </w:tcPr>
          <w:p w14:paraId="5CC04951" w14:textId="77777777" w:rsidR="00FE4B12" w:rsidRPr="009E0E08" w:rsidRDefault="00FE4B12" w:rsidP="005D59E2">
            <w:pPr>
              <w:rPr>
                <w:rFonts w:ascii="Arial" w:hAnsi="Arial" w:cs="Arial"/>
                <w:b/>
              </w:rPr>
            </w:pPr>
            <w:r w:rsidRPr="009E0E08">
              <w:rPr>
                <w:rFonts w:ascii="Arial" w:hAnsi="Arial" w:cs="Arial"/>
                <w:b/>
              </w:rPr>
              <w:t xml:space="preserve">2.55 </w:t>
            </w:r>
          </w:p>
        </w:tc>
        <w:tc>
          <w:tcPr>
            <w:tcW w:w="1076" w:type="dxa"/>
          </w:tcPr>
          <w:p w14:paraId="57C98569" w14:textId="77777777" w:rsidR="00FE4B12" w:rsidRPr="009E0E08" w:rsidRDefault="00FE4B12" w:rsidP="005D59E2">
            <w:pPr>
              <w:rPr>
                <w:rFonts w:ascii="Arial" w:hAnsi="Arial" w:cs="Arial"/>
                <w:b/>
              </w:rPr>
            </w:pPr>
            <w:r w:rsidRPr="009E0E08">
              <w:rPr>
                <w:rFonts w:ascii="Arial" w:hAnsi="Arial" w:cs="Arial"/>
                <w:b/>
              </w:rPr>
              <w:t>5</w:t>
            </w:r>
          </w:p>
        </w:tc>
        <w:tc>
          <w:tcPr>
            <w:tcW w:w="1076" w:type="dxa"/>
          </w:tcPr>
          <w:p w14:paraId="690FF6F1" w14:textId="77777777" w:rsidR="00FE4B12" w:rsidRPr="009E0E08" w:rsidRDefault="00FE4B12" w:rsidP="005D59E2">
            <w:pPr>
              <w:rPr>
                <w:rFonts w:ascii="Arial" w:hAnsi="Arial" w:cs="Arial"/>
                <w:b/>
              </w:rPr>
            </w:pPr>
            <w:r w:rsidRPr="009E0E08">
              <w:rPr>
                <w:rFonts w:ascii="Arial" w:hAnsi="Arial" w:cs="Arial"/>
                <w:b/>
              </w:rPr>
              <w:t xml:space="preserve">2.32 </w:t>
            </w:r>
          </w:p>
        </w:tc>
        <w:tc>
          <w:tcPr>
            <w:tcW w:w="1075" w:type="dxa"/>
          </w:tcPr>
          <w:p w14:paraId="248167AD" w14:textId="77777777" w:rsidR="00FE4B12" w:rsidRPr="009E0E08" w:rsidRDefault="00FE4B12" w:rsidP="005D59E2">
            <w:pPr>
              <w:rPr>
                <w:rFonts w:ascii="Arial" w:hAnsi="Arial" w:cs="Arial"/>
              </w:rPr>
            </w:pPr>
            <w:r w:rsidRPr="009E0E08">
              <w:rPr>
                <w:rFonts w:ascii="Arial" w:hAnsi="Arial" w:cs="Arial"/>
              </w:rPr>
              <w:t>3</w:t>
            </w:r>
          </w:p>
        </w:tc>
        <w:tc>
          <w:tcPr>
            <w:tcW w:w="1076" w:type="dxa"/>
          </w:tcPr>
          <w:p w14:paraId="13730F73" w14:textId="77777777" w:rsidR="00FE4B12" w:rsidRPr="009E0E08" w:rsidRDefault="00FE4B12" w:rsidP="005D59E2">
            <w:pPr>
              <w:rPr>
                <w:rFonts w:ascii="Arial" w:hAnsi="Arial" w:cs="Arial"/>
              </w:rPr>
            </w:pPr>
            <w:r w:rsidRPr="009E0E08">
              <w:rPr>
                <w:rFonts w:ascii="Arial" w:hAnsi="Arial" w:cs="Arial"/>
              </w:rPr>
              <w:t>2.88</w:t>
            </w:r>
          </w:p>
        </w:tc>
        <w:tc>
          <w:tcPr>
            <w:tcW w:w="1076" w:type="dxa"/>
          </w:tcPr>
          <w:p w14:paraId="402459B6" w14:textId="77777777" w:rsidR="00FE4B12" w:rsidRPr="009E0E08" w:rsidRDefault="00FE4B12" w:rsidP="005D59E2">
            <w:pPr>
              <w:rPr>
                <w:rFonts w:ascii="Arial" w:hAnsi="Arial" w:cs="Arial"/>
              </w:rPr>
            </w:pPr>
            <w:r w:rsidRPr="009E0E08">
              <w:rPr>
                <w:rFonts w:ascii="Arial" w:hAnsi="Arial" w:cs="Arial"/>
              </w:rPr>
              <w:t>1</w:t>
            </w:r>
          </w:p>
        </w:tc>
        <w:tc>
          <w:tcPr>
            <w:tcW w:w="1076" w:type="dxa"/>
          </w:tcPr>
          <w:p w14:paraId="4D927807" w14:textId="77777777" w:rsidR="00FE4B12" w:rsidRPr="009E0E08" w:rsidRDefault="00FE4B12" w:rsidP="005D59E2">
            <w:pPr>
              <w:rPr>
                <w:rFonts w:ascii="Arial" w:hAnsi="Arial" w:cs="Arial"/>
              </w:rPr>
            </w:pPr>
            <w:r w:rsidRPr="009E0E08">
              <w:rPr>
                <w:rFonts w:ascii="Arial" w:hAnsi="Arial" w:cs="Arial"/>
              </w:rPr>
              <w:t>3.32</w:t>
            </w:r>
          </w:p>
        </w:tc>
      </w:tr>
      <w:tr w:rsidR="00BB2666" w:rsidRPr="009E0E08" w14:paraId="62377158" w14:textId="77777777" w:rsidTr="00BB2666">
        <w:trPr>
          <w:trHeight w:val="545"/>
        </w:trPr>
        <w:tc>
          <w:tcPr>
            <w:tcW w:w="3230" w:type="dxa"/>
          </w:tcPr>
          <w:p w14:paraId="133D37C2" w14:textId="77777777" w:rsidR="00FE4B12" w:rsidRPr="009E0E08" w:rsidRDefault="00FE4B12" w:rsidP="005D59E2">
            <w:pPr>
              <w:rPr>
                <w:rFonts w:ascii="Arial" w:hAnsi="Arial" w:cs="Arial"/>
              </w:rPr>
            </w:pPr>
            <w:r w:rsidRPr="009E0E08">
              <w:rPr>
                <w:rFonts w:ascii="Arial" w:hAnsi="Arial" w:cs="Arial"/>
              </w:rPr>
              <w:t>#4: Control of Electronic Environment</w:t>
            </w:r>
          </w:p>
        </w:tc>
        <w:tc>
          <w:tcPr>
            <w:tcW w:w="1074" w:type="dxa"/>
          </w:tcPr>
          <w:p w14:paraId="2E90C4B3" w14:textId="77777777" w:rsidR="00FE4B12" w:rsidRPr="009E0E08" w:rsidRDefault="00FE4B12" w:rsidP="005D59E2">
            <w:pPr>
              <w:rPr>
                <w:rFonts w:ascii="Arial" w:hAnsi="Arial" w:cs="Arial"/>
              </w:rPr>
            </w:pPr>
            <w:r w:rsidRPr="009E0E08">
              <w:rPr>
                <w:rFonts w:ascii="Arial" w:hAnsi="Arial" w:cs="Arial"/>
              </w:rPr>
              <w:t>1</w:t>
            </w:r>
          </w:p>
        </w:tc>
        <w:tc>
          <w:tcPr>
            <w:tcW w:w="1137" w:type="dxa"/>
          </w:tcPr>
          <w:p w14:paraId="02D6DBDA" w14:textId="77777777" w:rsidR="00FE4B12" w:rsidRPr="009E0E08" w:rsidRDefault="00FE4B12" w:rsidP="005D59E2">
            <w:pPr>
              <w:rPr>
                <w:rFonts w:ascii="Arial" w:hAnsi="Arial" w:cs="Arial"/>
              </w:rPr>
            </w:pPr>
            <w:r w:rsidRPr="009E0E08">
              <w:rPr>
                <w:rFonts w:ascii="Arial" w:hAnsi="Arial" w:cs="Arial"/>
              </w:rPr>
              <w:t>3.05 up</w:t>
            </w:r>
          </w:p>
        </w:tc>
        <w:tc>
          <w:tcPr>
            <w:tcW w:w="1015" w:type="dxa"/>
          </w:tcPr>
          <w:p w14:paraId="07BCDEFD" w14:textId="77777777" w:rsidR="00FE4B12" w:rsidRPr="009E0E08" w:rsidRDefault="00FE4B12" w:rsidP="005D59E2">
            <w:pPr>
              <w:rPr>
                <w:rFonts w:ascii="Arial" w:hAnsi="Arial" w:cs="Arial"/>
              </w:rPr>
            </w:pPr>
            <w:r w:rsidRPr="009E0E08">
              <w:rPr>
                <w:rFonts w:ascii="Arial" w:hAnsi="Arial" w:cs="Arial"/>
              </w:rPr>
              <w:t>1</w:t>
            </w:r>
          </w:p>
        </w:tc>
        <w:tc>
          <w:tcPr>
            <w:tcW w:w="1075" w:type="dxa"/>
          </w:tcPr>
          <w:p w14:paraId="73C34A81" w14:textId="77777777" w:rsidR="00FE4B12" w:rsidRPr="009E0E08" w:rsidRDefault="00FE4B12" w:rsidP="005D59E2">
            <w:pPr>
              <w:rPr>
                <w:rFonts w:ascii="Arial" w:hAnsi="Arial" w:cs="Arial"/>
              </w:rPr>
            </w:pPr>
            <w:r w:rsidRPr="009E0E08">
              <w:rPr>
                <w:rFonts w:ascii="Arial" w:hAnsi="Arial" w:cs="Arial"/>
              </w:rPr>
              <w:t xml:space="preserve">3.0 </w:t>
            </w:r>
          </w:p>
        </w:tc>
        <w:tc>
          <w:tcPr>
            <w:tcW w:w="1076" w:type="dxa"/>
          </w:tcPr>
          <w:p w14:paraId="260E2959" w14:textId="77777777" w:rsidR="00FE4B12" w:rsidRPr="009E0E08" w:rsidRDefault="00FE4B12" w:rsidP="005D59E2">
            <w:pPr>
              <w:rPr>
                <w:rFonts w:ascii="Arial" w:hAnsi="Arial" w:cs="Arial"/>
              </w:rPr>
            </w:pPr>
            <w:r w:rsidRPr="009E0E08">
              <w:rPr>
                <w:rFonts w:ascii="Arial" w:hAnsi="Arial" w:cs="Arial"/>
              </w:rPr>
              <w:t>1</w:t>
            </w:r>
          </w:p>
        </w:tc>
        <w:tc>
          <w:tcPr>
            <w:tcW w:w="1076" w:type="dxa"/>
          </w:tcPr>
          <w:p w14:paraId="0854F4A8" w14:textId="77777777" w:rsidR="00FE4B12" w:rsidRPr="009E0E08" w:rsidRDefault="00FE4B12" w:rsidP="005D59E2">
            <w:pPr>
              <w:rPr>
                <w:rFonts w:ascii="Arial" w:hAnsi="Arial" w:cs="Arial"/>
              </w:rPr>
            </w:pPr>
            <w:r w:rsidRPr="009E0E08">
              <w:rPr>
                <w:rFonts w:ascii="Arial" w:hAnsi="Arial" w:cs="Arial"/>
              </w:rPr>
              <w:t xml:space="preserve">3.0 </w:t>
            </w:r>
          </w:p>
        </w:tc>
        <w:tc>
          <w:tcPr>
            <w:tcW w:w="1075" w:type="dxa"/>
          </w:tcPr>
          <w:p w14:paraId="3E3A82C9" w14:textId="77777777" w:rsidR="00FE4B12" w:rsidRPr="009E0E08" w:rsidRDefault="00FE4B12" w:rsidP="005D59E2">
            <w:pPr>
              <w:rPr>
                <w:rFonts w:ascii="Arial" w:hAnsi="Arial" w:cs="Arial"/>
              </w:rPr>
            </w:pPr>
            <w:r w:rsidRPr="009E0E08">
              <w:rPr>
                <w:rFonts w:ascii="Arial" w:hAnsi="Arial" w:cs="Arial"/>
              </w:rPr>
              <w:t>1</w:t>
            </w:r>
          </w:p>
        </w:tc>
        <w:tc>
          <w:tcPr>
            <w:tcW w:w="1076" w:type="dxa"/>
          </w:tcPr>
          <w:p w14:paraId="65B823DF" w14:textId="77777777" w:rsidR="00FE4B12" w:rsidRPr="009E0E08" w:rsidRDefault="00FE4B12" w:rsidP="005D59E2">
            <w:pPr>
              <w:rPr>
                <w:rFonts w:ascii="Arial" w:hAnsi="Arial" w:cs="Arial"/>
              </w:rPr>
            </w:pPr>
            <w:r w:rsidRPr="009E0E08">
              <w:rPr>
                <w:rFonts w:ascii="Arial" w:hAnsi="Arial" w:cs="Arial"/>
              </w:rPr>
              <w:t>3.25</w:t>
            </w:r>
          </w:p>
        </w:tc>
        <w:tc>
          <w:tcPr>
            <w:tcW w:w="1076" w:type="dxa"/>
          </w:tcPr>
          <w:p w14:paraId="64450D75" w14:textId="77777777" w:rsidR="00FE4B12" w:rsidRPr="009E0E08" w:rsidRDefault="00FE4B12" w:rsidP="005D59E2">
            <w:pPr>
              <w:rPr>
                <w:rFonts w:ascii="Arial" w:hAnsi="Arial" w:cs="Arial"/>
              </w:rPr>
            </w:pPr>
            <w:r w:rsidRPr="009E0E08">
              <w:rPr>
                <w:rFonts w:ascii="Arial" w:hAnsi="Arial" w:cs="Arial"/>
              </w:rPr>
              <w:t>2</w:t>
            </w:r>
          </w:p>
        </w:tc>
        <w:tc>
          <w:tcPr>
            <w:tcW w:w="1076" w:type="dxa"/>
          </w:tcPr>
          <w:p w14:paraId="48222D7A" w14:textId="77777777" w:rsidR="00FE4B12" w:rsidRPr="009E0E08" w:rsidRDefault="00FE4B12" w:rsidP="005D59E2">
            <w:pPr>
              <w:rPr>
                <w:rFonts w:ascii="Arial" w:hAnsi="Arial" w:cs="Arial"/>
              </w:rPr>
            </w:pPr>
            <w:r w:rsidRPr="009E0E08">
              <w:rPr>
                <w:rFonts w:ascii="Arial" w:hAnsi="Arial" w:cs="Arial"/>
              </w:rPr>
              <w:t>3.2</w:t>
            </w:r>
          </w:p>
        </w:tc>
      </w:tr>
    </w:tbl>
    <w:p w14:paraId="04041683" w14:textId="77777777" w:rsidR="00FE4B12" w:rsidRPr="009E0E08" w:rsidRDefault="00FE4B12" w:rsidP="00FE4B12">
      <w:pPr>
        <w:rPr>
          <w:rFonts w:ascii="Arial" w:hAnsi="Arial" w:cs="Arial"/>
        </w:rPr>
      </w:pPr>
      <w:r w:rsidRPr="009E0E08">
        <w:rPr>
          <w:rFonts w:ascii="Arial" w:hAnsi="Arial" w:cs="Arial"/>
        </w:rPr>
        <w:t xml:space="preserve">Note: SP12 was the pilot assessment. </w:t>
      </w:r>
    </w:p>
    <w:p w14:paraId="2BE05564" w14:textId="77777777" w:rsidR="00FE4B12" w:rsidRPr="009E0E08" w:rsidRDefault="00FE4B12" w:rsidP="00FE4B12">
      <w:pPr>
        <w:rPr>
          <w:rFonts w:ascii="Arial" w:hAnsi="Arial" w:cs="Arial"/>
        </w:rPr>
      </w:pPr>
    </w:p>
    <w:p w14:paraId="10739E3D" w14:textId="77777777" w:rsidR="00BB0019" w:rsidRPr="009E0E08" w:rsidRDefault="00BB0019" w:rsidP="00FE4B12">
      <w:pPr>
        <w:rPr>
          <w:rFonts w:ascii="Arial" w:hAnsi="Arial" w:cs="Arial"/>
          <w:b/>
        </w:rPr>
      </w:pPr>
    </w:p>
    <w:p w14:paraId="5838A0D6" w14:textId="64B86124" w:rsidR="00FE4B12" w:rsidRPr="009E0E08" w:rsidRDefault="00FE4B12" w:rsidP="00FE4B12">
      <w:pPr>
        <w:rPr>
          <w:rFonts w:ascii="Arial" w:hAnsi="Arial" w:cs="Arial"/>
          <w:b/>
        </w:rPr>
      </w:pPr>
      <w:r w:rsidRPr="009E0E08">
        <w:rPr>
          <w:rFonts w:ascii="Arial" w:hAnsi="Arial" w:cs="Arial"/>
          <w:b/>
        </w:rPr>
        <w:t>ENG1201 Assessment Comparisons for SP16, FA14, FA13</w:t>
      </w:r>
    </w:p>
    <w:tbl>
      <w:tblPr>
        <w:tblStyle w:val="TableGrid"/>
        <w:tblW w:w="13103" w:type="dxa"/>
        <w:tblLook w:val="04A0" w:firstRow="1" w:lastRow="0" w:firstColumn="1" w:lastColumn="0" w:noHBand="0" w:noVBand="1"/>
      </w:tblPr>
      <w:tblGrid>
        <w:gridCol w:w="4043"/>
        <w:gridCol w:w="1508"/>
        <w:gridCol w:w="1512"/>
        <w:gridCol w:w="1390"/>
        <w:gridCol w:w="1679"/>
        <w:gridCol w:w="1390"/>
        <w:gridCol w:w="1581"/>
      </w:tblGrid>
      <w:tr w:rsidR="00BB2666" w:rsidRPr="009E0E08" w14:paraId="4B11BEB7" w14:textId="77777777" w:rsidTr="00BB2666">
        <w:trPr>
          <w:trHeight w:val="570"/>
        </w:trPr>
        <w:tc>
          <w:tcPr>
            <w:tcW w:w="4043" w:type="dxa"/>
          </w:tcPr>
          <w:p w14:paraId="0F7F24D6" w14:textId="77777777" w:rsidR="00FE4B12" w:rsidRPr="009E0E08" w:rsidRDefault="00FE4B12" w:rsidP="005D59E2">
            <w:pPr>
              <w:rPr>
                <w:rFonts w:ascii="Arial" w:hAnsi="Arial" w:cs="Arial"/>
              </w:rPr>
            </w:pPr>
            <w:r w:rsidRPr="009E0E08">
              <w:rPr>
                <w:rFonts w:ascii="Arial" w:hAnsi="Arial" w:cs="Arial"/>
              </w:rPr>
              <w:t>Student Learning Outcomes</w:t>
            </w:r>
          </w:p>
        </w:tc>
        <w:tc>
          <w:tcPr>
            <w:tcW w:w="1508" w:type="dxa"/>
          </w:tcPr>
          <w:p w14:paraId="1BB4D938" w14:textId="77777777" w:rsidR="00FE4B12" w:rsidRPr="009E0E08" w:rsidRDefault="00FE4B12" w:rsidP="005D59E2">
            <w:pPr>
              <w:rPr>
                <w:rFonts w:ascii="Arial" w:hAnsi="Arial" w:cs="Arial"/>
              </w:rPr>
            </w:pPr>
            <w:r w:rsidRPr="009E0E08">
              <w:rPr>
                <w:rFonts w:ascii="Arial" w:hAnsi="Arial" w:cs="Arial"/>
              </w:rPr>
              <w:t>SP16 Rank</w:t>
            </w:r>
          </w:p>
        </w:tc>
        <w:tc>
          <w:tcPr>
            <w:tcW w:w="1512" w:type="dxa"/>
          </w:tcPr>
          <w:p w14:paraId="03FE0B05" w14:textId="77777777" w:rsidR="00FE4B12" w:rsidRPr="009E0E08" w:rsidRDefault="00FE4B12" w:rsidP="005D59E2">
            <w:pPr>
              <w:rPr>
                <w:rFonts w:ascii="Arial" w:hAnsi="Arial" w:cs="Arial"/>
              </w:rPr>
            </w:pPr>
            <w:r w:rsidRPr="009E0E08">
              <w:rPr>
                <w:rFonts w:ascii="Arial" w:hAnsi="Arial" w:cs="Arial"/>
              </w:rPr>
              <w:t>SP16 Score</w:t>
            </w:r>
          </w:p>
        </w:tc>
        <w:tc>
          <w:tcPr>
            <w:tcW w:w="1390" w:type="dxa"/>
          </w:tcPr>
          <w:p w14:paraId="43F971D8" w14:textId="77777777" w:rsidR="00FE4B12" w:rsidRPr="009E0E08" w:rsidRDefault="00FE4B12" w:rsidP="005D59E2">
            <w:pPr>
              <w:rPr>
                <w:rFonts w:ascii="Arial" w:hAnsi="Arial" w:cs="Arial"/>
              </w:rPr>
            </w:pPr>
            <w:r w:rsidRPr="009E0E08">
              <w:rPr>
                <w:rFonts w:ascii="Arial" w:hAnsi="Arial" w:cs="Arial"/>
              </w:rPr>
              <w:t>FA14 Rank</w:t>
            </w:r>
          </w:p>
        </w:tc>
        <w:tc>
          <w:tcPr>
            <w:tcW w:w="1679" w:type="dxa"/>
          </w:tcPr>
          <w:p w14:paraId="539139B1" w14:textId="77777777" w:rsidR="00FE4B12" w:rsidRPr="009E0E08" w:rsidRDefault="00FE4B12" w:rsidP="005D59E2">
            <w:pPr>
              <w:rPr>
                <w:rFonts w:ascii="Arial" w:hAnsi="Arial" w:cs="Arial"/>
              </w:rPr>
            </w:pPr>
            <w:r w:rsidRPr="009E0E08">
              <w:rPr>
                <w:rFonts w:ascii="Arial" w:hAnsi="Arial" w:cs="Arial"/>
              </w:rPr>
              <w:t>FA14 Score</w:t>
            </w:r>
          </w:p>
        </w:tc>
        <w:tc>
          <w:tcPr>
            <w:tcW w:w="1390" w:type="dxa"/>
          </w:tcPr>
          <w:p w14:paraId="055F2D6C" w14:textId="77777777" w:rsidR="00FE4B12" w:rsidRPr="009E0E08" w:rsidRDefault="00FE4B12" w:rsidP="005D59E2">
            <w:pPr>
              <w:rPr>
                <w:rFonts w:ascii="Arial" w:hAnsi="Arial" w:cs="Arial"/>
              </w:rPr>
            </w:pPr>
            <w:r w:rsidRPr="009E0E08">
              <w:rPr>
                <w:rFonts w:ascii="Arial" w:hAnsi="Arial" w:cs="Arial"/>
              </w:rPr>
              <w:t>FA13 Rank</w:t>
            </w:r>
          </w:p>
        </w:tc>
        <w:tc>
          <w:tcPr>
            <w:tcW w:w="1581" w:type="dxa"/>
          </w:tcPr>
          <w:p w14:paraId="2F5E2DDA" w14:textId="77777777" w:rsidR="00FE4B12" w:rsidRPr="009E0E08" w:rsidRDefault="00FE4B12" w:rsidP="005D59E2">
            <w:pPr>
              <w:rPr>
                <w:rFonts w:ascii="Arial" w:hAnsi="Arial" w:cs="Arial"/>
              </w:rPr>
            </w:pPr>
            <w:r w:rsidRPr="009E0E08">
              <w:rPr>
                <w:rFonts w:ascii="Arial" w:hAnsi="Arial" w:cs="Arial"/>
              </w:rPr>
              <w:t>FA13 Score</w:t>
            </w:r>
          </w:p>
        </w:tc>
      </w:tr>
      <w:tr w:rsidR="00BB2666" w:rsidRPr="009E0E08" w14:paraId="2AF8CE9E" w14:textId="77777777" w:rsidTr="00BB2666">
        <w:trPr>
          <w:trHeight w:val="284"/>
        </w:trPr>
        <w:tc>
          <w:tcPr>
            <w:tcW w:w="4043" w:type="dxa"/>
          </w:tcPr>
          <w:p w14:paraId="02CE4701" w14:textId="77777777" w:rsidR="00FE4B12" w:rsidRPr="009E0E08" w:rsidRDefault="00FE4B12" w:rsidP="005D59E2">
            <w:pPr>
              <w:rPr>
                <w:rFonts w:ascii="Arial" w:hAnsi="Arial" w:cs="Arial"/>
              </w:rPr>
            </w:pPr>
            <w:r w:rsidRPr="009E0E08">
              <w:rPr>
                <w:rFonts w:ascii="Arial" w:hAnsi="Arial" w:cs="Arial"/>
              </w:rPr>
              <w:t>#1a: Logical Structure</w:t>
            </w:r>
          </w:p>
        </w:tc>
        <w:tc>
          <w:tcPr>
            <w:tcW w:w="1508" w:type="dxa"/>
          </w:tcPr>
          <w:p w14:paraId="3E86A0A5" w14:textId="77777777" w:rsidR="00FE4B12" w:rsidRPr="009E0E08" w:rsidRDefault="00FE4B12" w:rsidP="005D59E2">
            <w:pPr>
              <w:rPr>
                <w:rFonts w:ascii="Arial" w:hAnsi="Arial" w:cs="Arial"/>
              </w:rPr>
            </w:pPr>
            <w:r w:rsidRPr="009E0E08">
              <w:rPr>
                <w:rFonts w:ascii="Arial" w:hAnsi="Arial" w:cs="Arial"/>
              </w:rPr>
              <w:t>3</w:t>
            </w:r>
          </w:p>
        </w:tc>
        <w:tc>
          <w:tcPr>
            <w:tcW w:w="1512" w:type="dxa"/>
          </w:tcPr>
          <w:p w14:paraId="4DCDA505" w14:textId="77777777" w:rsidR="00FE4B12" w:rsidRPr="009E0E08" w:rsidRDefault="00FE4B12" w:rsidP="005D59E2">
            <w:pPr>
              <w:rPr>
                <w:rFonts w:ascii="Arial" w:hAnsi="Arial" w:cs="Arial"/>
              </w:rPr>
            </w:pPr>
            <w:r w:rsidRPr="009E0E08">
              <w:rPr>
                <w:rFonts w:ascii="Arial" w:hAnsi="Arial" w:cs="Arial"/>
              </w:rPr>
              <w:t>2.96</w:t>
            </w:r>
          </w:p>
        </w:tc>
        <w:tc>
          <w:tcPr>
            <w:tcW w:w="1390" w:type="dxa"/>
          </w:tcPr>
          <w:p w14:paraId="6540A1CE" w14:textId="77777777" w:rsidR="00FE4B12" w:rsidRPr="009E0E08" w:rsidRDefault="00FE4B12" w:rsidP="005D59E2">
            <w:pPr>
              <w:rPr>
                <w:rFonts w:ascii="Arial" w:hAnsi="Arial" w:cs="Arial"/>
              </w:rPr>
            </w:pPr>
            <w:r w:rsidRPr="009E0E08">
              <w:rPr>
                <w:rFonts w:ascii="Arial" w:hAnsi="Arial" w:cs="Arial"/>
              </w:rPr>
              <w:t>5</w:t>
            </w:r>
          </w:p>
        </w:tc>
        <w:tc>
          <w:tcPr>
            <w:tcW w:w="1679" w:type="dxa"/>
          </w:tcPr>
          <w:p w14:paraId="7B8C58BD" w14:textId="77777777" w:rsidR="00FE4B12" w:rsidRPr="009E0E08" w:rsidRDefault="00FE4B12" w:rsidP="005D59E2">
            <w:pPr>
              <w:rPr>
                <w:rFonts w:ascii="Arial" w:hAnsi="Arial" w:cs="Arial"/>
              </w:rPr>
            </w:pPr>
            <w:r w:rsidRPr="009E0E08">
              <w:rPr>
                <w:rFonts w:ascii="Arial" w:hAnsi="Arial" w:cs="Arial"/>
              </w:rPr>
              <w:t xml:space="preserve">2.97 </w:t>
            </w:r>
          </w:p>
        </w:tc>
        <w:tc>
          <w:tcPr>
            <w:tcW w:w="1390" w:type="dxa"/>
          </w:tcPr>
          <w:p w14:paraId="523542FF" w14:textId="77777777" w:rsidR="00FE4B12" w:rsidRPr="009E0E08" w:rsidRDefault="00FE4B12" w:rsidP="005D59E2">
            <w:pPr>
              <w:rPr>
                <w:rFonts w:ascii="Arial" w:hAnsi="Arial" w:cs="Arial"/>
              </w:rPr>
            </w:pPr>
            <w:r w:rsidRPr="009E0E08">
              <w:rPr>
                <w:rFonts w:ascii="Arial" w:hAnsi="Arial" w:cs="Arial"/>
              </w:rPr>
              <w:t>5</w:t>
            </w:r>
          </w:p>
        </w:tc>
        <w:tc>
          <w:tcPr>
            <w:tcW w:w="1581" w:type="dxa"/>
          </w:tcPr>
          <w:p w14:paraId="6057FFAF" w14:textId="77777777" w:rsidR="00FE4B12" w:rsidRPr="009E0E08" w:rsidRDefault="00FE4B12" w:rsidP="005D59E2">
            <w:pPr>
              <w:rPr>
                <w:rFonts w:ascii="Arial" w:hAnsi="Arial" w:cs="Arial"/>
              </w:rPr>
            </w:pPr>
            <w:r w:rsidRPr="009E0E08">
              <w:rPr>
                <w:rFonts w:ascii="Arial" w:hAnsi="Arial" w:cs="Arial"/>
              </w:rPr>
              <w:t>2.85</w:t>
            </w:r>
          </w:p>
        </w:tc>
      </w:tr>
      <w:tr w:rsidR="00BB2666" w:rsidRPr="009E0E08" w14:paraId="565C055C" w14:textId="77777777" w:rsidTr="00BB2666">
        <w:trPr>
          <w:trHeight w:val="284"/>
        </w:trPr>
        <w:tc>
          <w:tcPr>
            <w:tcW w:w="4043" w:type="dxa"/>
          </w:tcPr>
          <w:p w14:paraId="261B4869" w14:textId="77777777" w:rsidR="00FE4B12" w:rsidRPr="009E0E08" w:rsidRDefault="00FE4B12" w:rsidP="005D59E2">
            <w:pPr>
              <w:rPr>
                <w:rFonts w:ascii="Arial" w:hAnsi="Arial" w:cs="Arial"/>
              </w:rPr>
            </w:pPr>
            <w:r w:rsidRPr="009E0E08">
              <w:rPr>
                <w:rFonts w:ascii="Arial" w:hAnsi="Arial" w:cs="Arial"/>
              </w:rPr>
              <w:t>#1b: Intended Purpose</w:t>
            </w:r>
          </w:p>
        </w:tc>
        <w:tc>
          <w:tcPr>
            <w:tcW w:w="1508" w:type="dxa"/>
          </w:tcPr>
          <w:p w14:paraId="7FB5A2C8" w14:textId="77777777" w:rsidR="00FE4B12" w:rsidRPr="009E0E08" w:rsidRDefault="00FE4B12" w:rsidP="005D59E2">
            <w:pPr>
              <w:rPr>
                <w:rFonts w:ascii="Arial" w:hAnsi="Arial" w:cs="Arial"/>
              </w:rPr>
            </w:pPr>
            <w:r w:rsidRPr="009E0E08">
              <w:rPr>
                <w:rFonts w:ascii="Arial" w:hAnsi="Arial" w:cs="Arial"/>
              </w:rPr>
              <w:t>2</w:t>
            </w:r>
          </w:p>
        </w:tc>
        <w:tc>
          <w:tcPr>
            <w:tcW w:w="1512" w:type="dxa"/>
          </w:tcPr>
          <w:p w14:paraId="7632CD29" w14:textId="77777777" w:rsidR="00FE4B12" w:rsidRPr="009E0E08" w:rsidRDefault="00FE4B12" w:rsidP="005D59E2">
            <w:pPr>
              <w:rPr>
                <w:rFonts w:ascii="Arial" w:hAnsi="Arial" w:cs="Arial"/>
              </w:rPr>
            </w:pPr>
            <w:r w:rsidRPr="009E0E08">
              <w:rPr>
                <w:rFonts w:ascii="Arial" w:hAnsi="Arial" w:cs="Arial"/>
              </w:rPr>
              <w:t>3.17</w:t>
            </w:r>
          </w:p>
        </w:tc>
        <w:tc>
          <w:tcPr>
            <w:tcW w:w="1390" w:type="dxa"/>
          </w:tcPr>
          <w:p w14:paraId="15F59D80" w14:textId="77777777" w:rsidR="00FE4B12" w:rsidRPr="009E0E08" w:rsidRDefault="00FE4B12" w:rsidP="005D59E2">
            <w:pPr>
              <w:rPr>
                <w:rFonts w:ascii="Arial" w:hAnsi="Arial" w:cs="Arial"/>
              </w:rPr>
            </w:pPr>
            <w:r w:rsidRPr="009E0E08">
              <w:rPr>
                <w:rFonts w:ascii="Arial" w:hAnsi="Arial" w:cs="Arial"/>
              </w:rPr>
              <w:t>3</w:t>
            </w:r>
          </w:p>
        </w:tc>
        <w:tc>
          <w:tcPr>
            <w:tcW w:w="1679" w:type="dxa"/>
          </w:tcPr>
          <w:p w14:paraId="0AA7F7DE" w14:textId="77777777" w:rsidR="00FE4B12" w:rsidRPr="009E0E08" w:rsidRDefault="00FE4B12" w:rsidP="005D59E2">
            <w:pPr>
              <w:rPr>
                <w:rFonts w:ascii="Arial" w:hAnsi="Arial" w:cs="Arial"/>
              </w:rPr>
            </w:pPr>
            <w:r w:rsidRPr="009E0E08">
              <w:rPr>
                <w:rFonts w:ascii="Arial" w:hAnsi="Arial" w:cs="Arial"/>
              </w:rPr>
              <w:t xml:space="preserve">3.03 </w:t>
            </w:r>
          </w:p>
        </w:tc>
        <w:tc>
          <w:tcPr>
            <w:tcW w:w="1390" w:type="dxa"/>
          </w:tcPr>
          <w:p w14:paraId="68DCB43F" w14:textId="77777777" w:rsidR="00FE4B12" w:rsidRPr="009E0E08" w:rsidRDefault="00FE4B12" w:rsidP="005D59E2">
            <w:pPr>
              <w:rPr>
                <w:rFonts w:ascii="Arial" w:hAnsi="Arial" w:cs="Arial"/>
              </w:rPr>
            </w:pPr>
            <w:r w:rsidRPr="009E0E08">
              <w:rPr>
                <w:rFonts w:ascii="Arial" w:hAnsi="Arial" w:cs="Arial"/>
              </w:rPr>
              <w:t>2</w:t>
            </w:r>
          </w:p>
        </w:tc>
        <w:tc>
          <w:tcPr>
            <w:tcW w:w="1581" w:type="dxa"/>
          </w:tcPr>
          <w:p w14:paraId="75FBC25B" w14:textId="77777777" w:rsidR="00FE4B12" w:rsidRPr="009E0E08" w:rsidRDefault="00FE4B12" w:rsidP="005D59E2">
            <w:pPr>
              <w:rPr>
                <w:rFonts w:ascii="Arial" w:hAnsi="Arial" w:cs="Arial"/>
              </w:rPr>
            </w:pPr>
            <w:r w:rsidRPr="009E0E08">
              <w:rPr>
                <w:rFonts w:ascii="Arial" w:hAnsi="Arial" w:cs="Arial"/>
              </w:rPr>
              <w:t>3.02</w:t>
            </w:r>
          </w:p>
        </w:tc>
      </w:tr>
      <w:tr w:rsidR="00BB2666" w:rsidRPr="009E0E08" w14:paraId="65EB9633" w14:textId="77777777" w:rsidTr="00BB2666">
        <w:trPr>
          <w:trHeight w:val="262"/>
        </w:trPr>
        <w:tc>
          <w:tcPr>
            <w:tcW w:w="4043" w:type="dxa"/>
          </w:tcPr>
          <w:p w14:paraId="23466E45" w14:textId="77777777" w:rsidR="00FE4B12" w:rsidRPr="009E0E08" w:rsidRDefault="00FE4B12" w:rsidP="005D59E2">
            <w:pPr>
              <w:rPr>
                <w:rFonts w:ascii="Arial" w:hAnsi="Arial" w:cs="Arial"/>
              </w:rPr>
            </w:pPr>
            <w:r w:rsidRPr="009E0E08">
              <w:rPr>
                <w:rFonts w:ascii="Arial" w:hAnsi="Arial" w:cs="Arial"/>
              </w:rPr>
              <w:t>#1c: Audience Awareness</w:t>
            </w:r>
          </w:p>
        </w:tc>
        <w:tc>
          <w:tcPr>
            <w:tcW w:w="1508" w:type="dxa"/>
          </w:tcPr>
          <w:p w14:paraId="60010A5B" w14:textId="77777777" w:rsidR="00FE4B12" w:rsidRPr="009E0E08" w:rsidRDefault="00FE4B12" w:rsidP="005D59E2">
            <w:pPr>
              <w:rPr>
                <w:rFonts w:ascii="Arial" w:hAnsi="Arial" w:cs="Arial"/>
                <w:b/>
              </w:rPr>
            </w:pPr>
            <w:r w:rsidRPr="009E0E08">
              <w:rPr>
                <w:rFonts w:ascii="Arial" w:hAnsi="Arial" w:cs="Arial"/>
                <w:b/>
              </w:rPr>
              <w:t>8</w:t>
            </w:r>
          </w:p>
        </w:tc>
        <w:tc>
          <w:tcPr>
            <w:tcW w:w="1512" w:type="dxa"/>
          </w:tcPr>
          <w:p w14:paraId="22F7353A" w14:textId="77777777" w:rsidR="00FE4B12" w:rsidRPr="009E0E08" w:rsidRDefault="00FE4B12" w:rsidP="005D59E2">
            <w:pPr>
              <w:rPr>
                <w:rFonts w:ascii="Arial" w:hAnsi="Arial" w:cs="Arial"/>
                <w:b/>
              </w:rPr>
            </w:pPr>
            <w:r w:rsidRPr="009E0E08">
              <w:rPr>
                <w:rFonts w:ascii="Arial" w:hAnsi="Arial" w:cs="Arial"/>
                <w:b/>
              </w:rPr>
              <w:t>2.73 up</w:t>
            </w:r>
          </w:p>
        </w:tc>
        <w:tc>
          <w:tcPr>
            <w:tcW w:w="1390" w:type="dxa"/>
          </w:tcPr>
          <w:p w14:paraId="00C1C8B1" w14:textId="77777777" w:rsidR="00FE4B12" w:rsidRPr="009E0E08" w:rsidRDefault="00FE4B12" w:rsidP="005D59E2">
            <w:pPr>
              <w:rPr>
                <w:rFonts w:ascii="Arial" w:hAnsi="Arial" w:cs="Arial"/>
                <w:b/>
              </w:rPr>
            </w:pPr>
            <w:r w:rsidRPr="009E0E08">
              <w:rPr>
                <w:rFonts w:ascii="Arial" w:hAnsi="Arial" w:cs="Arial"/>
                <w:b/>
              </w:rPr>
              <w:t>8</w:t>
            </w:r>
          </w:p>
        </w:tc>
        <w:tc>
          <w:tcPr>
            <w:tcW w:w="1679" w:type="dxa"/>
          </w:tcPr>
          <w:p w14:paraId="253CE0E1" w14:textId="77777777" w:rsidR="00FE4B12" w:rsidRPr="009E0E08" w:rsidRDefault="00FE4B12" w:rsidP="005D59E2">
            <w:pPr>
              <w:rPr>
                <w:rFonts w:ascii="Arial" w:hAnsi="Arial" w:cs="Arial"/>
                <w:b/>
              </w:rPr>
            </w:pPr>
            <w:r w:rsidRPr="009E0E08">
              <w:rPr>
                <w:rFonts w:ascii="Arial" w:hAnsi="Arial" w:cs="Arial"/>
                <w:b/>
              </w:rPr>
              <w:t xml:space="preserve">2.67 </w:t>
            </w:r>
          </w:p>
        </w:tc>
        <w:tc>
          <w:tcPr>
            <w:tcW w:w="1390" w:type="dxa"/>
          </w:tcPr>
          <w:p w14:paraId="2B8BE285" w14:textId="77777777" w:rsidR="00FE4B12" w:rsidRPr="009E0E08" w:rsidRDefault="00FE4B12" w:rsidP="005D59E2">
            <w:pPr>
              <w:rPr>
                <w:rFonts w:ascii="Arial" w:hAnsi="Arial" w:cs="Arial"/>
              </w:rPr>
            </w:pPr>
            <w:r w:rsidRPr="009E0E08">
              <w:rPr>
                <w:rFonts w:ascii="Arial" w:hAnsi="Arial" w:cs="Arial"/>
              </w:rPr>
              <w:t>4</w:t>
            </w:r>
          </w:p>
        </w:tc>
        <w:tc>
          <w:tcPr>
            <w:tcW w:w="1581" w:type="dxa"/>
          </w:tcPr>
          <w:p w14:paraId="307DD1EF" w14:textId="77777777" w:rsidR="00FE4B12" w:rsidRPr="009E0E08" w:rsidRDefault="00FE4B12" w:rsidP="005D59E2">
            <w:pPr>
              <w:rPr>
                <w:rFonts w:ascii="Arial" w:hAnsi="Arial" w:cs="Arial"/>
              </w:rPr>
            </w:pPr>
            <w:r w:rsidRPr="009E0E08">
              <w:rPr>
                <w:rFonts w:ascii="Arial" w:hAnsi="Arial" w:cs="Arial"/>
              </w:rPr>
              <w:t>2.86</w:t>
            </w:r>
          </w:p>
        </w:tc>
      </w:tr>
      <w:tr w:rsidR="00BB2666" w:rsidRPr="009E0E08" w14:paraId="01BD7570" w14:textId="77777777" w:rsidTr="00BB2666">
        <w:trPr>
          <w:trHeight w:val="570"/>
        </w:trPr>
        <w:tc>
          <w:tcPr>
            <w:tcW w:w="4043" w:type="dxa"/>
          </w:tcPr>
          <w:p w14:paraId="19EE18F4" w14:textId="77777777" w:rsidR="00FE4B12" w:rsidRPr="009E0E08" w:rsidRDefault="00FE4B12" w:rsidP="005D59E2">
            <w:pPr>
              <w:rPr>
                <w:rFonts w:ascii="Arial" w:hAnsi="Arial" w:cs="Arial"/>
              </w:rPr>
            </w:pPr>
            <w:r w:rsidRPr="009E0E08">
              <w:rPr>
                <w:rFonts w:ascii="Arial" w:hAnsi="Arial" w:cs="Arial"/>
              </w:rPr>
              <w:lastRenderedPageBreak/>
              <w:t>#2: Critical Analysis of Source Material</w:t>
            </w:r>
          </w:p>
        </w:tc>
        <w:tc>
          <w:tcPr>
            <w:tcW w:w="1508" w:type="dxa"/>
          </w:tcPr>
          <w:p w14:paraId="5E401285" w14:textId="77777777" w:rsidR="00FE4B12" w:rsidRPr="009E0E08" w:rsidRDefault="00FE4B12" w:rsidP="005D59E2">
            <w:pPr>
              <w:rPr>
                <w:rFonts w:ascii="Arial" w:hAnsi="Arial" w:cs="Arial"/>
              </w:rPr>
            </w:pPr>
            <w:r w:rsidRPr="009E0E08">
              <w:rPr>
                <w:rFonts w:ascii="Arial" w:hAnsi="Arial" w:cs="Arial"/>
              </w:rPr>
              <w:t>5</w:t>
            </w:r>
          </w:p>
        </w:tc>
        <w:tc>
          <w:tcPr>
            <w:tcW w:w="1512" w:type="dxa"/>
          </w:tcPr>
          <w:p w14:paraId="5B1355E7" w14:textId="77777777" w:rsidR="00FE4B12" w:rsidRPr="009E0E08" w:rsidRDefault="00FE4B12" w:rsidP="005D59E2">
            <w:pPr>
              <w:rPr>
                <w:rFonts w:ascii="Arial" w:hAnsi="Arial" w:cs="Arial"/>
              </w:rPr>
            </w:pPr>
            <w:r w:rsidRPr="009E0E08">
              <w:rPr>
                <w:rFonts w:ascii="Arial" w:hAnsi="Arial" w:cs="Arial"/>
              </w:rPr>
              <w:t>2.79</w:t>
            </w:r>
          </w:p>
        </w:tc>
        <w:tc>
          <w:tcPr>
            <w:tcW w:w="1390" w:type="dxa"/>
          </w:tcPr>
          <w:p w14:paraId="0FD353BD" w14:textId="77777777" w:rsidR="00FE4B12" w:rsidRPr="009E0E08" w:rsidRDefault="00FE4B12" w:rsidP="005D59E2">
            <w:pPr>
              <w:rPr>
                <w:rFonts w:ascii="Arial" w:hAnsi="Arial" w:cs="Arial"/>
              </w:rPr>
            </w:pPr>
            <w:r w:rsidRPr="009E0E08">
              <w:rPr>
                <w:rFonts w:ascii="Arial" w:hAnsi="Arial" w:cs="Arial"/>
              </w:rPr>
              <w:t>6</w:t>
            </w:r>
          </w:p>
        </w:tc>
        <w:tc>
          <w:tcPr>
            <w:tcW w:w="1679" w:type="dxa"/>
          </w:tcPr>
          <w:p w14:paraId="394044D0" w14:textId="77777777" w:rsidR="00FE4B12" w:rsidRPr="009E0E08" w:rsidRDefault="00FE4B12" w:rsidP="005D59E2">
            <w:pPr>
              <w:rPr>
                <w:rFonts w:ascii="Arial" w:hAnsi="Arial" w:cs="Arial"/>
              </w:rPr>
            </w:pPr>
            <w:r w:rsidRPr="009E0E08">
              <w:rPr>
                <w:rFonts w:ascii="Arial" w:hAnsi="Arial" w:cs="Arial"/>
              </w:rPr>
              <w:t xml:space="preserve">2.79 </w:t>
            </w:r>
          </w:p>
        </w:tc>
        <w:tc>
          <w:tcPr>
            <w:tcW w:w="1390" w:type="dxa"/>
          </w:tcPr>
          <w:p w14:paraId="719CC084" w14:textId="77777777" w:rsidR="00FE4B12" w:rsidRPr="009E0E08" w:rsidRDefault="00FE4B12" w:rsidP="005D59E2">
            <w:pPr>
              <w:rPr>
                <w:rFonts w:ascii="Arial" w:hAnsi="Arial" w:cs="Arial"/>
              </w:rPr>
            </w:pPr>
            <w:r w:rsidRPr="009E0E08">
              <w:rPr>
                <w:rFonts w:ascii="Arial" w:hAnsi="Arial" w:cs="Arial"/>
              </w:rPr>
              <w:t>3</w:t>
            </w:r>
          </w:p>
        </w:tc>
        <w:tc>
          <w:tcPr>
            <w:tcW w:w="1581" w:type="dxa"/>
          </w:tcPr>
          <w:p w14:paraId="259289CE" w14:textId="77777777" w:rsidR="00FE4B12" w:rsidRPr="009E0E08" w:rsidRDefault="00FE4B12" w:rsidP="005D59E2">
            <w:pPr>
              <w:rPr>
                <w:rFonts w:ascii="Arial" w:hAnsi="Arial" w:cs="Arial"/>
              </w:rPr>
            </w:pPr>
            <w:r w:rsidRPr="009E0E08">
              <w:rPr>
                <w:rFonts w:ascii="Arial" w:hAnsi="Arial" w:cs="Arial"/>
              </w:rPr>
              <w:t>2.92</w:t>
            </w:r>
          </w:p>
        </w:tc>
      </w:tr>
      <w:tr w:rsidR="00BB2666" w:rsidRPr="009E0E08" w14:paraId="671D44BD" w14:textId="77777777" w:rsidTr="00BB2666">
        <w:trPr>
          <w:trHeight w:val="570"/>
        </w:trPr>
        <w:tc>
          <w:tcPr>
            <w:tcW w:w="4043" w:type="dxa"/>
          </w:tcPr>
          <w:p w14:paraId="5C4EF5BE" w14:textId="77777777" w:rsidR="00FE4B12" w:rsidRPr="009E0E08" w:rsidRDefault="00FE4B12" w:rsidP="005D59E2">
            <w:pPr>
              <w:rPr>
                <w:rFonts w:ascii="Arial" w:hAnsi="Arial" w:cs="Arial"/>
              </w:rPr>
            </w:pPr>
            <w:r w:rsidRPr="009E0E08">
              <w:rPr>
                <w:rFonts w:ascii="Arial" w:hAnsi="Arial" w:cs="Arial"/>
              </w:rPr>
              <w:t>#3a: Control over Conventions*</w:t>
            </w:r>
          </w:p>
        </w:tc>
        <w:tc>
          <w:tcPr>
            <w:tcW w:w="1508" w:type="dxa"/>
          </w:tcPr>
          <w:p w14:paraId="5C3672BC" w14:textId="77777777" w:rsidR="00FE4B12" w:rsidRPr="009E0E08" w:rsidRDefault="00FE4B12" w:rsidP="005D59E2">
            <w:pPr>
              <w:rPr>
                <w:rFonts w:ascii="Arial" w:hAnsi="Arial" w:cs="Arial"/>
                <w:b/>
              </w:rPr>
            </w:pPr>
            <w:r w:rsidRPr="009E0E08">
              <w:rPr>
                <w:rFonts w:ascii="Arial" w:hAnsi="Arial" w:cs="Arial"/>
                <w:b/>
              </w:rPr>
              <w:t>9</w:t>
            </w:r>
          </w:p>
        </w:tc>
        <w:tc>
          <w:tcPr>
            <w:tcW w:w="1512" w:type="dxa"/>
          </w:tcPr>
          <w:p w14:paraId="2FDC78AE" w14:textId="77777777" w:rsidR="00FE4B12" w:rsidRPr="009E0E08" w:rsidRDefault="00FE4B12" w:rsidP="005D59E2">
            <w:pPr>
              <w:rPr>
                <w:rFonts w:ascii="Arial" w:hAnsi="Arial" w:cs="Arial"/>
                <w:b/>
              </w:rPr>
            </w:pPr>
            <w:r w:rsidRPr="009E0E08">
              <w:rPr>
                <w:rFonts w:ascii="Arial" w:hAnsi="Arial" w:cs="Arial"/>
                <w:b/>
              </w:rPr>
              <w:t>2.71 down</w:t>
            </w:r>
          </w:p>
        </w:tc>
        <w:tc>
          <w:tcPr>
            <w:tcW w:w="1390" w:type="dxa"/>
          </w:tcPr>
          <w:p w14:paraId="380E71A5" w14:textId="77777777" w:rsidR="00FE4B12" w:rsidRPr="009E0E08" w:rsidRDefault="00FE4B12" w:rsidP="005D59E2">
            <w:pPr>
              <w:rPr>
                <w:rFonts w:ascii="Arial" w:hAnsi="Arial" w:cs="Arial"/>
                <w:b/>
              </w:rPr>
            </w:pPr>
            <w:r w:rsidRPr="009E0E08">
              <w:rPr>
                <w:rFonts w:ascii="Arial" w:hAnsi="Arial" w:cs="Arial"/>
                <w:b/>
              </w:rPr>
              <w:t>7</w:t>
            </w:r>
          </w:p>
        </w:tc>
        <w:tc>
          <w:tcPr>
            <w:tcW w:w="1679" w:type="dxa"/>
          </w:tcPr>
          <w:p w14:paraId="1D2A96E4" w14:textId="77777777" w:rsidR="00FE4B12" w:rsidRPr="009E0E08" w:rsidRDefault="00FE4B12" w:rsidP="005D59E2">
            <w:pPr>
              <w:rPr>
                <w:rFonts w:ascii="Arial" w:hAnsi="Arial" w:cs="Arial"/>
                <w:b/>
              </w:rPr>
            </w:pPr>
            <w:r w:rsidRPr="009E0E08">
              <w:rPr>
                <w:rFonts w:ascii="Arial" w:hAnsi="Arial" w:cs="Arial"/>
                <w:b/>
              </w:rPr>
              <w:t xml:space="preserve">2.72 </w:t>
            </w:r>
          </w:p>
        </w:tc>
        <w:tc>
          <w:tcPr>
            <w:tcW w:w="1390" w:type="dxa"/>
          </w:tcPr>
          <w:p w14:paraId="05EB7B67" w14:textId="77777777" w:rsidR="00FE4B12" w:rsidRPr="009E0E08" w:rsidRDefault="00FE4B12" w:rsidP="005D59E2">
            <w:pPr>
              <w:rPr>
                <w:rFonts w:ascii="Arial" w:hAnsi="Arial" w:cs="Arial"/>
                <w:b/>
              </w:rPr>
            </w:pPr>
            <w:r w:rsidRPr="009E0E08">
              <w:rPr>
                <w:rFonts w:ascii="Arial" w:hAnsi="Arial" w:cs="Arial"/>
                <w:b/>
              </w:rPr>
              <w:t>7</w:t>
            </w:r>
          </w:p>
        </w:tc>
        <w:tc>
          <w:tcPr>
            <w:tcW w:w="1581" w:type="dxa"/>
          </w:tcPr>
          <w:p w14:paraId="35E9D857" w14:textId="77777777" w:rsidR="00FE4B12" w:rsidRPr="009E0E08" w:rsidRDefault="00FE4B12" w:rsidP="005D59E2">
            <w:pPr>
              <w:rPr>
                <w:rFonts w:ascii="Arial" w:hAnsi="Arial" w:cs="Arial"/>
                <w:b/>
              </w:rPr>
            </w:pPr>
            <w:r w:rsidRPr="009E0E08">
              <w:rPr>
                <w:rFonts w:ascii="Arial" w:hAnsi="Arial" w:cs="Arial"/>
                <w:b/>
              </w:rPr>
              <w:t>2.75</w:t>
            </w:r>
          </w:p>
        </w:tc>
      </w:tr>
      <w:tr w:rsidR="00BB2666" w:rsidRPr="009E0E08" w14:paraId="4F577A60" w14:textId="77777777" w:rsidTr="00BB2666">
        <w:trPr>
          <w:trHeight w:val="284"/>
        </w:trPr>
        <w:tc>
          <w:tcPr>
            <w:tcW w:w="4043" w:type="dxa"/>
          </w:tcPr>
          <w:p w14:paraId="68E2FD45" w14:textId="77777777" w:rsidR="00FE4B12" w:rsidRPr="009E0E08" w:rsidRDefault="00FE4B12" w:rsidP="005D59E2">
            <w:pPr>
              <w:rPr>
                <w:rFonts w:ascii="Arial" w:hAnsi="Arial" w:cs="Arial"/>
              </w:rPr>
            </w:pPr>
            <w:r w:rsidRPr="009E0E08">
              <w:rPr>
                <w:rFonts w:ascii="Arial" w:hAnsi="Arial" w:cs="Arial"/>
              </w:rPr>
              <w:t>#3b: Control over MLA Format</w:t>
            </w:r>
          </w:p>
        </w:tc>
        <w:tc>
          <w:tcPr>
            <w:tcW w:w="1508" w:type="dxa"/>
          </w:tcPr>
          <w:p w14:paraId="671B2E82" w14:textId="77777777" w:rsidR="00FE4B12" w:rsidRPr="009E0E08" w:rsidRDefault="00FE4B12" w:rsidP="005D59E2">
            <w:pPr>
              <w:rPr>
                <w:rFonts w:ascii="Arial" w:hAnsi="Arial" w:cs="Arial"/>
              </w:rPr>
            </w:pPr>
            <w:r w:rsidRPr="009E0E08">
              <w:rPr>
                <w:rFonts w:ascii="Arial" w:hAnsi="Arial" w:cs="Arial"/>
              </w:rPr>
              <w:t>5</w:t>
            </w:r>
          </w:p>
        </w:tc>
        <w:tc>
          <w:tcPr>
            <w:tcW w:w="1512" w:type="dxa"/>
          </w:tcPr>
          <w:p w14:paraId="18D42764" w14:textId="77777777" w:rsidR="00FE4B12" w:rsidRPr="009E0E08" w:rsidRDefault="00FE4B12" w:rsidP="005D59E2">
            <w:pPr>
              <w:rPr>
                <w:rFonts w:ascii="Arial" w:hAnsi="Arial" w:cs="Arial"/>
              </w:rPr>
            </w:pPr>
            <w:r w:rsidRPr="009E0E08">
              <w:rPr>
                <w:rFonts w:ascii="Arial" w:hAnsi="Arial" w:cs="Arial"/>
              </w:rPr>
              <w:t>2.79</w:t>
            </w:r>
          </w:p>
        </w:tc>
        <w:tc>
          <w:tcPr>
            <w:tcW w:w="1390" w:type="dxa"/>
          </w:tcPr>
          <w:p w14:paraId="1DF7EBF7" w14:textId="77777777" w:rsidR="00FE4B12" w:rsidRPr="009E0E08" w:rsidRDefault="00FE4B12" w:rsidP="005D59E2">
            <w:pPr>
              <w:rPr>
                <w:rFonts w:ascii="Arial" w:hAnsi="Arial" w:cs="Arial"/>
              </w:rPr>
            </w:pPr>
            <w:r w:rsidRPr="009E0E08">
              <w:rPr>
                <w:rFonts w:ascii="Arial" w:hAnsi="Arial" w:cs="Arial"/>
              </w:rPr>
              <w:t>4</w:t>
            </w:r>
          </w:p>
        </w:tc>
        <w:tc>
          <w:tcPr>
            <w:tcW w:w="1679" w:type="dxa"/>
          </w:tcPr>
          <w:p w14:paraId="4B2424E4" w14:textId="77777777" w:rsidR="00FE4B12" w:rsidRPr="009E0E08" w:rsidRDefault="00FE4B12" w:rsidP="005D59E2">
            <w:pPr>
              <w:rPr>
                <w:rFonts w:ascii="Arial" w:hAnsi="Arial" w:cs="Arial"/>
              </w:rPr>
            </w:pPr>
            <w:r w:rsidRPr="009E0E08">
              <w:rPr>
                <w:rFonts w:ascii="Arial" w:hAnsi="Arial" w:cs="Arial"/>
              </w:rPr>
              <w:t>3.0 up</w:t>
            </w:r>
          </w:p>
        </w:tc>
        <w:tc>
          <w:tcPr>
            <w:tcW w:w="1390" w:type="dxa"/>
          </w:tcPr>
          <w:p w14:paraId="44A82794" w14:textId="77777777" w:rsidR="00FE4B12" w:rsidRPr="009E0E08" w:rsidRDefault="00FE4B12" w:rsidP="005D59E2">
            <w:pPr>
              <w:rPr>
                <w:rFonts w:ascii="Arial" w:hAnsi="Arial" w:cs="Arial"/>
              </w:rPr>
            </w:pPr>
            <w:r w:rsidRPr="009E0E08">
              <w:rPr>
                <w:rFonts w:ascii="Arial" w:hAnsi="Arial" w:cs="Arial"/>
              </w:rPr>
              <w:t>5</w:t>
            </w:r>
          </w:p>
        </w:tc>
        <w:tc>
          <w:tcPr>
            <w:tcW w:w="1581" w:type="dxa"/>
          </w:tcPr>
          <w:p w14:paraId="02033010" w14:textId="77777777" w:rsidR="00FE4B12" w:rsidRPr="009E0E08" w:rsidRDefault="00FE4B12" w:rsidP="005D59E2">
            <w:pPr>
              <w:rPr>
                <w:rFonts w:ascii="Arial" w:hAnsi="Arial" w:cs="Arial"/>
              </w:rPr>
            </w:pPr>
            <w:r w:rsidRPr="009E0E08">
              <w:rPr>
                <w:rFonts w:ascii="Arial" w:hAnsi="Arial" w:cs="Arial"/>
              </w:rPr>
              <w:t>2.85</w:t>
            </w:r>
          </w:p>
        </w:tc>
      </w:tr>
      <w:tr w:rsidR="00BB2666" w:rsidRPr="009E0E08" w14:paraId="66E12D65" w14:textId="77777777" w:rsidTr="00BB2666">
        <w:trPr>
          <w:trHeight w:val="284"/>
        </w:trPr>
        <w:tc>
          <w:tcPr>
            <w:tcW w:w="4043" w:type="dxa"/>
          </w:tcPr>
          <w:p w14:paraId="69FEA74A" w14:textId="77777777" w:rsidR="00FE4B12" w:rsidRPr="009E0E08" w:rsidRDefault="00FE4B12" w:rsidP="005D59E2">
            <w:pPr>
              <w:rPr>
                <w:rFonts w:ascii="Arial" w:hAnsi="Arial" w:cs="Arial"/>
              </w:rPr>
            </w:pPr>
            <w:r w:rsidRPr="009E0E08">
              <w:rPr>
                <w:rFonts w:ascii="Arial" w:hAnsi="Arial" w:cs="Arial"/>
              </w:rPr>
              <w:t>#3c: In-text Citations*</w:t>
            </w:r>
          </w:p>
        </w:tc>
        <w:tc>
          <w:tcPr>
            <w:tcW w:w="1508" w:type="dxa"/>
          </w:tcPr>
          <w:p w14:paraId="6964C0BC" w14:textId="77777777" w:rsidR="00FE4B12" w:rsidRPr="009E0E08" w:rsidRDefault="00FE4B12" w:rsidP="005D59E2">
            <w:pPr>
              <w:rPr>
                <w:rFonts w:ascii="Arial" w:hAnsi="Arial" w:cs="Arial"/>
                <w:b/>
              </w:rPr>
            </w:pPr>
            <w:r w:rsidRPr="009E0E08">
              <w:rPr>
                <w:rFonts w:ascii="Arial" w:hAnsi="Arial" w:cs="Arial"/>
                <w:b/>
              </w:rPr>
              <w:t>7</w:t>
            </w:r>
          </w:p>
        </w:tc>
        <w:tc>
          <w:tcPr>
            <w:tcW w:w="1512" w:type="dxa"/>
          </w:tcPr>
          <w:p w14:paraId="5942D9FE" w14:textId="77777777" w:rsidR="00FE4B12" w:rsidRPr="009E0E08" w:rsidRDefault="00FE4B12" w:rsidP="005D59E2">
            <w:pPr>
              <w:rPr>
                <w:rFonts w:ascii="Arial" w:hAnsi="Arial" w:cs="Arial"/>
                <w:b/>
              </w:rPr>
            </w:pPr>
            <w:r w:rsidRPr="009E0E08">
              <w:rPr>
                <w:rFonts w:ascii="Arial" w:hAnsi="Arial" w:cs="Arial"/>
                <w:b/>
              </w:rPr>
              <w:t>2.77 up</w:t>
            </w:r>
          </w:p>
        </w:tc>
        <w:tc>
          <w:tcPr>
            <w:tcW w:w="1390" w:type="dxa"/>
          </w:tcPr>
          <w:p w14:paraId="74B1BC1D" w14:textId="77777777" w:rsidR="00FE4B12" w:rsidRPr="009E0E08" w:rsidRDefault="00FE4B12" w:rsidP="005D59E2">
            <w:pPr>
              <w:rPr>
                <w:rFonts w:ascii="Arial" w:hAnsi="Arial" w:cs="Arial"/>
                <w:b/>
              </w:rPr>
            </w:pPr>
            <w:r w:rsidRPr="009E0E08">
              <w:rPr>
                <w:rFonts w:ascii="Arial" w:hAnsi="Arial" w:cs="Arial"/>
                <w:b/>
              </w:rPr>
              <w:t>9</w:t>
            </w:r>
          </w:p>
        </w:tc>
        <w:tc>
          <w:tcPr>
            <w:tcW w:w="1679" w:type="dxa"/>
          </w:tcPr>
          <w:p w14:paraId="618A9261" w14:textId="77777777" w:rsidR="00FE4B12" w:rsidRPr="009E0E08" w:rsidRDefault="00FE4B12" w:rsidP="005D59E2">
            <w:pPr>
              <w:rPr>
                <w:rFonts w:ascii="Arial" w:hAnsi="Arial" w:cs="Arial"/>
                <w:b/>
              </w:rPr>
            </w:pPr>
            <w:r w:rsidRPr="009E0E08">
              <w:rPr>
                <w:rFonts w:ascii="Arial" w:hAnsi="Arial" w:cs="Arial"/>
                <w:b/>
              </w:rPr>
              <w:t xml:space="preserve">2.62 </w:t>
            </w:r>
          </w:p>
        </w:tc>
        <w:tc>
          <w:tcPr>
            <w:tcW w:w="1390" w:type="dxa"/>
          </w:tcPr>
          <w:p w14:paraId="1C1E782B" w14:textId="77777777" w:rsidR="00FE4B12" w:rsidRPr="009E0E08" w:rsidRDefault="00FE4B12" w:rsidP="005D59E2">
            <w:pPr>
              <w:rPr>
                <w:rFonts w:ascii="Arial" w:hAnsi="Arial" w:cs="Arial"/>
                <w:b/>
              </w:rPr>
            </w:pPr>
            <w:r w:rsidRPr="009E0E08">
              <w:rPr>
                <w:rFonts w:ascii="Arial" w:hAnsi="Arial" w:cs="Arial"/>
                <w:b/>
              </w:rPr>
              <w:t>8</w:t>
            </w:r>
          </w:p>
        </w:tc>
        <w:tc>
          <w:tcPr>
            <w:tcW w:w="1581" w:type="dxa"/>
          </w:tcPr>
          <w:p w14:paraId="57F4D6CC" w14:textId="77777777" w:rsidR="00FE4B12" w:rsidRPr="009E0E08" w:rsidRDefault="00FE4B12" w:rsidP="005D59E2">
            <w:pPr>
              <w:rPr>
                <w:rFonts w:ascii="Arial" w:hAnsi="Arial" w:cs="Arial"/>
                <w:b/>
              </w:rPr>
            </w:pPr>
            <w:r w:rsidRPr="009E0E08">
              <w:rPr>
                <w:rFonts w:ascii="Arial" w:hAnsi="Arial" w:cs="Arial"/>
                <w:b/>
              </w:rPr>
              <w:t>2.21</w:t>
            </w:r>
          </w:p>
        </w:tc>
      </w:tr>
      <w:tr w:rsidR="00BB2666" w:rsidRPr="009E0E08" w14:paraId="003778F4" w14:textId="77777777" w:rsidTr="00BB2666">
        <w:trPr>
          <w:trHeight w:val="284"/>
        </w:trPr>
        <w:tc>
          <w:tcPr>
            <w:tcW w:w="4043" w:type="dxa"/>
          </w:tcPr>
          <w:p w14:paraId="67975B00" w14:textId="77777777" w:rsidR="00FE4B12" w:rsidRPr="009E0E08" w:rsidRDefault="00FE4B12" w:rsidP="005D59E2">
            <w:pPr>
              <w:rPr>
                <w:rFonts w:ascii="Arial" w:hAnsi="Arial" w:cs="Arial"/>
              </w:rPr>
            </w:pPr>
            <w:r w:rsidRPr="009E0E08">
              <w:rPr>
                <w:rFonts w:ascii="Arial" w:hAnsi="Arial" w:cs="Arial"/>
              </w:rPr>
              <w:t>#3d: Works Cited Entries</w:t>
            </w:r>
          </w:p>
        </w:tc>
        <w:tc>
          <w:tcPr>
            <w:tcW w:w="1508" w:type="dxa"/>
          </w:tcPr>
          <w:p w14:paraId="348AEAA3" w14:textId="77777777" w:rsidR="00FE4B12" w:rsidRPr="009E0E08" w:rsidRDefault="00FE4B12" w:rsidP="005D59E2">
            <w:pPr>
              <w:rPr>
                <w:rFonts w:ascii="Arial" w:hAnsi="Arial" w:cs="Arial"/>
              </w:rPr>
            </w:pPr>
            <w:r w:rsidRPr="009E0E08">
              <w:rPr>
                <w:rFonts w:ascii="Arial" w:hAnsi="Arial" w:cs="Arial"/>
              </w:rPr>
              <w:t>3</w:t>
            </w:r>
          </w:p>
        </w:tc>
        <w:tc>
          <w:tcPr>
            <w:tcW w:w="1512" w:type="dxa"/>
          </w:tcPr>
          <w:p w14:paraId="50584EAC" w14:textId="77777777" w:rsidR="00FE4B12" w:rsidRPr="009E0E08" w:rsidRDefault="00FE4B12" w:rsidP="005D59E2">
            <w:pPr>
              <w:rPr>
                <w:rFonts w:ascii="Arial" w:hAnsi="Arial" w:cs="Arial"/>
              </w:rPr>
            </w:pPr>
            <w:r w:rsidRPr="009E0E08">
              <w:rPr>
                <w:rFonts w:ascii="Arial" w:hAnsi="Arial" w:cs="Arial"/>
              </w:rPr>
              <w:t>2.96</w:t>
            </w:r>
          </w:p>
        </w:tc>
        <w:tc>
          <w:tcPr>
            <w:tcW w:w="1390" w:type="dxa"/>
          </w:tcPr>
          <w:p w14:paraId="66CF060E" w14:textId="77777777" w:rsidR="00FE4B12" w:rsidRPr="009E0E08" w:rsidRDefault="00FE4B12" w:rsidP="005D59E2">
            <w:pPr>
              <w:rPr>
                <w:rFonts w:ascii="Arial" w:hAnsi="Arial" w:cs="Arial"/>
              </w:rPr>
            </w:pPr>
            <w:r w:rsidRPr="009E0E08">
              <w:rPr>
                <w:rFonts w:ascii="Arial" w:hAnsi="Arial" w:cs="Arial"/>
              </w:rPr>
              <w:t>2</w:t>
            </w:r>
          </w:p>
        </w:tc>
        <w:tc>
          <w:tcPr>
            <w:tcW w:w="1679" w:type="dxa"/>
          </w:tcPr>
          <w:p w14:paraId="2F2844AB" w14:textId="77777777" w:rsidR="00FE4B12" w:rsidRPr="009E0E08" w:rsidRDefault="00FE4B12" w:rsidP="005D59E2">
            <w:pPr>
              <w:rPr>
                <w:rFonts w:ascii="Arial" w:hAnsi="Arial" w:cs="Arial"/>
              </w:rPr>
            </w:pPr>
            <w:r w:rsidRPr="009E0E08">
              <w:rPr>
                <w:rFonts w:ascii="Arial" w:hAnsi="Arial" w:cs="Arial"/>
              </w:rPr>
              <w:t>3.05 up</w:t>
            </w:r>
          </w:p>
        </w:tc>
        <w:tc>
          <w:tcPr>
            <w:tcW w:w="1390" w:type="dxa"/>
          </w:tcPr>
          <w:p w14:paraId="36DF1815" w14:textId="77777777" w:rsidR="00FE4B12" w:rsidRPr="009E0E08" w:rsidRDefault="00FE4B12" w:rsidP="005D59E2">
            <w:pPr>
              <w:rPr>
                <w:rFonts w:ascii="Arial" w:hAnsi="Arial" w:cs="Arial"/>
                <w:b/>
              </w:rPr>
            </w:pPr>
            <w:r w:rsidRPr="009E0E08">
              <w:rPr>
                <w:rFonts w:ascii="Arial" w:hAnsi="Arial" w:cs="Arial"/>
                <w:b/>
              </w:rPr>
              <w:t>9</w:t>
            </w:r>
          </w:p>
        </w:tc>
        <w:tc>
          <w:tcPr>
            <w:tcW w:w="1581" w:type="dxa"/>
          </w:tcPr>
          <w:p w14:paraId="27ABADCE" w14:textId="77777777" w:rsidR="00FE4B12" w:rsidRPr="009E0E08" w:rsidRDefault="00FE4B12" w:rsidP="005D59E2">
            <w:pPr>
              <w:rPr>
                <w:rFonts w:ascii="Arial" w:hAnsi="Arial" w:cs="Arial"/>
                <w:b/>
              </w:rPr>
            </w:pPr>
            <w:r w:rsidRPr="009E0E08">
              <w:rPr>
                <w:rFonts w:ascii="Arial" w:hAnsi="Arial" w:cs="Arial"/>
                <w:b/>
              </w:rPr>
              <w:t>1.96</w:t>
            </w:r>
          </w:p>
        </w:tc>
      </w:tr>
      <w:tr w:rsidR="00BB2666" w:rsidRPr="009E0E08" w14:paraId="40056941" w14:textId="77777777" w:rsidTr="00BB2666">
        <w:trPr>
          <w:trHeight w:val="592"/>
        </w:trPr>
        <w:tc>
          <w:tcPr>
            <w:tcW w:w="4043" w:type="dxa"/>
          </w:tcPr>
          <w:p w14:paraId="6B27D632" w14:textId="77777777" w:rsidR="00FE4B12" w:rsidRPr="009E0E08" w:rsidRDefault="00FE4B12" w:rsidP="005D59E2">
            <w:pPr>
              <w:rPr>
                <w:rFonts w:ascii="Arial" w:hAnsi="Arial" w:cs="Arial"/>
              </w:rPr>
            </w:pPr>
            <w:r w:rsidRPr="009E0E08">
              <w:rPr>
                <w:rFonts w:ascii="Arial" w:hAnsi="Arial" w:cs="Arial"/>
              </w:rPr>
              <w:t>#4: Control of Electronic Environment</w:t>
            </w:r>
          </w:p>
        </w:tc>
        <w:tc>
          <w:tcPr>
            <w:tcW w:w="1508" w:type="dxa"/>
          </w:tcPr>
          <w:p w14:paraId="725126C9" w14:textId="77777777" w:rsidR="00FE4B12" w:rsidRPr="009E0E08" w:rsidRDefault="00FE4B12" w:rsidP="005D59E2">
            <w:pPr>
              <w:rPr>
                <w:rFonts w:ascii="Arial" w:hAnsi="Arial" w:cs="Arial"/>
              </w:rPr>
            </w:pPr>
            <w:r w:rsidRPr="009E0E08">
              <w:rPr>
                <w:rFonts w:ascii="Arial" w:hAnsi="Arial" w:cs="Arial"/>
              </w:rPr>
              <w:t>1</w:t>
            </w:r>
          </w:p>
        </w:tc>
        <w:tc>
          <w:tcPr>
            <w:tcW w:w="1512" w:type="dxa"/>
          </w:tcPr>
          <w:p w14:paraId="2E49E787" w14:textId="77777777" w:rsidR="00FE4B12" w:rsidRPr="009E0E08" w:rsidRDefault="00FE4B12" w:rsidP="005D59E2">
            <w:pPr>
              <w:rPr>
                <w:rFonts w:ascii="Arial" w:hAnsi="Arial" w:cs="Arial"/>
              </w:rPr>
            </w:pPr>
            <w:r w:rsidRPr="009E0E08">
              <w:rPr>
                <w:rFonts w:ascii="Arial" w:hAnsi="Arial" w:cs="Arial"/>
              </w:rPr>
              <w:t>3.25</w:t>
            </w:r>
          </w:p>
        </w:tc>
        <w:tc>
          <w:tcPr>
            <w:tcW w:w="1390" w:type="dxa"/>
          </w:tcPr>
          <w:p w14:paraId="6443FF48" w14:textId="77777777" w:rsidR="00FE4B12" w:rsidRPr="009E0E08" w:rsidRDefault="00FE4B12" w:rsidP="005D59E2">
            <w:pPr>
              <w:rPr>
                <w:rFonts w:ascii="Arial" w:hAnsi="Arial" w:cs="Arial"/>
              </w:rPr>
            </w:pPr>
            <w:r w:rsidRPr="009E0E08">
              <w:rPr>
                <w:rFonts w:ascii="Arial" w:hAnsi="Arial" w:cs="Arial"/>
              </w:rPr>
              <w:t>1</w:t>
            </w:r>
          </w:p>
        </w:tc>
        <w:tc>
          <w:tcPr>
            <w:tcW w:w="1679" w:type="dxa"/>
          </w:tcPr>
          <w:p w14:paraId="1FA553CF" w14:textId="77777777" w:rsidR="00FE4B12" w:rsidRPr="009E0E08" w:rsidRDefault="00FE4B12" w:rsidP="005D59E2">
            <w:pPr>
              <w:rPr>
                <w:rFonts w:ascii="Arial" w:hAnsi="Arial" w:cs="Arial"/>
              </w:rPr>
            </w:pPr>
            <w:r w:rsidRPr="009E0E08">
              <w:rPr>
                <w:rFonts w:ascii="Arial" w:hAnsi="Arial" w:cs="Arial"/>
              </w:rPr>
              <w:t>3.33 up</w:t>
            </w:r>
          </w:p>
        </w:tc>
        <w:tc>
          <w:tcPr>
            <w:tcW w:w="1390" w:type="dxa"/>
          </w:tcPr>
          <w:p w14:paraId="248D0032" w14:textId="77777777" w:rsidR="00FE4B12" w:rsidRPr="009E0E08" w:rsidRDefault="00FE4B12" w:rsidP="005D59E2">
            <w:pPr>
              <w:rPr>
                <w:rFonts w:ascii="Arial" w:hAnsi="Arial" w:cs="Arial"/>
              </w:rPr>
            </w:pPr>
            <w:r w:rsidRPr="009E0E08">
              <w:rPr>
                <w:rFonts w:ascii="Arial" w:hAnsi="Arial" w:cs="Arial"/>
              </w:rPr>
              <w:t>1</w:t>
            </w:r>
          </w:p>
        </w:tc>
        <w:tc>
          <w:tcPr>
            <w:tcW w:w="1581" w:type="dxa"/>
          </w:tcPr>
          <w:p w14:paraId="504D4964" w14:textId="77777777" w:rsidR="00FE4B12" w:rsidRPr="009E0E08" w:rsidRDefault="00FE4B12" w:rsidP="005D59E2">
            <w:pPr>
              <w:rPr>
                <w:rFonts w:ascii="Arial" w:hAnsi="Arial" w:cs="Arial"/>
              </w:rPr>
            </w:pPr>
            <w:r w:rsidRPr="009E0E08">
              <w:rPr>
                <w:rFonts w:ascii="Arial" w:hAnsi="Arial" w:cs="Arial"/>
              </w:rPr>
              <w:t>3.08</w:t>
            </w:r>
          </w:p>
        </w:tc>
      </w:tr>
    </w:tbl>
    <w:p w14:paraId="2AA3B9FB" w14:textId="77777777" w:rsidR="00FE4B12" w:rsidRPr="009E0E08" w:rsidRDefault="00FE4B12" w:rsidP="00FE4B12">
      <w:pPr>
        <w:rPr>
          <w:rFonts w:ascii="Arial" w:hAnsi="Arial" w:cs="Arial"/>
        </w:rPr>
      </w:pPr>
    </w:p>
    <w:p w14:paraId="6622A414" w14:textId="77777777" w:rsidR="00FE4B12" w:rsidRPr="009E0E08" w:rsidRDefault="00FE4B12" w:rsidP="00FE4B12">
      <w:pPr>
        <w:rPr>
          <w:rFonts w:ascii="Arial" w:hAnsi="Arial" w:cs="Arial"/>
          <w:b/>
        </w:rPr>
      </w:pPr>
      <w:r w:rsidRPr="009E0E08">
        <w:rPr>
          <w:rFonts w:ascii="Arial" w:hAnsi="Arial" w:cs="Arial"/>
          <w:b/>
        </w:rPr>
        <w:t>Next Step: Closing the Loop</w:t>
      </w:r>
    </w:p>
    <w:p w14:paraId="4932A43A" w14:textId="16B7A568" w:rsidR="006658FB" w:rsidRPr="009E0E08" w:rsidRDefault="00FE4B12" w:rsidP="00DD19BB">
      <w:pPr>
        <w:rPr>
          <w:rFonts w:ascii="Arial" w:hAnsi="Arial" w:cs="Arial"/>
        </w:rPr>
        <w:sectPr w:rsidR="006658FB" w:rsidRPr="009E0E08" w:rsidSect="005D59E2">
          <w:footerReference w:type="default" r:id="rId11"/>
          <w:pgSz w:w="15840" w:h="12240" w:orient="landscape" w:code="1"/>
          <w:pgMar w:top="1440" w:right="2880" w:bottom="1440" w:left="1440" w:header="720" w:footer="576" w:gutter="0"/>
          <w:cols w:space="720"/>
          <w:docGrid w:linePitch="360"/>
        </w:sectPr>
      </w:pPr>
      <w:r w:rsidRPr="009E0E08">
        <w:rPr>
          <w:rFonts w:ascii="Arial" w:hAnsi="Arial" w:cs="Arial"/>
        </w:rPr>
        <w:t>Closing the loop means that the weak areas are addressed by dissemination of information and implementing strategies to improve the outcomes. This becomes part of the assessment: note instructional changes and analyze subsequent assessm</w:t>
      </w:r>
      <w:r w:rsidR="00E02E52" w:rsidRPr="009E0E08">
        <w:rPr>
          <w:rFonts w:ascii="Arial" w:hAnsi="Arial" w:cs="Arial"/>
        </w:rPr>
        <w:t>ents for improvement in results</w:t>
      </w:r>
    </w:p>
    <w:p w14:paraId="5D3E77D7" w14:textId="77777777" w:rsidR="006658FB" w:rsidRPr="009E0E08" w:rsidRDefault="006658FB" w:rsidP="00E02E52">
      <w:pPr>
        <w:spacing w:after="120"/>
        <w:rPr>
          <w:rFonts w:ascii="Arial" w:hAnsi="Arial" w:cs="Arial"/>
          <w:sz w:val="24"/>
          <w:szCs w:val="24"/>
        </w:rPr>
      </w:pPr>
    </w:p>
    <w:p w14:paraId="408857F6" w14:textId="77777777" w:rsidR="006658FB" w:rsidRPr="009E0E08" w:rsidRDefault="006658FB" w:rsidP="006658FB">
      <w:pPr>
        <w:shd w:val="clear" w:color="auto" w:fill="E0E0E0"/>
        <w:spacing w:before="120" w:after="120"/>
        <w:rPr>
          <w:rFonts w:ascii="Arial" w:hAnsi="Arial" w:cs="Arial"/>
          <w:b/>
          <w:sz w:val="24"/>
          <w:szCs w:val="24"/>
        </w:rPr>
      </w:pPr>
      <w:r w:rsidRPr="009E0E08">
        <w:rPr>
          <w:rFonts w:ascii="Arial" w:hAnsi="Arial" w:cs="Arial"/>
          <w:b/>
          <w:sz w:val="24"/>
          <w:szCs w:val="24"/>
        </w:rPr>
        <w:t>Section II:  Overview of Department</w:t>
      </w:r>
    </w:p>
    <w:p w14:paraId="49A33E93" w14:textId="77777777" w:rsidR="006658FB" w:rsidRPr="009E0E08" w:rsidRDefault="006658FB" w:rsidP="001F5203">
      <w:pPr>
        <w:numPr>
          <w:ilvl w:val="0"/>
          <w:numId w:val="1"/>
        </w:numPr>
        <w:tabs>
          <w:tab w:val="clear" w:pos="720"/>
          <w:tab w:val="left" w:pos="504"/>
        </w:tabs>
        <w:ind w:left="0" w:firstLine="0"/>
        <w:rPr>
          <w:rFonts w:ascii="Arial" w:hAnsi="Arial" w:cs="Arial"/>
          <w:b/>
          <w:sz w:val="24"/>
          <w:szCs w:val="24"/>
        </w:rPr>
      </w:pPr>
      <w:r w:rsidRPr="009E0E08">
        <w:rPr>
          <w:rFonts w:ascii="Arial" w:hAnsi="Arial" w:cs="Arial"/>
          <w:b/>
          <w:sz w:val="24"/>
          <w:szCs w:val="24"/>
        </w:rPr>
        <w:t>Mission of the department and its programs(s)</w:t>
      </w:r>
    </w:p>
    <w:p w14:paraId="16A46ED0" w14:textId="77777777" w:rsidR="006658FB" w:rsidRPr="009E0E08" w:rsidRDefault="006658FB" w:rsidP="006658FB">
      <w:pPr>
        <w:spacing w:after="120"/>
        <w:ind w:left="504"/>
        <w:rPr>
          <w:rFonts w:ascii="Arial" w:hAnsi="Arial" w:cs="Arial"/>
          <w:i/>
          <w:sz w:val="20"/>
          <w:szCs w:val="20"/>
        </w:rPr>
      </w:pPr>
      <w:r w:rsidRPr="009E0E08">
        <w:rPr>
          <w:rFonts w:ascii="Arial" w:hAnsi="Arial" w:cs="Arial"/>
          <w:i/>
          <w:color w:val="000000"/>
          <w:sz w:val="20"/>
          <w:szCs w:val="20"/>
        </w:rPr>
        <w:t>What is the purpose of the department and its programs?  What publics does the department serve through its instructional programs?  What positive changes in students, the community and/or disciplines/professions is the department striving to effect?</w:t>
      </w:r>
    </w:p>
    <w:p w14:paraId="547769C4" w14:textId="36D5C34D" w:rsidR="00E02E52" w:rsidRPr="009E0E08" w:rsidRDefault="00E02E52" w:rsidP="006658FB">
      <w:pPr>
        <w:tabs>
          <w:tab w:val="left" w:pos="1080"/>
        </w:tabs>
        <w:ind w:left="504"/>
        <w:rPr>
          <w:rFonts w:ascii="Arial" w:hAnsi="Arial" w:cs="Arial"/>
          <w:sz w:val="24"/>
          <w:szCs w:val="24"/>
        </w:rPr>
      </w:pPr>
      <w:r w:rsidRPr="009E0E08">
        <w:rPr>
          <w:rFonts w:ascii="Arial" w:hAnsi="Arial" w:cs="Arial"/>
          <w:sz w:val="24"/>
          <w:szCs w:val="24"/>
        </w:rPr>
        <w:t>ENG 1101 is required across most programs at the college and is the number one</w:t>
      </w:r>
      <w:r w:rsidR="0054596D" w:rsidRPr="009E0E08">
        <w:rPr>
          <w:rFonts w:ascii="Arial" w:hAnsi="Arial" w:cs="Arial"/>
          <w:sz w:val="24"/>
          <w:szCs w:val="24"/>
        </w:rPr>
        <w:t>,</w:t>
      </w:r>
      <w:r w:rsidRPr="009E0E08">
        <w:rPr>
          <w:rFonts w:ascii="Arial" w:hAnsi="Arial" w:cs="Arial"/>
          <w:sz w:val="24"/>
          <w:szCs w:val="24"/>
        </w:rPr>
        <w:t xml:space="preserve"> Top 45 course, with ENG 1201 also in the top five. Because the curriculum reaches almost every student, it is imperative to have a strong mission and philosophy that is reflected by our OER and in our pedagogy. Therefore, since the last program review, w</w:t>
      </w:r>
      <w:r w:rsidR="006658FB" w:rsidRPr="009E0E08">
        <w:rPr>
          <w:rFonts w:ascii="Arial" w:hAnsi="Arial" w:cs="Arial"/>
          <w:sz w:val="24"/>
          <w:szCs w:val="24"/>
        </w:rPr>
        <w:t>e have developed a mission statement to guide us in creating our curriculum</w:t>
      </w:r>
      <w:r w:rsidR="00372D9C" w:rsidRPr="009E0E08">
        <w:rPr>
          <w:rFonts w:ascii="Arial" w:hAnsi="Arial" w:cs="Arial"/>
          <w:sz w:val="24"/>
          <w:szCs w:val="24"/>
        </w:rPr>
        <w:t xml:space="preserve"> for 1101 and 1201</w:t>
      </w:r>
      <w:r w:rsidR="006658FB" w:rsidRPr="009E0E08">
        <w:rPr>
          <w:rFonts w:ascii="Arial" w:hAnsi="Arial" w:cs="Arial"/>
          <w:sz w:val="24"/>
          <w:szCs w:val="24"/>
        </w:rPr>
        <w:t xml:space="preserve">, which we call the English Department Writing Program. </w:t>
      </w:r>
      <w:r w:rsidRPr="009E0E08">
        <w:rPr>
          <w:rFonts w:ascii="Arial" w:hAnsi="Arial" w:cs="Arial"/>
          <w:sz w:val="24"/>
          <w:szCs w:val="24"/>
        </w:rPr>
        <w:t>Both the mission statement and philosophy statement can be found</w:t>
      </w:r>
      <w:r w:rsidR="00BF42C2" w:rsidRPr="009E0E08">
        <w:rPr>
          <w:rFonts w:ascii="Arial" w:hAnsi="Arial" w:cs="Arial"/>
          <w:sz w:val="24"/>
          <w:szCs w:val="24"/>
        </w:rPr>
        <w:t xml:space="preserve"> on our department web page, </w:t>
      </w:r>
      <w:r w:rsidRPr="009E0E08">
        <w:rPr>
          <w:rFonts w:ascii="Arial" w:hAnsi="Arial" w:cs="Arial"/>
          <w:sz w:val="24"/>
          <w:szCs w:val="24"/>
        </w:rPr>
        <w:t>in the OER</w:t>
      </w:r>
      <w:r w:rsidR="00BF42C2" w:rsidRPr="009E0E08">
        <w:rPr>
          <w:rFonts w:ascii="Arial" w:hAnsi="Arial" w:cs="Arial"/>
          <w:sz w:val="24"/>
          <w:szCs w:val="24"/>
        </w:rPr>
        <w:t>,</w:t>
      </w:r>
      <w:r w:rsidRPr="009E0E08">
        <w:rPr>
          <w:rFonts w:ascii="Arial" w:hAnsi="Arial" w:cs="Arial"/>
          <w:sz w:val="24"/>
          <w:szCs w:val="24"/>
        </w:rPr>
        <w:t xml:space="preserve"> and </w:t>
      </w:r>
      <w:r w:rsidR="00BF42C2" w:rsidRPr="009E0E08">
        <w:rPr>
          <w:rFonts w:ascii="Arial" w:hAnsi="Arial" w:cs="Arial"/>
          <w:sz w:val="24"/>
          <w:szCs w:val="24"/>
        </w:rPr>
        <w:t xml:space="preserve">in </w:t>
      </w:r>
      <w:r w:rsidRPr="009E0E08">
        <w:rPr>
          <w:rFonts w:ascii="Arial" w:hAnsi="Arial" w:cs="Arial"/>
          <w:sz w:val="24"/>
          <w:szCs w:val="24"/>
        </w:rPr>
        <w:t>other published materials. The statements have also been reviewed by our advisory committee.</w:t>
      </w:r>
      <w:r w:rsidR="00F4494B" w:rsidRPr="009E0E08">
        <w:rPr>
          <w:rFonts w:ascii="Arial" w:hAnsi="Arial" w:cs="Arial"/>
          <w:sz w:val="24"/>
          <w:szCs w:val="24"/>
        </w:rPr>
        <w:t xml:space="preserve"> </w:t>
      </w:r>
    </w:p>
    <w:p w14:paraId="145F28A7" w14:textId="77777777" w:rsidR="00372D9C" w:rsidRPr="004A3B6F" w:rsidRDefault="00372D9C" w:rsidP="006658FB">
      <w:pPr>
        <w:tabs>
          <w:tab w:val="left" w:pos="1080"/>
        </w:tabs>
        <w:ind w:left="504"/>
        <w:rPr>
          <w:rFonts w:ascii="Arial" w:hAnsi="Arial" w:cs="Arial"/>
          <w:sz w:val="16"/>
          <w:szCs w:val="16"/>
        </w:rPr>
      </w:pPr>
    </w:p>
    <w:p w14:paraId="3C2C2983" w14:textId="02F88D23" w:rsidR="006658FB" w:rsidRPr="009E0E08" w:rsidRDefault="00BF42C2" w:rsidP="00BB74DB">
      <w:pPr>
        <w:tabs>
          <w:tab w:val="left" w:pos="1080"/>
        </w:tabs>
        <w:ind w:left="504"/>
        <w:rPr>
          <w:rFonts w:ascii="Arial" w:hAnsi="Arial" w:cs="Arial"/>
          <w:sz w:val="24"/>
          <w:szCs w:val="24"/>
          <w:u w:val="single"/>
        </w:rPr>
      </w:pPr>
      <w:r w:rsidRPr="009E0E08">
        <w:rPr>
          <w:rFonts w:ascii="Arial" w:hAnsi="Arial" w:cs="Arial"/>
          <w:sz w:val="24"/>
          <w:szCs w:val="24"/>
          <w:u w:val="single"/>
        </w:rPr>
        <w:t>English Department Mission S</w:t>
      </w:r>
      <w:r w:rsidR="00BB74DB" w:rsidRPr="009E0E08">
        <w:rPr>
          <w:rFonts w:ascii="Arial" w:hAnsi="Arial" w:cs="Arial"/>
          <w:sz w:val="24"/>
          <w:szCs w:val="24"/>
          <w:u w:val="single"/>
        </w:rPr>
        <w:t xml:space="preserve">tatement: </w:t>
      </w:r>
    </w:p>
    <w:p w14:paraId="0541544B" w14:textId="77777777" w:rsidR="006658FB" w:rsidRPr="009E0E08" w:rsidRDefault="006658FB" w:rsidP="00BF42C2">
      <w:pPr>
        <w:tabs>
          <w:tab w:val="left" w:pos="1080"/>
        </w:tabs>
        <w:ind w:left="504"/>
        <w:rPr>
          <w:rFonts w:ascii="Arial" w:hAnsi="Arial" w:cs="Arial"/>
          <w:sz w:val="24"/>
          <w:szCs w:val="24"/>
        </w:rPr>
      </w:pPr>
      <w:r w:rsidRPr="009E0E08">
        <w:rPr>
          <w:rFonts w:ascii="Arial" w:hAnsi="Arial" w:cs="Arial"/>
          <w:sz w:val="24"/>
          <w:szCs w:val="24"/>
        </w:rPr>
        <w:t>The English Department’s Writing Program introduces students to the complexities of twenty-first century literacies and provides traditional and innovative approaches to writing, reading, and thinking critically.</w:t>
      </w:r>
      <w:r w:rsidRPr="009E0E08">
        <w:rPr>
          <w:rFonts w:ascii="Arial" w:hAnsi="Arial" w:cs="Arial"/>
          <w:sz w:val="24"/>
          <w:szCs w:val="24"/>
        </w:rPr>
        <w:tab/>
      </w:r>
    </w:p>
    <w:p w14:paraId="364B8296" w14:textId="77777777" w:rsidR="006658FB" w:rsidRPr="004A3B6F" w:rsidRDefault="006658FB" w:rsidP="00BF42C2">
      <w:pPr>
        <w:tabs>
          <w:tab w:val="left" w:pos="1080"/>
        </w:tabs>
        <w:ind w:left="504"/>
        <w:rPr>
          <w:rFonts w:ascii="Arial" w:hAnsi="Arial" w:cs="Arial"/>
          <w:sz w:val="16"/>
          <w:szCs w:val="16"/>
        </w:rPr>
      </w:pPr>
    </w:p>
    <w:p w14:paraId="09DD76F5" w14:textId="20CADF3D" w:rsidR="006658FB" w:rsidRPr="009E0E08" w:rsidRDefault="006658FB" w:rsidP="00BF42C2">
      <w:pPr>
        <w:tabs>
          <w:tab w:val="left" w:pos="1080"/>
        </w:tabs>
        <w:ind w:left="504"/>
        <w:rPr>
          <w:rFonts w:ascii="Arial" w:hAnsi="Arial" w:cs="Arial"/>
          <w:sz w:val="24"/>
          <w:szCs w:val="24"/>
          <w:u w:val="single"/>
        </w:rPr>
      </w:pPr>
      <w:r w:rsidRPr="009E0E08">
        <w:rPr>
          <w:rFonts w:ascii="Arial" w:hAnsi="Arial" w:cs="Arial"/>
          <w:sz w:val="24"/>
          <w:szCs w:val="24"/>
          <w:u w:val="single"/>
        </w:rPr>
        <w:t>English Department Writin</w:t>
      </w:r>
      <w:r w:rsidR="00BB74DB" w:rsidRPr="009E0E08">
        <w:rPr>
          <w:rFonts w:ascii="Arial" w:hAnsi="Arial" w:cs="Arial"/>
          <w:sz w:val="24"/>
          <w:szCs w:val="24"/>
          <w:u w:val="single"/>
        </w:rPr>
        <w:t>g Program Philosophy Statement:</w:t>
      </w:r>
    </w:p>
    <w:p w14:paraId="40A377E1" w14:textId="77777777" w:rsidR="00BF42C2" w:rsidRPr="009E0E08" w:rsidRDefault="00BF42C2" w:rsidP="00BF42C2">
      <w:pPr>
        <w:tabs>
          <w:tab w:val="left" w:pos="1080"/>
        </w:tabs>
        <w:ind w:left="504"/>
        <w:rPr>
          <w:rFonts w:ascii="Arial" w:hAnsi="Arial" w:cs="Arial"/>
          <w:sz w:val="24"/>
          <w:szCs w:val="24"/>
        </w:rPr>
      </w:pPr>
      <w:r w:rsidRPr="009E0E08">
        <w:rPr>
          <w:rFonts w:ascii="Arial" w:hAnsi="Arial" w:cs="Arial"/>
          <w:sz w:val="24"/>
          <w:szCs w:val="24"/>
        </w:rPr>
        <w:t>The English Department’s W</w:t>
      </w:r>
      <w:r w:rsidR="006658FB" w:rsidRPr="009E0E08">
        <w:rPr>
          <w:rFonts w:ascii="Arial" w:hAnsi="Arial" w:cs="Arial"/>
          <w:sz w:val="24"/>
          <w:szCs w:val="24"/>
        </w:rPr>
        <w:t xml:space="preserve">riting </w:t>
      </w:r>
      <w:r w:rsidRPr="009E0E08">
        <w:rPr>
          <w:rFonts w:ascii="Arial" w:hAnsi="Arial" w:cs="Arial"/>
          <w:sz w:val="24"/>
          <w:szCs w:val="24"/>
        </w:rPr>
        <w:t>P</w:t>
      </w:r>
      <w:r w:rsidR="006658FB" w:rsidRPr="009E0E08">
        <w:rPr>
          <w:rFonts w:ascii="Arial" w:hAnsi="Arial" w:cs="Arial"/>
          <w:sz w:val="24"/>
          <w:szCs w:val="24"/>
        </w:rPr>
        <w:t xml:space="preserve">rogram focuses on developing rhetorical literacy, which undergirds all academic disciplines and is highly valued by employers. Rhetorical literacy includes practices of reading, writing, and critical thinking. Literacy enriches personal lives; empowers students to become responsible, contributing members of a democracy; increases both self-expression and the understanding of others in our global society; and encourages resiliency and life-long learning. </w:t>
      </w:r>
    </w:p>
    <w:p w14:paraId="1E98C67D" w14:textId="77777777" w:rsidR="00BF42C2" w:rsidRPr="004A3B6F" w:rsidRDefault="00BF42C2" w:rsidP="00BF42C2">
      <w:pPr>
        <w:tabs>
          <w:tab w:val="left" w:pos="1080"/>
        </w:tabs>
        <w:ind w:left="504"/>
        <w:rPr>
          <w:rFonts w:ascii="Arial" w:hAnsi="Arial" w:cs="Arial"/>
          <w:sz w:val="16"/>
          <w:szCs w:val="16"/>
        </w:rPr>
      </w:pPr>
    </w:p>
    <w:p w14:paraId="65C0ABFF" w14:textId="5A3AD8B7" w:rsidR="006658FB" w:rsidRPr="009E0E08" w:rsidRDefault="006658FB" w:rsidP="00BF42C2">
      <w:pPr>
        <w:tabs>
          <w:tab w:val="left" w:pos="1080"/>
        </w:tabs>
        <w:ind w:left="504"/>
        <w:rPr>
          <w:rFonts w:ascii="Arial" w:hAnsi="Arial" w:cs="Arial"/>
          <w:sz w:val="24"/>
          <w:szCs w:val="24"/>
        </w:rPr>
      </w:pPr>
      <w:r w:rsidRPr="009E0E08">
        <w:rPr>
          <w:rFonts w:ascii="Arial" w:hAnsi="Arial" w:cs="Arial"/>
          <w:sz w:val="24"/>
          <w:szCs w:val="24"/>
        </w:rPr>
        <w:t>In the English department we meet students as individuals and believe in culturally-responsive teaching. We maintain high standards to challenge students to grow to their full potential. Students leave our writing classes with improved literacy skills that help them reach their personal and professional goals in the twenty-first century.</w:t>
      </w:r>
    </w:p>
    <w:p w14:paraId="0E63E635" w14:textId="77777777" w:rsidR="00E02E52" w:rsidRPr="004A3B6F" w:rsidRDefault="00E02E52" w:rsidP="006658FB">
      <w:pPr>
        <w:spacing w:after="120"/>
        <w:ind w:left="504"/>
        <w:rPr>
          <w:rFonts w:ascii="Arial" w:hAnsi="Arial" w:cs="Arial"/>
          <w:sz w:val="16"/>
          <w:szCs w:val="16"/>
        </w:rPr>
      </w:pPr>
    </w:p>
    <w:p w14:paraId="4A239AE3" w14:textId="77777777" w:rsidR="006658FB" w:rsidRPr="009E0E08" w:rsidRDefault="006658FB" w:rsidP="006658FB">
      <w:pPr>
        <w:spacing w:after="120"/>
        <w:ind w:left="504"/>
        <w:rPr>
          <w:rFonts w:ascii="Arial" w:hAnsi="Arial" w:cs="Arial"/>
          <w:color w:val="000000"/>
          <w:sz w:val="24"/>
          <w:szCs w:val="24"/>
        </w:rPr>
      </w:pPr>
      <w:r w:rsidRPr="009E0E08">
        <w:rPr>
          <w:rFonts w:ascii="Arial" w:hAnsi="Arial" w:cs="Arial"/>
          <w:color w:val="000000"/>
          <w:sz w:val="24"/>
          <w:szCs w:val="24"/>
        </w:rPr>
        <w:t>Does your department have any departmental accreditations or other form of external review?</w:t>
      </w:r>
    </w:p>
    <w:p w14:paraId="52F9CE5B" w14:textId="77777777" w:rsidR="006658FB" w:rsidRPr="009E0E08" w:rsidRDefault="006658FB" w:rsidP="006658FB">
      <w:pPr>
        <w:spacing w:after="120"/>
        <w:ind w:left="504"/>
        <w:rPr>
          <w:rFonts w:ascii="Arial" w:hAnsi="Arial" w:cs="Arial"/>
          <w:color w:val="000000"/>
          <w:sz w:val="24"/>
          <w:szCs w:val="24"/>
        </w:rPr>
      </w:pPr>
      <w:r w:rsidRPr="009E0E08">
        <w:rPr>
          <w:rFonts w:ascii="Arial" w:hAnsi="Arial" w:cs="Arial"/>
          <w:color w:val="000000"/>
          <w:sz w:val="24"/>
          <w:szCs w:val="24"/>
        </w:rPr>
        <w:t>________   Yes</w:t>
      </w:r>
      <w:r w:rsidRPr="009E0E08">
        <w:rPr>
          <w:rFonts w:ascii="Arial" w:hAnsi="Arial" w:cs="Arial"/>
          <w:color w:val="000000"/>
          <w:sz w:val="24"/>
          <w:szCs w:val="24"/>
        </w:rPr>
        <w:tab/>
        <w:t>____x____   No</w:t>
      </w:r>
    </w:p>
    <w:p w14:paraId="1FE23BD9" w14:textId="77777777" w:rsidR="006658FB" w:rsidRPr="009E0E08" w:rsidRDefault="006658FB" w:rsidP="00266D3F">
      <w:pPr>
        <w:rPr>
          <w:rFonts w:ascii="Arial" w:hAnsi="Arial" w:cs="Arial"/>
          <w:sz w:val="24"/>
          <w:szCs w:val="24"/>
        </w:rPr>
      </w:pPr>
    </w:p>
    <w:p w14:paraId="3ABCCC38" w14:textId="77777777" w:rsidR="00475607" w:rsidRPr="009E0E08" w:rsidRDefault="00475607" w:rsidP="00266D3F">
      <w:pPr>
        <w:rPr>
          <w:rFonts w:ascii="Arial" w:hAnsi="Arial" w:cs="Arial"/>
          <w:sz w:val="24"/>
          <w:szCs w:val="24"/>
        </w:rPr>
      </w:pPr>
    </w:p>
    <w:p w14:paraId="422F5053" w14:textId="77777777" w:rsidR="009752B3" w:rsidRDefault="009752B3">
      <w:pPr>
        <w:rPr>
          <w:rFonts w:ascii="Arial" w:hAnsi="Arial" w:cs="Arial"/>
          <w:b/>
          <w:sz w:val="24"/>
          <w:szCs w:val="24"/>
        </w:rPr>
      </w:pPr>
      <w:r>
        <w:rPr>
          <w:rFonts w:ascii="Arial" w:hAnsi="Arial" w:cs="Arial"/>
          <w:b/>
          <w:sz w:val="24"/>
          <w:szCs w:val="24"/>
        </w:rPr>
        <w:br w:type="page"/>
      </w:r>
    </w:p>
    <w:p w14:paraId="451EC5CE" w14:textId="627BCB33" w:rsidR="006658FB" w:rsidRPr="009E0E08" w:rsidRDefault="006658FB" w:rsidP="006658FB">
      <w:pPr>
        <w:shd w:val="clear" w:color="auto" w:fill="E0E0E0"/>
        <w:spacing w:before="120" w:after="120"/>
        <w:rPr>
          <w:rFonts w:ascii="Arial" w:hAnsi="Arial" w:cs="Arial"/>
          <w:b/>
          <w:sz w:val="24"/>
          <w:szCs w:val="24"/>
        </w:rPr>
      </w:pPr>
      <w:r w:rsidRPr="009E0E08">
        <w:rPr>
          <w:rFonts w:ascii="Arial" w:hAnsi="Arial" w:cs="Arial"/>
          <w:b/>
          <w:sz w:val="24"/>
          <w:szCs w:val="24"/>
        </w:rPr>
        <w:lastRenderedPageBreak/>
        <w:t>Section III:  Overview of Program</w:t>
      </w:r>
    </w:p>
    <w:p w14:paraId="48973EBC" w14:textId="77777777" w:rsidR="006658FB" w:rsidRPr="009E0E08" w:rsidRDefault="006658FB" w:rsidP="001F5203">
      <w:pPr>
        <w:keepNext/>
        <w:numPr>
          <w:ilvl w:val="0"/>
          <w:numId w:val="2"/>
        </w:numPr>
        <w:tabs>
          <w:tab w:val="clear" w:pos="720"/>
          <w:tab w:val="left" w:pos="504"/>
        </w:tabs>
        <w:ind w:left="0" w:firstLine="0"/>
        <w:rPr>
          <w:rFonts w:ascii="Arial" w:hAnsi="Arial" w:cs="Arial"/>
          <w:b/>
          <w:color w:val="000000"/>
          <w:sz w:val="24"/>
          <w:szCs w:val="24"/>
        </w:rPr>
      </w:pPr>
      <w:r w:rsidRPr="009E0E08">
        <w:rPr>
          <w:rFonts w:ascii="Arial" w:hAnsi="Arial" w:cs="Arial"/>
          <w:b/>
          <w:color w:val="000000"/>
          <w:sz w:val="24"/>
          <w:szCs w:val="24"/>
        </w:rPr>
        <w:t>Analysis of environmental factors</w:t>
      </w:r>
    </w:p>
    <w:p w14:paraId="6D4E9666" w14:textId="77777777" w:rsidR="006658FB" w:rsidRPr="009E0E08" w:rsidRDefault="006658FB" w:rsidP="006658FB">
      <w:pPr>
        <w:keepNext/>
        <w:tabs>
          <w:tab w:val="left" w:pos="504"/>
        </w:tabs>
        <w:spacing w:after="120"/>
        <w:ind w:left="504"/>
        <w:rPr>
          <w:rFonts w:ascii="Arial" w:hAnsi="Arial" w:cs="Arial"/>
          <w:i/>
          <w:color w:val="000000"/>
          <w:sz w:val="20"/>
          <w:szCs w:val="20"/>
        </w:rPr>
      </w:pPr>
      <w:r w:rsidRPr="009E0E08">
        <w:rPr>
          <w:rFonts w:ascii="Arial" w:hAnsi="Arial" w:cs="Arial"/>
          <w:i/>
          <w:color w:val="000000"/>
          <w:sz w:val="20"/>
          <w:szCs w:val="20"/>
        </w:rPr>
        <w:t xml:space="preserve">This analysis, initially developed in a collaborative meeting between the Assistant Provost of Accreditation and Assessment and the department chairperson, provides important background on the environmental factors surrounding the program.  Department chairpersons and faculty members have an opportunity to revise and refine the analysis as part of the self-study process.  </w:t>
      </w:r>
    </w:p>
    <w:p w14:paraId="7AECBAAA" w14:textId="77777777" w:rsidR="006658FB" w:rsidRPr="009E0E08" w:rsidRDefault="006658FB" w:rsidP="006658FB">
      <w:pPr>
        <w:keepNext/>
        <w:tabs>
          <w:tab w:val="left" w:pos="504"/>
        </w:tabs>
        <w:spacing w:after="120"/>
        <w:ind w:left="504"/>
        <w:rPr>
          <w:rFonts w:ascii="Arial" w:hAnsi="Arial" w:cs="Arial"/>
          <w:i/>
          <w:color w:val="000000"/>
          <w:sz w:val="20"/>
          <w:szCs w:val="20"/>
        </w:rPr>
      </w:pPr>
      <w:r w:rsidRPr="009E0E08">
        <w:rPr>
          <w:rFonts w:ascii="Arial" w:hAnsi="Arial" w:cs="Arial"/>
          <w:i/>
          <w:color w:val="000000"/>
          <w:sz w:val="20"/>
          <w:szCs w:val="20"/>
        </w:rPr>
        <w:t>How well is the department responding to the (1) current and (2) emerging needs of the community? The college?</w:t>
      </w:r>
    </w:p>
    <w:p w14:paraId="3EE41C02" w14:textId="7E980CB6" w:rsidR="006658FB" w:rsidRPr="009E0E08" w:rsidRDefault="00266D3F" w:rsidP="00266D3F">
      <w:pPr>
        <w:keepNext/>
        <w:tabs>
          <w:tab w:val="left" w:pos="504"/>
        </w:tabs>
        <w:spacing w:after="120"/>
        <w:rPr>
          <w:rFonts w:ascii="Arial" w:hAnsi="Arial" w:cs="Arial"/>
          <w:color w:val="000000"/>
        </w:rPr>
      </w:pPr>
      <w:r w:rsidRPr="009E0E08">
        <w:rPr>
          <w:rFonts w:ascii="Arial" w:hAnsi="Arial" w:cs="Arial"/>
          <w:color w:val="000000"/>
        </w:rPr>
        <w:t xml:space="preserve">The Assistant Provost Jared Cutler met with our department and conducted an environmental scan, which he then distributed to us. </w:t>
      </w:r>
      <w:r w:rsidR="00B83E6A" w:rsidRPr="009E0E08">
        <w:rPr>
          <w:rFonts w:ascii="Arial" w:hAnsi="Arial" w:cs="Arial"/>
          <w:color w:val="000000"/>
        </w:rPr>
        <w:t xml:space="preserve">Through analysis of that scan, we have concluded that we are meeting the current and emerging needs of the college and wider community. </w:t>
      </w:r>
      <w:r w:rsidR="00A5154D" w:rsidRPr="009E0E08">
        <w:rPr>
          <w:rFonts w:ascii="Arial" w:hAnsi="Arial" w:cs="Arial"/>
          <w:color w:val="000000"/>
        </w:rPr>
        <w:t>The results are summarized below.</w:t>
      </w:r>
    </w:p>
    <w:p w14:paraId="72FF4370" w14:textId="31A22505" w:rsidR="00293719" w:rsidRPr="009E0E08" w:rsidRDefault="00B83E6A" w:rsidP="00266D3F">
      <w:pPr>
        <w:keepNext/>
        <w:tabs>
          <w:tab w:val="left" w:pos="504"/>
        </w:tabs>
        <w:spacing w:after="120"/>
        <w:rPr>
          <w:rFonts w:ascii="Arial" w:hAnsi="Arial" w:cs="Arial"/>
          <w:color w:val="000000"/>
        </w:rPr>
      </w:pPr>
      <w:r w:rsidRPr="009E0E08">
        <w:rPr>
          <w:rFonts w:ascii="Arial" w:hAnsi="Arial" w:cs="Arial"/>
          <w:b/>
          <w:color w:val="000000"/>
        </w:rPr>
        <w:t>Students</w:t>
      </w:r>
      <w:r w:rsidRPr="009E0E08">
        <w:rPr>
          <w:rFonts w:ascii="Arial" w:hAnsi="Arial" w:cs="Arial"/>
          <w:color w:val="000000"/>
        </w:rPr>
        <w:t>: In our ENGE and CRWE programs, as well as in our composition and business writ</w:t>
      </w:r>
      <w:r w:rsidR="00BF42C2" w:rsidRPr="009E0E08">
        <w:rPr>
          <w:rFonts w:ascii="Arial" w:hAnsi="Arial" w:cs="Arial"/>
          <w:color w:val="000000"/>
        </w:rPr>
        <w:t>i</w:t>
      </w:r>
      <w:r w:rsidRPr="009E0E08">
        <w:rPr>
          <w:rFonts w:ascii="Arial" w:hAnsi="Arial" w:cs="Arial"/>
          <w:color w:val="000000"/>
        </w:rPr>
        <w:t>ng courses, fa</w:t>
      </w:r>
      <w:r w:rsidR="004A3B6F">
        <w:rPr>
          <w:rFonts w:ascii="Arial" w:hAnsi="Arial" w:cs="Arial"/>
          <w:color w:val="000000"/>
        </w:rPr>
        <w:t>culty meet students’ needs in</w:t>
      </w:r>
      <w:r w:rsidRPr="009E0E08">
        <w:rPr>
          <w:rFonts w:ascii="Arial" w:hAnsi="Arial" w:cs="Arial"/>
          <w:color w:val="000000"/>
        </w:rPr>
        <w:t xml:space="preserve"> an effort to prepare them for writin</w:t>
      </w:r>
      <w:r w:rsidR="00BF42C2" w:rsidRPr="009E0E08">
        <w:rPr>
          <w:rFonts w:ascii="Arial" w:hAnsi="Arial" w:cs="Arial"/>
          <w:color w:val="000000"/>
        </w:rPr>
        <w:t xml:space="preserve">g in their future classes and for writing in </w:t>
      </w:r>
      <w:r w:rsidRPr="009E0E08">
        <w:rPr>
          <w:rFonts w:ascii="Arial" w:hAnsi="Arial" w:cs="Arial"/>
          <w:color w:val="000000"/>
        </w:rPr>
        <w:t xml:space="preserve">their current/future workplace. To learn how </w:t>
      </w:r>
      <w:r w:rsidR="00BF42C2" w:rsidRPr="009E0E08">
        <w:rPr>
          <w:rFonts w:ascii="Arial" w:hAnsi="Arial" w:cs="Arial"/>
          <w:color w:val="000000"/>
        </w:rPr>
        <w:t xml:space="preserve">well </w:t>
      </w:r>
      <w:r w:rsidRPr="009E0E08">
        <w:rPr>
          <w:rFonts w:ascii="Arial" w:hAnsi="Arial" w:cs="Arial"/>
          <w:color w:val="000000"/>
        </w:rPr>
        <w:t>we are accomplishing this work, w</w:t>
      </w:r>
      <w:r w:rsidR="00020482" w:rsidRPr="009E0E08">
        <w:rPr>
          <w:rFonts w:ascii="Arial" w:hAnsi="Arial" w:cs="Arial"/>
          <w:color w:val="000000"/>
        </w:rPr>
        <w:t>e administer end-of-</w:t>
      </w:r>
      <w:r w:rsidRPr="009E0E08">
        <w:rPr>
          <w:rFonts w:ascii="Arial" w:hAnsi="Arial" w:cs="Arial"/>
          <w:color w:val="000000"/>
        </w:rPr>
        <w:t>course surveys, and</w:t>
      </w:r>
      <w:r w:rsidR="00372D9C" w:rsidRPr="009E0E08">
        <w:rPr>
          <w:rFonts w:ascii="Arial" w:hAnsi="Arial" w:cs="Arial"/>
          <w:color w:val="000000"/>
        </w:rPr>
        <w:t xml:space="preserve"> </w:t>
      </w:r>
      <w:r w:rsidR="00130A77" w:rsidRPr="009E0E08">
        <w:rPr>
          <w:rFonts w:ascii="Arial" w:hAnsi="Arial" w:cs="Arial"/>
          <w:color w:val="000000"/>
        </w:rPr>
        <w:t xml:space="preserve">we </w:t>
      </w:r>
      <w:r w:rsidR="00372D9C" w:rsidRPr="009E0E08">
        <w:rPr>
          <w:rFonts w:ascii="Arial" w:hAnsi="Arial" w:cs="Arial"/>
          <w:color w:val="000000"/>
        </w:rPr>
        <w:t>ask students to complete</w:t>
      </w:r>
      <w:r w:rsidRPr="009E0E08">
        <w:rPr>
          <w:rFonts w:ascii="Arial" w:hAnsi="Arial" w:cs="Arial"/>
          <w:color w:val="000000"/>
        </w:rPr>
        <w:t xml:space="preserve"> informal surveys in class. </w:t>
      </w:r>
      <w:r w:rsidR="00020482" w:rsidRPr="009E0E08">
        <w:rPr>
          <w:rFonts w:ascii="Arial" w:hAnsi="Arial" w:cs="Arial"/>
          <w:color w:val="000000"/>
        </w:rPr>
        <w:t>Each year we spend time completing stude</w:t>
      </w:r>
      <w:r w:rsidR="00130A77" w:rsidRPr="009E0E08">
        <w:rPr>
          <w:rFonts w:ascii="Arial" w:hAnsi="Arial" w:cs="Arial"/>
          <w:color w:val="000000"/>
        </w:rPr>
        <w:t>nt learning outcome assessments</w:t>
      </w:r>
      <w:r w:rsidR="00020482" w:rsidRPr="009E0E08">
        <w:rPr>
          <w:rFonts w:ascii="Arial" w:hAnsi="Arial" w:cs="Arial"/>
          <w:color w:val="000000"/>
        </w:rPr>
        <w:t xml:space="preserve"> and have collected data from these assessments to better inform our work.</w:t>
      </w:r>
      <w:r w:rsidR="0023028C" w:rsidRPr="009E0E08">
        <w:rPr>
          <w:rFonts w:ascii="Arial" w:hAnsi="Arial" w:cs="Arial"/>
          <w:color w:val="000000"/>
        </w:rPr>
        <w:t xml:space="preserve"> In addition, the OER has a student survey that students complete at the end of their </w:t>
      </w:r>
      <w:r w:rsidR="00B11C59" w:rsidRPr="009E0E08">
        <w:rPr>
          <w:rFonts w:ascii="Arial" w:hAnsi="Arial" w:cs="Arial"/>
          <w:color w:val="000000"/>
        </w:rPr>
        <w:t xml:space="preserve">composition </w:t>
      </w:r>
      <w:r w:rsidR="0023028C" w:rsidRPr="009E0E08">
        <w:rPr>
          <w:rFonts w:ascii="Arial" w:hAnsi="Arial" w:cs="Arial"/>
          <w:color w:val="000000"/>
        </w:rPr>
        <w:t>course</w:t>
      </w:r>
      <w:r w:rsidR="00B11C59" w:rsidRPr="009E0E08">
        <w:rPr>
          <w:rFonts w:ascii="Arial" w:hAnsi="Arial" w:cs="Arial"/>
          <w:color w:val="000000"/>
        </w:rPr>
        <w:t>s</w:t>
      </w:r>
      <w:r w:rsidR="0023028C" w:rsidRPr="009E0E08">
        <w:rPr>
          <w:rFonts w:ascii="Arial" w:hAnsi="Arial" w:cs="Arial"/>
          <w:color w:val="000000"/>
        </w:rPr>
        <w:t xml:space="preserve"> to let us know how to better develop the text.</w:t>
      </w:r>
    </w:p>
    <w:p w14:paraId="4BFB6958" w14:textId="4CBA3AF3" w:rsidR="00B11C59" w:rsidRPr="009E0E08" w:rsidRDefault="00293719" w:rsidP="00266D3F">
      <w:pPr>
        <w:keepNext/>
        <w:tabs>
          <w:tab w:val="left" w:pos="504"/>
        </w:tabs>
        <w:spacing w:after="120"/>
        <w:rPr>
          <w:rFonts w:ascii="Arial" w:hAnsi="Arial" w:cs="Arial"/>
          <w:color w:val="000000"/>
        </w:rPr>
      </w:pPr>
      <w:r w:rsidRPr="009E0E08">
        <w:rPr>
          <w:rFonts w:ascii="Arial" w:hAnsi="Arial" w:cs="Arial"/>
          <w:color w:val="000000"/>
        </w:rPr>
        <w:t>To better meet students</w:t>
      </w:r>
      <w:r w:rsidR="00EE3C1A" w:rsidRPr="009E0E08">
        <w:rPr>
          <w:rFonts w:ascii="Arial" w:hAnsi="Arial" w:cs="Arial"/>
          <w:color w:val="000000"/>
        </w:rPr>
        <w:t>’</w:t>
      </w:r>
      <w:r w:rsidRPr="009E0E08">
        <w:rPr>
          <w:rFonts w:ascii="Arial" w:hAnsi="Arial" w:cs="Arial"/>
          <w:color w:val="000000"/>
        </w:rPr>
        <w:t xml:space="preserve"> needs in our programs, we are participating in a Pathways 2.0 grant that has allowed us to develop program orientation materials and </w:t>
      </w:r>
      <w:r w:rsidR="00EE3C1A" w:rsidRPr="009E0E08">
        <w:rPr>
          <w:rFonts w:ascii="Arial" w:hAnsi="Arial" w:cs="Arial"/>
          <w:color w:val="000000"/>
        </w:rPr>
        <w:t xml:space="preserve">connect with our students. Through this </w:t>
      </w:r>
      <w:r w:rsidR="00130A77" w:rsidRPr="009E0E08">
        <w:rPr>
          <w:rFonts w:ascii="Arial" w:hAnsi="Arial" w:cs="Arial"/>
          <w:color w:val="000000"/>
        </w:rPr>
        <w:t>grant</w:t>
      </w:r>
      <w:r w:rsidR="00EE3C1A" w:rsidRPr="009E0E08">
        <w:rPr>
          <w:rFonts w:ascii="Arial" w:hAnsi="Arial" w:cs="Arial"/>
          <w:color w:val="000000"/>
        </w:rPr>
        <w:t xml:space="preserve">, </w:t>
      </w:r>
      <w:r w:rsidR="0023028C" w:rsidRPr="009E0E08">
        <w:rPr>
          <w:rFonts w:ascii="Arial" w:hAnsi="Arial" w:cs="Arial"/>
          <w:color w:val="000000"/>
        </w:rPr>
        <w:t>as described in Section 1A of this review, we are addressing the needs of our program students.</w:t>
      </w:r>
      <w:r w:rsidR="00702E13" w:rsidRPr="009E0E08">
        <w:rPr>
          <w:rFonts w:ascii="Arial" w:hAnsi="Arial" w:cs="Arial"/>
          <w:color w:val="000000"/>
        </w:rPr>
        <w:t xml:space="preserve"> </w:t>
      </w:r>
    </w:p>
    <w:p w14:paraId="44926B61" w14:textId="02732B5F" w:rsidR="00B83E6A" w:rsidRPr="009E0E08" w:rsidRDefault="000B5F15" w:rsidP="00266D3F">
      <w:pPr>
        <w:keepNext/>
        <w:tabs>
          <w:tab w:val="left" w:pos="504"/>
        </w:tabs>
        <w:spacing w:after="120"/>
        <w:rPr>
          <w:rFonts w:ascii="Arial" w:hAnsi="Arial" w:cs="Arial"/>
          <w:color w:val="000000"/>
        </w:rPr>
      </w:pPr>
      <w:r>
        <w:rPr>
          <w:rFonts w:ascii="Arial" w:hAnsi="Arial" w:cs="Arial"/>
          <w:color w:val="000000"/>
        </w:rPr>
        <w:t>T</w:t>
      </w:r>
      <w:r w:rsidR="00B11C59" w:rsidRPr="009E0E08">
        <w:rPr>
          <w:rFonts w:ascii="Arial" w:hAnsi="Arial" w:cs="Arial"/>
          <w:color w:val="000000"/>
        </w:rPr>
        <w:t xml:space="preserve">he 2015 Recent Graduate Survey Results distributed </w:t>
      </w:r>
      <w:r w:rsidR="00907310" w:rsidRPr="009E0E08">
        <w:rPr>
          <w:rFonts w:ascii="Arial" w:hAnsi="Arial" w:cs="Arial"/>
          <w:color w:val="000000"/>
        </w:rPr>
        <w:t>by RAR demonstrated that students</w:t>
      </w:r>
      <w:r w:rsidR="00D20086" w:rsidRPr="009E0E08">
        <w:rPr>
          <w:rFonts w:ascii="Arial" w:hAnsi="Arial" w:cs="Arial"/>
          <w:color w:val="000000"/>
        </w:rPr>
        <w:t xml:space="preserve"> are employed in the field of English and they</w:t>
      </w:r>
      <w:r w:rsidR="00907310" w:rsidRPr="009E0E08">
        <w:rPr>
          <w:rFonts w:ascii="Arial" w:hAnsi="Arial" w:cs="Arial"/>
          <w:color w:val="000000"/>
        </w:rPr>
        <w:t xml:space="preserve"> did feel prepared for work in their field upon graduation. </w:t>
      </w:r>
      <w:r w:rsidR="00951CBD" w:rsidRPr="009E0E08">
        <w:rPr>
          <w:rFonts w:ascii="Arial" w:hAnsi="Arial" w:cs="Arial"/>
          <w:color w:val="000000"/>
        </w:rPr>
        <w:t>While the number of students surveyed was small, our graduates revealed that they are interested in purs</w:t>
      </w:r>
      <w:r w:rsidR="000B1788" w:rsidRPr="009E0E08">
        <w:rPr>
          <w:rFonts w:ascii="Arial" w:hAnsi="Arial" w:cs="Arial"/>
          <w:color w:val="000000"/>
        </w:rPr>
        <w:t>uing graduate work, which give</w:t>
      </w:r>
      <w:r w:rsidR="00D20086" w:rsidRPr="009E0E08">
        <w:rPr>
          <w:rFonts w:ascii="Arial" w:hAnsi="Arial" w:cs="Arial"/>
          <w:color w:val="000000"/>
        </w:rPr>
        <w:t>s</w:t>
      </w:r>
      <w:r w:rsidR="000B1788" w:rsidRPr="009E0E08">
        <w:rPr>
          <w:rFonts w:ascii="Arial" w:hAnsi="Arial" w:cs="Arial"/>
          <w:color w:val="000000"/>
        </w:rPr>
        <w:t xml:space="preserve"> us a better understanding of development activities to offer them.</w:t>
      </w:r>
      <w:r w:rsidR="009752B3">
        <w:rPr>
          <w:rFonts w:ascii="Arial" w:hAnsi="Arial" w:cs="Arial"/>
          <w:color w:val="000000"/>
        </w:rPr>
        <w:t xml:space="preserve"> (See Appendix IV</w:t>
      </w:r>
      <w:r w:rsidR="00660C2D">
        <w:rPr>
          <w:rFonts w:ascii="Arial" w:hAnsi="Arial" w:cs="Arial"/>
          <w:color w:val="000000"/>
        </w:rPr>
        <w:t xml:space="preserve"> for Recent Grad Survey results.)</w:t>
      </w:r>
      <w:r w:rsidR="00020482" w:rsidRPr="009E0E08">
        <w:rPr>
          <w:rFonts w:ascii="Arial" w:hAnsi="Arial" w:cs="Arial"/>
          <w:color w:val="000000"/>
        </w:rPr>
        <w:br/>
      </w:r>
      <w:r w:rsidR="00020482" w:rsidRPr="009E0E08">
        <w:rPr>
          <w:rFonts w:ascii="Arial" w:hAnsi="Arial" w:cs="Arial"/>
          <w:color w:val="000000"/>
        </w:rPr>
        <w:br/>
      </w:r>
      <w:r w:rsidR="00020482" w:rsidRPr="009E0E08">
        <w:rPr>
          <w:rFonts w:ascii="Arial" w:hAnsi="Arial" w:cs="Arial"/>
          <w:b/>
          <w:color w:val="000000"/>
        </w:rPr>
        <w:t>College</w:t>
      </w:r>
      <w:r w:rsidR="00020482" w:rsidRPr="009E0E08">
        <w:rPr>
          <w:rFonts w:ascii="Arial" w:hAnsi="Arial" w:cs="Arial"/>
          <w:color w:val="000000"/>
        </w:rPr>
        <w:t>: We are serving the college’s assessment efforts by using</w:t>
      </w:r>
      <w:r w:rsidR="00B83E6A" w:rsidRPr="009E0E08">
        <w:rPr>
          <w:rFonts w:ascii="Arial" w:hAnsi="Arial" w:cs="Arial"/>
          <w:color w:val="000000"/>
        </w:rPr>
        <w:t xml:space="preserve"> a general education rubric in </w:t>
      </w:r>
      <w:r>
        <w:rPr>
          <w:rFonts w:ascii="Arial" w:hAnsi="Arial" w:cs="Arial"/>
          <w:color w:val="000000"/>
        </w:rPr>
        <w:t xml:space="preserve">many </w:t>
      </w:r>
      <w:r w:rsidR="00B83E6A" w:rsidRPr="009E0E08">
        <w:rPr>
          <w:rFonts w:ascii="Arial" w:hAnsi="Arial" w:cs="Arial"/>
          <w:color w:val="000000"/>
        </w:rPr>
        <w:t xml:space="preserve">sections of English 1101 to assess written communication outcomes. </w:t>
      </w:r>
      <w:r w:rsidR="00020482" w:rsidRPr="009E0E08">
        <w:rPr>
          <w:rFonts w:ascii="Arial" w:hAnsi="Arial" w:cs="Arial"/>
          <w:color w:val="000000"/>
        </w:rPr>
        <w:t xml:space="preserve">We </w:t>
      </w:r>
      <w:r w:rsidR="00130A77" w:rsidRPr="009E0E08">
        <w:rPr>
          <w:rFonts w:ascii="Arial" w:hAnsi="Arial" w:cs="Arial"/>
          <w:color w:val="000000"/>
        </w:rPr>
        <w:t>will be pushing</w:t>
      </w:r>
      <w:r w:rsidR="00020482" w:rsidRPr="009E0E08">
        <w:rPr>
          <w:rFonts w:ascii="Arial" w:hAnsi="Arial" w:cs="Arial"/>
          <w:color w:val="000000"/>
        </w:rPr>
        <w:t xml:space="preserve"> that assessment into all sections of ENG 1101.</w:t>
      </w:r>
    </w:p>
    <w:p w14:paraId="6D1108FB" w14:textId="3473070F" w:rsidR="00130A77" w:rsidRPr="009E0E08" w:rsidRDefault="00130A77" w:rsidP="00130A77">
      <w:pPr>
        <w:spacing w:after="240"/>
        <w:textAlignment w:val="baseline"/>
        <w:rPr>
          <w:rFonts w:ascii="Arial" w:hAnsi="Arial" w:cs="Arial"/>
          <w:color w:val="000000"/>
        </w:rPr>
      </w:pPr>
      <w:r w:rsidRPr="009E0E08">
        <w:rPr>
          <w:rFonts w:ascii="Arial" w:hAnsi="Arial" w:cs="Arial"/>
          <w:color w:val="000000"/>
        </w:rPr>
        <w:t xml:space="preserve">As a department, our goal is to participate </w:t>
      </w:r>
      <w:r w:rsidR="008729CF" w:rsidRPr="009E0E08">
        <w:rPr>
          <w:rFonts w:ascii="Arial" w:hAnsi="Arial" w:cs="Arial"/>
          <w:color w:val="000000"/>
        </w:rPr>
        <w:t>and sponsor</w:t>
      </w:r>
      <w:r w:rsidRPr="009E0E08">
        <w:rPr>
          <w:rFonts w:ascii="Arial" w:hAnsi="Arial" w:cs="Arial"/>
          <w:color w:val="000000"/>
        </w:rPr>
        <w:t xml:space="preserve"> campus activities as much as possible. We have a robust (and ambitious) calendar of events that we sponsor, including the Annual Jack Bennett Young Writers’ Festival (in its fifth year) and the National Day on Writing (in its fourth year), and the Writers’ Workshop (in its 46</w:t>
      </w:r>
      <w:r w:rsidRPr="009E0E08">
        <w:rPr>
          <w:rFonts w:ascii="Arial" w:hAnsi="Arial" w:cs="Arial"/>
          <w:color w:val="000000"/>
          <w:vertAlign w:val="superscript"/>
        </w:rPr>
        <w:t>th</w:t>
      </w:r>
      <w:r w:rsidRPr="009E0E08">
        <w:rPr>
          <w:rFonts w:ascii="Arial" w:hAnsi="Arial" w:cs="Arial"/>
          <w:color w:val="000000"/>
        </w:rPr>
        <w:t xml:space="preserve"> year!). Each year, about 100 students from grades 6-12 join us on a Saturday for the Young Writers’ Festival, and the spoken word group “Metaphorically Speaking” performs. Our faculty volunteer their time to lead writing workshops for the students and share lunch with them. On October 20, The National Day on Writing is celebrated across the United States, and Sinclair’s English department has sponsored celebrations over the past four years ranging from workshops with Dayton Public Schools to writing stations scattered around campus. </w:t>
      </w:r>
      <w:r w:rsidR="008729CF" w:rsidRPr="009E0E08">
        <w:rPr>
          <w:rFonts w:ascii="Arial" w:hAnsi="Arial" w:cs="Arial"/>
          <w:color w:val="000000"/>
        </w:rPr>
        <w:t xml:space="preserve">The Writers’ Workshop is open to the </w:t>
      </w:r>
      <w:r w:rsidR="004A3B6F">
        <w:rPr>
          <w:rFonts w:ascii="Arial" w:hAnsi="Arial" w:cs="Arial"/>
          <w:color w:val="000000"/>
        </w:rPr>
        <w:t xml:space="preserve">college and </w:t>
      </w:r>
      <w:r w:rsidR="008729CF" w:rsidRPr="009E0E08">
        <w:rPr>
          <w:rFonts w:ascii="Arial" w:hAnsi="Arial" w:cs="Arial"/>
          <w:color w:val="000000"/>
        </w:rPr>
        <w:lastRenderedPageBreak/>
        <w:t xml:space="preserve">community and features keynotes and workshops designed for a wide range of students and writers. </w:t>
      </w:r>
    </w:p>
    <w:p w14:paraId="754B96EA" w14:textId="69C92A3E" w:rsidR="00130A77" w:rsidRPr="009E0E08" w:rsidRDefault="00130A77" w:rsidP="00293719">
      <w:pPr>
        <w:spacing w:after="240"/>
        <w:textAlignment w:val="baseline"/>
        <w:rPr>
          <w:rFonts w:ascii="Arial" w:hAnsi="Arial" w:cs="Arial"/>
          <w:color w:val="000000"/>
        </w:rPr>
      </w:pPr>
      <w:r w:rsidRPr="009E0E08">
        <w:rPr>
          <w:rFonts w:ascii="Arial" w:hAnsi="Arial" w:cs="Arial"/>
          <w:color w:val="000000"/>
        </w:rPr>
        <w:t xml:space="preserve">Further, we host the Poem in Your Pocket Annual Poetry Reading in April each year. As part of this reading in the Library Loggia, faculty and staff are invited to participate in an annual poetry video recording, </w:t>
      </w:r>
      <w:r w:rsidR="008729CF" w:rsidRPr="009E0E08">
        <w:rPr>
          <w:rFonts w:ascii="Arial" w:hAnsi="Arial" w:cs="Arial"/>
          <w:color w:val="000000"/>
        </w:rPr>
        <w:t>which is also available online.</w:t>
      </w:r>
    </w:p>
    <w:p w14:paraId="4A34C3BF" w14:textId="6FE987F1" w:rsidR="00293719" w:rsidRDefault="00293719" w:rsidP="00293719">
      <w:pPr>
        <w:spacing w:after="240"/>
        <w:textAlignment w:val="baseline"/>
        <w:rPr>
          <w:rFonts w:ascii="Arial" w:hAnsi="Arial" w:cs="Arial"/>
          <w:color w:val="000000"/>
        </w:rPr>
      </w:pPr>
      <w:r w:rsidRPr="009E0E08">
        <w:rPr>
          <w:rFonts w:ascii="Arial" w:hAnsi="Arial" w:cs="Arial"/>
          <w:color w:val="000000"/>
        </w:rPr>
        <w:t>To create a more writing-</w:t>
      </w:r>
      <w:r w:rsidR="00D20086" w:rsidRPr="009E0E08">
        <w:rPr>
          <w:rFonts w:ascii="Arial" w:hAnsi="Arial" w:cs="Arial"/>
          <w:color w:val="000000"/>
        </w:rPr>
        <w:t xml:space="preserve">friendly </w:t>
      </w:r>
      <w:r w:rsidRPr="009E0E08">
        <w:rPr>
          <w:rFonts w:ascii="Arial" w:hAnsi="Arial" w:cs="Arial"/>
          <w:color w:val="000000"/>
        </w:rPr>
        <w:t>academic culture on campus, faculty have worked through the CTL and Sinclair Talks to offer workshops on plagiarism, incorporating writing into non-liberal arts courses, using MLA and APA formats, and evaluating and assessing student writing. The workshops and discussions have been well-attended and feedback on them has been strong.</w:t>
      </w:r>
    </w:p>
    <w:p w14:paraId="7F0853F1" w14:textId="40C1B236" w:rsidR="007C517E" w:rsidRPr="00CD44DD" w:rsidRDefault="007C517E" w:rsidP="00293719">
      <w:pPr>
        <w:spacing w:after="240"/>
        <w:textAlignment w:val="baseline"/>
        <w:rPr>
          <w:rFonts w:ascii="Arial" w:hAnsi="Arial" w:cs="Arial"/>
          <w:color w:val="000000"/>
        </w:rPr>
      </w:pPr>
      <w:r>
        <w:rPr>
          <w:rFonts w:ascii="Arial" w:hAnsi="Arial" w:cs="Arial"/>
          <w:color w:val="000000"/>
        </w:rPr>
        <w:t xml:space="preserve">Last year, we partnered with Diversity Officer Michael Carter to </w:t>
      </w:r>
      <w:r w:rsidR="00CD44DD">
        <w:rPr>
          <w:rFonts w:ascii="Arial" w:hAnsi="Arial" w:cs="Arial"/>
          <w:color w:val="000000"/>
        </w:rPr>
        <w:t xml:space="preserve">connect award-winning author Wil Haygood with students in our composition courses through his book, </w:t>
      </w:r>
      <w:r w:rsidR="00CD44DD">
        <w:rPr>
          <w:rFonts w:ascii="Arial" w:hAnsi="Arial" w:cs="Arial"/>
          <w:i/>
          <w:color w:val="000000"/>
        </w:rPr>
        <w:t>The Butler</w:t>
      </w:r>
      <w:r w:rsidR="00CD44DD">
        <w:rPr>
          <w:rFonts w:ascii="Arial" w:hAnsi="Arial" w:cs="Arial"/>
          <w:color w:val="000000"/>
        </w:rPr>
        <w:t>. Our students were able to meet Haygood and have a Q &amp; A with him about his research methods and writing habits.</w:t>
      </w:r>
    </w:p>
    <w:p w14:paraId="5CB86FA6" w14:textId="77777777" w:rsidR="008729CF" w:rsidRPr="009E0E08" w:rsidRDefault="00BB3145" w:rsidP="00BB3145">
      <w:pPr>
        <w:spacing w:before="100" w:beforeAutospacing="1" w:after="100" w:afterAutospacing="1"/>
        <w:textAlignment w:val="baseline"/>
        <w:rPr>
          <w:rFonts w:ascii="Arial" w:hAnsi="Arial" w:cs="Arial"/>
          <w:color w:val="000000"/>
        </w:rPr>
      </w:pPr>
      <w:r w:rsidRPr="009E0E08">
        <w:rPr>
          <w:rFonts w:ascii="Arial" w:hAnsi="Arial" w:cs="Arial"/>
          <w:color w:val="000000"/>
        </w:rPr>
        <w:t xml:space="preserve">Along with the articulation agreements with local universities, we have worked closely to develop course equivalencies to the courses designated as TAG courses for English Literature majors in the state. Sally Lahmon has served on the state-level TAG since its inception. Our LIT survey courses align to state outcomes and are a part of the TAG. </w:t>
      </w:r>
    </w:p>
    <w:p w14:paraId="44922465" w14:textId="5173B41A" w:rsidR="006658FB" w:rsidRPr="009E0E08" w:rsidRDefault="00BB3145" w:rsidP="00110B18">
      <w:pPr>
        <w:spacing w:before="100" w:beforeAutospacing="1" w:after="100" w:afterAutospacing="1"/>
        <w:textAlignment w:val="baseline"/>
        <w:rPr>
          <w:rFonts w:ascii="Arial" w:hAnsi="Arial" w:cs="Arial"/>
          <w:color w:val="000000"/>
        </w:rPr>
      </w:pPr>
      <w:r w:rsidRPr="009E0E08">
        <w:rPr>
          <w:rFonts w:ascii="Arial" w:hAnsi="Arial" w:cs="Arial"/>
          <w:color w:val="000000"/>
        </w:rPr>
        <w:t>Our work with university partners and transfer institutions is developing – we have a faculty member from WSU on our advisory committee. At the 2017 Writers’ Workshop</w:t>
      </w:r>
      <w:r w:rsidR="007C517E">
        <w:rPr>
          <w:rFonts w:ascii="Arial" w:hAnsi="Arial" w:cs="Arial"/>
          <w:color w:val="000000"/>
        </w:rPr>
        <w:t xml:space="preserve">, </w:t>
      </w:r>
      <w:r w:rsidRPr="009E0E08">
        <w:rPr>
          <w:rFonts w:ascii="Arial" w:hAnsi="Arial" w:cs="Arial"/>
          <w:color w:val="000000"/>
        </w:rPr>
        <w:t>we plan to have faculty from our transfer partners present to interface with our ENGE and CRWE majors. Students will have the opportunity to learn a</w:t>
      </w:r>
      <w:r w:rsidR="00B50646" w:rsidRPr="009E0E08">
        <w:rPr>
          <w:rFonts w:ascii="Arial" w:hAnsi="Arial" w:cs="Arial"/>
          <w:color w:val="000000"/>
        </w:rPr>
        <w:t>bout four-</w:t>
      </w:r>
      <w:r w:rsidRPr="009E0E08">
        <w:rPr>
          <w:rFonts w:ascii="Arial" w:hAnsi="Arial" w:cs="Arial"/>
          <w:color w:val="000000"/>
        </w:rPr>
        <w:t>year degree options. These meetings will help to create easily navigable pathways for students exploring their options at local universities.</w:t>
      </w:r>
    </w:p>
    <w:p w14:paraId="088796B4" w14:textId="530C0233" w:rsidR="00BB3145" w:rsidRPr="009E0E08" w:rsidRDefault="00020482" w:rsidP="00BB3145">
      <w:pPr>
        <w:rPr>
          <w:rFonts w:ascii="Arial" w:hAnsi="Arial" w:cs="Arial"/>
          <w:color w:val="000000"/>
        </w:rPr>
      </w:pPr>
      <w:r w:rsidRPr="009E0E08">
        <w:rPr>
          <w:rFonts w:ascii="Arial" w:hAnsi="Arial" w:cs="Arial"/>
          <w:b/>
          <w:color w:val="000000"/>
        </w:rPr>
        <w:t>Community</w:t>
      </w:r>
      <w:r w:rsidRPr="009E0E08">
        <w:rPr>
          <w:rFonts w:ascii="Arial" w:hAnsi="Arial" w:cs="Arial"/>
          <w:color w:val="000000"/>
        </w:rPr>
        <w:t>:</w:t>
      </w:r>
      <w:r w:rsidR="00BB3145" w:rsidRPr="009E0E08">
        <w:rPr>
          <w:rFonts w:ascii="Arial" w:hAnsi="Arial" w:cs="Arial"/>
          <w:color w:val="000000"/>
        </w:rPr>
        <w:t xml:space="preserve"> The Sinclair English Department has always been </w:t>
      </w:r>
      <w:r w:rsidR="00197F62" w:rsidRPr="009E0E08">
        <w:rPr>
          <w:rFonts w:ascii="Arial" w:hAnsi="Arial" w:cs="Arial"/>
          <w:color w:val="000000"/>
        </w:rPr>
        <w:t xml:space="preserve">closely connected to the culture of </w:t>
      </w:r>
      <w:r w:rsidR="00BB3145" w:rsidRPr="009E0E08">
        <w:rPr>
          <w:rFonts w:ascii="Arial" w:hAnsi="Arial" w:cs="Arial"/>
          <w:color w:val="000000"/>
        </w:rPr>
        <w:t xml:space="preserve">Dayton and the surrounding </w:t>
      </w:r>
      <w:r w:rsidR="00197F62" w:rsidRPr="009E0E08">
        <w:rPr>
          <w:rFonts w:ascii="Arial" w:hAnsi="Arial" w:cs="Arial"/>
          <w:color w:val="000000"/>
        </w:rPr>
        <w:t>areas. The department annually publishes</w:t>
      </w:r>
      <w:r w:rsidR="00BB3145" w:rsidRPr="009E0E08">
        <w:rPr>
          <w:rFonts w:ascii="Arial" w:hAnsi="Arial" w:cs="Arial"/>
          <w:color w:val="000000"/>
        </w:rPr>
        <w:t xml:space="preserve"> </w:t>
      </w:r>
      <w:r w:rsidR="00BB3145" w:rsidRPr="009E0E08">
        <w:rPr>
          <w:rFonts w:ascii="Arial" w:hAnsi="Arial" w:cs="Arial"/>
          <w:i/>
          <w:color w:val="000000"/>
        </w:rPr>
        <w:t>Flights</w:t>
      </w:r>
      <w:r w:rsidR="00BB3145" w:rsidRPr="009E0E08">
        <w:rPr>
          <w:rFonts w:ascii="Arial" w:hAnsi="Arial" w:cs="Arial"/>
          <w:color w:val="000000"/>
        </w:rPr>
        <w:t xml:space="preserve">, a literary journal that receives submissions from students, local writers, and nationally recognized writers. The number of submissions received from across the nation is evidence of the quality of that publication.  </w:t>
      </w:r>
    </w:p>
    <w:p w14:paraId="54AD3D73" w14:textId="77777777" w:rsidR="00BB3145" w:rsidRPr="007C517E" w:rsidRDefault="00BB3145" w:rsidP="00BB3145">
      <w:pPr>
        <w:ind w:left="360"/>
        <w:rPr>
          <w:rFonts w:ascii="Arial" w:hAnsi="Arial" w:cs="Arial"/>
          <w:color w:val="000000"/>
          <w:sz w:val="16"/>
          <w:szCs w:val="16"/>
        </w:rPr>
      </w:pPr>
    </w:p>
    <w:p w14:paraId="7E6ABEB2" w14:textId="2F6B0DC4" w:rsidR="00197F62" w:rsidRPr="009E0E08" w:rsidRDefault="00BB3145" w:rsidP="00BB3145">
      <w:pPr>
        <w:tabs>
          <w:tab w:val="left" w:pos="1080"/>
        </w:tabs>
        <w:rPr>
          <w:rFonts w:ascii="Arial" w:hAnsi="Arial" w:cs="Arial"/>
          <w:color w:val="000000"/>
        </w:rPr>
      </w:pPr>
      <w:r w:rsidRPr="009E0E08">
        <w:rPr>
          <w:rFonts w:ascii="Arial" w:hAnsi="Arial" w:cs="Arial"/>
          <w:color w:val="000000"/>
        </w:rPr>
        <w:t>Sinclair hosts a number of writing competitions as well which are open to the public and offer a r</w:t>
      </w:r>
      <w:r w:rsidR="00197F62" w:rsidRPr="009E0E08">
        <w:rPr>
          <w:rFonts w:ascii="Arial" w:hAnsi="Arial" w:cs="Arial"/>
          <w:color w:val="000000"/>
        </w:rPr>
        <w:t>ange of prizes and scholarships. Our faculty organize and judge the contests.</w:t>
      </w:r>
    </w:p>
    <w:p w14:paraId="71A3E180" w14:textId="4EB04EC6" w:rsidR="00197F62" w:rsidRPr="009E0E08" w:rsidRDefault="00197F62" w:rsidP="001F5203">
      <w:pPr>
        <w:pStyle w:val="ListParagraph"/>
        <w:numPr>
          <w:ilvl w:val="0"/>
          <w:numId w:val="26"/>
        </w:numPr>
        <w:tabs>
          <w:tab w:val="left" w:pos="1080"/>
        </w:tabs>
        <w:rPr>
          <w:rFonts w:ascii="Arial" w:hAnsi="Arial" w:cs="Arial"/>
          <w:color w:val="000000"/>
          <w:sz w:val="22"/>
          <w:szCs w:val="22"/>
        </w:rPr>
      </w:pPr>
      <w:r w:rsidRPr="009E0E08">
        <w:rPr>
          <w:rFonts w:ascii="Arial" w:hAnsi="Arial" w:cs="Arial"/>
          <w:color w:val="000000"/>
          <w:sz w:val="22"/>
          <w:szCs w:val="22"/>
        </w:rPr>
        <w:t xml:space="preserve">Annual Writing Contest – awards </w:t>
      </w:r>
      <w:r w:rsidR="00BB3145" w:rsidRPr="009E0E08">
        <w:rPr>
          <w:rFonts w:ascii="Arial" w:hAnsi="Arial" w:cs="Arial"/>
          <w:color w:val="000000"/>
          <w:sz w:val="22"/>
          <w:szCs w:val="22"/>
        </w:rPr>
        <w:t>fiction, poetry</w:t>
      </w:r>
      <w:r w:rsidRPr="009E0E08">
        <w:rPr>
          <w:rFonts w:ascii="Arial" w:hAnsi="Arial" w:cs="Arial"/>
          <w:color w:val="000000"/>
          <w:sz w:val="22"/>
          <w:szCs w:val="22"/>
        </w:rPr>
        <w:t>,</w:t>
      </w:r>
      <w:r w:rsidR="00BB3145" w:rsidRPr="009E0E08">
        <w:rPr>
          <w:rFonts w:ascii="Arial" w:hAnsi="Arial" w:cs="Arial"/>
          <w:color w:val="000000"/>
          <w:sz w:val="22"/>
          <w:szCs w:val="22"/>
        </w:rPr>
        <w:t xml:space="preserve"> and creative nonfiction for both adult and high school categories. (Winners attend </w:t>
      </w:r>
      <w:r w:rsidRPr="009E0E08">
        <w:rPr>
          <w:rFonts w:ascii="Arial" w:hAnsi="Arial" w:cs="Arial"/>
          <w:color w:val="000000"/>
          <w:sz w:val="22"/>
          <w:szCs w:val="22"/>
        </w:rPr>
        <w:t>the Antioch Writers’ Workshop.)</w:t>
      </w:r>
    </w:p>
    <w:p w14:paraId="0A56CCA1" w14:textId="4095D244" w:rsidR="00197F62" w:rsidRPr="009E0E08" w:rsidRDefault="00197F62" w:rsidP="001F5203">
      <w:pPr>
        <w:pStyle w:val="ListParagraph"/>
        <w:numPr>
          <w:ilvl w:val="0"/>
          <w:numId w:val="26"/>
        </w:numPr>
        <w:tabs>
          <w:tab w:val="left" w:pos="1080"/>
        </w:tabs>
        <w:rPr>
          <w:rFonts w:ascii="Arial" w:hAnsi="Arial" w:cs="Arial"/>
          <w:color w:val="000000"/>
          <w:sz w:val="22"/>
          <w:szCs w:val="22"/>
        </w:rPr>
      </w:pPr>
      <w:r w:rsidRPr="009E0E08">
        <w:rPr>
          <w:rFonts w:ascii="Arial" w:hAnsi="Arial" w:cs="Arial"/>
          <w:color w:val="000000"/>
          <w:sz w:val="22"/>
          <w:szCs w:val="22"/>
        </w:rPr>
        <w:t>T</w:t>
      </w:r>
      <w:r w:rsidR="00BB3145" w:rsidRPr="009E0E08">
        <w:rPr>
          <w:rFonts w:ascii="Arial" w:hAnsi="Arial" w:cs="Arial"/>
          <w:color w:val="000000"/>
          <w:sz w:val="22"/>
          <w:szCs w:val="22"/>
        </w:rPr>
        <w:t xml:space="preserve">he Paul Lawrence Dunbar Poetry contest </w:t>
      </w:r>
    </w:p>
    <w:p w14:paraId="58A06621" w14:textId="3E96F730" w:rsidR="00197F62" w:rsidRPr="009E0E08" w:rsidRDefault="00197F62" w:rsidP="001F5203">
      <w:pPr>
        <w:pStyle w:val="ListParagraph"/>
        <w:numPr>
          <w:ilvl w:val="0"/>
          <w:numId w:val="26"/>
        </w:numPr>
        <w:tabs>
          <w:tab w:val="left" w:pos="1080"/>
        </w:tabs>
        <w:rPr>
          <w:rFonts w:ascii="Arial" w:hAnsi="Arial" w:cs="Arial"/>
          <w:color w:val="000000"/>
          <w:sz w:val="22"/>
          <w:szCs w:val="22"/>
        </w:rPr>
      </w:pPr>
      <w:r w:rsidRPr="009E0E08">
        <w:rPr>
          <w:rFonts w:ascii="Arial" w:hAnsi="Arial" w:cs="Arial"/>
          <w:color w:val="000000"/>
          <w:sz w:val="22"/>
          <w:szCs w:val="22"/>
        </w:rPr>
        <w:t>The Spectru</w:t>
      </w:r>
      <w:r w:rsidR="00BB3145" w:rsidRPr="009E0E08">
        <w:rPr>
          <w:rFonts w:ascii="Arial" w:hAnsi="Arial" w:cs="Arial"/>
          <w:color w:val="000000"/>
          <w:sz w:val="22"/>
          <w:szCs w:val="22"/>
        </w:rPr>
        <w:t>m Awards fo</w:t>
      </w:r>
      <w:r w:rsidRPr="009E0E08">
        <w:rPr>
          <w:rFonts w:ascii="Arial" w:hAnsi="Arial" w:cs="Arial"/>
          <w:color w:val="000000"/>
          <w:sz w:val="22"/>
          <w:szCs w:val="22"/>
        </w:rPr>
        <w:t>r excellence in student writing in Sinclair classes</w:t>
      </w:r>
    </w:p>
    <w:p w14:paraId="6505C864" w14:textId="1E47F0C8" w:rsidR="00020482" w:rsidRPr="009E0E08" w:rsidRDefault="00BB3145" w:rsidP="001F5203">
      <w:pPr>
        <w:pStyle w:val="ListParagraph"/>
        <w:numPr>
          <w:ilvl w:val="0"/>
          <w:numId w:val="26"/>
        </w:numPr>
        <w:tabs>
          <w:tab w:val="left" w:pos="1080"/>
        </w:tabs>
        <w:rPr>
          <w:rFonts w:ascii="Arial" w:hAnsi="Arial" w:cs="Arial"/>
          <w:color w:val="000000"/>
          <w:sz w:val="22"/>
          <w:szCs w:val="22"/>
        </w:rPr>
      </w:pPr>
      <w:r w:rsidRPr="009E0E08">
        <w:rPr>
          <w:rFonts w:ascii="Arial" w:hAnsi="Arial" w:cs="Arial"/>
          <w:color w:val="000000"/>
          <w:sz w:val="22"/>
          <w:szCs w:val="22"/>
        </w:rPr>
        <w:t>The League f</w:t>
      </w:r>
      <w:r w:rsidR="00197F62" w:rsidRPr="009E0E08">
        <w:rPr>
          <w:rFonts w:ascii="Arial" w:hAnsi="Arial" w:cs="Arial"/>
          <w:color w:val="000000"/>
          <w:sz w:val="22"/>
          <w:szCs w:val="22"/>
        </w:rPr>
        <w:t>or Innovation Awards in Writing</w:t>
      </w:r>
    </w:p>
    <w:p w14:paraId="48ECE6D9" w14:textId="0295144D" w:rsidR="00197F62" w:rsidRPr="009E0E08" w:rsidRDefault="00197F62" w:rsidP="001F5203">
      <w:pPr>
        <w:pStyle w:val="ListParagraph"/>
        <w:numPr>
          <w:ilvl w:val="0"/>
          <w:numId w:val="26"/>
        </w:numPr>
        <w:tabs>
          <w:tab w:val="left" w:pos="1080"/>
        </w:tabs>
        <w:rPr>
          <w:rFonts w:ascii="Arial" w:hAnsi="Arial" w:cs="Arial"/>
          <w:color w:val="000000"/>
          <w:sz w:val="22"/>
          <w:szCs w:val="22"/>
        </w:rPr>
      </w:pPr>
      <w:r w:rsidRPr="009E0E08">
        <w:rPr>
          <w:rFonts w:ascii="Arial" w:hAnsi="Arial" w:cs="Arial"/>
          <w:color w:val="000000"/>
          <w:sz w:val="22"/>
          <w:szCs w:val="22"/>
        </w:rPr>
        <w:t>The Gary Mitchner Prize in Poetry</w:t>
      </w:r>
    </w:p>
    <w:p w14:paraId="2C386CD8" w14:textId="06CB6B0D" w:rsidR="00197F62" w:rsidRPr="009E0E08" w:rsidRDefault="00197F62" w:rsidP="00197F62">
      <w:pPr>
        <w:tabs>
          <w:tab w:val="left" w:pos="1080"/>
        </w:tabs>
        <w:rPr>
          <w:rFonts w:ascii="Arial" w:hAnsi="Arial" w:cs="Arial"/>
          <w:color w:val="000000"/>
        </w:rPr>
      </w:pPr>
      <w:r w:rsidRPr="009E0E08">
        <w:rPr>
          <w:rFonts w:ascii="Arial" w:hAnsi="Arial" w:cs="Arial"/>
          <w:color w:val="000000"/>
        </w:rPr>
        <w:t xml:space="preserve">We sponsor an annual awards ceremony called “The Spectrum Awards” at the end of each academic year to recognize the winners of these contests and </w:t>
      </w:r>
      <w:r w:rsidR="008729CF" w:rsidRPr="009E0E08">
        <w:rPr>
          <w:rFonts w:ascii="Arial" w:hAnsi="Arial" w:cs="Arial"/>
          <w:color w:val="000000"/>
        </w:rPr>
        <w:t xml:space="preserve">to </w:t>
      </w:r>
      <w:r w:rsidRPr="009E0E08">
        <w:rPr>
          <w:rFonts w:ascii="Arial" w:hAnsi="Arial" w:cs="Arial"/>
          <w:color w:val="000000"/>
        </w:rPr>
        <w:t>celebrate our majors.</w:t>
      </w:r>
    </w:p>
    <w:p w14:paraId="7F2986C3" w14:textId="17539E93" w:rsidR="00475607" w:rsidRPr="009E0E08" w:rsidRDefault="00BB3145" w:rsidP="00CD44DD">
      <w:pPr>
        <w:spacing w:before="100" w:after="100"/>
        <w:textAlignment w:val="baseline"/>
        <w:rPr>
          <w:rFonts w:ascii="Arial" w:hAnsi="Arial" w:cs="Arial"/>
          <w:color w:val="000000"/>
        </w:rPr>
      </w:pPr>
      <w:r w:rsidRPr="009E0E08">
        <w:rPr>
          <w:rFonts w:ascii="Arial" w:hAnsi="Arial" w:cs="Arial"/>
          <w:color w:val="000000"/>
        </w:rPr>
        <w:lastRenderedPageBreak/>
        <w:t>Our department works with the College and University Consortium of the Dayton Literary Peace Prize, partnering with several local colleges and universities to present an array of student activities that support the Dayton Literary Peace Prize. These events include writing contests, public reading and writing events, classroom curriculum, as well as DLPP author visits. For example, Wilbert Rideau (</w:t>
      </w:r>
      <w:r w:rsidRPr="009E0E08">
        <w:rPr>
          <w:rFonts w:ascii="Arial" w:hAnsi="Arial" w:cs="Arial"/>
          <w:i/>
          <w:iCs/>
          <w:color w:val="000000"/>
        </w:rPr>
        <w:t>In the Place of Justice: A Story of Punishment and Deliverance</w:t>
      </w:r>
      <w:r w:rsidRPr="009E0E08">
        <w:rPr>
          <w:rFonts w:ascii="Arial" w:hAnsi="Arial" w:cs="Arial"/>
          <w:color w:val="000000"/>
        </w:rPr>
        <w:t>), Gilbert King (</w:t>
      </w:r>
      <w:r w:rsidRPr="009E0E08">
        <w:rPr>
          <w:rFonts w:ascii="Arial" w:hAnsi="Arial" w:cs="Arial"/>
          <w:i/>
          <w:iCs/>
          <w:color w:val="000000"/>
        </w:rPr>
        <w:t>Devil in the Grove</w:t>
      </w:r>
      <w:r w:rsidRPr="009E0E08">
        <w:rPr>
          <w:rFonts w:ascii="Arial" w:hAnsi="Arial" w:cs="Arial"/>
          <w:color w:val="000000"/>
        </w:rPr>
        <w:t>), and Susan Southard (</w:t>
      </w:r>
      <w:r w:rsidRPr="009E0E08">
        <w:rPr>
          <w:rFonts w:ascii="Arial" w:hAnsi="Arial" w:cs="Arial"/>
          <w:i/>
          <w:iCs/>
          <w:color w:val="000000"/>
        </w:rPr>
        <w:t>Nagasaki: Life After Nuclear War</w:t>
      </w:r>
      <w:r w:rsidRPr="009E0E08">
        <w:rPr>
          <w:rFonts w:ascii="Arial" w:hAnsi="Arial" w:cs="Arial"/>
          <w:color w:val="000000"/>
        </w:rPr>
        <w:t>) have conducted speaking engagements with our students, faculty, and staff members.</w:t>
      </w:r>
      <w:r w:rsidR="008729CF" w:rsidRPr="009E0E08">
        <w:rPr>
          <w:rFonts w:ascii="Arial" w:hAnsi="Arial" w:cs="Arial"/>
          <w:color w:val="000000"/>
        </w:rPr>
        <w:br/>
      </w:r>
      <w:r w:rsidR="008729CF" w:rsidRPr="009E0E08">
        <w:rPr>
          <w:rFonts w:ascii="Arial" w:hAnsi="Arial" w:cs="Arial"/>
          <w:color w:val="000000"/>
        </w:rPr>
        <w:br/>
      </w:r>
      <w:r w:rsidR="00033173" w:rsidRPr="009E0E08">
        <w:rPr>
          <w:rFonts w:ascii="Arial" w:hAnsi="Arial" w:cs="Arial"/>
          <w:color w:val="000000"/>
        </w:rPr>
        <w:t>Several faculty have served as faculty board members for the Antioch Writers’ Workshop (</w:t>
      </w:r>
      <w:r w:rsidR="00197F62" w:rsidRPr="009E0E08">
        <w:rPr>
          <w:rFonts w:ascii="Arial" w:hAnsi="Arial" w:cs="Arial"/>
          <w:color w:val="000000"/>
        </w:rPr>
        <w:t>AWW). AWW provides monthly mini-</w:t>
      </w:r>
      <w:r w:rsidR="00033173" w:rsidRPr="009E0E08">
        <w:rPr>
          <w:rFonts w:ascii="Arial" w:hAnsi="Arial" w:cs="Arial"/>
          <w:color w:val="000000"/>
        </w:rPr>
        <w:t>workshops, two seasonal retreats</w:t>
      </w:r>
      <w:r w:rsidR="00197F62" w:rsidRPr="009E0E08">
        <w:rPr>
          <w:rFonts w:ascii="Arial" w:hAnsi="Arial" w:cs="Arial"/>
          <w:color w:val="000000"/>
        </w:rPr>
        <w:t>,</w:t>
      </w:r>
      <w:r w:rsidR="00033173" w:rsidRPr="009E0E08">
        <w:rPr>
          <w:rFonts w:ascii="Arial" w:hAnsi="Arial" w:cs="Arial"/>
          <w:color w:val="000000"/>
        </w:rPr>
        <w:t xml:space="preserve"> and an annual week-long event that brings together writers of all genres from across the nation. In addition to serving in administrative posts for the workshop, English Department faculty members have led workshops as part of that event. The quality of that work can be viewed in the number of returning participants and the evaluations received at the end of the week.</w:t>
      </w:r>
      <w:r w:rsidR="008729CF" w:rsidRPr="009E0E08">
        <w:rPr>
          <w:rFonts w:ascii="Arial" w:hAnsi="Arial" w:cs="Arial"/>
          <w:color w:val="000000"/>
        </w:rPr>
        <w:br/>
      </w:r>
      <w:r w:rsidR="008729CF" w:rsidRPr="009E0E08">
        <w:rPr>
          <w:rFonts w:ascii="Arial" w:hAnsi="Arial" w:cs="Arial"/>
          <w:color w:val="000000"/>
        </w:rPr>
        <w:br/>
        <w:t xml:space="preserve">Our faculty are </w:t>
      </w:r>
      <w:r w:rsidR="00033173" w:rsidRPr="009E0E08">
        <w:rPr>
          <w:rFonts w:ascii="Arial" w:hAnsi="Arial" w:cs="Arial"/>
          <w:color w:val="000000"/>
        </w:rPr>
        <w:t xml:space="preserve">consistently asked to judge various writing contests in the area: for example, the Dayton Metro Library Poetry Contest, and the Dottie Yeck Good Life Award Contest at the Washington-Centerville Public Library. Several of our faculty have served as first readers for </w:t>
      </w:r>
      <w:r w:rsidR="008729CF" w:rsidRPr="009E0E08">
        <w:rPr>
          <w:rFonts w:ascii="Arial" w:hAnsi="Arial" w:cs="Arial"/>
          <w:color w:val="000000"/>
        </w:rPr>
        <w:t xml:space="preserve">the Dayton Literary Peace Prize, including </w:t>
      </w:r>
      <w:r w:rsidR="000B5F15">
        <w:rPr>
          <w:rFonts w:ascii="Arial" w:hAnsi="Arial" w:cs="Arial"/>
          <w:color w:val="000000"/>
        </w:rPr>
        <w:t xml:space="preserve">Dair Arnold, </w:t>
      </w:r>
      <w:r w:rsidR="008729CF" w:rsidRPr="009E0E08">
        <w:rPr>
          <w:rFonts w:ascii="Arial" w:hAnsi="Arial" w:cs="Arial"/>
          <w:color w:val="000000"/>
        </w:rPr>
        <w:t>Kate Geiselman, Adrienne Cassel, Lisa Tyler, and Vicki Stalbird.</w:t>
      </w:r>
      <w:r w:rsidR="00CD44DD">
        <w:rPr>
          <w:rFonts w:ascii="Arial" w:hAnsi="Arial" w:cs="Arial"/>
          <w:color w:val="000000"/>
        </w:rPr>
        <w:br/>
      </w:r>
      <w:r w:rsidR="00CD44DD">
        <w:rPr>
          <w:rFonts w:ascii="Arial" w:hAnsi="Arial" w:cs="Arial"/>
          <w:color w:val="000000"/>
        </w:rPr>
        <w:br/>
        <w:t>Faculty members in the English d</w:t>
      </w:r>
      <w:r w:rsidR="00475607" w:rsidRPr="009E0E08">
        <w:rPr>
          <w:rFonts w:ascii="Arial" w:hAnsi="Arial" w:cs="Arial"/>
          <w:color w:val="000000"/>
        </w:rPr>
        <w:t>epartment also engage in Service Learning projects with their students that serve the community in a variety of ways. In one ENG 1199 course, the class edited the newsletter for a local prison program. Another service learning project partnered third graders from Fairborn with ENG 1101 students in writing activities. Another class worked with the City of Dayton and the Aviation Heritage Alliance to write text for maps (created by Sinclair GIS students) that marked routes for urban hikes in downtown Dayton. The project, Walk Dayton, promoted community involvement in the downtown area by highlighting historical, culinary, and cultural treasures in the heart of the city. The quality of these projects can be determined by the student evaluations submitted at the end of the term and the positive feedback received from community partners.</w:t>
      </w:r>
    </w:p>
    <w:p w14:paraId="385DBD07" w14:textId="77777777" w:rsidR="00475607" w:rsidRPr="009E0E08" w:rsidRDefault="00475607" w:rsidP="00033173">
      <w:pPr>
        <w:spacing w:before="100" w:after="100"/>
        <w:textAlignment w:val="baseline"/>
        <w:rPr>
          <w:rFonts w:ascii="Arial" w:hAnsi="Arial" w:cs="Arial"/>
          <w:color w:val="000000"/>
          <w:sz w:val="24"/>
          <w:szCs w:val="24"/>
        </w:rPr>
      </w:pPr>
    </w:p>
    <w:p w14:paraId="2161486F" w14:textId="5A9AC54D" w:rsidR="00033173" w:rsidRPr="009E0E08" w:rsidRDefault="00033173" w:rsidP="00033173">
      <w:pPr>
        <w:spacing w:before="100" w:after="100"/>
        <w:textAlignment w:val="baseline"/>
        <w:rPr>
          <w:rFonts w:ascii="Arial" w:hAnsi="Arial" w:cs="Arial"/>
          <w:color w:val="000000"/>
          <w:sz w:val="24"/>
          <w:szCs w:val="24"/>
        </w:rPr>
      </w:pPr>
      <w:r w:rsidRPr="009E0E08">
        <w:rPr>
          <w:rFonts w:ascii="Arial" w:hAnsi="Arial" w:cs="Arial"/>
          <w:color w:val="000000"/>
          <w:sz w:val="24"/>
          <w:szCs w:val="24"/>
        </w:rPr>
        <w:tab/>
      </w:r>
    </w:p>
    <w:p w14:paraId="45997816" w14:textId="78815A78" w:rsidR="00BB3145" w:rsidRPr="009E0E08" w:rsidRDefault="00BB3145" w:rsidP="00D704BE">
      <w:pPr>
        <w:spacing w:before="100" w:after="100"/>
        <w:textAlignment w:val="baseline"/>
        <w:rPr>
          <w:rFonts w:ascii="Arial" w:hAnsi="Arial" w:cs="Arial"/>
          <w:color w:val="000000"/>
          <w:sz w:val="24"/>
          <w:szCs w:val="24"/>
        </w:rPr>
        <w:sectPr w:rsidR="00BB3145" w:rsidRPr="009E0E08" w:rsidSect="00BB2666">
          <w:pgSz w:w="12240" w:h="15840" w:code="1"/>
          <w:pgMar w:top="1440" w:right="2880" w:bottom="990" w:left="1440" w:header="720" w:footer="576" w:gutter="0"/>
          <w:cols w:space="720"/>
          <w:docGrid w:linePitch="360"/>
        </w:sectPr>
      </w:pPr>
    </w:p>
    <w:p w14:paraId="350B6BCD" w14:textId="2863FECA" w:rsidR="006658FB" w:rsidRPr="009E0E08" w:rsidRDefault="006658FB" w:rsidP="00D704BE">
      <w:pPr>
        <w:tabs>
          <w:tab w:val="left" w:pos="1080"/>
        </w:tabs>
        <w:rPr>
          <w:rFonts w:ascii="Arial" w:hAnsi="Arial" w:cs="Arial"/>
          <w:b/>
          <w:sz w:val="24"/>
          <w:szCs w:val="24"/>
        </w:rPr>
      </w:pPr>
      <w:r w:rsidRPr="009E0E08">
        <w:rPr>
          <w:rFonts w:ascii="Arial" w:hAnsi="Arial" w:cs="Arial"/>
          <w:b/>
          <w:sz w:val="24"/>
          <w:szCs w:val="24"/>
          <w:highlight w:val="lightGray"/>
        </w:rPr>
        <w:lastRenderedPageBreak/>
        <w:t>Section IV:  Department Quality</w:t>
      </w:r>
    </w:p>
    <w:p w14:paraId="123363FA" w14:textId="77777777" w:rsidR="006658FB" w:rsidRPr="009E0E08" w:rsidRDefault="006658FB" w:rsidP="006658FB">
      <w:pPr>
        <w:tabs>
          <w:tab w:val="left" w:pos="1080"/>
        </w:tabs>
        <w:ind w:left="504"/>
        <w:rPr>
          <w:rFonts w:ascii="Arial" w:hAnsi="Arial" w:cs="Arial"/>
          <w:sz w:val="24"/>
          <w:szCs w:val="24"/>
        </w:rPr>
      </w:pPr>
    </w:p>
    <w:p w14:paraId="588F32C1" w14:textId="77777777" w:rsidR="006658FB" w:rsidRPr="009E0E08" w:rsidRDefault="006658FB" w:rsidP="006658FB">
      <w:pPr>
        <w:tabs>
          <w:tab w:val="left" w:pos="1080"/>
        </w:tabs>
        <w:rPr>
          <w:rFonts w:ascii="Arial" w:hAnsi="Arial" w:cs="Arial"/>
          <w:b/>
          <w:sz w:val="24"/>
          <w:szCs w:val="24"/>
        </w:rPr>
      </w:pPr>
      <w:r w:rsidRPr="009E0E08">
        <w:rPr>
          <w:rFonts w:ascii="Arial" w:hAnsi="Arial" w:cs="Arial"/>
          <w:b/>
          <w:sz w:val="24"/>
          <w:szCs w:val="24"/>
        </w:rPr>
        <w:t>PLEASE REFER TO THE DATA BELOW IN RESPONDING TO THE QUESTIONS IN THIS SECTION OF THE SELF-STUDY.  DATA INCLUDES:</w:t>
      </w:r>
    </w:p>
    <w:p w14:paraId="089AF427" w14:textId="77777777" w:rsidR="006658FB" w:rsidRPr="009E0E08" w:rsidRDefault="006658FB" w:rsidP="006658FB">
      <w:pPr>
        <w:tabs>
          <w:tab w:val="left" w:pos="1080"/>
        </w:tabs>
        <w:ind w:left="504"/>
        <w:rPr>
          <w:rFonts w:ascii="Arial" w:hAnsi="Arial" w:cs="Arial"/>
          <w:b/>
          <w:sz w:val="24"/>
          <w:szCs w:val="24"/>
        </w:rPr>
      </w:pPr>
    </w:p>
    <w:p w14:paraId="3B952E12" w14:textId="724A39E9" w:rsidR="006658FB" w:rsidRPr="009E0E08" w:rsidRDefault="006658FB" w:rsidP="001F5203">
      <w:pPr>
        <w:numPr>
          <w:ilvl w:val="0"/>
          <w:numId w:val="7"/>
        </w:numPr>
        <w:tabs>
          <w:tab w:val="left" w:pos="1080"/>
        </w:tabs>
        <w:rPr>
          <w:rFonts w:ascii="Arial" w:hAnsi="Arial" w:cs="Arial"/>
          <w:b/>
          <w:sz w:val="24"/>
          <w:szCs w:val="24"/>
        </w:rPr>
      </w:pPr>
      <w:r w:rsidRPr="009E0E08">
        <w:rPr>
          <w:rFonts w:ascii="Arial" w:hAnsi="Arial" w:cs="Arial"/>
          <w:b/>
          <w:sz w:val="24"/>
          <w:szCs w:val="24"/>
        </w:rPr>
        <w:t xml:space="preserve">Number of registrations (also known as </w:t>
      </w:r>
      <w:r w:rsidR="0020284D" w:rsidRPr="009E0E08">
        <w:rPr>
          <w:rFonts w:ascii="Arial" w:hAnsi="Arial" w:cs="Arial"/>
          <w:b/>
          <w:sz w:val="24"/>
          <w:szCs w:val="24"/>
        </w:rPr>
        <w:t>seat count</w:t>
      </w:r>
      <w:r w:rsidRPr="009E0E08">
        <w:rPr>
          <w:rFonts w:ascii="Arial" w:hAnsi="Arial" w:cs="Arial"/>
          <w:b/>
          <w:sz w:val="24"/>
          <w:szCs w:val="24"/>
        </w:rPr>
        <w:t xml:space="preserve"> or duplicated headcount) for the budget code by fiscal year</w:t>
      </w:r>
    </w:p>
    <w:p w14:paraId="65154154" w14:textId="77777777" w:rsidR="006658FB" w:rsidRPr="009E0E08" w:rsidRDefault="006658FB" w:rsidP="001F5203">
      <w:pPr>
        <w:numPr>
          <w:ilvl w:val="0"/>
          <w:numId w:val="7"/>
        </w:numPr>
        <w:tabs>
          <w:tab w:val="left" w:pos="1080"/>
        </w:tabs>
        <w:rPr>
          <w:rFonts w:ascii="Arial" w:hAnsi="Arial" w:cs="Arial"/>
          <w:b/>
          <w:sz w:val="24"/>
          <w:szCs w:val="24"/>
        </w:rPr>
      </w:pPr>
      <w:r w:rsidRPr="009E0E08">
        <w:rPr>
          <w:rFonts w:ascii="Arial" w:hAnsi="Arial" w:cs="Arial"/>
          <w:b/>
          <w:sz w:val="24"/>
          <w:szCs w:val="24"/>
        </w:rPr>
        <w:t>Full-time Equivalents (FTE) (credit hours divided by 15) for the budget code by fiscal year</w:t>
      </w:r>
    </w:p>
    <w:p w14:paraId="7B7816B8" w14:textId="77777777" w:rsidR="006658FB" w:rsidRPr="009E0E08" w:rsidRDefault="006658FB" w:rsidP="001F5203">
      <w:pPr>
        <w:numPr>
          <w:ilvl w:val="0"/>
          <w:numId w:val="7"/>
        </w:numPr>
        <w:tabs>
          <w:tab w:val="left" w:pos="1080"/>
        </w:tabs>
        <w:rPr>
          <w:rFonts w:ascii="Arial" w:hAnsi="Arial" w:cs="Arial"/>
          <w:b/>
          <w:sz w:val="24"/>
          <w:szCs w:val="24"/>
        </w:rPr>
      </w:pPr>
      <w:r w:rsidRPr="009E0E08">
        <w:rPr>
          <w:rFonts w:ascii="Arial" w:hAnsi="Arial" w:cs="Arial"/>
          <w:b/>
          <w:sz w:val="24"/>
          <w:szCs w:val="24"/>
        </w:rPr>
        <w:t>Average Class Size (ACS) (average section size with appropriate adjustments) for the budget code by fiscal year</w:t>
      </w:r>
    </w:p>
    <w:p w14:paraId="490C7D91" w14:textId="77777777" w:rsidR="006658FB" w:rsidRPr="009E0E08" w:rsidRDefault="006658FB" w:rsidP="001F5203">
      <w:pPr>
        <w:numPr>
          <w:ilvl w:val="0"/>
          <w:numId w:val="7"/>
        </w:numPr>
        <w:tabs>
          <w:tab w:val="left" w:pos="1080"/>
        </w:tabs>
        <w:rPr>
          <w:rFonts w:ascii="Arial" w:hAnsi="Arial" w:cs="Arial"/>
          <w:b/>
          <w:sz w:val="24"/>
          <w:szCs w:val="24"/>
        </w:rPr>
      </w:pPr>
      <w:r w:rsidRPr="009E0E08">
        <w:rPr>
          <w:rFonts w:ascii="Arial" w:hAnsi="Arial" w:cs="Arial"/>
          <w:b/>
          <w:sz w:val="24"/>
          <w:szCs w:val="24"/>
        </w:rPr>
        <w:t>Full-time/Part-time Ratio (percent of payload hours taught by full-time and adjunct faculty) for the budget code by fiscal year</w:t>
      </w:r>
    </w:p>
    <w:p w14:paraId="1D15D407" w14:textId="326BF7B0" w:rsidR="00C9420C" w:rsidRPr="009E0E08" w:rsidRDefault="006658FB" w:rsidP="00145848">
      <w:pPr>
        <w:tabs>
          <w:tab w:val="left" w:pos="1080"/>
        </w:tabs>
        <w:ind w:left="504"/>
        <w:rPr>
          <w:rFonts w:ascii="Arial" w:hAnsi="Arial" w:cs="Arial"/>
          <w:sz w:val="24"/>
          <w:szCs w:val="24"/>
        </w:rPr>
      </w:pPr>
      <w:r w:rsidRPr="009E0E08">
        <w:rPr>
          <w:rFonts w:ascii="Arial" w:hAnsi="Arial" w:cs="Arial"/>
          <w:sz w:val="24"/>
          <w:szCs w:val="24"/>
        </w:rPr>
        <w:tab/>
      </w:r>
    </w:p>
    <w:p w14:paraId="46666628" w14:textId="63A09443" w:rsidR="006658FB" w:rsidRPr="009E0E08" w:rsidRDefault="00C9420C" w:rsidP="00C9420C">
      <w:pPr>
        <w:widowControl w:val="0"/>
        <w:autoSpaceDE w:val="0"/>
        <w:autoSpaceDN w:val="0"/>
        <w:adjustRightInd w:val="0"/>
        <w:rPr>
          <w:rFonts w:ascii="Arial" w:eastAsiaTheme="minorHAnsi" w:hAnsi="Arial" w:cs="Arial"/>
          <w:sz w:val="30"/>
          <w:szCs w:val="30"/>
        </w:rPr>
      </w:pPr>
      <w:r w:rsidRPr="009E0E08">
        <w:rPr>
          <w:rFonts w:ascii="Arial" w:eastAsiaTheme="minorHAnsi" w:hAnsi="Arial" w:cs="Arial"/>
          <w:noProof/>
          <w:sz w:val="30"/>
          <w:szCs w:val="30"/>
        </w:rPr>
        <w:drawing>
          <wp:inline distT="0" distB="0" distL="0" distR="0" wp14:anchorId="60E3C552" wp14:editId="1ED9283F">
            <wp:extent cx="4276725" cy="15094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1469" cy="1518165"/>
                    </a:xfrm>
                    <a:prstGeom prst="rect">
                      <a:avLst/>
                    </a:prstGeom>
                    <a:noFill/>
                    <a:ln>
                      <a:noFill/>
                    </a:ln>
                  </pic:spPr>
                </pic:pic>
              </a:graphicData>
            </a:graphic>
          </wp:inline>
        </w:drawing>
      </w:r>
    </w:p>
    <w:p w14:paraId="6169E193" w14:textId="77777777" w:rsidR="006658FB" w:rsidRPr="009E0E08" w:rsidRDefault="006658FB" w:rsidP="006658FB">
      <w:pPr>
        <w:tabs>
          <w:tab w:val="left" w:pos="1080"/>
        </w:tabs>
        <w:ind w:left="504"/>
        <w:rPr>
          <w:rFonts w:ascii="Arial" w:hAnsi="Arial" w:cs="Arial"/>
          <w:sz w:val="24"/>
          <w:szCs w:val="24"/>
        </w:rPr>
      </w:pPr>
      <w:r w:rsidRPr="009E0E08">
        <w:rPr>
          <w:rFonts w:ascii="Arial" w:eastAsiaTheme="minorHAnsi" w:hAnsi="Arial" w:cs="Arial"/>
          <w:color w:val="18376A"/>
          <w:sz w:val="30"/>
          <w:szCs w:val="30"/>
        </w:rPr>
        <w:t> </w:t>
      </w:r>
    </w:p>
    <w:p w14:paraId="35FFA476" w14:textId="77777777" w:rsidR="006658FB" w:rsidRPr="009E0E08" w:rsidRDefault="006658FB" w:rsidP="006658FB">
      <w:pPr>
        <w:tabs>
          <w:tab w:val="left" w:pos="1080"/>
        </w:tabs>
        <w:ind w:left="504"/>
        <w:rPr>
          <w:rFonts w:ascii="Arial" w:hAnsi="Arial" w:cs="Arial"/>
          <w:sz w:val="24"/>
          <w:szCs w:val="24"/>
        </w:rPr>
      </w:pPr>
    </w:p>
    <w:p w14:paraId="2B551776" w14:textId="6F3F2283" w:rsidR="006658FB" w:rsidRPr="009E0E08" w:rsidRDefault="006658FB" w:rsidP="006658FB">
      <w:pPr>
        <w:tabs>
          <w:tab w:val="left" w:pos="1080"/>
        </w:tabs>
        <w:ind w:left="504"/>
        <w:rPr>
          <w:rFonts w:ascii="Arial" w:hAnsi="Arial" w:cs="Arial"/>
          <w:sz w:val="24"/>
          <w:szCs w:val="24"/>
        </w:rPr>
      </w:pPr>
    </w:p>
    <w:p w14:paraId="7A71E67A" w14:textId="6AC5B04C" w:rsidR="006658FB" w:rsidRPr="009E0E08" w:rsidRDefault="00110B18" w:rsidP="006658FB">
      <w:pPr>
        <w:tabs>
          <w:tab w:val="left" w:pos="1080"/>
        </w:tabs>
        <w:ind w:left="504"/>
        <w:rPr>
          <w:rFonts w:ascii="Arial" w:hAnsi="Arial" w:cs="Arial"/>
          <w:sz w:val="24"/>
          <w:szCs w:val="24"/>
        </w:rPr>
      </w:pPr>
      <w:r w:rsidRPr="009E0E08">
        <w:rPr>
          <w:rFonts w:ascii="Arial" w:eastAsiaTheme="minorHAnsi" w:hAnsi="Arial" w:cs="Arial"/>
          <w:noProof/>
          <w:sz w:val="30"/>
          <w:szCs w:val="30"/>
        </w:rPr>
        <w:drawing>
          <wp:inline distT="0" distB="0" distL="0" distR="0" wp14:anchorId="3D094CFE" wp14:editId="25B56017">
            <wp:extent cx="3733800" cy="13176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718" cy="1333526"/>
                    </a:xfrm>
                    <a:prstGeom prst="rect">
                      <a:avLst/>
                    </a:prstGeom>
                    <a:noFill/>
                    <a:ln>
                      <a:noFill/>
                    </a:ln>
                  </pic:spPr>
                </pic:pic>
              </a:graphicData>
            </a:graphic>
          </wp:inline>
        </w:drawing>
      </w:r>
    </w:p>
    <w:p w14:paraId="7EA3C3A3" w14:textId="4D711DFD" w:rsidR="006658FB" w:rsidRPr="009E0E08" w:rsidRDefault="00C9420C" w:rsidP="006658FB">
      <w:pPr>
        <w:tabs>
          <w:tab w:val="left" w:pos="1080"/>
        </w:tabs>
        <w:ind w:left="504"/>
        <w:rPr>
          <w:rFonts w:ascii="Arial" w:hAnsi="Arial" w:cs="Arial"/>
          <w:sz w:val="24"/>
          <w:szCs w:val="24"/>
        </w:rPr>
      </w:pPr>
      <w:r w:rsidRPr="009E0E08">
        <w:rPr>
          <w:rFonts w:ascii="Arial" w:hAnsi="Arial" w:cs="Arial"/>
          <w:noProof/>
        </w:rPr>
        <w:drawing>
          <wp:inline distT="0" distB="0" distL="0" distR="0" wp14:anchorId="7EB6D524" wp14:editId="591FFF4D">
            <wp:extent cx="4059691" cy="1457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8205" cy="1460381"/>
                    </a:xfrm>
                    <a:prstGeom prst="rect">
                      <a:avLst/>
                    </a:prstGeom>
                    <a:noFill/>
                    <a:ln>
                      <a:noFill/>
                    </a:ln>
                  </pic:spPr>
                </pic:pic>
              </a:graphicData>
            </a:graphic>
          </wp:inline>
        </w:drawing>
      </w:r>
    </w:p>
    <w:p w14:paraId="6B954504" w14:textId="77777777" w:rsidR="006658FB" w:rsidRPr="009E0E08" w:rsidRDefault="006658FB" w:rsidP="006658FB">
      <w:pPr>
        <w:tabs>
          <w:tab w:val="left" w:pos="1080"/>
        </w:tabs>
        <w:ind w:left="504"/>
        <w:rPr>
          <w:rFonts w:ascii="Arial" w:hAnsi="Arial" w:cs="Arial"/>
          <w:sz w:val="24"/>
          <w:szCs w:val="24"/>
        </w:rPr>
      </w:pPr>
    </w:p>
    <w:p w14:paraId="7E67F512" w14:textId="0D867259" w:rsidR="006658FB" w:rsidRPr="009E0E08" w:rsidRDefault="005D59E2" w:rsidP="006658FB">
      <w:pPr>
        <w:tabs>
          <w:tab w:val="left" w:pos="1080"/>
        </w:tabs>
        <w:ind w:left="504"/>
        <w:rPr>
          <w:rFonts w:ascii="Arial" w:hAnsi="Arial" w:cs="Arial"/>
          <w:sz w:val="24"/>
          <w:szCs w:val="24"/>
        </w:rPr>
      </w:pPr>
      <w:r w:rsidRPr="009E0E08">
        <w:rPr>
          <w:rFonts w:ascii="Arial" w:hAnsi="Arial" w:cs="Arial"/>
          <w:noProof/>
        </w:rPr>
        <w:lastRenderedPageBreak/>
        <w:drawing>
          <wp:inline distT="0" distB="0" distL="0" distR="0" wp14:anchorId="05E57DCA" wp14:editId="644BE62E">
            <wp:extent cx="5029200" cy="23211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2321169"/>
                    </a:xfrm>
                    <a:prstGeom prst="rect">
                      <a:avLst/>
                    </a:prstGeom>
                    <a:noFill/>
                    <a:ln>
                      <a:noFill/>
                    </a:ln>
                  </pic:spPr>
                </pic:pic>
              </a:graphicData>
            </a:graphic>
          </wp:inline>
        </w:drawing>
      </w:r>
    </w:p>
    <w:p w14:paraId="7531AC19" w14:textId="77777777" w:rsidR="006658FB" w:rsidRPr="009E0E08" w:rsidRDefault="006658FB" w:rsidP="006658FB">
      <w:pPr>
        <w:rPr>
          <w:rFonts w:ascii="Arial" w:hAnsi="Arial" w:cs="Arial"/>
          <w:sz w:val="24"/>
          <w:szCs w:val="24"/>
        </w:rPr>
      </w:pPr>
    </w:p>
    <w:p w14:paraId="0DA41EF7" w14:textId="77777777" w:rsidR="006658FB" w:rsidRPr="009E0E08" w:rsidRDefault="006658FB" w:rsidP="001F5203">
      <w:pPr>
        <w:numPr>
          <w:ilvl w:val="0"/>
          <w:numId w:val="3"/>
        </w:numPr>
        <w:tabs>
          <w:tab w:val="clear" w:pos="720"/>
          <w:tab w:val="left" w:pos="504"/>
        </w:tabs>
        <w:ind w:left="504" w:hanging="504"/>
        <w:rPr>
          <w:rFonts w:ascii="Arial" w:hAnsi="Arial" w:cs="Arial"/>
          <w:b/>
          <w:color w:val="000000"/>
          <w:sz w:val="24"/>
          <w:szCs w:val="24"/>
        </w:rPr>
      </w:pPr>
      <w:r w:rsidRPr="009E0E08">
        <w:rPr>
          <w:rFonts w:ascii="Arial" w:hAnsi="Arial" w:cs="Arial"/>
          <w:b/>
          <w:color w:val="000000"/>
          <w:sz w:val="24"/>
          <w:szCs w:val="24"/>
        </w:rPr>
        <w:t>Evidence of student demand for the program</w:t>
      </w:r>
    </w:p>
    <w:p w14:paraId="6C44A226" w14:textId="77777777" w:rsidR="006658FB" w:rsidRPr="009E0E08" w:rsidRDefault="006658FB" w:rsidP="006658FB">
      <w:pPr>
        <w:spacing w:after="120"/>
        <w:ind w:left="504"/>
        <w:rPr>
          <w:rFonts w:ascii="Arial" w:hAnsi="Arial" w:cs="Arial"/>
          <w:b/>
          <w:color w:val="FF0000"/>
          <w:sz w:val="20"/>
          <w:szCs w:val="20"/>
        </w:rPr>
      </w:pPr>
      <w:r w:rsidRPr="009E0E08">
        <w:rPr>
          <w:rFonts w:ascii="Arial" w:hAnsi="Arial" w:cs="Arial"/>
          <w:color w:val="000000"/>
          <w:sz w:val="20"/>
          <w:szCs w:val="20"/>
        </w:rPr>
        <w:t xml:space="preserve">How has/is student demand for the program changing?  Why?  Should the department take steps to increase the demand?  Decrease the demand? Eliminate the program?  What is the likely future demand for this program and why?  </w:t>
      </w:r>
    </w:p>
    <w:p w14:paraId="06B0D112" w14:textId="67970100" w:rsidR="00DC4198" w:rsidRPr="009E0E08" w:rsidRDefault="00DC4198" w:rsidP="006658FB">
      <w:pPr>
        <w:tabs>
          <w:tab w:val="left" w:pos="1080"/>
        </w:tabs>
        <w:ind w:left="504"/>
        <w:rPr>
          <w:rFonts w:ascii="Arial" w:hAnsi="Arial" w:cs="Arial"/>
          <w:sz w:val="24"/>
          <w:szCs w:val="24"/>
        </w:rPr>
      </w:pPr>
      <w:r w:rsidRPr="009E0E08">
        <w:rPr>
          <w:rFonts w:ascii="Arial" w:hAnsi="Arial" w:cs="Arial"/>
          <w:sz w:val="24"/>
          <w:szCs w:val="24"/>
        </w:rPr>
        <w:t xml:space="preserve">While the demand for our English and Creative Writing Programs does not appear to be changing, the demand for </w:t>
      </w:r>
      <w:r w:rsidR="007401E6" w:rsidRPr="009E0E08">
        <w:rPr>
          <w:rFonts w:ascii="Arial" w:hAnsi="Arial" w:cs="Arial"/>
          <w:sz w:val="24"/>
          <w:szCs w:val="24"/>
        </w:rPr>
        <w:t>the skills we teach</w:t>
      </w:r>
      <w:r w:rsidRPr="009E0E08">
        <w:rPr>
          <w:rFonts w:ascii="Arial" w:hAnsi="Arial" w:cs="Arial"/>
          <w:sz w:val="24"/>
          <w:szCs w:val="24"/>
        </w:rPr>
        <w:t xml:space="preserve"> </w:t>
      </w:r>
      <w:r w:rsidR="007401E6" w:rsidRPr="009E0E08">
        <w:rPr>
          <w:rFonts w:ascii="Arial" w:hAnsi="Arial" w:cs="Arial"/>
          <w:sz w:val="24"/>
          <w:szCs w:val="24"/>
        </w:rPr>
        <w:t>is</w:t>
      </w:r>
      <w:r w:rsidRPr="009E0E08">
        <w:rPr>
          <w:rFonts w:ascii="Arial" w:hAnsi="Arial" w:cs="Arial"/>
          <w:sz w:val="24"/>
          <w:szCs w:val="24"/>
        </w:rPr>
        <w:t xml:space="preserve"> </w:t>
      </w:r>
      <w:r w:rsidR="007401E6" w:rsidRPr="009E0E08">
        <w:rPr>
          <w:rFonts w:ascii="Arial" w:hAnsi="Arial" w:cs="Arial"/>
          <w:sz w:val="24"/>
          <w:szCs w:val="24"/>
        </w:rPr>
        <w:t>increasing</w:t>
      </w:r>
      <w:r w:rsidRPr="009E0E08">
        <w:rPr>
          <w:rFonts w:ascii="Arial" w:hAnsi="Arial" w:cs="Arial"/>
          <w:sz w:val="24"/>
          <w:szCs w:val="24"/>
        </w:rPr>
        <w:t xml:space="preserve">. According to a May 2016 </w:t>
      </w:r>
      <w:r w:rsidRPr="009E0E08">
        <w:rPr>
          <w:rFonts w:ascii="Arial" w:hAnsi="Arial" w:cs="Arial"/>
          <w:i/>
          <w:sz w:val="24"/>
          <w:szCs w:val="24"/>
        </w:rPr>
        <w:t>Forbes Magazine</w:t>
      </w:r>
      <w:r w:rsidRPr="009E0E08">
        <w:rPr>
          <w:rFonts w:ascii="Arial" w:hAnsi="Arial" w:cs="Arial"/>
          <w:sz w:val="24"/>
          <w:szCs w:val="24"/>
        </w:rPr>
        <w:t xml:space="preserve"> article, employers ranked “proficiency in writing” as the number one lacking </w:t>
      </w:r>
      <w:r w:rsidR="00CD44DD">
        <w:rPr>
          <w:rFonts w:ascii="Arial" w:hAnsi="Arial" w:cs="Arial"/>
          <w:sz w:val="24"/>
          <w:szCs w:val="24"/>
        </w:rPr>
        <w:t>skill of</w:t>
      </w:r>
      <w:r w:rsidRPr="009E0E08">
        <w:rPr>
          <w:rFonts w:ascii="Arial" w:hAnsi="Arial" w:cs="Arial"/>
          <w:sz w:val="24"/>
          <w:szCs w:val="24"/>
        </w:rPr>
        <w:t xml:space="preserve"> recent college graduates, and critical thinking skills were also cited as a serious deficiency in recent grads.</w:t>
      </w:r>
      <w:r w:rsidRPr="009E0E08">
        <w:rPr>
          <w:rStyle w:val="FootnoteReference"/>
          <w:rFonts w:ascii="Arial" w:hAnsi="Arial" w:cs="Arial"/>
          <w:sz w:val="24"/>
          <w:szCs w:val="24"/>
        </w:rPr>
        <w:footnoteReference w:id="1"/>
      </w:r>
      <w:r w:rsidRPr="009E0E08">
        <w:rPr>
          <w:rFonts w:ascii="Arial" w:hAnsi="Arial" w:cs="Arial"/>
          <w:sz w:val="24"/>
          <w:szCs w:val="24"/>
        </w:rPr>
        <w:t xml:space="preserve"> </w:t>
      </w:r>
      <w:r w:rsidR="00CD44DD">
        <w:rPr>
          <w:rFonts w:ascii="Arial" w:hAnsi="Arial" w:cs="Arial"/>
          <w:sz w:val="24"/>
          <w:szCs w:val="24"/>
        </w:rPr>
        <w:t>E</w:t>
      </w:r>
      <w:r w:rsidR="007401E6" w:rsidRPr="009E0E08">
        <w:rPr>
          <w:rFonts w:ascii="Arial" w:hAnsi="Arial" w:cs="Arial"/>
          <w:sz w:val="24"/>
          <w:szCs w:val="24"/>
        </w:rPr>
        <w:t xml:space="preserve">mployers in the Dayton area cite </w:t>
      </w:r>
      <w:r w:rsidR="00CD44DD">
        <w:rPr>
          <w:rFonts w:ascii="Arial" w:hAnsi="Arial" w:cs="Arial"/>
          <w:sz w:val="24"/>
          <w:szCs w:val="24"/>
        </w:rPr>
        <w:t>similar</w:t>
      </w:r>
      <w:r w:rsidR="007401E6" w:rsidRPr="009E0E08">
        <w:rPr>
          <w:rFonts w:ascii="Arial" w:hAnsi="Arial" w:cs="Arial"/>
          <w:sz w:val="24"/>
          <w:szCs w:val="24"/>
        </w:rPr>
        <w:t xml:space="preserve"> deficiencies in college grads, according t</w:t>
      </w:r>
      <w:r w:rsidR="00110B18" w:rsidRPr="009E0E08">
        <w:rPr>
          <w:rFonts w:ascii="Arial" w:hAnsi="Arial" w:cs="Arial"/>
          <w:sz w:val="24"/>
          <w:szCs w:val="24"/>
        </w:rPr>
        <w:t xml:space="preserve">o several recent news articles. We hear these sentiments echoed in our advisory committee meetings and from our colleagues around campus. Given this information, the demand for the kinds of writing and thinking required in our courses is increasing. It will be important for our department to </w:t>
      </w:r>
      <w:r w:rsidR="00D509AD">
        <w:rPr>
          <w:rFonts w:ascii="Arial" w:hAnsi="Arial" w:cs="Arial"/>
          <w:sz w:val="24"/>
          <w:szCs w:val="24"/>
        </w:rPr>
        <w:t xml:space="preserve">find new and innovative ways to </w:t>
      </w:r>
      <w:r w:rsidR="00110B18" w:rsidRPr="009E0E08">
        <w:rPr>
          <w:rFonts w:ascii="Arial" w:hAnsi="Arial" w:cs="Arial"/>
          <w:sz w:val="24"/>
          <w:szCs w:val="24"/>
        </w:rPr>
        <w:t>meet these demands.</w:t>
      </w:r>
    </w:p>
    <w:p w14:paraId="76B16304" w14:textId="35619F93" w:rsidR="006658FB" w:rsidRPr="009E0E08" w:rsidRDefault="006658FB" w:rsidP="00110B18">
      <w:pPr>
        <w:tabs>
          <w:tab w:val="left" w:pos="1080"/>
        </w:tabs>
        <w:rPr>
          <w:rFonts w:ascii="Arial" w:hAnsi="Arial" w:cs="Arial"/>
          <w:sz w:val="24"/>
          <w:szCs w:val="24"/>
        </w:rPr>
      </w:pPr>
    </w:p>
    <w:p w14:paraId="0E308053" w14:textId="77777777" w:rsidR="006658FB" w:rsidRPr="009E0E08" w:rsidRDefault="006658FB" w:rsidP="001F5203">
      <w:pPr>
        <w:numPr>
          <w:ilvl w:val="0"/>
          <w:numId w:val="3"/>
        </w:numPr>
        <w:tabs>
          <w:tab w:val="clear" w:pos="720"/>
          <w:tab w:val="left" w:pos="504"/>
        </w:tabs>
        <w:ind w:left="504" w:hanging="504"/>
        <w:rPr>
          <w:rFonts w:ascii="Arial" w:hAnsi="Arial" w:cs="Arial"/>
          <w:b/>
          <w:color w:val="000000"/>
          <w:sz w:val="24"/>
          <w:szCs w:val="24"/>
        </w:rPr>
      </w:pPr>
      <w:r w:rsidRPr="009E0E08">
        <w:rPr>
          <w:rFonts w:ascii="Arial" w:hAnsi="Arial" w:cs="Arial"/>
          <w:b/>
          <w:color w:val="000000"/>
          <w:sz w:val="24"/>
          <w:szCs w:val="24"/>
        </w:rPr>
        <w:t>Evidence of program quality from external sources (e.g., advisory committees, accrediting agencies, etc.)</w:t>
      </w:r>
    </w:p>
    <w:p w14:paraId="75B7AAF8" w14:textId="5C87BA5C" w:rsidR="006658FB" w:rsidRPr="009E0E08" w:rsidRDefault="006658FB" w:rsidP="006658FB">
      <w:pPr>
        <w:spacing w:after="120"/>
        <w:ind w:left="504"/>
        <w:rPr>
          <w:rFonts w:ascii="Arial" w:hAnsi="Arial" w:cs="Arial"/>
          <w:sz w:val="20"/>
          <w:szCs w:val="20"/>
        </w:rPr>
      </w:pPr>
      <w:r w:rsidRPr="009E0E08">
        <w:rPr>
          <w:rFonts w:ascii="Arial" w:hAnsi="Arial" w:cs="Arial"/>
          <w:color w:val="000000"/>
          <w:sz w:val="20"/>
          <w:szCs w:val="20"/>
        </w:rPr>
        <w:t>What evidence does the department have about evaluations or perceptions of department/program quality from s</w:t>
      </w:r>
      <w:r w:rsidR="0026390A" w:rsidRPr="009E0E08">
        <w:rPr>
          <w:rFonts w:ascii="Arial" w:hAnsi="Arial" w:cs="Arial"/>
          <w:color w:val="000000"/>
          <w:sz w:val="20"/>
          <w:szCs w:val="20"/>
        </w:rPr>
        <w:t xml:space="preserve">ources outside the department? </w:t>
      </w:r>
      <w:r w:rsidRPr="009E0E08">
        <w:rPr>
          <w:rFonts w:ascii="Arial" w:hAnsi="Arial" w:cs="Arial"/>
          <w:color w:val="000000"/>
          <w:sz w:val="20"/>
          <w:szCs w:val="20"/>
        </w:rPr>
        <w:t>In addition to off-campus sources, include perceptions of quality by other departments/programs on campus where those departments are consumers of the instruction offered by the department.</w:t>
      </w:r>
    </w:p>
    <w:p w14:paraId="2226DC7D" w14:textId="4ED6A255"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 xml:space="preserve">In response to the recommendations from the last program review, the English Department formed an English Department Advisory Committee to solicit feedback and guidance from key members of the campus and community. That committee is comprised of eight members from different departments including Psychology, Accounting, Provost’s Office, BIS, and </w:t>
      </w:r>
      <w:r w:rsidRPr="009E0E08">
        <w:rPr>
          <w:rFonts w:ascii="Arial" w:hAnsi="Arial" w:cs="Arial"/>
          <w:color w:val="000000"/>
          <w:sz w:val="24"/>
          <w:szCs w:val="24"/>
        </w:rPr>
        <w:lastRenderedPageBreak/>
        <w:t>Nursing. One of the members is a faculty member from Wright State, our top transfer university, and the other is a</w:t>
      </w:r>
      <w:r w:rsidR="0026390A" w:rsidRPr="009E0E08">
        <w:rPr>
          <w:rFonts w:ascii="Arial" w:hAnsi="Arial" w:cs="Arial"/>
          <w:color w:val="000000"/>
          <w:sz w:val="24"/>
          <w:szCs w:val="24"/>
        </w:rPr>
        <w:t>n</w:t>
      </w:r>
      <w:r w:rsidRPr="009E0E08">
        <w:rPr>
          <w:rFonts w:ascii="Arial" w:hAnsi="Arial" w:cs="Arial"/>
          <w:color w:val="000000"/>
          <w:sz w:val="24"/>
          <w:szCs w:val="24"/>
        </w:rPr>
        <w:t xml:space="preserve"> </w:t>
      </w:r>
      <w:r w:rsidR="0026390A" w:rsidRPr="009E0E08">
        <w:rPr>
          <w:rFonts w:ascii="Arial" w:hAnsi="Arial" w:cs="Arial"/>
          <w:color w:val="000000"/>
          <w:sz w:val="24"/>
          <w:szCs w:val="24"/>
        </w:rPr>
        <w:t xml:space="preserve">individual from the </w:t>
      </w:r>
      <w:r w:rsidRPr="009E0E08">
        <w:rPr>
          <w:rFonts w:ascii="Arial" w:hAnsi="Arial" w:cs="Arial"/>
          <w:color w:val="000000"/>
          <w:sz w:val="24"/>
          <w:szCs w:val="24"/>
        </w:rPr>
        <w:t xml:space="preserve">private </w:t>
      </w:r>
      <w:r w:rsidR="0026390A" w:rsidRPr="009E0E08">
        <w:rPr>
          <w:rFonts w:ascii="Arial" w:hAnsi="Arial" w:cs="Arial"/>
          <w:color w:val="000000"/>
          <w:sz w:val="24"/>
          <w:szCs w:val="24"/>
        </w:rPr>
        <w:t>sector</w:t>
      </w:r>
      <w:r w:rsidRPr="009E0E08">
        <w:rPr>
          <w:rFonts w:ascii="Arial" w:hAnsi="Arial" w:cs="Arial"/>
          <w:color w:val="000000"/>
          <w:sz w:val="24"/>
          <w:szCs w:val="24"/>
        </w:rPr>
        <w:t>. We meet annually and use the feedback from these meetings to inform curriculum and instruction.</w:t>
      </w:r>
      <w:r w:rsidR="00110B18" w:rsidRPr="009E0E08">
        <w:rPr>
          <w:rFonts w:ascii="Arial" w:hAnsi="Arial" w:cs="Arial"/>
          <w:color w:val="000000"/>
          <w:sz w:val="24"/>
          <w:szCs w:val="24"/>
        </w:rPr>
        <w:t xml:space="preserve"> Perceptions of program quality from our partners at WSU is strong.</w:t>
      </w:r>
    </w:p>
    <w:p w14:paraId="47E56C92" w14:textId="77777777" w:rsidR="006658FB" w:rsidRPr="00CD44DD" w:rsidRDefault="006658FB" w:rsidP="006658FB">
      <w:pPr>
        <w:rPr>
          <w:rFonts w:ascii="Arial" w:hAnsi="Arial" w:cs="Arial"/>
          <w:color w:val="000000"/>
          <w:sz w:val="16"/>
          <w:szCs w:val="16"/>
        </w:rPr>
      </w:pPr>
    </w:p>
    <w:p w14:paraId="041C49E4" w14:textId="0AEB5B38" w:rsidR="006658FB" w:rsidRPr="009E0E08" w:rsidRDefault="006658FB" w:rsidP="006658FB">
      <w:pPr>
        <w:rPr>
          <w:rFonts w:ascii="Arial" w:hAnsi="Arial" w:cs="Arial"/>
          <w:color w:val="000000"/>
          <w:sz w:val="24"/>
          <w:szCs w:val="24"/>
        </w:rPr>
      </w:pPr>
      <w:r w:rsidRPr="009E0E08">
        <w:rPr>
          <w:rFonts w:ascii="Arial" w:hAnsi="Arial" w:cs="Arial"/>
          <w:color w:val="000000"/>
          <w:sz w:val="24"/>
          <w:szCs w:val="24"/>
        </w:rPr>
        <w:t>As part of the advisory committee work, we surveyed all chairs on campus to determine how to best support student writing across campus. The survey revealed tha</w:t>
      </w:r>
      <w:r w:rsidR="005D5135" w:rsidRPr="009E0E08">
        <w:rPr>
          <w:rFonts w:ascii="Arial" w:hAnsi="Arial" w:cs="Arial"/>
          <w:color w:val="000000"/>
          <w:sz w:val="24"/>
          <w:szCs w:val="24"/>
        </w:rPr>
        <w:t xml:space="preserve">t documentation and the use of sources is a primary concern for faculty. To this end, faculty have offered a plagiarism workshop at fall faculty development day and will continue </w:t>
      </w:r>
      <w:r w:rsidR="00110B18" w:rsidRPr="009E0E08">
        <w:rPr>
          <w:rFonts w:ascii="Arial" w:hAnsi="Arial" w:cs="Arial"/>
          <w:color w:val="000000"/>
          <w:sz w:val="24"/>
          <w:szCs w:val="24"/>
        </w:rPr>
        <w:t>to offer i</w:t>
      </w:r>
      <w:r w:rsidR="004A7687" w:rsidRPr="009E0E08">
        <w:rPr>
          <w:rFonts w:ascii="Arial" w:hAnsi="Arial" w:cs="Arial"/>
          <w:color w:val="000000"/>
          <w:sz w:val="24"/>
          <w:szCs w:val="24"/>
        </w:rPr>
        <w:t xml:space="preserve">t in future semesters. </w:t>
      </w:r>
    </w:p>
    <w:p w14:paraId="4C4B621B" w14:textId="77777777" w:rsidR="006658FB" w:rsidRPr="009E0E08" w:rsidRDefault="006658FB" w:rsidP="006658FB">
      <w:pPr>
        <w:rPr>
          <w:rFonts w:ascii="Arial" w:hAnsi="Arial" w:cs="Arial"/>
          <w:sz w:val="24"/>
          <w:szCs w:val="24"/>
        </w:rPr>
      </w:pPr>
    </w:p>
    <w:p w14:paraId="02FF7B15" w14:textId="77777777" w:rsidR="006658FB" w:rsidRPr="009E0E08" w:rsidRDefault="006658FB" w:rsidP="001F5203">
      <w:pPr>
        <w:numPr>
          <w:ilvl w:val="0"/>
          <w:numId w:val="3"/>
        </w:numPr>
        <w:tabs>
          <w:tab w:val="clear" w:pos="720"/>
          <w:tab w:val="left" w:pos="504"/>
        </w:tabs>
        <w:ind w:left="504" w:hanging="504"/>
        <w:rPr>
          <w:rFonts w:ascii="Arial" w:hAnsi="Arial" w:cs="Arial"/>
          <w:b/>
          <w:color w:val="000000"/>
          <w:sz w:val="24"/>
          <w:szCs w:val="24"/>
        </w:rPr>
      </w:pPr>
      <w:r w:rsidRPr="009E0E08">
        <w:rPr>
          <w:rFonts w:ascii="Arial" w:hAnsi="Arial" w:cs="Arial"/>
          <w:b/>
          <w:color w:val="000000"/>
          <w:sz w:val="24"/>
          <w:szCs w:val="24"/>
        </w:rPr>
        <w:t>Evidence of the placement/transfer of graduates</w:t>
      </w:r>
    </w:p>
    <w:p w14:paraId="1E217CDE" w14:textId="77777777" w:rsidR="006658FB" w:rsidRPr="00DA3F93" w:rsidRDefault="006658FB" w:rsidP="006658FB">
      <w:pPr>
        <w:spacing w:after="120"/>
        <w:ind w:left="504"/>
        <w:rPr>
          <w:rFonts w:ascii="Arial" w:hAnsi="Arial" w:cs="Arial"/>
          <w:b/>
          <w:color w:val="FF0000"/>
          <w:sz w:val="20"/>
          <w:szCs w:val="20"/>
        </w:rPr>
      </w:pPr>
      <w:r w:rsidRPr="00DA3F93">
        <w:rPr>
          <w:rFonts w:ascii="Arial" w:hAnsi="Arial" w:cs="Arial"/>
          <w:color w:val="000000"/>
          <w:sz w:val="20"/>
          <w:szCs w:val="20"/>
        </w:rPr>
        <w:t xml:space="preserve">What evidence does the department/program have regarding the extent to which its students transfer to other institutions? What evidence does the department have regarding the rate of employment of its graduates? What data is available regarding the performance of graduates who have transferred and/or become employed? What data is available from RAR graduate surveys?    </w:t>
      </w:r>
    </w:p>
    <w:p w14:paraId="26CC14E3" w14:textId="77777777" w:rsidR="005D5135" w:rsidRPr="009E0E08" w:rsidRDefault="005D5135" w:rsidP="005D5135">
      <w:pPr>
        <w:tabs>
          <w:tab w:val="left" w:pos="1080"/>
        </w:tabs>
        <w:rPr>
          <w:rFonts w:ascii="Arial" w:hAnsi="Arial" w:cs="Arial"/>
          <w:sz w:val="24"/>
          <w:szCs w:val="24"/>
        </w:rPr>
      </w:pPr>
      <w:r w:rsidRPr="009E0E08">
        <w:rPr>
          <w:rFonts w:ascii="Arial" w:hAnsi="Arial" w:cs="Arial"/>
          <w:sz w:val="24"/>
          <w:szCs w:val="24"/>
        </w:rPr>
        <w:t xml:space="preserve">We need to do a better job of collecting data about our graduates. We need to be more aggressive with the graduate survey, which resulted in very minimal responses last year. To that end, we have created a goal for the next program review regarding this issue. </w:t>
      </w:r>
    </w:p>
    <w:p w14:paraId="7961268E" w14:textId="77777777" w:rsidR="005D5135" w:rsidRPr="009E0E08" w:rsidRDefault="005D5135" w:rsidP="005D5135">
      <w:pPr>
        <w:tabs>
          <w:tab w:val="left" w:pos="1080"/>
        </w:tabs>
        <w:rPr>
          <w:rFonts w:ascii="Arial" w:hAnsi="Arial" w:cs="Arial"/>
          <w:sz w:val="24"/>
          <w:szCs w:val="24"/>
        </w:rPr>
      </w:pPr>
    </w:p>
    <w:p w14:paraId="3587647A" w14:textId="270E4B4C" w:rsidR="006658FB" w:rsidRPr="009E0E08" w:rsidRDefault="005D5135" w:rsidP="00145848">
      <w:pPr>
        <w:tabs>
          <w:tab w:val="left" w:pos="1080"/>
        </w:tabs>
        <w:rPr>
          <w:rFonts w:ascii="Arial" w:hAnsi="Arial" w:cs="Arial"/>
          <w:sz w:val="24"/>
          <w:szCs w:val="24"/>
        </w:rPr>
      </w:pPr>
      <w:r w:rsidRPr="009E0E08">
        <w:rPr>
          <w:rFonts w:ascii="Arial" w:hAnsi="Arial" w:cs="Arial"/>
          <w:sz w:val="24"/>
          <w:szCs w:val="24"/>
        </w:rPr>
        <w:t xml:space="preserve">The data we do have indicates that our graduates are actively employed using the skills </w:t>
      </w:r>
      <w:r w:rsidR="000B5F15">
        <w:rPr>
          <w:rFonts w:ascii="Arial" w:hAnsi="Arial" w:cs="Arial"/>
          <w:sz w:val="24"/>
          <w:szCs w:val="24"/>
        </w:rPr>
        <w:t xml:space="preserve">they </w:t>
      </w:r>
      <w:r w:rsidRPr="009E0E08">
        <w:rPr>
          <w:rFonts w:ascii="Arial" w:hAnsi="Arial" w:cs="Arial"/>
          <w:sz w:val="24"/>
          <w:szCs w:val="24"/>
        </w:rPr>
        <w:t>gained in our program, and they are transferring to four-year and graduate institutions (</w:t>
      </w:r>
      <w:r w:rsidR="009752B3">
        <w:rPr>
          <w:rFonts w:ascii="Arial" w:hAnsi="Arial" w:cs="Arial"/>
          <w:sz w:val="24"/>
          <w:szCs w:val="24"/>
        </w:rPr>
        <w:t>see Appendix IV</w:t>
      </w:r>
      <w:r w:rsidRPr="009E0E08">
        <w:rPr>
          <w:rFonts w:ascii="Arial" w:hAnsi="Arial" w:cs="Arial"/>
          <w:sz w:val="24"/>
          <w:szCs w:val="24"/>
        </w:rPr>
        <w:t>).</w:t>
      </w:r>
    </w:p>
    <w:p w14:paraId="26267603" w14:textId="77777777" w:rsidR="006658FB" w:rsidRPr="009E0E08" w:rsidRDefault="006658FB" w:rsidP="006658FB">
      <w:pPr>
        <w:tabs>
          <w:tab w:val="left" w:pos="720"/>
        </w:tabs>
        <w:rPr>
          <w:rFonts w:ascii="Arial" w:hAnsi="Arial" w:cs="Arial"/>
          <w:sz w:val="24"/>
          <w:szCs w:val="24"/>
        </w:rPr>
      </w:pPr>
    </w:p>
    <w:p w14:paraId="2C8A14D4" w14:textId="77777777" w:rsidR="006658FB" w:rsidRPr="009E0E08" w:rsidRDefault="006658FB" w:rsidP="001F5203">
      <w:pPr>
        <w:numPr>
          <w:ilvl w:val="0"/>
          <w:numId w:val="3"/>
        </w:numPr>
        <w:tabs>
          <w:tab w:val="clear" w:pos="720"/>
          <w:tab w:val="num" w:pos="540"/>
        </w:tabs>
        <w:ind w:left="547" w:hanging="547"/>
        <w:rPr>
          <w:rFonts w:ascii="Arial" w:hAnsi="Arial" w:cs="Arial"/>
          <w:b/>
          <w:color w:val="000000"/>
          <w:sz w:val="24"/>
          <w:szCs w:val="24"/>
        </w:rPr>
      </w:pPr>
      <w:r w:rsidRPr="009E0E08">
        <w:rPr>
          <w:rFonts w:ascii="Arial" w:hAnsi="Arial" w:cs="Arial"/>
          <w:b/>
          <w:color w:val="000000"/>
          <w:sz w:val="24"/>
          <w:szCs w:val="24"/>
        </w:rPr>
        <w:t>Evidence of the cost-effectiveness of the department/program</w:t>
      </w:r>
    </w:p>
    <w:p w14:paraId="484DC449" w14:textId="7FA45A63" w:rsidR="006658FB" w:rsidRPr="009E0E08" w:rsidRDefault="006658FB" w:rsidP="006658FB">
      <w:pPr>
        <w:spacing w:after="120"/>
        <w:ind w:left="504"/>
        <w:rPr>
          <w:rFonts w:ascii="Arial" w:hAnsi="Arial" w:cs="Arial"/>
          <w:b/>
          <w:color w:val="000000"/>
          <w:sz w:val="20"/>
          <w:szCs w:val="20"/>
        </w:rPr>
      </w:pPr>
      <w:r w:rsidRPr="009E0E08">
        <w:rPr>
          <w:rFonts w:ascii="Arial" w:hAnsi="Arial" w:cs="Arial"/>
          <w:color w:val="000000"/>
          <w:sz w:val="20"/>
          <w:szCs w:val="20"/>
        </w:rPr>
        <w:t>What is the de</w:t>
      </w:r>
      <w:r w:rsidR="00145848" w:rsidRPr="009E0E08">
        <w:rPr>
          <w:rFonts w:ascii="Arial" w:hAnsi="Arial" w:cs="Arial"/>
          <w:color w:val="000000"/>
          <w:sz w:val="20"/>
          <w:szCs w:val="20"/>
        </w:rPr>
        <w:t>partment doing to manage costs?</w:t>
      </w:r>
      <w:r w:rsidRPr="009E0E08">
        <w:rPr>
          <w:rFonts w:ascii="Arial" w:hAnsi="Arial" w:cs="Arial"/>
          <w:color w:val="000000"/>
          <w:sz w:val="20"/>
          <w:szCs w:val="20"/>
        </w:rPr>
        <w:t xml:space="preserve"> What additional efforts c</w:t>
      </w:r>
      <w:r w:rsidR="00145848" w:rsidRPr="009E0E08">
        <w:rPr>
          <w:rFonts w:ascii="Arial" w:hAnsi="Arial" w:cs="Arial"/>
          <w:color w:val="000000"/>
          <w:sz w:val="20"/>
          <w:szCs w:val="20"/>
        </w:rPr>
        <w:t xml:space="preserve">ould be made to control costs? </w:t>
      </w:r>
      <w:r w:rsidRPr="009E0E08">
        <w:rPr>
          <w:rFonts w:ascii="Arial" w:hAnsi="Arial" w:cs="Arial"/>
          <w:color w:val="000000"/>
          <w:sz w:val="20"/>
          <w:szCs w:val="20"/>
        </w:rPr>
        <w:t>What factors drive the costs for the department, and how does that influenc</w:t>
      </w:r>
      <w:r w:rsidR="00145848" w:rsidRPr="009E0E08">
        <w:rPr>
          <w:rFonts w:ascii="Arial" w:hAnsi="Arial" w:cs="Arial"/>
          <w:color w:val="000000"/>
          <w:sz w:val="20"/>
          <w:szCs w:val="20"/>
        </w:rPr>
        <w:t xml:space="preserve">e how resources are allocated? </w:t>
      </w:r>
      <w:r w:rsidRPr="009E0E08">
        <w:rPr>
          <w:rFonts w:ascii="Arial" w:hAnsi="Arial" w:cs="Arial"/>
          <w:color w:val="000000"/>
          <w:sz w:val="20"/>
          <w:szCs w:val="20"/>
        </w:rPr>
        <w:t>What has the Average Class Size been for the department since the last Program Review, and what are steps that the department could take t</w:t>
      </w:r>
      <w:r w:rsidR="00145848" w:rsidRPr="009E0E08">
        <w:rPr>
          <w:rFonts w:ascii="Arial" w:hAnsi="Arial" w:cs="Arial"/>
          <w:color w:val="000000"/>
          <w:sz w:val="20"/>
          <w:szCs w:val="20"/>
        </w:rPr>
        <w:t xml:space="preserve">o increase Average Class Size? </w:t>
      </w:r>
      <w:r w:rsidRPr="009E0E08">
        <w:rPr>
          <w:rFonts w:ascii="Arial" w:hAnsi="Arial" w:cs="Arial"/>
          <w:color w:val="000000"/>
          <w:sz w:val="20"/>
          <w:szCs w:val="20"/>
        </w:rPr>
        <w:t xml:space="preserve">Has the department experienced any challenges in following the Two-Year Course Planning Guide?  </w:t>
      </w:r>
    </w:p>
    <w:p w14:paraId="63A3966E" w14:textId="1DB58E92" w:rsidR="006658FB" w:rsidRPr="009E0E08" w:rsidRDefault="006658FB" w:rsidP="006658FB">
      <w:pPr>
        <w:pStyle w:val="NormalWeb"/>
        <w:rPr>
          <w:rFonts w:ascii="Arial" w:hAnsi="Arial" w:cs="Arial"/>
        </w:rPr>
      </w:pPr>
      <w:r w:rsidRPr="009E0E08">
        <w:rPr>
          <w:rFonts w:ascii="Arial" w:hAnsi="Arial" w:cs="Arial"/>
        </w:rPr>
        <w:t xml:space="preserve">Our Average Class Size (ACS) is above the average for the LCS division and the college overall. For example, this spring (2017), the LCS ACS is 18.07, and the ENG ACS is 21.98, which exceeds English’s ACS “target” of 21.41. This ACS has been accomplished by careful enrollment management that balances student need against best instructional practices. The ACS of 21.98 also exceeds the 16.61 overall ACS of the college this spring (so far). In fact, the ACS for the department has risen since the last program review </w:t>
      </w:r>
    </w:p>
    <w:p w14:paraId="15CEEF27" w14:textId="0153CF70" w:rsidR="006658FB" w:rsidRPr="009E0E08" w:rsidRDefault="006658FB" w:rsidP="006658FB">
      <w:pPr>
        <w:pStyle w:val="NormalWeb"/>
        <w:rPr>
          <w:rFonts w:ascii="Arial" w:hAnsi="Arial" w:cs="Arial"/>
        </w:rPr>
      </w:pPr>
      <w:r w:rsidRPr="009E0E08">
        <w:rPr>
          <w:rFonts w:ascii="Arial" w:hAnsi="Arial" w:cs="Arial"/>
        </w:rPr>
        <w:t xml:space="preserve">The ACS for ENG 1101, the highest enrolled course in the college, is 23.42 this spring, while maintaining the course cap of 27. We have been asked to increase our course cap in composition classes to 28, and we did </w:t>
      </w:r>
      <w:r w:rsidRPr="009E0E08">
        <w:rPr>
          <w:rFonts w:ascii="Arial" w:hAnsi="Arial" w:cs="Arial"/>
        </w:rPr>
        <w:lastRenderedPageBreak/>
        <w:t>so in the fall of 2016. However, the higher cap is clearly detrimental to students and teaching (</w:t>
      </w:r>
      <w:r w:rsidR="004A7687" w:rsidRPr="009E0E08">
        <w:rPr>
          <w:rFonts w:ascii="Arial" w:hAnsi="Arial" w:cs="Arial"/>
        </w:rPr>
        <w:t>see Appendix II</w:t>
      </w:r>
      <w:r w:rsidR="009752B3">
        <w:rPr>
          <w:rFonts w:ascii="Arial" w:hAnsi="Arial" w:cs="Arial"/>
        </w:rPr>
        <w:t>I</w:t>
      </w:r>
      <w:r w:rsidR="004A7687" w:rsidRPr="009E0E08">
        <w:rPr>
          <w:rFonts w:ascii="Arial" w:hAnsi="Arial" w:cs="Arial"/>
        </w:rPr>
        <w:t>).</w:t>
      </w:r>
      <w:r w:rsidRPr="009E0E08">
        <w:rPr>
          <w:rFonts w:ascii="Arial" w:hAnsi="Arial" w:cs="Arial"/>
        </w:rPr>
        <w:t xml:space="preserve"> Therefore, we </w:t>
      </w:r>
      <w:r w:rsidR="004A7687" w:rsidRPr="009E0E08">
        <w:rPr>
          <w:rFonts w:ascii="Arial" w:hAnsi="Arial" w:cs="Arial"/>
        </w:rPr>
        <w:t xml:space="preserve">have </w:t>
      </w:r>
      <w:r w:rsidRPr="009E0E08">
        <w:rPr>
          <w:rFonts w:ascii="Arial" w:hAnsi="Arial" w:cs="Arial"/>
        </w:rPr>
        <w:t>maintain</w:t>
      </w:r>
      <w:r w:rsidR="004A7687" w:rsidRPr="009E0E08">
        <w:rPr>
          <w:rFonts w:ascii="Arial" w:hAnsi="Arial" w:cs="Arial"/>
        </w:rPr>
        <w:t>ed</w:t>
      </w:r>
      <w:r w:rsidRPr="009E0E08">
        <w:rPr>
          <w:rFonts w:ascii="Arial" w:hAnsi="Arial" w:cs="Arial"/>
        </w:rPr>
        <w:t xml:space="preserve"> our course cap at 27, which is still too high and out-of-line</w:t>
      </w:r>
      <w:r w:rsidR="000B5F15">
        <w:rPr>
          <w:rFonts w:ascii="Arial" w:hAnsi="Arial" w:cs="Arial"/>
        </w:rPr>
        <w:t xml:space="preserve"> with national and state norms. </w:t>
      </w:r>
    </w:p>
    <w:p w14:paraId="3EB961F1" w14:textId="77777777" w:rsidR="006658FB" w:rsidRPr="009E0E08" w:rsidRDefault="006658FB" w:rsidP="006658FB">
      <w:pPr>
        <w:pStyle w:val="NormalWeb"/>
        <w:rPr>
          <w:rFonts w:ascii="Arial" w:hAnsi="Arial" w:cs="Arial"/>
        </w:rPr>
      </w:pPr>
      <w:r w:rsidRPr="009E0E08">
        <w:rPr>
          <w:rFonts w:ascii="Arial" w:hAnsi="Arial" w:cs="Arial"/>
        </w:rPr>
        <w:t xml:space="preserve">The ACS for LIT courses overall in the spring of 2017 is 23.45, despite the lower-enrolled classes that are running in order to serve our program majors and our community (LIT 2234 and LIT 2236). </w:t>
      </w:r>
    </w:p>
    <w:p w14:paraId="0990B2CD" w14:textId="77777777" w:rsidR="00230AD2" w:rsidRPr="009E0E08" w:rsidRDefault="00230AD2" w:rsidP="00230AD2">
      <w:pPr>
        <w:pStyle w:val="ColorfulList-Accent11"/>
        <w:ind w:left="0"/>
        <w:rPr>
          <w:rFonts w:ascii="Arial" w:hAnsi="Arial" w:cs="Arial"/>
          <w:sz w:val="24"/>
          <w:szCs w:val="24"/>
          <w:u w:val="single"/>
        </w:rPr>
      </w:pPr>
      <w:r w:rsidRPr="009E0E08">
        <w:rPr>
          <w:rFonts w:ascii="Arial" w:hAnsi="Arial" w:cs="Arial"/>
          <w:sz w:val="24"/>
          <w:szCs w:val="24"/>
          <w:u w:val="single"/>
        </w:rPr>
        <w:t>Office of Budget and Analysis Chart from January 17, 2017</w:t>
      </w:r>
    </w:p>
    <w:p w14:paraId="0F281859" w14:textId="716C7328" w:rsidR="00230AD2" w:rsidRPr="009E0E08" w:rsidRDefault="00D80C7E" w:rsidP="00230AD2">
      <w:pPr>
        <w:pStyle w:val="ColorfulList-Accent11"/>
        <w:ind w:left="450"/>
        <w:rPr>
          <w:rFonts w:ascii="Arial" w:hAnsi="Arial" w:cs="Arial"/>
          <w:sz w:val="24"/>
          <w:szCs w:val="24"/>
        </w:rPr>
      </w:pPr>
      <w:r w:rsidRPr="009E0E08">
        <w:rPr>
          <w:rFonts w:ascii="Arial" w:hAnsi="Arial" w:cs="Arial"/>
          <w:sz w:val="24"/>
          <w:szCs w:val="24"/>
        </w:rPr>
        <w:t xml:space="preserve">Cost per FTE </w:t>
      </w:r>
      <w:r w:rsidR="00230AD2" w:rsidRPr="009E0E08">
        <w:rPr>
          <w:rFonts w:ascii="Arial" w:hAnsi="Arial" w:cs="Arial"/>
          <w:sz w:val="24"/>
          <w:szCs w:val="24"/>
        </w:rPr>
        <w:t>from FY2013 to the present has consistently shown that the cost pe</w:t>
      </w:r>
      <w:r w:rsidR="0042411D">
        <w:rPr>
          <w:rFonts w:ascii="Arial" w:hAnsi="Arial" w:cs="Arial"/>
          <w:sz w:val="24"/>
          <w:szCs w:val="24"/>
        </w:rPr>
        <w:t>r FTE is lower for the English d</w:t>
      </w:r>
      <w:r w:rsidR="00230AD2" w:rsidRPr="009E0E08">
        <w:rPr>
          <w:rFonts w:ascii="Arial" w:hAnsi="Arial" w:cs="Arial"/>
          <w:sz w:val="24"/>
          <w:szCs w:val="24"/>
        </w:rPr>
        <w:t>epartment in comparision to the division average and has decreased while the division cost per FTE has increased.</w:t>
      </w:r>
    </w:p>
    <w:p w14:paraId="103AD8D0" w14:textId="77777777" w:rsidR="00230AD2" w:rsidRPr="009E0E08" w:rsidRDefault="00230AD2" w:rsidP="00230AD2">
      <w:pPr>
        <w:pStyle w:val="ColorfulList-Accent11"/>
        <w:rPr>
          <w:rFonts w:ascii="Arial" w:hAnsi="Arial" w:cs="Arial"/>
          <w:sz w:val="24"/>
          <w:szCs w:val="24"/>
        </w:rPr>
      </w:pPr>
    </w:p>
    <w:tbl>
      <w:tblPr>
        <w:tblW w:w="8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065"/>
        <w:gridCol w:w="1065"/>
        <w:gridCol w:w="1065"/>
        <w:gridCol w:w="1065"/>
        <w:gridCol w:w="1310"/>
        <w:gridCol w:w="1479"/>
      </w:tblGrid>
      <w:tr w:rsidR="00230AD2" w:rsidRPr="009E0E08" w14:paraId="05C97187" w14:textId="77777777" w:rsidTr="00D86854">
        <w:tc>
          <w:tcPr>
            <w:tcW w:w="1748" w:type="dxa"/>
          </w:tcPr>
          <w:p w14:paraId="3C9C6C2B"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Cost per FTE</w:t>
            </w:r>
          </w:p>
        </w:tc>
        <w:tc>
          <w:tcPr>
            <w:tcW w:w="1065" w:type="dxa"/>
          </w:tcPr>
          <w:p w14:paraId="57EE87D5"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FY 2013</w:t>
            </w:r>
          </w:p>
          <w:p w14:paraId="74DDEAE4"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Actual</w:t>
            </w:r>
          </w:p>
        </w:tc>
        <w:tc>
          <w:tcPr>
            <w:tcW w:w="1065" w:type="dxa"/>
          </w:tcPr>
          <w:p w14:paraId="008917FB"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FY 2014</w:t>
            </w:r>
          </w:p>
          <w:p w14:paraId="2669A212"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Actual</w:t>
            </w:r>
          </w:p>
        </w:tc>
        <w:tc>
          <w:tcPr>
            <w:tcW w:w="1065" w:type="dxa"/>
          </w:tcPr>
          <w:p w14:paraId="3D7B549F"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FY 2015</w:t>
            </w:r>
          </w:p>
          <w:p w14:paraId="3F6A3310"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Actual</w:t>
            </w:r>
          </w:p>
        </w:tc>
        <w:tc>
          <w:tcPr>
            <w:tcW w:w="1065" w:type="dxa"/>
          </w:tcPr>
          <w:p w14:paraId="6835C021"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FY 2016</w:t>
            </w:r>
          </w:p>
          <w:p w14:paraId="7118B197"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Actual</w:t>
            </w:r>
          </w:p>
        </w:tc>
        <w:tc>
          <w:tcPr>
            <w:tcW w:w="1310" w:type="dxa"/>
          </w:tcPr>
          <w:p w14:paraId="5B61D482"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FY 2017</w:t>
            </w:r>
          </w:p>
          <w:p w14:paraId="5322535F"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Projected</w:t>
            </w:r>
          </w:p>
        </w:tc>
        <w:tc>
          <w:tcPr>
            <w:tcW w:w="1479" w:type="dxa"/>
          </w:tcPr>
          <w:p w14:paraId="66E53CAD"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FY2013 – FY2017</w:t>
            </w:r>
          </w:p>
          <w:p w14:paraId="03559889" w14:textId="77777777" w:rsidR="00230AD2" w:rsidRPr="009E0E08" w:rsidRDefault="00230AD2" w:rsidP="00D86854">
            <w:pPr>
              <w:pStyle w:val="ColorfulList-Accent11"/>
              <w:ind w:left="0"/>
              <w:rPr>
                <w:rFonts w:ascii="Arial" w:hAnsi="Arial" w:cs="Arial"/>
                <w:b/>
                <w:sz w:val="24"/>
                <w:szCs w:val="24"/>
              </w:rPr>
            </w:pPr>
            <w:r w:rsidRPr="009E0E08">
              <w:rPr>
                <w:rFonts w:ascii="Arial" w:hAnsi="Arial" w:cs="Arial"/>
                <w:b/>
                <w:sz w:val="24"/>
                <w:szCs w:val="24"/>
              </w:rPr>
              <w:t>Change</w:t>
            </w:r>
          </w:p>
        </w:tc>
      </w:tr>
      <w:tr w:rsidR="00230AD2" w:rsidRPr="009E0E08" w14:paraId="7F8D0883" w14:textId="77777777" w:rsidTr="00D86854">
        <w:tc>
          <w:tcPr>
            <w:tcW w:w="1748" w:type="dxa"/>
          </w:tcPr>
          <w:p w14:paraId="1C14EC89"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Department</w:t>
            </w:r>
          </w:p>
          <w:p w14:paraId="69C308DA"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Division</w:t>
            </w:r>
          </w:p>
        </w:tc>
        <w:tc>
          <w:tcPr>
            <w:tcW w:w="1065" w:type="dxa"/>
          </w:tcPr>
          <w:p w14:paraId="7A377F2A"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$ 3,065</w:t>
            </w:r>
          </w:p>
          <w:p w14:paraId="3E1664A5"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$ 3,500</w:t>
            </w:r>
          </w:p>
        </w:tc>
        <w:tc>
          <w:tcPr>
            <w:tcW w:w="1065" w:type="dxa"/>
          </w:tcPr>
          <w:p w14:paraId="7C1FE77A"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$ 2,902</w:t>
            </w:r>
          </w:p>
          <w:p w14:paraId="6F0035D8"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$ 3,410</w:t>
            </w:r>
          </w:p>
        </w:tc>
        <w:tc>
          <w:tcPr>
            <w:tcW w:w="1065" w:type="dxa"/>
          </w:tcPr>
          <w:p w14:paraId="761E897D"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$ 2,942</w:t>
            </w:r>
          </w:p>
          <w:p w14:paraId="0C8D8184"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$ 3,726</w:t>
            </w:r>
          </w:p>
        </w:tc>
        <w:tc>
          <w:tcPr>
            <w:tcW w:w="1065" w:type="dxa"/>
          </w:tcPr>
          <w:p w14:paraId="2BAE573B"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$ 2,941</w:t>
            </w:r>
          </w:p>
          <w:p w14:paraId="5A5547B3"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$ 3,972</w:t>
            </w:r>
          </w:p>
        </w:tc>
        <w:tc>
          <w:tcPr>
            <w:tcW w:w="1310" w:type="dxa"/>
          </w:tcPr>
          <w:p w14:paraId="14AC92FE"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$ 2,731</w:t>
            </w:r>
          </w:p>
          <w:p w14:paraId="3B8FE281"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$ 3,865</w:t>
            </w:r>
          </w:p>
        </w:tc>
        <w:tc>
          <w:tcPr>
            <w:tcW w:w="1479" w:type="dxa"/>
          </w:tcPr>
          <w:p w14:paraId="19F14C9A"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-10.9%</w:t>
            </w:r>
          </w:p>
          <w:p w14:paraId="59146C56" w14:textId="77777777" w:rsidR="00230AD2" w:rsidRPr="009E0E08" w:rsidRDefault="00230AD2" w:rsidP="00D86854">
            <w:pPr>
              <w:pStyle w:val="ColorfulList-Accent11"/>
              <w:ind w:left="0"/>
              <w:rPr>
                <w:rFonts w:ascii="Arial" w:hAnsi="Arial" w:cs="Arial"/>
                <w:sz w:val="24"/>
                <w:szCs w:val="24"/>
              </w:rPr>
            </w:pPr>
            <w:r w:rsidRPr="009E0E08">
              <w:rPr>
                <w:rFonts w:ascii="Arial" w:hAnsi="Arial" w:cs="Arial"/>
                <w:sz w:val="24"/>
                <w:szCs w:val="24"/>
              </w:rPr>
              <w:t>+10.4%</w:t>
            </w:r>
          </w:p>
        </w:tc>
      </w:tr>
    </w:tbl>
    <w:p w14:paraId="59EF2F06" w14:textId="54D04D06" w:rsidR="00A22EA2" w:rsidRPr="009E0E08" w:rsidRDefault="006658FB" w:rsidP="006658FB">
      <w:pPr>
        <w:pStyle w:val="NormalWeb"/>
        <w:rPr>
          <w:rFonts w:ascii="Arial" w:hAnsi="Arial" w:cs="Arial"/>
        </w:rPr>
      </w:pPr>
      <w:r w:rsidRPr="009E0E08">
        <w:rPr>
          <w:rFonts w:ascii="Arial" w:hAnsi="Arial" w:cs="Arial"/>
        </w:rPr>
        <w:t xml:space="preserve">The FT/PT faculty ratio has </w:t>
      </w:r>
      <w:r w:rsidR="00A22EA2" w:rsidRPr="009E0E08">
        <w:rPr>
          <w:rFonts w:ascii="Arial" w:hAnsi="Arial" w:cs="Arial"/>
        </w:rPr>
        <w:t xml:space="preserve">hovered around the 50/50 point for several academic years, but has </w:t>
      </w:r>
      <w:r w:rsidR="00307B02" w:rsidRPr="009E0E08">
        <w:rPr>
          <w:rFonts w:ascii="Arial" w:hAnsi="Arial" w:cs="Arial"/>
        </w:rPr>
        <w:t>fallen</w:t>
      </w:r>
      <w:r w:rsidR="00A22EA2" w:rsidRPr="009E0E08">
        <w:rPr>
          <w:rFonts w:ascii="Arial" w:hAnsi="Arial" w:cs="Arial"/>
        </w:rPr>
        <w:t xml:space="preserve"> steadily since 2014. While we are still </w:t>
      </w:r>
      <w:r w:rsidR="00D80C7E" w:rsidRPr="009E0E08">
        <w:rPr>
          <w:rFonts w:ascii="Arial" w:hAnsi="Arial" w:cs="Arial"/>
        </w:rPr>
        <w:t>maintaining</w:t>
      </w:r>
      <w:r w:rsidR="00A22EA2" w:rsidRPr="009E0E08">
        <w:rPr>
          <w:rFonts w:ascii="Arial" w:hAnsi="Arial" w:cs="Arial"/>
        </w:rPr>
        <w:t xml:space="preserve"> a FT/PT ratio lower than the division</w:t>
      </w:r>
      <w:r w:rsidRPr="009E0E08">
        <w:rPr>
          <w:rFonts w:ascii="Arial" w:hAnsi="Arial" w:cs="Arial"/>
        </w:rPr>
        <w:t xml:space="preserve"> </w:t>
      </w:r>
      <w:r w:rsidR="00A22EA2" w:rsidRPr="009E0E08">
        <w:rPr>
          <w:rFonts w:ascii="Arial" w:hAnsi="Arial" w:cs="Arial"/>
        </w:rPr>
        <w:t>(ENG: 51/48; LCS: 53/47), we attribute the increase in the FT number to</w:t>
      </w:r>
      <w:r w:rsidR="00241E6C" w:rsidRPr="009E0E08">
        <w:rPr>
          <w:rFonts w:ascii="Arial" w:hAnsi="Arial" w:cs="Arial"/>
        </w:rPr>
        <w:t xml:space="preserve"> the</w:t>
      </w:r>
      <w:r w:rsidR="00A22EA2" w:rsidRPr="009E0E08">
        <w:rPr>
          <w:rFonts w:ascii="Arial" w:hAnsi="Arial" w:cs="Arial"/>
        </w:rPr>
        <w:t xml:space="preserve"> increase</w:t>
      </w:r>
      <w:r w:rsidR="00D509AD">
        <w:rPr>
          <w:rFonts w:ascii="Arial" w:hAnsi="Arial" w:cs="Arial"/>
        </w:rPr>
        <w:t>d number</w:t>
      </w:r>
      <w:r w:rsidR="00A22EA2" w:rsidRPr="009E0E08">
        <w:rPr>
          <w:rFonts w:ascii="Arial" w:hAnsi="Arial" w:cs="Arial"/>
        </w:rPr>
        <w:t xml:space="preserve"> </w:t>
      </w:r>
      <w:r w:rsidR="00284A1E">
        <w:rPr>
          <w:rFonts w:ascii="Arial" w:hAnsi="Arial" w:cs="Arial"/>
        </w:rPr>
        <w:t xml:space="preserve">of </w:t>
      </w:r>
      <w:r w:rsidR="00A22EA2" w:rsidRPr="009E0E08">
        <w:rPr>
          <w:rFonts w:ascii="Arial" w:hAnsi="Arial" w:cs="Arial"/>
        </w:rPr>
        <w:t>Developmental Language Arts faculty teaching ENG courses. Ten of the twelve faculty in DLA are teaching for us this term, for instance, and this number will likely not drop as we merge in the fall of 2017. Therefore, the maintenance of our FT/PT faculty ratio is a concern for the cost-effectiveness of the department as the number of available courses for adjuncts shrinks.</w:t>
      </w:r>
    </w:p>
    <w:p w14:paraId="21AEA5B8" w14:textId="3C4222ED" w:rsidR="00B93D99" w:rsidRPr="00B93D99" w:rsidRDefault="00B93D99" w:rsidP="00B93D99">
      <w:pPr>
        <w:pStyle w:val="NormalWeb"/>
        <w:rPr>
          <w:rFonts w:ascii="Arial" w:hAnsi="Arial" w:cs="Arial"/>
        </w:rPr>
      </w:pPr>
      <w:r w:rsidRPr="009E0E08">
        <w:rPr>
          <w:rFonts w:ascii="Arial" w:hAnsi="Arial" w:cs="Arial"/>
        </w:rPr>
        <w:t xml:space="preserve">Another way English has been a good fiscal steward of the college is </w:t>
      </w:r>
      <w:r>
        <w:rPr>
          <w:rFonts w:ascii="Arial" w:hAnsi="Arial" w:cs="Arial"/>
        </w:rPr>
        <w:t>by</w:t>
      </w:r>
      <w:r w:rsidRPr="009E0E08">
        <w:rPr>
          <w:rFonts w:ascii="Arial" w:hAnsi="Arial" w:cs="Arial"/>
        </w:rPr>
        <w:t xml:space="preserve"> </w:t>
      </w:r>
      <w:r>
        <w:rPr>
          <w:rFonts w:ascii="Arial" w:hAnsi="Arial" w:cs="Arial"/>
        </w:rPr>
        <w:t>adopting more cost-effective textbooks. T</w:t>
      </w:r>
      <w:r w:rsidRPr="009E0E08">
        <w:rPr>
          <w:rFonts w:ascii="Arial" w:hAnsi="Arial" w:cs="Arial"/>
        </w:rPr>
        <w:t xml:space="preserve">he </w:t>
      </w:r>
      <w:r w:rsidRPr="009E0E08">
        <w:rPr>
          <w:rFonts w:ascii="Arial" w:hAnsi="Arial" w:cs="Arial"/>
          <w:i/>
        </w:rPr>
        <w:t>English Composition at Sinclair OER</w:t>
      </w:r>
      <w:r w:rsidRPr="009E0E08">
        <w:rPr>
          <w:rFonts w:ascii="Arial" w:hAnsi="Arial" w:cs="Arial"/>
        </w:rPr>
        <w:t xml:space="preserve"> was adopted summer 2016 as the primary textbook for ENG 1101 and face-to-face ENG 1201 courses. (ENG 1201 online still uses the </w:t>
      </w:r>
      <w:r w:rsidRPr="009E0E08">
        <w:rPr>
          <w:rFonts w:ascii="Arial" w:hAnsi="Arial" w:cs="Arial"/>
          <w:i/>
        </w:rPr>
        <w:t>Norton Field Guide</w:t>
      </w:r>
      <w:r w:rsidRPr="009E0E08">
        <w:rPr>
          <w:rFonts w:ascii="Arial" w:hAnsi="Arial" w:cs="Arial"/>
        </w:rPr>
        <w:t xml:space="preserve">, but will be moving to the OER in coming semesters). While the work on this text was laborious, we have saved our students </w:t>
      </w:r>
      <w:r>
        <w:rPr>
          <w:rFonts w:ascii="Arial" w:hAnsi="Arial" w:cs="Arial"/>
        </w:rPr>
        <w:t>over $300,000</w:t>
      </w:r>
      <w:r w:rsidRPr="009E0E08">
        <w:rPr>
          <w:rFonts w:ascii="Arial" w:hAnsi="Arial" w:cs="Arial"/>
        </w:rPr>
        <w:t xml:space="preserve"> in textbook costs over the course of the pilot year and this fi</w:t>
      </w:r>
      <w:r>
        <w:rPr>
          <w:rFonts w:ascii="Arial" w:hAnsi="Arial" w:cs="Arial"/>
        </w:rPr>
        <w:t xml:space="preserve">rst semester of implementation. In addition, </w:t>
      </w:r>
      <w:r>
        <w:rPr>
          <w:rFonts w:ascii="Arial" w:hAnsi="Arial" w:cs="Arial"/>
          <w:color w:val="000000"/>
        </w:rPr>
        <w:t>in f</w:t>
      </w:r>
      <w:r w:rsidRPr="00B93D99">
        <w:rPr>
          <w:rFonts w:ascii="Arial" w:hAnsi="Arial" w:cs="Arial"/>
          <w:color w:val="000000"/>
        </w:rPr>
        <w:t>all 2015, ENG1131 adopted a customized text that cost $68 in comparison to $209 for the full text. I don't know if that is relevant to anything. To date this has saved students approximately $141,000.</w:t>
      </w:r>
    </w:p>
    <w:p w14:paraId="47F2C804" w14:textId="77777777" w:rsidR="009752B3" w:rsidRDefault="009752B3">
      <w:pPr>
        <w:rPr>
          <w:rFonts w:ascii="Arial" w:hAnsi="Arial" w:cs="Arial"/>
          <w:b/>
          <w:sz w:val="24"/>
          <w:szCs w:val="24"/>
        </w:rPr>
      </w:pPr>
      <w:r>
        <w:rPr>
          <w:rFonts w:ascii="Arial" w:hAnsi="Arial" w:cs="Arial"/>
          <w:b/>
          <w:sz w:val="24"/>
          <w:szCs w:val="24"/>
        </w:rPr>
        <w:br w:type="page"/>
      </w:r>
    </w:p>
    <w:p w14:paraId="598B948E" w14:textId="2C29501A" w:rsidR="006658FB" w:rsidRPr="009E0E08" w:rsidRDefault="006658FB" w:rsidP="006658FB">
      <w:pPr>
        <w:keepNext/>
        <w:shd w:val="clear" w:color="auto" w:fill="E0E0E0"/>
        <w:spacing w:before="120" w:after="120"/>
        <w:rPr>
          <w:rFonts w:ascii="Arial" w:hAnsi="Arial" w:cs="Arial"/>
          <w:b/>
          <w:sz w:val="24"/>
          <w:szCs w:val="24"/>
        </w:rPr>
      </w:pPr>
      <w:r w:rsidRPr="009E0E08">
        <w:rPr>
          <w:rFonts w:ascii="Arial" w:hAnsi="Arial" w:cs="Arial"/>
          <w:b/>
          <w:sz w:val="24"/>
          <w:szCs w:val="24"/>
        </w:rPr>
        <w:lastRenderedPageBreak/>
        <w:t>Section V:  Department/Program Status and Goals</w:t>
      </w:r>
    </w:p>
    <w:p w14:paraId="5ACF014C" w14:textId="1981172A" w:rsidR="006658FB" w:rsidRPr="009E0E08" w:rsidRDefault="006658FB" w:rsidP="001F5203">
      <w:pPr>
        <w:keepNext/>
        <w:keepLines/>
        <w:numPr>
          <w:ilvl w:val="0"/>
          <w:numId w:val="4"/>
        </w:numPr>
        <w:tabs>
          <w:tab w:val="clear" w:pos="720"/>
          <w:tab w:val="left" w:pos="504"/>
        </w:tabs>
        <w:spacing w:after="120"/>
        <w:ind w:left="504" w:hanging="504"/>
        <w:rPr>
          <w:rFonts w:ascii="Arial" w:hAnsi="Arial" w:cs="Arial"/>
          <w:b/>
          <w:color w:val="000000"/>
          <w:sz w:val="24"/>
          <w:szCs w:val="24"/>
        </w:rPr>
      </w:pPr>
      <w:r w:rsidRPr="009E0E08">
        <w:rPr>
          <w:rFonts w:ascii="Arial" w:hAnsi="Arial" w:cs="Arial"/>
          <w:b/>
          <w:color w:val="000000"/>
          <w:sz w:val="24"/>
          <w:szCs w:val="24"/>
        </w:rPr>
        <w:t xml:space="preserve">List the department’s/program’s strengths, </w:t>
      </w:r>
      <w:r w:rsidR="00EA133A" w:rsidRPr="009E0E08">
        <w:rPr>
          <w:rFonts w:ascii="Arial" w:hAnsi="Arial" w:cs="Arial"/>
          <w:b/>
          <w:color w:val="000000"/>
          <w:sz w:val="24"/>
          <w:szCs w:val="24"/>
        </w:rPr>
        <w:t>weaknesses, opportunities</w:t>
      </w:r>
      <w:r w:rsidRPr="009E0E08">
        <w:rPr>
          <w:rFonts w:ascii="Arial" w:hAnsi="Arial" w:cs="Arial"/>
          <w:b/>
          <w:color w:val="000000"/>
          <w:sz w:val="24"/>
          <w:szCs w:val="24"/>
        </w:rPr>
        <w:t>, and threats (SWOT analysis).</w:t>
      </w:r>
    </w:p>
    <w:p w14:paraId="20641F3C" w14:textId="77777777" w:rsidR="00F2202F" w:rsidRPr="009E0E08" w:rsidRDefault="006658FB" w:rsidP="00F2202F">
      <w:pPr>
        <w:spacing w:before="100" w:after="100"/>
        <w:rPr>
          <w:rFonts w:ascii="Arial" w:hAnsi="Arial" w:cs="Arial"/>
          <w:sz w:val="24"/>
          <w:szCs w:val="24"/>
        </w:rPr>
      </w:pPr>
      <w:r w:rsidRPr="009E0E08">
        <w:rPr>
          <w:rFonts w:ascii="Arial" w:hAnsi="Arial" w:cs="Arial"/>
          <w:sz w:val="24"/>
          <w:szCs w:val="24"/>
        </w:rPr>
        <w:tab/>
      </w:r>
      <w:r w:rsidR="00F2202F" w:rsidRPr="009E0E08">
        <w:rPr>
          <w:rFonts w:ascii="Arial" w:hAnsi="Arial" w:cs="Arial"/>
          <w:i/>
          <w:iCs/>
          <w:color w:val="000000"/>
          <w:sz w:val="24"/>
          <w:szCs w:val="24"/>
        </w:rPr>
        <w:t>SWOT Analysis</w:t>
      </w:r>
    </w:p>
    <w:p w14:paraId="3C0F1012" w14:textId="611F5FAA" w:rsidR="00F2202F" w:rsidRPr="009E0E08" w:rsidRDefault="00F2202F" w:rsidP="00F2202F">
      <w:pPr>
        <w:spacing w:before="100" w:after="100"/>
        <w:rPr>
          <w:rFonts w:ascii="Arial" w:hAnsi="Arial" w:cs="Arial"/>
        </w:rPr>
      </w:pPr>
      <w:r w:rsidRPr="009E0E08">
        <w:rPr>
          <w:rFonts w:ascii="Arial" w:hAnsi="Arial" w:cs="Arial"/>
          <w:color w:val="000000"/>
        </w:rPr>
        <w:t>Strengths</w:t>
      </w:r>
      <w:r w:rsidR="006132A9">
        <w:rPr>
          <w:rFonts w:ascii="Arial" w:hAnsi="Arial" w:cs="Arial"/>
          <w:color w:val="000000"/>
        </w:rPr>
        <w:t>:</w:t>
      </w:r>
    </w:p>
    <w:p w14:paraId="28E86320" w14:textId="77777777" w:rsidR="00F2202F" w:rsidRPr="009E0E08" w:rsidRDefault="00F2202F" w:rsidP="001F5203">
      <w:pPr>
        <w:numPr>
          <w:ilvl w:val="0"/>
          <w:numId w:val="20"/>
        </w:numPr>
        <w:textAlignment w:val="baseline"/>
        <w:rPr>
          <w:rFonts w:ascii="Arial" w:hAnsi="Arial" w:cs="Arial"/>
          <w:color w:val="000000"/>
        </w:rPr>
      </w:pPr>
      <w:r w:rsidRPr="009E0E08">
        <w:rPr>
          <w:rFonts w:ascii="Arial" w:hAnsi="Arial" w:cs="Arial"/>
          <w:color w:val="000000"/>
        </w:rPr>
        <w:t xml:space="preserve">Community Focus </w:t>
      </w:r>
    </w:p>
    <w:p w14:paraId="67EB1A30" w14:textId="77777777" w:rsidR="001B51A8"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The depth and breadth of our involvement in Sinclair programs, in campus events and communities, and in our community is a strength.</w:t>
      </w:r>
    </w:p>
    <w:p w14:paraId="32BB04BD" w14:textId="4158A3F1" w:rsidR="00F2202F"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 xml:space="preserve">Our CCP program: We mentor, assess, and support high school teachers to ensure that college-level standards for work are being maintained. </w:t>
      </w:r>
    </w:p>
    <w:p w14:paraId="747BED4E" w14:textId="6013405B" w:rsidR="00F2202F"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Connections with Dayton Public Schools: We hosted three workshops in 2015-16 with Dayton Public Schools teachers to create alignment in expectations for college-level writing.</w:t>
      </w:r>
    </w:p>
    <w:p w14:paraId="03AA03D3" w14:textId="364E5385" w:rsidR="00F2202F"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 xml:space="preserve">The publication of </w:t>
      </w:r>
      <w:r w:rsidRPr="009E0E08">
        <w:rPr>
          <w:rFonts w:ascii="Arial" w:hAnsi="Arial" w:cs="Arial"/>
          <w:i/>
          <w:iCs/>
          <w:color w:val="000000"/>
        </w:rPr>
        <w:t>Flights</w:t>
      </w:r>
      <w:r w:rsidRPr="009E0E08">
        <w:rPr>
          <w:rFonts w:ascii="Arial" w:hAnsi="Arial" w:cs="Arial"/>
          <w:color w:val="000000"/>
        </w:rPr>
        <w:t>, the annual Spectrum Awards, and our various community writing contests continue to engage the community.</w:t>
      </w:r>
      <w:r w:rsidR="006132A9">
        <w:rPr>
          <w:rFonts w:ascii="Arial" w:hAnsi="Arial" w:cs="Arial"/>
          <w:color w:val="000000"/>
        </w:rPr>
        <w:br/>
      </w:r>
    </w:p>
    <w:p w14:paraId="6BE6C223" w14:textId="77777777" w:rsidR="00F2202F" w:rsidRPr="009E0E08" w:rsidRDefault="00F2202F" w:rsidP="001F5203">
      <w:pPr>
        <w:numPr>
          <w:ilvl w:val="0"/>
          <w:numId w:val="20"/>
        </w:numPr>
        <w:textAlignment w:val="baseline"/>
        <w:rPr>
          <w:rFonts w:ascii="Arial" w:hAnsi="Arial" w:cs="Arial"/>
          <w:color w:val="000000"/>
        </w:rPr>
      </w:pPr>
      <w:r w:rsidRPr="009E0E08">
        <w:rPr>
          <w:rFonts w:ascii="Arial" w:hAnsi="Arial" w:cs="Arial"/>
          <w:color w:val="000000"/>
        </w:rPr>
        <w:t xml:space="preserve">Excellent Instruction </w:t>
      </w:r>
    </w:p>
    <w:p w14:paraId="0EB2AAFC" w14:textId="38CF65A1" w:rsidR="00F2202F" w:rsidRPr="009E0E08" w:rsidRDefault="006A4F1D" w:rsidP="001F5203">
      <w:pPr>
        <w:numPr>
          <w:ilvl w:val="1"/>
          <w:numId w:val="20"/>
        </w:numPr>
        <w:textAlignment w:val="baseline"/>
        <w:rPr>
          <w:rFonts w:ascii="Arial" w:hAnsi="Arial" w:cs="Arial"/>
          <w:color w:val="000000"/>
        </w:rPr>
      </w:pPr>
      <w:r w:rsidRPr="009E0E08">
        <w:rPr>
          <w:rFonts w:ascii="Arial" w:hAnsi="Arial" w:cs="Arial"/>
          <w:color w:val="000000"/>
        </w:rPr>
        <w:t>We have</w:t>
      </w:r>
      <w:r w:rsidR="00F2202F" w:rsidRPr="009E0E08">
        <w:rPr>
          <w:rFonts w:ascii="Arial" w:hAnsi="Arial" w:cs="Arial"/>
          <w:color w:val="000000"/>
        </w:rPr>
        <w:t xml:space="preserve"> high-quality, diverse faculty, with strong academic preparation and real-world experience. </w:t>
      </w:r>
    </w:p>
    <w:p w14:paraId="7756392B" w14:textId="77777777" w:rsidR="00F2202F"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Faculty have strong awareness of current theoretical and research developments in the field, including trends in teaching pedagogies, technology, and student engagement.</w:t>
      </w:r>
    </w:p>
    <w:p w14:paraId="41DC2C98" w14:textId="167AA9FE" w:rsidR="00F2202F"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Faculty have strong participation in professional organizations and high publication rates.</w:t>
      </w:r>
    </w:p>
    <w:p w14:paraId="55F3A91F" w14:textId="077AA8EF" w:rsidR="00F2202F"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Our department has two recent Roueche Teaching Excellence Award winners (Sally Lahmon and Rebecca Morean) as well as a SOCHE Teaching Excellence Winner (Lisa Mahle-Grisez)</w:t>
      </w:r>
      <w:r w:rsidR="0018018B" w:rsidRPr="009E0E08">
        <w:rPr>
          <w:rFonts w:ascii="Arial" w:hAnsi="Arial" w:cs="Arial"/>
          <w:color w:val="000000"/>
        </w:rPr>
        <w:t>,</w:t>
      </w:r>
      <w:r w:rsidRPr="009E0E08">
        <w:rPr>
          <w:rFonts w:ascii="Arial" w:hAnsi="Arial" w:cs="Arial"/>
          <w:color w:val="000000"/>
        </w:rPr>
        <w:t xml:space="preserve"> and </w:t>
      </w:r>
      <w:r w:rsidR="0018018B" w:rsidRPr="009E0E08">
        <w:rPr>
          <w:rFonts w:ascii="Arial" w:hAnsi="Arial" w:cs="Arial"/>
          <w:color w:val="000000"/>
        </w:rPr>
        <w:t>a SOCHE Faculty Excellence Award and Sinclair’s Distinguished Faculty Scholar Award (both Tim Waggoner).</w:t>
      </w:r>
    </w:p>
    <w:p w14:paraId="7FABF555" w14:textId="5356AAB9" w:rsidR="00F2202F" w:rsidRPr="009E0E08" w:rsidRDefault="00F2202F" w:rsidP="001F5203">
      <w:pPr>
        <w:numPr>
          <w:ilvl w:val="1"/>
          <w:numId w:val="20"/>
        </w:numPr>
        <w:textAlignment w:val="baseline"/>
        <w:rPr>
          <w:rFonts w:ascii="Arial" w:hAnsi="Arial" w:cs="Arial"/>
          <w:color w:val="000000"/>
        </w:rPr>
      </w:pPr>
      <w:r w:rsidRPr="009E0E08">
        <w:rPr>
          <w:rFonts w:ascii="Arial" w:hAnsi="Arial" w:cs="Arial"/>
          <w:color w:val="000000"/>
        </w:rPr>
        <w:t>Our adjuncts are highl</w:t>
      </w:r>
      <w:r w:rsidR="001B51A8" w:rsidRPr="009E0E08">
        <w:rPr>
          <w:rFonts w:ascii="Arial" w:hAnsi="Arial" w:cs="Arial"/>
          <w:color w:val="000000"/>
        </w:rPr>
        <w:t>y qualified; all have graduate d</w:t>
      </w:r>
      <w:r w:rsidRPr="009E0E08">
        <w:rPr>
          <w:rFonts w:ascii="Arial" w:hAnsi="Arial" w:cs="Arial"/>
          <w:color w:val="000000"/>
        </w:rPr>
        <w:t>egrees, many have “real world” experience outside academia</w:t>
      </w:r>
    </w:p>
    <w:p w14:paraId="5871E566" w14:textId="69BC4829" w:rsidR="0091314F" w:rsidRPr="009E0E08" w:rsidRDefault="0018018B" w:rsidP="001F5203">
      <w:pPr>
        <w:numPr>
          <w:ilvl w:val="1"/>
          <w:numId w:val="20"/>
        </w:numPr>
        <w:textAlignment w:val="baseline"/>
        <w:rPr>
          <w:rFonts w:ascii="Arial" w:hAnsi="Arial" w:cs="Arial"/>
          <w:color w:val="000000"/>
        </w:rPr>
      </w:pPr>
      <w:r w:rsidRPr="009E0E08">
        <w:rPr>
          <w:rFonts w:ascii="Arial" w:hAnsi="Arial" w:cs="Arial"/>
          <w:color w:val="000000"/>
        </w:rPr>
        <w:t>Our assessment of student l</w:t>
      </w:r>
      <w:r w:rsidR="00F2202F" w:rsidRPr="009E0E08">
        <w:rPr>
          <w:rFonts w:ascii="Arial" w:hAnsi="Arial" w:cs="Arial"/>
          <w:color w:val="000000"/>
        </w:rPr>
        <w:t>earning</w:t>
      </w:r>
      <w:r w:rsidRPr="009E0E08">
        <w:rPr>
          <w:rFonts w:ascii="Arial" w:hAnsi="Arial" w:cs="Arial"/>
          <w:color w:val="000000"/>
        </w:rPr>
        <w:t xml:space="preserve"> o</w:t>
      </w:r>
      <w:r w:rsidR="001B51A8" w:rsidRPr="009E0E08">
        <w:rPr>
          <w:rFonts w:ascii="Arial" w:hAnsi="Arial" w:cs="Arial"/>
          <w:color w:val="000000"/>
        </w:rPr>
        <w:t>utcomes is strong and has prov</w:t>
      </w:r>
      <w:r w:rsidR="00F2202F" w:rsidRPr="009E0E08">
        <w:rPr>
          <w:rFonts w:ascii="Arial" w:hAnsi="Arial" w:cs="Arial"/>
          <w:color w:val="000000"/>
        </w:rPr>
        <w:t xml:space="preserve">ided us with data for improving our programs and composition courses. </w:t>
      </w:r>
      <w:r w:rsidR="0091314F" w:rsidRPr="009E0E08">
        <w:rPr>
          <w:rFonts w:ascii="Arial" w:hAnsi="Arial" w:cs="Arial"/>
          <w:color w:val="000000"/>
        </w:rPr>
        <w:br/>
      </w:r>
    </w:p>
    <w:p w14:paraId="302028EB" w14:textId="77777777" w:rsidR="006A4F1D" w:rsidRPr="006132A9" w:rsidRDefault="00F2202F" w:rsidP="006132A9">
      <w:pPr>
        <w:pStyle w:val="ListParagraph"/>
        <w:numPr>
          <w:ilvl w:val="0"/>
          <w:numId w:val="36"/>
        </w:numPr>
        <w:spacing w:after="120"/>
        <w:ind w:left="1080"/>
        <w:textAlignment w:val="baseline"/>
        <w:rPr>
          <w:rFonts w:ascii="Arial" w:hAnsi="Arial" w:cs="Arial"/>
          <w:color w:val="000000"/>
          <w:sz w:val="22"/>
          <w:szCs w:val="22"/>
        </w:rPr>
      </w:pPr>
      <w:r w:rsidRPr="006132A9">
        <w:rPr>
          <w:rFonts w:ascii="Arial" w:hAnsi="Arial" w:cs="Arial"/>
          <w:color w:val="000000"/>
          <w:sz w:val="22"/>
          <w:szCs w:val="22"/>
        </w:rPr>
        <w:t>Innovative and Transferable Curriculum</w:t>
      </w:r>
    </w:p>
    <w:p w14:paraId="4681B20D" w14:textId="77777777" w:rsidR="006A4F1D" w:rsidRPr="009E0E08" w:rsidRDefault="00F2202F" w:rsidP="001F5203">
      <w:pPr>
        <w:pStyle w:val="ListParagraph"/>
        <w:numPr>
          <w:ilvl w:val="1"/>
          <w:numId w:val="34"/>
        </w:numPr>
        <w:spacing w:after="120"/>
        <w:textAlignment w:val="baseline"/>
        <w:rPr>
          <w:rFonts w:ascii="Arial" w:hAnsi="Arial" w:cs="Arial"/>
          <w:color w:val="000000"/>
          <w:sz w:val="22"/>
          <w:szCs w:val="22"/>
        </w:rPr>
      </w:pPr>
      <w:r w:rsidRPr="009E0E08">
        <w:rPr>
          <w:rFonts w:ascii="Arial" w:hAnsi="Arial" w:cs="Arial"/>
          <w:color w:val="000000"/>
          <w:sz w:val="22"/>
          <w:szCs w:val="22"/>
        </w:rPr>
        <w:t xml:space="preserve">We are completely aligned with Ohio Board of Regents Transfer Assurance Guide (TAG) program. All of our courses that are eligible have been approved for the TAG in their discipline. </w:t>
      </w:r>
    </w:p>
    <w:p w14:paraId="1A4C197F" w14:textId="77777777" w:rsidR="006A4F1D" w:rsidRPr="009E0E08" w:rsidRDefault="00F2202F" w:rsidP="001F5203">
      <w:pPr>
        <w:pStyle w:val="ListParagraph"/>
        <w:numPr>
          <w:ilvl w:val="1"/>
          <w:numId w:val="34"/>
        </w:numPr>
        <w:spacing w:after="120"/>
        <w:textAlignment w:val="baseline"/>
        <w:rPr>
          <w:rFonts w:ascii="Arial" w:hAnsi="Arial" w:cs="Arial"/>
          <w:color w:val="000000"/>
          <w:sz w:val="22"/>
          <w:szCs w:val="22"/>
        </w:rPr>
      </w:pPr>
      <w:r w:rsidRPr="009E0E08">
        <w:rPr>
          <w:rFonts w:ascii="Arial" w:hAnsi="Arial" w:cs="Arial"/>
          <w:color w:val="000000"/>
          <w:sz w:val="22"/>
          <w:szCs w:val="22"/>
        </w:rPr>
        <w:t>ENG and LIT courses provide a strong basis in writing and critical thinking strategies, which prepare students for both academic and career goals.</w:t>
      </w:r>
    </w:p>
    <w:p w14:paraId="46A5DFC7" w14:textId="75E6EAA8" w:rsidR="006A4F1D" w:rsidRPr="009E0E08" w:rsidRDefault="0018018B" w:rsidP="001F5203">
      <w:pPr>
        <w:pStyle w:val="ListParagraph"/>
        <w:numPr>
          <w:ilvl w:val="1"/>
          <w:numId w:val="34"/>
        </w:numPr>
        <w:spacing w:after="120"/>
        <w:textAlignment w:val="baseline"/>
        <w:rPr>
          <w:rFonts w:ascii="Arial" w:hAnsi="Arial" w:cs="Arial"/>
          <w:color w:val="000000"/>
          <w:sz w:val="22"/>
          <w:szCs w:val="22"/>
        </w:rPr>
      </w:pPr>
      <w:r w:rsidRPr="009E0E08">
        <w:rPr>
          <w:rFonts w:ascii="Arial" w:hAnsi="Arial" w:cs="Arial"/>
          <w:color w:val="000000"/>
          <w:sz w:val="22"/>
          <w:szCs w:val="22"/>
        </w:rPr>
        <w:t>The creative w</w:t>
      </w:r>
      <w:r w:rsidR="00F2202F" w:rsidRPr="009E0E08">
        <w:rPr>
          <w:rFonts w:ascii="Arial" w:hAnsi="Arial" w:cs="Arial"/>
          <w:color w:val="000000"/>
          <w:sz w:val="22"/>
          <w:szCs w:val="22"/>
        </w:rPr>
        <w:t>riting course sequence draws students who otherwise might not take classes at Sinclair.</w:t>
      </w:r>
    </w:p>
    <w:p w14:paraId="35803F5A" w14:textId="77777777" w:rsidR="006A4F1D" w:rsidRPr="009E0E08" w:rsidRDefault="00F2202F" w:rsidP="001F5203">
      <w:pPr>
        <w:pStyle w:val="ListParagraph"/>
        <w:numPr>
          <w:ilvl w:val="1"/>
          <w:numId w:val="34"/>
        </w:numPr>
        <w:spacing w:after="120"/>
        <w:textAlignment w:val="baseline"/>
        <w:rPr>
          <w:rFonts w:ascii="Arial" w:hAnsi="Arial" w:cs="Arial"/>
          <w:color w:val="000000"/>
          <w:sz w:val="22"/>
          <w:szCs w:val="22"/>
        </w:rPr>
      </w:pPr>
      <w:r w:rsidRPr="009E0E08">
        <w:rPr>
          <w:rFonts w:ascii="Arial" w:hAnsi="Arial" w:cs="Arial"/>
          <w:color w:val="000000"/>
          <w:sz w:val="22"/>
          <w:szCs w:val="22"/>
        </w:rPr>
        <w:t>The ENG and LIT courses align with Gen Ed requirements and successfully transfer to area colleges.</w:t>
      </w:r>
    </w:p>
    <w:p w14:paraId="397AA2CB" w14:textId="77777777" w:rsidR="006A4F1D" w:rsidRPr="009E0E08" w:rsidRDefault="0091314F" w:rsidP="001F5203">
      <w:pPr>
        <w:pStyle w:val="ListParagraph"/>
        <w:numPr>
          <w:ilvl w:val="1"/>
          <w:numId w:val="34"/>
        </w:numPr>
        <w:spacing w:after="120"/>
        <w:textAlignment w:val="baseline"/>
        <w:rPr>
          <w:rFonts w:ascii="Arial" w:hAnsi="Arial" w:cs="Arial"/>
          <w:color w:val="000000"/>
          <w:sz w:val="22"/>
          <w:szCs w:val="22"/>
        </w:rPr>
      </w:pPr>
      <w:r w:rsidRPr="009E0E08">
        <w:rPr>
          <w:rFonts w:ascii="Arial" w:hAnsi="Arial" w:cs="Arial"/>
          <w:color w:val="000000"/>
          <w:sz w:val="22"/>
          <w:szCs w:val="22"/>
        </w:rPr>
        <w:lastRenderedPageBreak/>
        <w:t>We pioneered an OER to save students the cost</w:t>
      </w:r>
      <w:r w:rsidR="00F2202F" w:rsidRPr="009E0E08">
        <w:rPr>
          <w:rFonts w:ascii="Arial" w:hAnsi="Arial" w:cs="Arial"/>
          <w:color w:val="000000"/>
          <w:sz w:val="22"/>
          <w:szCs w:val="22"/>
        </w:rPr>
        <w:t xml:space="preserve"> of a textbook. </w:t>
      </w:r>
    </w:p>
    <w:p w14:paraId="722DDD10" w14:textId="450E09FD" w:rsidR="00F2202F" w:rsidRPr="009E0E08" w:rsidRDefault="0091314F" w:rsidP="001F5203">
      <w:pPr>
        <w:pStyle w:val="ListParagraph"/>
        <w:numPr>
          <w:ilvl w:val="1"/>
          <w:numId w:val="34"/>
        </w:numPr>
        <w:spacing w:after="120"/>
        <w:textAlignment w:val="baseline"/>
        <w:rPr>
          <w:rFonts w:ascii="Arial" w:hAnsi="Arial" w:cs="Arial"/>
          <w:color w:val="000000"/>
          <w:sz w:val="22"/>
          <w:szCs w:val="22"/>
        </w:rPr>
      </w:pPr>
      <w:r w:rsidRPr="009E0E08">
        <w:rPr>
          <w:rFonts w:ascii="Arial" w:hAnsi="Arial" w:cs="Arial"/>
          <w:color w:val="000000"/>
          <w:sz w:val="22"/>
          <w:szCs w:val="22"/>
        </w:rPr>
        <w:t>We offer a r</w:t>
      </w:r>
      <w:r w:rsidR="0018018B" w:rsidRPr="009E0E08">
        <w:rPr>
          <w:rFonts w:ascii="Arial" w:hAnsi="Arial" w:cs="Arial"/>
          <w:color w:val="000000"/>
          <w:sz w:val="22"/>
          <w:szCs w:val="22"/>
        </w:rPr>
        <w:t xml:space="preserve">obust </w:t>
      </w:r>
      <w:r w:rsidR="006132A9">
        <w:rPr>
          <w:rFonts w:ascii="Arial" w:hAnsi="Arial" w:cs="Arial"/>
          <w:color w:val="000000"/>
          <w:sz w:val="22"/>
          <w:szCs w:val="22"/>
        </w:rPr>
        <w:t xml:space="preserve">series </w:t>
      </w:r>
      <w:r w:rsidR="0018018B" w:rsidRPr="009E0E08">
        <w:rPr>
          <w:rFonts w:ascii="Arial" w:hAnsi="Arial" w:cs="Arial"/>
          <w:color w:val="000000"/>
          <w:sz w:val="22"/>
          <w:szCs w:val="22"/>
        </w:rPr>
        <w:t xml:space="preserve">of writing-centered activities: National Day On Writing, Jack Bennett Young Writers’ Workshop, Poem in Your Pocket Readings, Annual Writers’ Workshop, Spectrum Awards, Creative Writing Contests, </w:t>
      </w:r>
      <w:r w:rsidR="0018018B" w:rsidRPr="009E0E08">
        <w:rPr>
          <w:rFonts w:ascii="Arial" w:hAnsi="Arial" w:cs="Arial"/>
          <w:i/>
          <w:color w:val="000000"/>
          <w:sz w:val="22"/>
          <w:szCs w:val="22"/>
        </w:rPr>
        <w:t>Flights</w:t>
      </w:r>
      <w:r w:rsidR="0018018B" w:rsidRPr="009E0E08">
        <w:rPr>
          <w:rFonts w:ascii="Arial" w:hAnsi="Arial" w:cs="Arial"/>
          <w:color w:val="000000"/>
          <w:sz w:val="22"/>
          <w:szCs w:val="22"/>
        </w:rPr>
        <w:t>.</w:t>
      </w:r>
    </w:p>
    <w:p w14:paraId="32294448" w14:textId="3EBC83F7" w:rsidR="006A4F1D" w:rsidRPr="009E0E08" w:rsidRDefault="00F2202F" w:rsidP="006A4F1D">
      <w:pPr>
        <w:spacing w:before="100" w:after="100"/>
        <w:rPr>
          <w:rFonts w:ascii="Arial" w:hAnsi="Arial" w:cs="Arial"/>
        </w:rPr>
      </w:pPr>
      <w:r w:rsidRPr="009E0E08">
        <w:rPr>
          <w:rFonts w:ascii="Arial" w:hAnsi="Arial" w:cs="Arial"/>
          <w:color w:val="000000"/>
        </w:rPr>
        <w:t>Weaknesses</w:t>
      </w:r>
      <w:r w:rsidR="006132A9">
        <w:rPr>
          <w:rFonts w:ascii="Arial" w:hAnsi="Arial" w:cs="Arial"/>
          <w:color w:val="000000"/>
        </w:rPr>
        <w:t>:</w:t>
      </w:r>
    </w:p>
    <w:p w14:paraId="299D2FE2" w14:textId="742D4B2E" w:rsidR="0091314F" w:rsidRPr="009E0E08" w:rsidRDefault="00F2202F" w:rsidP="006132A9">
      <w:pPr>
        <w:pStyle w:val="ListParagraph"/>
        <w:numPr>
          <w:ilvl w:val="0"/>
          <w:numId w:val="35"/>
        </w:numPr>
        <w:rPr>
          <w:rFonts w:ascii="Arial" w:hAnsi="Arial" w:cs="Arial"/>
          <w:sz w:val="22"/>
          <w:szCs w:val="22"/>
        </w:rPr>
      </w:pPr>
      <w:r w:rsidRPr="009E0E08">
        <w:rPr>
          <w:rFonts w:ascii="Arial" w:hAnsi="Arial" w:cs="Arial"/>
          <w:color w:val="000000"/>
          <w:sz w:val="22"/>
          <w:szCs w:val="22"/>
        </w:rPr>
        <w:t>It can be difficult to find faculty to take on new projects and initiatives because we are expected to do more with fewer human resources.</w:t>
      </w:r>
    </w:p>
    <w:p w14:paraId="175CF1E1" w14:textId="77777777" w:rsidR="0091314F" w:rsidRPr="009E0E08" w:rsidRDefault="00F2202F" w:rsidP="006132A9">
      <w:pPr>
        <w:numPr>
          <w:ilvl w:val="0"/>
          <w:numId w:val="21"/>
        </w:numPr>
        <w:ind w:left="1080"/>
        <w:textAlignment w:val="baseline"/>
        <w:rPr>
          <w:rFonts w:ascii="Arial" w:hAnsi="Arial" w:cs="Arial"/>
          <w:color w:val="000000"/>
        </w:rPr>
      </w:pPr>
      <w:r w:rsidRPr="009E0E08">
        <w:rPr>
          <w:rFonts w:ascii="Arial" w:hAnsi="Arial" w:cs="Arial"/>
          <w:color w:val="000000"/>
        </w:rPr>
        <w:t xml:space="preserve">Department has heavy reliance on adjunct instruction in the composition sequence; while support and training for adjuncts is improving, it is still an area that </w:t>
      </w:r>
      <w:r w:rsidR="00D26E14" w:rsidRPr="009E0E08">
        <w:rPr>
          <w:rFonts w:ascii="Arial" w:hAnsi="Arial" w:cs="Arial"/>
          <w:color w:val="000000"/>
        </w:rPr>
        <w:t>will need constant attention</w:t>
      </w:r>
      <w:r w:rsidRPr="009E0E08">
        <w:rPr>
          <w:rFonts w:ascii="Arial" w:hAnsi="Arial" w:cs="Arial"/>
          <w:color w:val="000000"/>
        </w:rPr>
        <w:t xml:space="preserve">. </w:t>
      </w:r>
    </w:p>
    <w:p w14:paraId="3281090C" w14:textId="523A1142" w:rsidR="0091314F" w:rsidRPr="009E0E08" w:rsidRDefault="00F2202F" w:rsidP="001F5203">
      <w:pPr>
        <w:numPr>
          <w:ilvl w:val="0"/>
          <w:numId w:val="21"/>
        </w:numPr>
        <w:ind w:left="1080"/>
        <w:textAlignment w:val="baseline"/>
        <w:rPr>
          <w:rFonts w:ascii="Arial" w:hAnsi="Arial" w:cs="Arial"/>
          <w:color w:val="000000"/>
        </w:rPr>
      </w:pPr>
      <w:r w:rsidRPr="009E0E08">
        <w:rPr>
          <w:rFonts w:ascii="Arial" w:hAnsi="Arial" w:cs="Arial"/>
          <w:color w:val="000000"/>
        </w:rPr>
        <w:t>Class sizes continue to grow; Sinclair’s composition courses have the highest caps in the state of Ohio, which negatively impacts success rates and the ability of sections to be placed into computer labs.</w:t>
      </w:r>
      <w:r w:rsidR="00D26E14" w:rsidRPr="009E0E08">
        <w:rPr>
          <w:rFonts w:ascii="Arial" w:hAnsi="Arial" w:cs="Arial"/>
          <w:color w:val="000000"/>
        </w:rPr>
        <w:t xml:space="preserve"> (</w:t>
      </w:r>
      <w:r w:rsidR="004A7687" w:rsidRPr="009E0E08">
        <w:rPr>
          <w:rFonts w:ascii="Arial" w:hAnsi="Arial" w:cs="Arial"/>
          <w:color w:val="000000"/>
        </w:rPr>
        <w:t>See Appendix II</w:t>
      </w:r>
      <w:r w:rsidR="009752B3">
        <w:rPr>
          <w:rFonts w:ascii="Arial" w:hAnsi="Arial" w:cs="Arial"/>
          <w:color w:val="000000"/>
        </w:rPr>
        <w:t>I</w:t>
      </w:r>
      <w:r w:rsidR="00D26E14" w:rsidRPr="009E0E08">
        <w:rPr>
          <w:rFonts w:ascii="Arial" w:hAnsi="Arial" w:cs="Arial"/>
          <w:color w:val="000000"/>
        </w:rPr>
        <w:t>)</w:t>
      </w:r>
    </w:p>
    <w:p w14:paraId="5B7BFE9B" w14:textId="5C18AF62" w:rsidR="00F2202F" w:rsidRPr="009E0E08" w:rsidRDefault="00F2202F" w:rsidP="001F5203">
      <w:pPr>
        <w:numPr>
          <w:ilvl w:val="0"/>
          <w:numId w:val="21"/>
        </w:numPr>
        <w:ind w:left="1080"/>
        <w:textAlignment w:val="baseline"/>
        <w:rPr>
          <w:rFonts w:ascii="Arial" w:hAnsi="Arial" w:cs="Arial"/>
          <w:color w:val="000000"/>
        </w:rPr>
      </w:pPr>
      <w:r w:rsidRPr="009E0E08">
        <w:rPr>
          <w:rFonts w:ascii="Arial" w:hAnsi="Arial" w:cs="Arial"/>
          <w:color w:val="000000"/>
        </w:rPr>
        <w:t xml:space="preserve">Computer classroom availability for our composition courses is limited; </w:t>
      </w:r>
      <w:r w:rsidR="0018018B" w:rsidRPr="009E0E08">
        <w:rPr>
          <w:rFonts w:ascii="Arial" w:hAnsi="Arial" w:cs="Arial"/>
          <w:color w:val="000000"/>
        </w:rPr>
        <w:t xml:space="preserve">the </w:t>
      </w:r>
      <w:r w:rsidRPr="009E0E08">
        <w:rPr>
          <w:rFonts w:ascii="Arial" w:hAnsi="Arial" w:cs="Arial"/>
          <w:color w:val="000000"/>
        </w:rPr>
        <w:t>configuration of computer classrooms we do have is not conducive to collaborative learning</w:t>
      </w:r>
      <w:r w:rsidR="006A4F1D" w:rsidRPr="009E0E08">
        <w:rPr>
          <w:rFonts w:ascii="Arial" w:hAnsi="Arial" w:cs="Arial"/>
          <w:color w:val="000000"/>
        </w:rPr>
        <w:t xml:space="preserve"> nor to the OER</w:t>
      </w:r>
      <w:r w:rsidRPr="009E0E08">
        <w:rPr>
          <w:rFonts w:ascii="Arial" w:hAnsi="Arial" w:cs="Arial"/>
          <w:color w:val="000000"/>
        </w:rPr>
        <w:t>.</w:t>
      </w:r>
    </w:p>
    <w:p w14:paraId="3EE368AF" w14:textId="77777777" w:rsidR="00F2202F" w:rsidRPr="009E0E08" w:rsidRDefault="00F2202F" w:rsidP="00F2202F">
      <w:pPr>
        <w:spacing w:before="100" w:after="100"/>
        <w:rPr>
          <w:rFonts w:ascii="Arial" w:hAnsi="Arial" w:cs="Arial"/>
        </w:rPr>
      </w:pPr>
      <w:r w:rsidRPr="009E0E08">
        <w:rPr>
          <w:rFonts w:ascii="Arial" w:hAnsi="Arial" w:cs="Arial"/>
          <w:color w:val="000000"/>
        </w:rPr>
        <w:t>Opportunities:</w:t>
      </w:r>
    </w:p>
    <w:p w14:paraId="66450CB0" w14:textId="77777777" w:rsidR="009C15E6" w:rsidRPr="009E0E08" w:rsidRDefault="009C15E6" w:rsidP="001F5203">
      <w:pPr>
        <w:numPr>
          <w:ilvl w:val="0"/>
          <w:numId w:val="22"/>
        </w:numPr>
        <w:textAlignment w:val="baseline"/>
        <w:rPr>
          <w:rFonts w:ascii="Arial" w:hAnsi="Arial" w:cs="Arial"/>
          <w:color w:val="000000"/>
        </w:rPr>
      </w:pPr>
      <w:r w:rsidRPr="009E0E08">
        <w:rPr>
          <w:rFonts w:ascii="Arial" w:hAnsi="Arial" w:cs="Arial"/>
          <w:color w:val="000000"/>
        </w:rPr>
        <w:t>Focus on upcoming DLA merger to improve overall quality of our curriculum alignment.</w:t>
      </w:r>
    </w:p>
    <w:p w14:paraId="5ED9674E" w14:textId="609B1C93" w:rsidR="00F2202F" w:rsidRPr="009E0E08" w:rsidRDefault="009C15E6" w:rsidP="001F5203">
      <w:pPr>
        <w:numPr>
          <w:ilvl w:val="0"/>
          <w:numId w:val="22"/>
        </w:numPr>
        <w:textAlignment w:val="baseline"/>
        <w:rPr>
          <w:rFonts w:ascii="Arial" w:hAnsi="Arial" w:cs="Arial"/>
          <w:color w:val="000000"/>
        </w:rPr>
      </w:pPr>
      <w:r w:rsidRPr="009E0E08">
        <w:rPr>
          <w:rFonts w:ascii="Arial" w:hAnsi="Arial" w:cs="Arial"/>
          <w:color w:val="000000"/>
        </w:rPr>
        <w:t>Investigate how the i</w:t>
      </w:r>
      <w:r w:rsidR="00F2202F" w:rsidRPr="009E0E08">
        <w:rPr>
          <w:rFonts w:ascii="Arial" w:hAnsi="Arial" w:cs="Arial"/>
          <w:color w:val="000000"/>
        </w:rPr>
        <w:t>ncreased demand for English classes from CCP students may allow us to grow enrollment in courses other than the composition sequence.</w:t>
      </w:r>
    </w:p>
    <w:p w14:paraId="5BC4B767" w14:textId="2EA2201C" w:rsidR="00F2202F" w:rsidRPr="009E0E08" w:rsidRDefault="009C15E6" w:rsidP="001F5203">
      <w:pPr>
        <w:numPr>
          <w:ilvl w:val="0"/>
          <w:numId w:val="22"/>
        </w:numPr>
        <w:textAlignment w:val="baseline"/>
        <w:rPr>
          <w:rFonts w:ascii="Arial" w:hAnsi="Arial" w:cs="Arial"/>
          <w:color w:val="000000"/>
        </w:rPr>
      </w:pPr>
      <w:r w:rsidRPr="009E0E08">
        <w:rPr>
          <w:rFonts w:ascii="Arial" w:hAnsi="Arial" w:cs="Arial"/>
          <w:color w:val="000000"/>
        </w:rPr>
        <w:t>Continue to w</w:t>
      </w:r>
      <w:r w:rsidR="00F2202F" w:rsidRPr="009E0E08">
        <w:rPr>
          <w:rFonts w:ascii="Arial" w:hAnsi="Arial" w:cs="Arial"/>
          <w:color w:val="000000"/>
        </w:rPr>
        <w:t>ork with academic advising to ensure that students have accurate, up-to-date information on our ENG/LIT courses.</w:t>
      </w:r>
    </w:p>
    <w:p w14:paraId="7B684B20" w14:textId="77777777" w:rsidR="00F2202F" w:rsidRPr="009E0E08" w:rsidRDefault="00F2202F" w:rsidP="001F5203">
      <w:pPr>
        <w:numPr>
          <w:ilvl w:val="0"/>
          <w:numId w:val="22"/>
        </w:numPr>
        <w:textAlignment w:val="baseline"/>
        <w:rPr>
          <w:rFonts w:ascii="Arial" w:hAnsi="Arial" w:cs="Arial"/>
          <w:color w:val="000000"/>
        </w:rPr>
      </w:pPr>
      <w:r w:rsidRPr="009E0E08">
        <w:rPr>
          <w:rFonts w:ascii="Arial" w:hAnsi="Arial" w:cs="Arial"/>
          <w:color w:val="000000"/>
        </w:rPr>
        <w:t>Collaborate with Tutorial Services to improve our ESL tutoring and support.</w:t>
      </w:r>
    </w:p>
    <w:p w14:paraId="7BCD7732" w14:textId="77777777" w:rsidR="009C15E6" w:rsidRPr="009E0E08" w:rsidRDefault="009C15E6" w:rsidP="001F5203">
      <w:pPr>
        <w:numPr>
          <w:ilvl w:val="0"/>
          <w:numId w:val="22"/>
        </w:numPr>
        <w:textAlignment w:val="baseline"/>
        <w:rPr>
          <w:rFonts w:ascii="Arial" w:hAnsi="Arial" w:cs="Arial"/>
          <w:color w:val="000000"/>
        </w:rPr>
      </w:pPr>
      <w:r w:rsidRPr="009E0E08">
        <w:rPr>
          <w:rFonts w:ascii="Arial" w:hAnsi="Arial" w:cs="Arial"/>
          <w:color w:val="000000"/>
        </w:rPr>
        <w:t>We need to work to build more articulation agreements with area colleges.</w:t>
      </w:r>
    </w:p>
    <w:p w14:paraId="435A5721" w14:textId="5A63FFAD" w:rsidR="009C15E6" w:rsidRPr="009E0E08" w:rsidRDefault="00287797" w:rsidP="001F5203">
      <w:pPr>
        <w:numPr>
          <w:ilvl w:val="0"/>
          <w:numId w:val="22"/>
        </w:numPr>
        <w:textAlignment w:val="baseline"/>
        <w:rPr>
          <w:rFonts w:ascii="Arial" w:hAnsi="Arial" w:cs="Arial"/>
          <w:color w:val="000000"/>
        </w:rPr>
      </w:pPr>
      <w:r w:rsidRPr="009E0E08">
        <w:rPr>
          <w:rFonts w:ascii="Arial" w:hAnsi="Arial" w:cs="Arial"/>
          <w:color w:val="000000"/>
        </w:rPr>
        <w:t>Many of our CCP partner high schools are outside of the greater Dayton area, (i.e., Cincinnati Christian HS, Badin HS, Eaton HS, etc.). This extended radius requires an extended amount of travel time for faculty during the day to the high schools for mentoring and observation. While our faculty do receive compensation of $75 or $150 per course, this amount is not commensurate to the amount of work required for mentoring.</w:t>
      </w:r>
    </w:p>
    <w:p w14:paraId="53A915DD" w14:textId="0BA5DACC" w:rsidR="00F2202F" w:rsidRPr="009E0E08" w:rsidRDefault="00F2202F" w:rsidP="00F2202F">
      <w:pPr>
        <w:spacing w:before="100" w:after="100"/>
        <w:rPr>
          <w:rFonts w:ascii="Arial" w:hAnsi="Arial" w:cs="Arial"/>
        </w:rPr>
      </w:pPr>
      <w:r w:rsidRPr="009E0E08">
        <w:rPr>
          <w:rFonts w:ascii="Arial" w:hAnsi="Arial" w:cs="Arial"/>
          <w:color w:val="000000"/>
        </w:rPr>
        <w:t>Threats</w:t>
      </w:r>
      <w:r w:rsidR="006132A9">
        <w:rPr>
          <w:rFonts w:ascii="Arial" w:hAnsi="Arial" w:cs="Arial"/>
          <w:color w:val="000000"/>
        </w:rPr>
        <w:t>:</w:t>
      </w:r>
    </w:p>
    <w:p w14:paraId="18B8911C" w14:textId="77F34F17" w:rsidR="00F2202F" w:rsidRPr="009E0E08" w:rsidRDefault="00F2202F" w:rsidP="001F5203">
      <w:pPr>
        <w:numPr>
          <w:ilvl w:val="0"/>
          <w:numId w:val="23"/>
        </w:numPr>
        <w:spacing w:before="100"/>
        <w:textAlignment w:val="baseline"/>
        <w:rPr>
          <w:rFonts w:ascii="Arial" w:hAnsi="Arial" w:cs="Arial"/>
          <w:color w:val="000000"/>
        </w:rPr>
      </w:pPr>
      <w:r w:rsidRPr="009E0E08">
        <w:rPr>
          <w:rFonts w:ascii="Arial" w:hAnsi="Arial" w:cs="Arial"/>
          <w:color w:val="000000"/>
        </w:rPr>
        <w:t xml:space="preserve">The college’s </w:t>
      </w:r>
      <w:r w:rsidR="009C15E6" w:rsidRPr="009E0E08">
        <w:rPr>
          <w:rFonts w:ascii="Arial" w:hAnsi="Arial" w:cs="Arial"/>
          <w:color w:val="000000"/>
        </w:rPr>
        <w:t xml:space="preserve">continued </w:t>
      </w:r>
      <w:r w:rsidRPr="009E0E08">
        <w:rPr>
          <w:rFonts w:ascii="Arial" w:hAnsi="Arial" w:cs="Arial"/>
          <w:color w:val="000000"/>
        </w:rPr>
        <w:t>focus on STEM</w:t>
      </w:r>
      <w:r w:rsidR="009C15E6" w:rsidRPr="009E0E08">
        <w:rPr>
          <w:rFonts w:ascii="Arial" w:hAnsi="Arial" w:cs="Arial"/>
          <w:color w:val="000000"/>
        </w:rPr>
        <w:t>,</w:t>
      </w:r>
      <w:r w:rsidRPr="009E0E08">
        <w:rPr>
          <w:rFonts w:ascii="Arial" w:hAnsi="Arial" w:cs="Arial"/>
          <w:color w:val="000000"/>
        </w:rPr>
        <w:t xml:space="preserve"> Allied Health</w:t>
      </w:r>
      <w:r w:rsidR="009C15E6" w:rsidRPr="009E0E08">
        <w:rPr>
          <w:rFonts w:ascii="Arial" w:hAnsi="Arial" w:cs="Arial"/>
          <w:color w:val="000000"/>
        </w:rPr>
        <w:t>, and workforce development</w:t>
      </w:r>
      <w:r w:rsidRPr="009E0E08">
        <w:rPr>
          <w:rFonts w:ascii="Arial" w:hAnsi="Arial" w:cs="Arial"/>
          <w:color w:val="000000"/>
        </w:rPr>
        <w:t xml:space="preserve"> may make </w:t>
      </w:r>
      <w:r w:rsidR="009C15E6" w:rsidRPr="009E0E08">
        <w:rPr>
          <w:rFonts w:ascii="Arial" w:hAnsi="Arial" w:cs="Arial"/>
          <w:color w:val="000000"/>
        </w:rPr>
        <w:t xml:space="preserve">the value of </w:t>
      </w:r>
      <w:r w:rsidRPr="009E0E08">
        <w:rPr>
          <w:rFonts w:ascii="Arial" w:hAnsi="Arial" w:cs="Arial"/>
          <w:color w:val="000000"/>
        </w:rPr>
        <w:t>good</w:t>
      </w:r>
      <w:r w:rsidR="00475607" w:rsidRPr="009E0E08">
        <w:rPr>
          <w:rFonts w:ascii="Arial" w:hAnsi="Arial" w:cs="Arial"/>
          <w:color w:val="000000"/>
        </w:rPr>
        <w:t>,</w:t>
      </w:r>
      <w:r w:rsidRPr="009E0E08">
        <w:rPr>
          <w:rFonts w:ascii="Arial" w:hAnsi="Arial" w:cs="Arial"/>
          <w:color w:val="000000"/>
        </w:rPr>
        <w:t xml:space="preserve"> old-fashioned writing and thinking </w:t>
      </w:r>
      <w:r w:rsidR="009C15E6" w:rsidRPr="009E0E08">
        <w:rPr>
          <w:rFonts w:ascii="Arial" w:hAnsi="Arial" w:cs="Arial"/>
          <w:color w:val="000000"/>
        </w:rPr>
        <w:t>less apparent</w:t>
      </w:r>
      <w:r w:rsidRPr="009E0E08">
        <w:rPr>
          <w:rFonts w:ascii="Arial" w:hAnsi="Arial" w:cs="Arial"/>
          <w:color w:val="000000"/>
        </w:rPr>
        <w:t>.</w:t>
      </w:r>
    </w:p>
    <w:p w14:paraId="7BA3A022" w14:textId="0272B116" w:rsidR="00F2202F" w:rsidRPr="009E0E08" w:rsidRDefault="00F2202F" w:rsidP="001F5203">
      <w:pPr>
        <w:numPr>
          <w:ilvl w:val="0"/>
          <w:numId w:val="23"/>
        </w:numPr>
        <w:textAlignment w:val="baseline"/>
        <w:rPr>
          <w:rFonts w:ascii="Arial" w:hAnsi="Arial" w:cs="Arial"/>
          <w:color w:val="000000"/>
        </w:rPr>
      </w:pPr>
      <w:r w:rsidRPr="009E0E08">
        <w:rPr>
          <w:rFonts w:ascii="Arial" w:hAnsi="Arial" w:cs="Arial"/>
          <w:color w:val="000000"/>
        </w:rPr>
        <w:t xml:space="preserve">The college’s emphasis on job training devalues the importance of </w:t>
      </w:r>
      <w:r w:rsidR="009C15E6" w:rsidRPr="009E0E08">
        <w:rPr>
          <w:rFonts w:ascii="Arial" w:hAnsi="Arial" w:cs="Arial"/>
          <w:color w:val="000000"/>
        </w:rPr>
        <w:t>the liberal arts</w:t>
      </w:r>
      <w:r w:rsidRPr="009E0E08">
        <w:rPr>
          <w:rFonts w:ascii="Arial" w:hAnsi="Arial" w:cs="Arial"/>
          <w:color w:val="000000"/>
        </w:rPr>
        <w:t>.</w:t>
      </w:r>
    </w:p>
    <w:p w14:paraId="265F383E" w14:textId="65CBAF54" w:rsidR="009C15E6" w:rsidRPr="009E0E08" w:rsidRDefault="00B9482E" w:rsidP="001F5203">
      <w:pPr>
        <w:numPr>
          <w:ilvl w:val="0"/>
          <w:numId w:val="23"/>
        </w:numPr>
        <w:textAlignment w:val="baseline"/>
        <w:rPr>
          <w:rFonts w:ascii="Arial" w:hAnsi="Arial" w:cs="Arial"/>
          <w:color w:val="000000"/>
        </w:rPr>
      </w:pPr>
      <w:r w:rsidRPr="009E0E08">
        <w:rPr>
          <w:rFonts w:ascii="Arial" w:hAnsi="Arial" w:cs="Arial"/>
          <w:color w:val="000000"/>
        </w:rPr>
        <w:t>Disappearing tenure-track</w:t>
      </w:r>
      <w:r w:rsidR="009C15E6" w:rsidRPr="009E0E08">
        <w:rPr>
          <w:rFonts w:ascii="Arial" w:hAnsi="Arial" w:cs="Arial"/>
          <w:color w:val="000000"/>
        </w:rPr>
        <w:t xml:space="preserve"> positions and annual concerns over ACF positions have created a climate of uncertainty, mistrust, and decreased morale</w:t>
      </w:r>
      <w:r w:rsidRPr="009E0E08">
        <w:rPr>
          <w:rFonts w:ascii="Arial" w:hAnsi="Arial" w:cs="Arial"/>
          <w:color w:val="000000"/>
        </w:rPr>
        <w:t xml:space="preserve"> in our department</w:t>
      </w:r>
      <w:r w:rsidR="009C15E6" w:rsidRPr="009E0E08">
        <w:rPr>
          <w:rFonts w:ascii="Arial" w:hAnsi="Arial" w:cs="Arial"/>
          <w:color w:val="000000"/>
        </w:rPr>
        <w:t>.</w:t>
      </w:r>
    </w:p>
    <w:p w14:paraId="4F4324B3" w14:textId="1C1DF477" w:rsidR="00F2202F" w:rsidRPr="009E0E08" w:rsidRDefault="00F2202F" w:rsidP="001F5203">
      <w:pPr>
        <w:numPr>
          <w:ilvl w:val="0"/>
          <w:numId w:val="23"/>
        </w:numPr>
        <w:textAlignment w:val="baseline"/>
        <w:rPr>
          <w:rFonts w:ascii="Arial" w:hAnsi="Arial" w:cs="Arial"/>
          <w:color w:val="000000"/>
        </w:rPr>
      </w:pPr>
      <w:r w:rsidRPr="009E0E08">
        <w:rPr>
          <w:rFonts w:ascii="Arial" w:hAnsi="Arial" w:cs="Arial"/>
          <w:color w:val="000000"/>
        </w:rPr>
        <w:lastRenderedPageBreak/>
        <w:t>Cuts to our curriculum based on transferability</w:t>
      </w:r>
      <w:r w:rsidR="009C15E6" w:rsidRPr="009E0E08">
        <w:rPr>
          <w:rFonts w:ascii="Arial" w:hAnsi="Arial" w:cs="Arial"/>
          <w:color w:val="000000"/>
        </w:rPr>
        <w:t xml:space="preserve"> and program needs</w:t>
      </w:r>
      <w:r w:rsidRPr="009E0E08">
        <w:rPr>
          <w:rFonts w:ascii="Arial" w:hAnsi="Arial" w:cs="Arial"/>
          <w:color w:val="000000"/>
        </w:rPr>
        <w:t xml:space="preserve"> (e.g. Shakespeare classes and others) </w:t>
      </w:r>
      <w:r w:rsidR="009C15E6" w:rsidRPr="009E0E08">
        <w:rPr>
          <w:rFonts w:ascii="Arial" w:hAnsi="Arial" w:cs="Arial"/>
          <w:color w:val="000000"/>
        </w:rPr>
        <w:t>affect</w:t>
      </w:r>
      <w:r w:rsidRPr="009E0E08">
        <w:rPr>
          <w:rFonts w:ascii="Arial" w:hAnsi="Arial" w:cs="Arial"/>
          <w:color w:val="000000"/>
        </w:rPr>
        <w:t xml:space="preserve"> other departments and non</w:t>
      </w:r>
      <w:r w:rsidR="00B9482E" w:rsidRPr="009E0E08">
        <w:rPr>
          <w:rFonts w:ascii="Arial" w:hAnsi="Arial" w:cs="Arial"/>
          <w:color w:val="000000"/>
        </w:rPr>
        <w:t>-</w:t>
      </w:r>
      <w:r w:rsidRPr="009E0E08">
        <w:rPr>
          <w:rFonts w:ascii="Arial" w:hAnsi="Arial" w:cs="Arial"/>
          <w:color w:val="000000"/>
        </w:rPr>
        <w:t>degree-seeking students.</w:t>
      </w:r>
    </w:p>
    <w:p w14:paraId="1B36A7C8" w14:textId="14898BDA" w:rsidR="00B9482E" w:rsidRPr="009E0E08" w:rsidRDefault="00B9482E" w:rsidP="001F5203">
      <w:pPr>
        <w:numPr>
          <w:ilvl w:val="0"/>
          <w:numId w:val="23"/>
        </w:numPr>
        <w:textAlignment w:val="baseline"/>
        <w:rPr>
          <w:rFonts w:ascii="Arial" w:hAnsi="Arial" w:cs="Arial"/>
          <w:color w:val="000000"/>
        </w:rPr>
      </w:pPr>
      <w:r w:rsidRPr="009E0E08">
        <w:rPr>
          <w:rFonts w:ascii="Arial" w:hAnsi="Arial" w:cs="Arial"/>
          <w:color w:val="000000"/>
        </w:rPr>
        <w:t>The uncertain college funding environment threatens opportunity for growth and innovation.</w:t>
      </w:r>
    </w:p>
    <w:p w14:paraId="20067CC0" w14:textId="5DA9FD82" w:rsidR="00B9482E" w:rsidRPr="009E0E08" w:rsidRDefault="00B9482E" w:rsidP="001F5203">
      <w:pPr>
        <w:numPr>
          <w:ilvl w:val="0"/>
          <w:numId w:val="23"/>
        </w:numPr>
        <w:textAlignment w:val="baseline"/>
        <w:rPr>
          <w:rFonts w:ascii="Arial" w:hAnsi="Arial" w:cs="Arial"/>
          <w:color w:val="000000"/>
        </w:rPr>
      </w:pPr>
      <w:r w:rsidRPr="009E0E08">
        <w:rPr>
          <w:rFonts w:ascii="Arial" w:hAnsi="Arial" w:cs="Arial"/>
          <w:color w:val="000000"/>
        </w:rPr>
        <w:t>The eventual loss of private office space may cause faculty to spend less time on campus, spend less time in private conferences with students, and have difficulty complying with records retention policies (limited storage) and FERPA.</w:t>
      </w:r>
    </w:p>
    <w:p w14:paraId="0370ED16" w14:textId="5AD48024" w:rsidR="00F2202F" w:rsidRPr="009E0E08" w:rsidRDefault="00B9482E" w:rsidP="001F5203">
      <w:pPr>
        <w:numPr>
          <w:ilvl w:val="0"/>
          <w:numId w:val="23"/>
        </w:numPr>
        <w:textAlignment w:val="baseline"/>
        <w:rPr>
          <w:rFonts w:ascii="Arial" w:hAnsi="Arial" w:cs="Arial"/>
          <w:color w:val="000000"/>
        </w:rPr>
      </w:pPr>
      <w:r w:rsidRPr="009E0E08">
        <w:rPr>
          <w:rFonts w:ascii="Arial" w:hAnsi="Arial" w:cs="Arial"/>
          <w:color w:val="000000"/>
        </w:rPr>
        <w:t>The l</w:t>
      </w:r>
      <w:r w:rsidR="00F2202F" w:rsidRPr="009E0E08">
        <w:rPr>
          <w:rFonts w:ascii="Arial" w:hAnsi="Arial" w:cs="Arial"/>
          <w:color w:val="000000"/>
        </w:rPr>
        <w:t xml:space="preserve">oss of TURNITIN software </w:t>
      </w:r>
      <w:r w:rsidRPr="009E0E08">
        <w:rPr>
          <w:rFonts w:ascii="Arial" w:hAnsi="Arial" w:cs="Arial"/>
          <w:color w:val="000000"/>
        </w:rPr>
        <w:t>makes detecting plagiarism harder.</w:t>
      </w:r>
      <w:r w:rsidR="00F2202F" w:rsidRPr="009E0E08">
        <w:rPr>
          <w:rFonts w:ascii="Arial" w:hAnsi="Arial" w:cs="Arial"/>
          <w:color w:val="000000"/>
        </w:rPr>
        <w:t xml:space="preserve"> </w:t>
      </w:r>
    </w:p>
    <w:p w14:paraId="1E44146D" w14:textId="2B98E37D" w:rsidR="00F2202F" w:rsidRPr="009E0E08" w:rsidRDefault="00B9482E" w:rsidP="001F5203">
      <w:pPr>
        <w:numPr>
          <w:ilvl w:val="0"/>
          <w:numId w:val="23"/>
        </w:numPr>
        <w:textAlignment w:val="baseline"/>
        <w:rPr>
          <w:rFonts w:ascii="Arial" w:hAnsi="Arial" w:cs="Arial"/>
          <w:color w:val="000000"/>
        </w:rPr>
      </w:pPr>
      <w:r w:rsidRPr="009E0E08">
        <w:rPr>
          <w:rFonts w:ascii="Arial" w:hAnsi="Arial" w:cs="Arial"/>
          <w:color w:val="000000"/>
        </w:rPr>
        <w:t>Our b</w:t>
      </w:r>
      <w:r w:rsidR="009C15E6" w:rsidRPr="009E0E08">
        <w:rPr>
          <w:rFonts w:ascii="Arial" w:hAnsi="Arial" w:cs="Arial"/>
          <w:color w:val="000000"/>
        </w:rPr>
        <w:t>udget</w:t>
      </w:r>
      <w:r w:rsidR="00F2202F" w:rsidRPr="009E0E08">
        <w:rPr>
          <w:rFonts w:ascii="Arial" w:hAnsi="Arial" w:cs="Arial"/>
          <w:color w:val="000000"/>
        </w:rPr>
        <w:t xml:space="preserve"> for </w:t>
      </w:r>
      <w:r w:rsidR="009C15E6" w:rsidRPr="009E0E08">
        <w:rPr>
          <w:rFonts w:ascii="Arial" w:hAnsi="Arial" w:cs="Arial"/>
          <w:color w:val="000000"/>
        </w:rPr>
        <w:t>printing and copying</w:t>
      </w:r>
      <w:r w:rsidR="00F2202F" w:rsidRPr="009E0E08">
        <w:rPr>
          <w:rFonts w:ascii="Arial" w:hAnsi="Arial" w:cs="Arial"/>
          <w:color w:val="000000"/>
        </w:rPr>
        <w:t xml:space="preserve"> does not ta</w:t>
      </w:r>
      <w:r w:rsidR="009C15E6" w:rsidRPr="009E0E08">
        <w:rPr>
          <w:rFonts w:ascii="Arial" w:hAnsi="Arial" w:cs="Arial"/>
          <w:color w:val="000000"/>
        </w:rPr>
        <w:t>ke into account our OER savings nor the large adjunct population in our department.</w:t>
      </w:r>
    </w:p>
    <w:p w14:paraId="3111A01D" w14:textId="32912335" w:rsidR="006658FB" w:rsidRPr="009E0E08" w:rsidRDefault="00F2202F" w:rsidP="001F5203">
      <w:pPr>
        <w:numPr>
          <w:ilvl w:val="0"/>
          <w:numId w:val="23"/>
        </w:numPr>
        <w:spacing w:after="100"/>
        <w:textAlignment w:val="baseline"/>
        <w:rPr>
          <w:rFonts w:ascii="Arial" w:hAnsi="Arial" w:cs="Arial"/>
          <w:color w:val="000000"/>
        </w:rPr>
      </w:pPr>
      <w:r w:rsidRPr="009E0E08">
        <w:rPr>
          <w:rFonts w:ascii="Arial" w:hAnsi="Arial" w:cs="Arial"/>
          <w:color w:val="000000"/>
        </w:rPr>
        <w:t>Cuts to LIT courses have likely caused miss</w:t>
      </w:r>
      <w:r w:rsidR="00B9482E" w:rsidRPr="009E0E08">
        <w:rPr>
          <w:rFonts w:ascii="Arial" w:hAnsi="Arial" w:cs="Arial"/>
          <w:color w:val="000000"/>
        </w:rPr>
        <w:t>ed</w:t>
      </w:r>
      <w:r w:rsidRPr="009E0E08">
        <w:rPr>
          <w:rFonts w:ascii="Arial" w:hAnsi="Arial" w:cs="Arial"/>
          <w:color w:val="000000"/>
        </w:rPr>
        <w:t xml:space="preserve"> opportunities to keep some courses alive.</w:t>
      </w:r>
      <w:r w:rsidR="00B93D99">
        <w:rPr>
          <w:rFonts w:ascii="Arial" w:hAnsi="Arial" w:cs="Arial"/>
          <w:color w:val="000000"/>
        </w:rPr>
        <w:br/>
      </w:r>
    </w:p>
    <w:p w14:paraId="63FCE9BD" w14:textId="03536D34" w:rsidR="006658FB" w:rsidRPr="009E0E08" w:rsidRDefault="006658FB" w:rsidP="001F5203">
      <w:pPr>
        <w:numPr>
          <w:ilvl w:val="0"/>
          <w:numId w:val="4"/>
        </w:numPr>
        <w:tabs>
          <w:tab w:val="clear" w:pos="720"/>
          <w:tab w:val="left" w:pos="504"/>
        </w:tabs>
        <w:spacing w:after="120"/>
        <w:ind w:left="504" w:hanging="504"/>
        <w:rPr>
          <w:rFonts w:ascii="Arial" w:hAnsi="Arial" w:cs="Arial"/>
          <w:b/>
          <w:sz w:val="24"/>
          <w:szCs w:val="24"/>
        </w:rPr>
      </w:pPr>
      <w:r w:rsidRPr="009E0E08">
        <w:rPr>
          <w:rFonts w:ascii="Arial" w:hAnsi="Arial" w:cs="Arial"/>
          <w:b/>
          <w:color w:val="000000"/>
          <w:sz w:val="24"/>
          <w:szCs w:val="24"/>
        </w:rPr>
        <w:t>List noteworthy innovations in instruction, curriculum and student learning over the last five years (including student awards, faculty awards, etc.).</w:t>
      </w:r>
    </w:p>
    <w:p w14:paraId="789FF2C4" w14:textId="0F898DC5" w:rsidR="006658FB" w:rsidRPr="00B93D99" w:rsidRDefault="006658FB" w:rsidP="006658FB">
      <w:pPr>
        <w:rPr>
          <w:rFonts w:ascii="Arial" w:hAnsi="Arial" w:cs="Arial"/>
          <w:sz w:val="24"/>
          <w:szCs w:val="24"/>
        </w:rPr>
      </w:pPr>
      <w:r w:rsidRPr="00B93D99">
        <w:rPr>
          <w:rFonts w:ascii="Arial" w:hAnsi="Arial" w:cs="Arial"/>
          <w:sz w:val="24"/>
          <w:szCs w:val="24"/>
        </w:rPr>
        <w:t xml:space="preserve">Since the last department review, the college converted to semesters, which spurred many changes </w:t>
      </w:r>
      <w:r w:rsidR="00D36A29" w:rsidRPr="00B93D99">
        <w:rPr>
          <w:rFonts w:ascii="Arial" w:hAnsi="Arial" w:cs="Arial"/>
          <w:sz w:val="24"/>
          <w:szCs w:val="24"/>
        </w:rPr>
        <w:t>to our curriculum. The English d</w:t>
      </w:r>
      <w:r w:rsidRPr="00B93D99">
        <w:rPr>
          <w:rFonts w:ascii="Arial" w:hAnsi="Arial" w:cs="Arial"/>
          <w:sz w:val="24"/>
          <w:szCs w:val="24"/>
        </w:rPr>
        <w:t>epartment’s composition sequence was given a wholesale revi</w:t>
      </w:r>
      <w:r w:rsidR="00D36A29" w:rsidRPr="00B93D99">
        <w:rPr>
          <w:rFonts w:ascii="Arial" w:hAnsi="Arial" w:cs="Arial"/>
          <w:sz w:val="24"/>
          <w:szCs w:val="24"/>
        </w:rPr>
        <w:t xml:space="preserve">sion upon semester conversion. </w:t>
      </w:r>
      <w:r w:rsidRPr="00B93D99">
        <w:rPr>
          <w:rFonts w:ascii="Arial" w:hAnsi="Arial" w:cs="Arial"/>
          <w:sz w:val="24"/>
          <w:szCs w:val="24"/>
        </w:rPr>
        <w:t>We accommodated programs who wanted enhanced source use and information literacy in English 1101 so as to reduce their requirement of our research</w:t>
      </w:r>
      <w:r w:rsidR="00D36A29" w:rsidRPr="00B93D99">
        <w:rPr>
          <w:rFonts w:ascii="Arial" w:hAnsi="Arial" w:cs="Arial"/>
          <w:sz w:val="24"/>
          <w:szCs w:val="24"/>
        </w:rPr>
        <w:t xml:space="preserve"> writing course, English 1201. </w:t>
      </w:r>
      <w:r w:rsidRPr="00B93D99">
        <w:rPr>
          <w:rFonts w:ascii="Arial" w:hAnsi="Arial" w:cs="Arial"/>
          <w:sz w:val="24"/>
          <w:szCs w:val="24"/>
        </w:rPr>
        <w:t xml:space="preserve">At the time, we added English 2220, Introduction to Literature, and deleted low-enrolled and infrequently offered courses. </w:t>
      </w:r>
    </w:p>
    <w:p w14:paraId="2B3133C1" w14:textId="77777777" w:rsidR="006658FB" w:rsidRPr="00B93D99" w:rsidRDefault="006658FB" w:rsidP="006658FB">
      <w:pPr>
        <w:rPr>
          <w:rFonts w:ascii="Arial" w:hAnsi="Arial" w:cs="Arial"/>
          <w:sz w:val="24"/>
          <w:szCs w:val="24"/>
        </w:rPr>
      </w:pPr>
    </w:p>
    <w:p w14:paraId="339B33D0" w14:textId="2C11C956" w:rsidR="006658FB" w:rsidRPr="00B93D99" w:rsidRDefault="006658FB" w:rsidP="006658FB">
      <w:pPr>
        <w:rPr>
          <w:rFonts w:ascii="Arial" w:hAnsi="Arial" w:cs="Arial"/>
          <w:sz w:val="24"/>
          <w:szCs w:val="24"/>
        </w:rPr>
      </w:pPr>
      <w:r w:rsidRPr="00B93D99">
        <w:rPr>
          <w:rFonts w:ascii="Arial" w:hAnsi="Arial" w:cs="Arial"/>
          <w:sz w:val="24"/>
          <w:szCs w:val="24"/>
        </w:rPr>
        <w:t>Since then, we’ve added several courses online and are working towards a</w:t>
      </w:r>
      <w:r w:rsidR="0023028C" w:rsidRPr="00B93D99">
        <w:rPr>
          <w:rFonts w:ascii="Arial" w:hAnsi="Arial" w:cs="Arial"/>
          <w:sz w:val="24"/>
          <w:szCs w:val="24"/>
        </w:rPr>
        <w:t xml:space="preserve">n English degree fully online. </w:t>
      </w:r>
      <w:r w:rsidRPr="00B93D99">
        <w:rPr>
          <w:rFonts w:ascii="Arial" w:hAnsi="Arial" w:cs="Arial"/>
          <w:sz w:val="24"/>
          <w:szCs w:val="24"/>
        </w:rPr>
        <w:t>In terms of the rece</w:t>
      </w:r>
      <w:r w:rsidR="00D36A29" w:rsidRPr="00B93D99">
        <w:rPr>
          <w:rFonts w:ascii="Arial" w:hAnsi="Arial" w:cs="Arial"/>
          <w:sz w:val="24"/>
          <w:szCs w:val="24"/>
        </w:rPr>
        <w:t xml:space="preserve">ived curriculum of ENG 1101 and ENG </w:t>
      </w:r>
      <w:r w:rsidRPr="00B93D99">
        <w:rPr>
          <w:rFonts w:ascii="Arial" w:hAnsi="Arial" w:cs="Arial"/>
          <w:sz w:val="24"/>
          <w:szCs w:val="24"/>
        </w:rPr>
        <w:t>1201, we are now facing the challenge of even more adjuncts teaching, many of whom teach at multiple other colleges and universities, as well as CCP teachers in high schools</w:t>
      </w:r>
      <w:r w:rsidR="0023028C" w:rsidRPr="00B93D99">
        <w:rPr>
          <w:rFonts w:ascii="Arial" w:hAnsi="Arial" w:cs="Arial"/>
          <w:sz w:val="24"/>
          <w:szCs w:val="24"/>
        </w:rPr>
        <w:t xml:space="preserve">. </w:t>
      </w:r>
      <w:r w:rsidR="00D36A29" w:rsidRPr="00B93D99">
        <w:rPr>
          <w:rFonts w:ascii="Arial" w:hAnsi="Arial" w:cs="Arial"/>
          <w:sz w:val="24"/>
          <w:szCs w:val="24"/>
        </w:rPr>
        <w:t>Intense orientation, full-</w:t>
      </w:r>
      <w:r w:rsidRPr="00B93D99">
        <w:rPr>
          <w:rFonts w:ascii="Arial" w:hAnsi="Arial" w:cs="Arial"/>
          <w:sz w:val="24"/>
          <w:szCs w:val="24"/>
        </w:rPr>
        <w:t xml:space="preserve">time faculty mentorship that includes syllabi review, classroom observation, as well as adjunct teaching </w:t>
      </w:r>
      <w:r w:rsidR="009D6F07" w:rsidRPr="00B93D99">
        <w:rPr>
          <w:rFonts w:ascii="Arial" w:hAnsi="Arial" w:cs="Arial"/>
          <w:sz w:val="24"/>
          <w:szCs w:val="24"/>
        </w:rPr>
        <w:t>portfolios help</w:t>
      </w:r>
      <w:r w:rsidRPr="00B93D99">
        <w:rPr>
          <w:rFonts w:ascii="Arial" w:hAnsi="Arial" w:cs="Arial"/>
          <w:sz w:val="24"/>
          <w:szCs w:val="24"/>
        </w:rPr>
        <w:t xml:space="preserve"> ensure adherence to our outcomes and acceptable variation/personalization from our teaching syllabi that match OBOR standards for pages </w:t>
      </w:r>
      <w:r w:rsidR="009D6F07" w:rsidRPr="00B93D99">
        <w:rPr>
          <w:rFonts w:ascii="Arial" w:hAnsi="Arial" w:cs="Arial"/>
          <w:sz w:val="24"/>
          <w:szCs w:val="24"/>
        </w:rPr>
        <w:t xml:space="preserve">produced and assignment types. </w:t>
      </w:r>
      <w:r w:rsidRPr="00B93D99">
        <w:rPr>
          <w:rFonts w:ascii="Arial" w:hAnsi="Arial" w:cs="Arial"/>
          <w:sz w:val="24"/>
          <w:szCs w:val="24"/>
        </w:rPr>
        <w:t>These materials are distributed to adjuncts and readily available to</w:t>
      </w:r>
      <w:r w:rsidR="0023028C" w:rsidRPr="00B93D99">
        <w:rPr>
          <w:rFonts w:ascii="Arial" w:hAnsi="Arial" w:cs="Arial"/>
          <w:sz w:val="24"/>
          <w:szCs w:val="24"/>
        </w:rPr>
        <w:t xml:space="preserve"> them on a community group in eL</w:t>
      </w:r>
      <w:r w:rsidRPr="00B93D99">
        <w:rPr>
          <w:rFonts w:ascii="Arial" w:hAnsi="Arial" w:cs="Arial"/>
          <w:sz w:val="24"/>
          <w:szCs w:val="24"/>
        </w:rPr>
        <w:t xml:space="preserve">earn.  </w:t>
      </w:r>
    </w:p>
    <w:p w14:paraId="641F9371" w14:textId="77777777" w:rsidR="006658FB" w:rsidRPr="00B93D99" w:rsidRDefault="006658FB" w:rsidP="006658FB">
      <w:pPr>
        <w:rPr>
          <w:rFonts w:ascii="Arial" w:hAnsi="Arial" w:cs="Arial"/>
          <w:sz w:val="24"/>
          <w:szCs w:val="24"/>
        </w:rPr>
      </w:pPr>
    </w:p>
    <w:p w14:paraId="0F007FA4" w14:textId="77777777" w:rsidR="001655A4" w:rsidRPr="00B93D99" w:rsidRDefault="006658FB" w:rsidP="006658FB">
      <w:pPr>
        <w:rPr>
          <w:rFonts w:ascii="Arial" w:hAnsi="Arial" w:cs="Arial"/>
          <w:sz w:val="24"/>
          <w:szCs w:val="24"/>
        </w:rPr>
      </w:pPr>
      <w:r w:rsidRPr="00B93D99">
        <w:rPr>
          <w:rFonts w:ascii="Arial" w:hAnsi="Arial" w:cs="Arial"/>
          <w:sz w:val="24"/>
          <w:szCs w:val="24"/>
        </w:rPr>
        <w:t xml:space="preserve">Since semester conversion, we’ve been in a period of classroom innovation, particularly with the composition sequence, as we’ve found our feet with pacing, rhythm, and engagement of students over the long </w:t>
      </w:r>
      <w:r w:rsidR="0023028C" w:rsidRPr="00B93D99">
        <w:rPr>
          <w:rFonts w:ascii="Arial" w:hAnsi="Arial" w:cs="Arial"/>
          <w:sz w:val="24"/>
          <w:szCs w:val="24"/>
        </w:rPr>
        <w:t xml:space="preserve">(for most Sinclair students) 16-week terms. </w:t>
      </w:r>
      <w:r w:rsidRPr="00B93D99">
        <w:rPr>
          <w:rFonts w:ascii="Arial" w:hAnsi="Arial" w:cs="Arial"/>
          <w:sz w:val="24"/>
          <w:szCs w:val="24"/>
        </w:rPr>
        <w:t>We’ve shared teaching strategies and sample assignments via teaching discussions in the hour prior to our department meetings as well as through adjunct in-services where full</w:t>
      </w:r>
      <w:r w:rsidR="009D6F07" w:rsidRPr="00B93D99">
        <w:rPr>
          <w:rFonts w:ascii="Arial" w:hAnsi="Arial" w:cs="Arial"/>
          <w:sz w:val="24"/>
          <w:szCs w:val="24"/>
        </w:rPr>
        <w:t>-</w:t>
      </w:r>
      <w:r w:rsidRPr="00B93D99">
        <w:rPr>
          <w:rFonts w:ascii="Arial" w:hAnsi="Arial" w:cs="Arial"/>
          <w:sz w:val="24"/>
          <w:szCs w:val="24"/>
        </w:rPr>
        <w:t xml:space="preserve"> time faculty att</w:t>
      </w:r>
      <w:r w:rsidR="0023028C" w:rsidRPr="00B93D99">
        <w:rPr>
          <w:rFonts w:ascii="Arial" w:hAnsi="Arial" w:cs="Arial"/>
          <w:sz w:val="24"/>
          <w:szCs w:val="24"/>
        </w:rPr>
        <w:t xml:space="preserve">end. </w:t>
      </w:r>
      <w:r w:rsidRPr="00B93D99">
        <w:rPr>
          <w:rFonts w:ascii="Arial" w:hAnsi="Arial" w:cs="Arial"/>
          <w:sz w:val="24"/>
          <w:szCs w:val="24"/>
        </w:rPr>
        <w:t xml:space="preserve">Our diversity has been a strength here as successful strategies and assignments, as well as sharing of approaches from </w:t>
      </w:r>
      <w:r w:rsidRPr="00B93D99">
        <w:rPr>
          <w:rFonts w:ascii="Arial" w:hAnsi="Arial" w:cs="Arial"/>
          <w:sz w:val="24"/>
          <w:szCs w:val="24"/>
        </w:rPr>
        <w:lastRenderedPageBreak/>
        <w:t>adjuncts fresh from composition programs, has invigorated our curriculum and helped individual faculty members in</w:t>
      </w:r>
      <w:r w:rsidR="0023028C" w:rsidRPr="00B93D99">
        <w:rPr>
          <w:rFonts w:ascii="Arial" w:hAnsi="Arial" w:cs="Arial"/>
          <w:sz w:val="24"/>
          <w:szCs w:val="24"/>
        </w:rPr>
        <w:t xml:space="preserve">crease personal success rates. </w:t>
      </w:r>
    </w:p>
    <w:p w14:paraId="68EB0E7E" w14:textId="77777777" w:rsidR="001655A4" w:rsidRPr="009E0E08" w:rsidRDefault="001655A4" w:rsidP="006658FB">
      <w:pPr>
        <w:rPr>
          <w:rFonts w:ascii="Arial" w:hAnsi="Arial" w:cs="Arial"/>
          <w:sz w:val="24"/>
          <w:szCs w:val="24"/>
        </w:rPr>
      </w:pPr>
    </w:p>
    <w:p w14:paraId="2A6850EF" w14:textId="3F469413" w:rsidR="006658FB" w:rsidRPr="009E0E08" w:rsidRDefault="006658FB" w:rsidP="006658FB">
      <w:pPr>
        <w:rPr>
          <w:rFonts w:ascii="Arial" w:hAnsi="Arial" w:cs="Arial"/>
          <w:sz w:val="24"/>
          <w:szCs w:val="24"/>
        </w:rPr>
      </w:pPr>
      <w:r w:rsidRPr="009E0E08">
        <w:rPr>
          <w:rFonts w:ascii="Arial" w:hAnsi="Arial" w:cs="Arial"/>
          <w:sz w:val="24"/>
          <w:szCs w:val="24"/>
        </w:rPr>
        <w:t xml:space="preserve">The introduction of themed </w:t>
      </w:r>
      <w:r w:rsidR="001655A4" w:rsidRPr="009E0E08">
        <w:rPr>
          <w:rFonts w:ascii="Arial" w:hAnsi="Arial" w:cs="Arial"/>
          <w:sz w:val="24"/>
          <w:szCs w:val="24"/>
        </w:rPr>
        <w:t xml:space="preserve">ENG 1101 </w:t>
      </w:r>
      <w:r w:rsidRPr="009E0E08">
        <w:rPr>
          <w:rFonts w:ascii="Arial" w:hAnsi="Arial" w:cs="Arial"/>
          <w:sz w:val="24"/>
          <w:szCs w:val="24"/>
        </w:rPr>
        <w:t xml:space="preserve">courses for career communities this </w:t>
      </w:r>
      <w:r w:rsidR="001655A4" w:rsidRPr="009E0E08">
        <w:rPr>
          <w:rFonts w:ascii="Arial" w:hAnsi="Arial" w:cs="Arial"/>
          <w:sz w:val="24"/>
          <w:szCs w:val="24"/>
        </w:rPr>
        <w:t>academic year, as well as an ENG 1101 section devoted to ESL students,</w:t>
      </w:r>
      <w:r w:rsidRPr="009E0E08">
        <w:rPr>
          <w:rFonts w:ascii="Arial" w:hAnsi="Arial" w:cs="Arial"/>
          <w:sz w:val="24"/>
          <w:szCs w:val="24"/>
        </w:rPr>
        <w:t xml:space="preserve"> has also created interest and relevance to students with various majors. </w:t>
      </w:r>
    </w:p>
    <w:p w14:paraId="28A9D09B" w14:textId="77777777" w:rsidR="006658FB" w:rsidRPr="009E0E08" w:rsidRDefault="006658FB" w:rsidP="006658FB">
      <w:pPr>
        <w:rPr>
          <w:rFonts w:ascii="Arial" w:hAnsi="Arial" w:cs="Arial"/>
          <w:sz w:val="24"/>
          <w:szCs w:val="24"/>
        </w:rPr>
      </w:pPr>
    </w:p>
    <w:p w14:paraId="764F7B43" w14:textId="77777777" w:rsidR="00B93D99" w:rsidRDefault="00B93D99" w:rsidP="006658FB">
      <w:pPr>
        <w:rPr>
          <w:rFonts w:ascii="Arial" w:hAnsi="Arial" w:cs="Arial"/>
          <w:b/>
          <w:sz w:val="20"/>
          <w:szCs w:val="20"/>
          <w:u w:val="single"/>
        </w:rPr>
      </w:pPr>
    </w:p>
    <w:p w14:paraId="6238A875" w14:textId="77777777" w:rsidR="00B93D99" w:rsidRDefault="00B93D99" w:rsidP="006658FB">
      <w:pPr>
        <w:rPr>
          <w:rFonts w:ascii="Arial" w:hAnsi="Arial" w:cs="Arial"/>
          <w:b/>
          <w:sz w:val="20"/>
          <w:szCs w:val="20"/>
          <w:u w:val="single"/>
        </w:rPr>
      </w:pPr>
    </w:p>
    <w:p w14:paraId="32A378BB" w14:textId="77777777" w:rsidR="00B93D99" w:rsidRDefault="00B93D99" w:rsidP="006658FB">
      <w:pPr>
        <w:rPr>
          <w:rFonts w:ascii="Arial" w:hAnsi="Arial" w:cs="Arial"/>
          <w:b/>
          <w:sz w:val="20"/>
          <w:szCs w:val="20"/>
          <w:u w:val="single"/>
        </w:rPr>
      </w:pPr>
    </w:p>
    <w:p w14:paraId="78BAB808" w14:textId="77777777" w:rsidR="001D7450" w:rsidRPr="009E0E08" w:rsidRDefault="00BB3145" w:rsidP="006658FB">
      <w:pPr>
        <w:rPr>
          <w:rFonts w:ascii="Arial" w:hAnsi="Arial" w:cs="Arial"/>
          <w:b/>
          <w:sz w:val="20"/>
          <w:szCs w:val="20"/>
          <w:u w:val="single"/>
        </w:rPr>
      </w:pPr>
      <w:r w:rsidRPr="009E0E08">
        <w:rPr>
          <w:rFonts w:ascii="Arial" w:hAnsi="Arial" w:cs="Arial"/>
          <w:b/>
          <w:sz w:val="20"/>
          <w:szCs w:val="20"/>
          <w:u w:val="single"/>
        </w:rPr>
        <w:t>Student Awards</w:t>
      </w:r>
      <w:r w:rsidR="001D7450" w:rsidRPr="009E0E08">
        <w:rPr>
          <w:rFonts w:ascii="Arial" w:hAnsi="Arial" w:cs="Arial"/>
          <w:b/>
          <w:sz w:val="20"/>
          <w:szCs w:val="20"/>
          <w:u w:val="single"/>
        </w:rPr>
        <w:t xml:space="preserve"> for 2015-16</w:t>
      </w:r>
    </w:p>
    <w:p w14:paraId="5D26EF7D" w14:textId="7AEC7584" w:rsidR="00BB3145" w:rsidRPr="009E0E08" w:rsidRDefault="001D7450" w:rsidP="00B96737">
      <w:pPr>
        <w:rPr>
          <w:rFonts w:ascii="Arial" w:hAnsi="Arial" w:cs="Arial"/>
          <w:sz w:val="20"/>
          <w:szCs w:val="20"/>
        </w:rPr>
      </w:pPr>
      <w:r w:rsidRPr="009E0E08">
        <w:rPr>
          <w:rFonts w:ascii="Arial" w:hAnsi="Arial" w:cs="Arial"/>
          <w:sz w:val="20"/>
          <w:szCs w:val="20"/>
        </w:rPr>
        <w:t xml:space="preserve">Paul </w:t>
      </w:r>
      <w:r w:rsidR="00B96737" w:rsidRPr="009E0E08">
        <w:rPr>
          <w:rFonts w:ascii="Arial" w:hAnsi="Arial" w:cs="Arial"/>
          <w:sz w:val="20"/>
          <w:szCs w:val="20"/>
        </w:rPr>
        <w:t>Laurence Dunbar Poetry Contest</w:t>
      </w:r>
      <w:r w:rsidR="00B96737" w:rsidRPr="009E0E08">
        <w:rPr>
          <w:rFonts w:ascii="Arial" w:hAnsi="Arial" w:cs="Arial"/>
          <w:sz w:val="20"/>
          <w:szCs w:val="20"/>
        </w:rPr>
        <w:br/>
        <w:t>Elementary School</w:t>
      </w:r>
      <w:r w:rsidR="00B96737" w:rsidRPr="009E0E08">
        <w:rPr>
          <w:rFonts w:ascii="Arial" w:hAnsi="Arial" w:cs="Arial"/>
          <w:sz w:val="20"/>
          <w:szCs w:val="20"/>
        </w:rPr>
        <w:tab/>
      </w:r>
      <w:r w:rsidRPr="009E0E08">
        <w:rPr>
          <w:rFonts w:ascii="Arial" w:hAnsi="Arial" w:cs="Arial"/>
          <w:sz w:val="20"/>
          <w:szCs w:val="20"/>
        </w:rPr>
        <w:t xml:space="preserve">Zariah Young           </w:t>
      </w:r>
      <w:r w:rsidRPr="009E0E08">
        <w:rPr>
          <w:rFonts w:ascii="Arial" w:hAnsi="Arial" w:cs="Arial"/>
          <w:sz w:val="20"/>
          <w:szCs w:val="20"/>
        </w:rPr>
        <w:br/>
      </w:r>
      <w:r w:rsidR="00B96737" w:rsidRPr="009E0E08">
        <w:rPr>
          <w:rFonts w:ascii="Arial" w:hAnsi="Arial" w:cs="Arial"/>
          <w:sz w:val="20"/>
          <w:szCs w:val="20"/>
        </w:rPr>
        <w:t>Middle School</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Haneefah Jon</w:t>
      </w:r>
      <w:r w:rsidR="00B96737" w:rsidRPr="009E0E08">
        <w:rPr>
          <w:rFonts w:ascii="Arial" w:hAnsi="Arial" w:cs="Arial"/>
          <w:sz w:val="20"/>
          <w:szCs w:val="20"/>
        </w:rPr>
        <w:t xml:space="preserve">es         </w:t>
      </w:r>
      <w:r w:rsidR="00B96737" w:rsidRPr="009E0E08">
        <w:rPr>
          <w:rFonts w:ascii="Arial" w:hAnsi="Arial" w:cs="Arial"/>
          <w:sz w:val="20"/>
          <w:szCs w:val="20"/>
        </w:rPr>
        <w:br/>
        <w:t>High School</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 xml:space="preserve">Maria </w:t>
      </w:r>
      <w:r w:rsidR="00B96737" w:rsidRPr="009E0E08">
        <w:rPr>
          <w:rFonts w:ascii="Arial" w:hAnsi="Arial" w:cs="Arial"/>
          <w:sz w:val="20"/>
          <w:szCs w:val="20"/>
        </w:rPr>
        <w:t>Scaccia</w:t>
      </w:r>
      <w:r w:rsidR="00B96737" w:rsidRPr="009E0E08">
        <w:rPr>
          <w:rFonts w:ascii="Arial" w:hAnsi="Arial" w:cs="Arial"/>
          <w:sz w:val="20"/>
          <w:szCs w:val="20"/>
        </w:rPr>
        <w:br/>
        <w:t>Adult</w:t>
      </w:r>
      <w:r w:rsidR="00B96737" w:rsidRPr="009E0E08">
        <w:rPr>
          <w:rFonts w:ascii="Arial" w:hAnsi="Arial" w:cs="Arial"/>
          <w:sz w:val="20"/>
          <w:szCs w:val="20"/>
        </w:rPr>
        <w:tab/>
      </w:r>
      <w:r w:rsidR="00B96737" w:rsidRPr="009E0E08">
        <w:rPr>
          <w:rFonts w:ascii="Arial" w:hAnsi="Arial" w:cs="Arial"/>
          <w:sz w:val="20"/>
          <w:szCs w:val="20"/>
        </w:rPr>
        <w:tab/>
      </w:r>
      <w:r w:rsidR="00B96737" w:rsidRPr="009E0E08">
        <w:rPr>
          <w:rFonts w:ascii="Arial" w:hAnsi="Arial" w:cs="Arial"/>
          <w:sz w:val="20"/>
          <w:szCs w:val="20"/>
        </w:rPr>
        <w:tab/>
        <w:t>Donna Riddlebarger</w:t>
      </w:r>
      <w:r w:rsidR="00B96737" w:rsidRPr="009E0E08">
        <w:rPr>
          <w:rFonts w:ascii="Arial" w:hAnsi="Arial" w:cs="Arial"/>
          <w:sz w:val="20"/>
          <w:szCs w:val="20"/>
        </w:rPr>
        <w:br/>
      </w:r>
      <w:r w:rsidR="00B96737" w:rsidRPr="009E0E08">
        <w:rPr>
          <w:rFonts w:ascii="Arial" w:hAnsi="Arial" w:cs="Arial"/>
          <w:sz w:val="20"/>
          <w:szCs w:val="20"/>
        </w:rPr>
        <w:br/>
      </w:r>
      <w:r w:rsidRPr="009E0E08">
        <w:rPr>
          <w:rFonts w:ascii="Arial" w:hAnsi="Arial" w:cs="Arial"/>
          <w:sz w:val="20"/>
          <w:szCs w:val="20"/>
        </w:rPr>
        <w:t xml:space="preserve">The League </w:t>
      </w:r>
      <w:r w:rsidR="00B96737" w:rsidRPr="009E0E08">
        <w:rPr>
          <w:rFonts w:ascii="Arial" w:hAnsi="Arial" w:cs="Arial"/>
          <w:sz w:val="20"/>
          <w:szCs w:val="20"/>
        </w:rPr>
        <w:t>for Innovation Writing Contest</w:t>
      </w:r>
      <w:r w:rsidR="00B96737" w:rsidRPr="009E0E08">
        <w:rPr>
          <w:rFonts w:ascii="Arial" w:hAnsi="Arial" w:cs="Arial"/>
          <w:sz w:val="20"/>
          <w:szCs w:val="20"/>
        </w:rPr>
        <w:br/>
      </w:r>
      <w:r w:rsidRPr="009E0E08">
        <w:rPr>
          <w:rFonts w:ascii="Arial" w:hAnsi="Arial" w:cs="Arial"/>
          <w:sz w:val="20"/>
          <w:szCs w:val="20"/>
        </w:rPr>
        <w:t>Fiction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Autumn Lala </w:t>
      </w:r>
      <w:r w:rsidR="00B96737" w:rsidRPr="009E0E08">
        <w:rPr>
          <w:rFonts w:ascii="Arial" w:hAnsi="Arial" w:cs="Arial"/>
          <w:sz w:val="20"/>
          <w:szCs w:val="20"/>
        </w:rPr>
        <w:t>(also 2</w:t>
      </w:r>
      <w:r w:rsidR="00B96737" w:rsidRPr="009E0E08">
        <w:rPr>
          <w:rFonts w:ascii="Arial" w:hAnsi="Arial" w:cs="Arial"/>
          <w:sz w:val="20"/>
          <w:szCs w:val="20"/>
          <w:vertAlign w:val="superscript"/>
        </w:rPr>
        <w:t>nd</w:t>
      </w:r>
      <w:r w:rsidR="00B96737" w:rsidRPr="009E0E08">
        <w:rPr>
          <w:rFonts w:ascii="Arial" w:hAnsi="Arial" w:cs="Arial"/>
          <w:sz w:val="20"/>
          <w:szCs w:val="20"/>
        </w:rPr>
        <w:t xml:space="preserve"> place National Winner)</w:t>
      </w:r>
      <w:r w:rsidRPr="009E0E08">
        <w:rPr>
          <w:rFonts w:ascii="Arial" w:hAnsi="Arial" w:cs="Arial"/>
          <w:sz w:val="20"/>
          <w:szCs w:val="20"/>
        </w:rPr>
        <w:t xml:space="preserve">          </w:t>
      </w:r>
      <w:r w:rsidRPr="009E0E08">
        <w:rPr>
          <w:rFonts w:ascii="Arial" w:hAnsi="Arial" w:cs="Arial"/>
          <w:sz w:val="20"/>
          <w:szCs w:val="20"/>
        </w:rPr>
        <w:br/>
        <w:t xml:space="preserve">Non-Fiction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 xml:space="preserve">Sheila Filler         </w:t>
      </w:r>
      <w:r w:rsidRPr="009E0E08">
        <w:rPr>
          <w:rFonts w:ascii="Arial" w:hAnsi="Arial" w:cs="Arial"/>
          <w:sz w:val="20"/>
          <w:szCs w:val="20"/>
        </w:rPr>
        <w:br/>
        <w:t xml:space="preserve">Poetry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Ann Snively</w:t>
      </w:r>
      <w:r w:rsidRPr="009E0E08">
        <w:rPr>
          <w:rFonts w:ascii="Arial" w:hAnsi="Arial" w:cs="Arial"/>
          <w:sz w:val="20"/>
          <w:szCs w:val="20"/>
        </w:rPr>
        <w:br/>
      </w:r>
      <w:r w:rsidRPr="009E0E08">
        <w:rPr>
          <w:rFonts w:ascii="Arial" w:hAnsi="Arial" w:cs="Arial"/>
          <w:sz w:val="20"/>
          <w:szCs w:val="20"/>
        </w:rPr>
        <w:br/>
        <w:t>The Sinclair Community Co</w:t>
      </w:r>
      <w:r w:rsidR="00B96737" w:rsidRPr="009E0E08">
        <w:rPr>
          <w:rFonts w:ascii="Arial" w:hAnsi="Arial" w:cs="Arial"/>
          <w:sz w:val="20"/>
          <w:szCs w:val="20"/>
        </w:rPr>
        <w:t>llege Creative Writing Contest</w:t>
      </w:r>
      <w:r w:rsidR="00B96737" w:rsidRPr="009E0E08">
        <w:rPr>
          <w:rFonts w:ascii="Arial" w:hAnsi="Arial" w:cs="Arial"/>
          <w:sz w:val="20"/>
          <w:szCs w:val="20"/>
        </w:rPr>
        <w:br/>
        <w:t>Poetry, Adult </w:t>
      </w:r>
      <w:r w:rsidR="00B96737" w:rsidRPr="009E0E08">
        <w:rPr>
          <w:rFonts w:ascii="Arial" w:hAnsi="Arial" w:cs="Arial"/>
          <w:sz w:val="20"/>
          <w:szCs w:val="20"/>
        </w:rPr>
        <w:tab/>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Michael Daughtery</w:t>
      </w:r>
      <w:r w:rsidRPr="009E0E08">
        <w:rPr>
          <w:rFonts w:ascii="Arial" w:hAnsi="Arial" w:cs="Arial"/>
          <w:sz w:val="20"/>
          <w:szCs w:val="20"/>
        </w:rPr>
        <w:br/>
        <w:t xml:space="preserve">                     </w:t>
      </w:r>
      <w:r w:rsidR="00B96737" w:rsidRPr="009E0E08">
        <w:rPr>
          <w:rFonts w:ascii="Arial" w:hAnsi="Arial" w:cs="Arial"/>
          <w:sz w:val="20"/>
          <w:szCs w:val="20"/>
        </w:rPr>
        <w:tab/>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 xml:space="preserve">Stephanie Coates    </w:t>
      </w:r>
      <w:r w:rsidRPr="009E0E08">
        <w:rPr>
          <w:rFonts w:ascii="Arial" w:hAnsi="Arial" w:cs="Arial"/>
          <w:sz w:val="20"/>
          <w:szCs w:val="20"/>
        </w:rPr>
        <w:br/>
        <w:t>           </w:t>
      </w:r>
      <w:r w:rsidR="00B96737" w:rsidRPr="009E0E08">
        <w:rPr>
          <w:rFonts w:ascii="Arial" w:hAnsi="Arial" w:cs="Arial"/>
          <w:sz w:val="20"/>
          <w:szCs w:val="20"/>
        </w:rPr>
        <w:t xml:space="preserve">             </w:t>
      </w:r>
      <w:r w:rsidR="00B96737" w:rsidRPr="009E0E08">
        <w:rPr>
          <w:rFonts w:ascii="Arial" w:hAnsi="Arial" w:cs="Arial"/>
          <w:sz w:val="20"/>
          <w:szCs w:val="20"/>
        </w:rPr>
        <w:tab/>
      </w:r>
      <w:r w:rsidR="00B96737" w:rsidRPr="009E0E08">
        <w:rPr>
          <w:rFonts w:ascii="Arial" w:hAnsi="Arial" w:cs="Arial"/>
          <w:sz w:val="20"/>
          <w:szCs w:val="20"/>
        </w:rPr>
        <w:tab/>
      </w:r>
      <w:r w:rsidR="00B96737" w:rsidRPr="009E0E08">
        <w:rPr>
          <w:rFonts w:ascii="Arial" w:hAnsi="Arial" w:cs="Arial"/>
          <w:sz w:val="20"/>
          <w:szCs w:val="20"/>
        </w:rPr>
        <w:tab/>
        <w:t xml:space="preserve">Christine Pudvan </w:t>
      </w:r>
      <w:r w:rsidR="00B96737" w:rsidRPr="009E0E08">
        <w:rPr>
          <w:rFonts w:ascii="Arial" w:hAnsi="Arial" w:cs="Arial"/>
          <w:sz w:val="20"/>
          <w:szCs w:val="20"/>
        </w:rPr>
        <w:br/>
      </w:r>
      <w:r w:rsidRPr="009E0E08">
        <w:rPr>
          <w:rFonts w:ascii="Arial" w:hAnsi="Arial" w:cs="Arial"/>
          <w:sz w:val="20"/>
          <w:szCs w:val="20"/>
        </w:rPr>
        <w:t>Creative No</w:t>
      </w:r>
      <w:r w:rsidR="00B96737" w:rsidRPr="009E0E08">
        <w:rPr>
          <w:rFonts w:ascii="Arial" w:hAnsi="Arial" w:cs="Arial"/>
          <w:sz w:val="20"/>
          <w:szCs w:val="20"/>
        </w:rPr>
        <w:t xml:space="preserve">n-Fiction, Adult   </w:t>
      </w:r>
      <w:r w:rsidR="00B96737" w:rsidRPr="009E0E08">
        <w:rPr>
          <w:rFonts w:ascii="Arial" w:hAnsi="Arial" w:cs="Arial"/>
          <w:sz w:val="20"/>
          <w:szCs w:val="20"/>
        </w:rPr>
        <w:tab/>
        <w:t>Kyrie’ Owen</w:t>
      </w:r>
      <w:r w:rsidR="00B96737" w:rsidRPr="009E0E08">
        <w:rPr>
          <w:rFonts w:ascii="Arial" w:hAnsi="Arial" w:cs="Arial"/>
          <w:sz w:val="20"/>
          <w:szCs w:val="20"/>
        </w:rPr>
        <w:br/>
      </w:r>
      <w:r w:rsidRPr="009E0E08">
        <w:rPr>
          <w:rFonts w:ascii="Arial" w:hAnsi="Arial" w:cs="Arial"/>
          <w:sz w:val="20"/>
          <w:szCs w:val="20"/>
        </w:rPr>
        <w:t xml:space="preserve">Fiction, High School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Sarah Benson</w:t>
      </w:r>
      <w:r w:rsidR="00B96737" w:rsidRPr="009E0E08">
        <w:rPr>
          <w:rFonts w:ascii="Arial" w:hAnsi="Arial" w:cs="Arial"/>
          <w:sz w:val="20"/>
          <w:szCs w:val="20"/>
        </w:rPr>
        <w:t xml:space="preserve">, Grace Jackson, </w:t>
      </w:r>
      <w:r w:rsidRPr="009E0E08">
        <w:rPr>
          <w:rFonts w:ascii="Arial" w:hAnsi="Arial" w:cs="Arial"/>
          <w:sz w:val="20"/>
          <w:szCs w:val="20"/>
        </w:rPr>
        <w:t>Andrew Rohnk</w:t>
      </w:r>
      <w:r w:rsidR="00B96737" w:rsidRPr="009E0E08">
        <w:rPr>
          <w:rFonts w:ascii="Arial" w:hAnsi="Arial" w:cs="Arial"/>
          <w:sz w:val="20"/>
          <w:szCs w:val="20"/>
        </w:rPr>
        <w:t>ol</w:t>
      </w:r>
      <w:r w:rsidR="00B96737" w:rsidRPr="009E0E08">
        <w:rPr>
          <w:rFonts w:ascii="Arial" w:hAnsi="Arial" w:cs="Arial"/>
          <w:sz w:val="20"/>
          <w:szCs w:val="20"/>
        </w:rPr>
        <w:br/>
        <w:t>Poetry, High School      </w:t>
      </w:r>
      <w:r w:rsidR="00B96737" w:rsidRPr="009E0E08">
        <w:rPr>
          <w:rFonts w:ascii="Arial" w:hAnsi="Arial" w:cs="Arial"/>
          <w:sz w:val="20"/>
          <w:szCs w:val="20"/>
        </w:rPr>
        <w:tab/>
      </w:r>
      <w:r w:rsidR="00B96737" w:rsidRPr="009E0E08">
        <w:rPr>
          <w:rFonts w:ascii="Arial" w:hAnsi="Arial" w:cs="Arial"/>
          <w:sz w:val="20"/>
          <w:szCs w:val="20"/>
        </w:rPr>
        <w:tab/>
        <w:t>Owen Horner</w:t>
      </w:r>
      <w:r w:rsidR="00B96737" w:rsidRPr="009E0E08">
        <w:rPr>
          <w:rFonts w:ascii="Arial" w:hAnsi="Arial" w:cs="Arial"/>
          <w:sz w:val="20"/>
          <w:szCs w:val="20"/>
        </w:rPr>
        <w:br/>
      </w:r>
      <w:r w:rsidR="00B96737" w:rsidRPr="009E0E08">
        <w:rPr>
          <w:rFonts w:ascii="Arial" w:hAnsi="Arial" w:cs="Arial"/>
          <w:sz w:val="20"/>
          <w:szCs w:val="20"/>
        </w:rPr>
        <w:br/>
      </w:r>
      <w:r w:rsidRPr="009E0E08">
        <w:rPr>
          <w:rFonts w:ascii="Arial" w:hAnsi="Arial" w:cs="Arial"/>
          <w:sz w:val="20"/>
          <w:szCs w:val="20"/>
        </w:rPr>
        <w:t>Antioch Writer’s Workshop Scholarship Winner</w:t>
      </w:r>
      <w:r w:rsidR="00B96737" w:rsidRPr="009E0E08">
        <w:rPr>
          <w:rFonts w:ascii="Arial" w:hAnsi="Arial" w:cs="Arial"/>
          <w:sz w:val="20"/>
          <w:szCs w:val="20"/>
        </w:rPr>
        <w:br/>
        <w:t>          </w:t>
      </w:r>
      <w:r w:rsidR="00B96737" w:rsidRPr="009E0E08">
        <w:rPr>
          <w:rFonts w:ascii="Arial" w:hAnsi="Arial" w:cs="Arial"/>
          <w:sz w:val="20"/>
          <w:szCs w:val="20"/>
        </w:rPr>
        <w:tab/>
      </w:r>
      <w:r w:rsidR="00B96737" w:rsidRPr="009E0E08">
        <w:rPr>
          <w:rFonts w:ascii="Arial" w:hAnsi="Arial" w:cs="Arial"/>
          <w:sz w:val="20"/>
          <w:szCs w:val="20"/>
        </w:rPr>
        <w:tab/>
      </w:r>
      <w:r w:rsidR="00B96737" w:rsidRPr="009E0E08">
        <w:rPr>
          <w:rFonts w:ascii="Arial" w:hAnsi="Arial" w:cs="Arial"/>
          <w:sz w:val="20"/>
          <w:szCs w:val="20"/>
        </w:rPr>
        <w:tab/>
      </w:r>
      <w:r w:rsidR="00B96737" w:rsidRPr="009E0E08">
        <w:rPr>
          <w:rFonts w:ascii="Arial" w:hAnsi="Arial" w:cs="Arial"/>
          <w:sz w:val="20"/>
          <w:szCs w:val="20"/>
        </w:rPr>
        <w:tab/>
        <w:t xml:space="preserve"> Michael Daughtery</w:t>
      </w:r>
      <w:r w:rsidR="00B96737" w:rsidRPr="009E0E08">
        <w:rPr>
          <w:rFonts w:ascii="Arial" w:hAnsi="Arial" w:cs="Arial"/>
          <w:sz w:val="20"/>
          <w:szCs w:val="20"/>
        </w:rPr>
        <w:br/>
      </w:r>
      <w:r w:rsidR="00B96737" w:rsidRPr="009E0E08">
        <w:rPr>
          <w:rFonts w:ascii="Arial" w:hAnsi="Arial" w:cs="Arial"/>
          <w:sz w:val="20"/>
          <w:szCs w:val="20"/>
        </w:rPr>
        <w:br/>
      </w:r>
      <w:r w:rsidRPr="009E0E08">
        <w:rPr>
          <w:rFonts w:ascii="Arial" w:hAnsi="Arial" w:cs="Arial"/>
          <w:sz w:val="20"/>
          <w:szCs w:val="20"/>
        </w:rPr>
        <w:t>The Gary Mi</w:t>
      </w:r>
      <w:r w:rsidR="00B96737" w:rsidRPr="009E0E08">
        <w:rPr>
          <w:rFonts w:ascii="Arial" w:hAnsi="Arial" w:cs="Arial"/>
          <w:sz w:val="20"/>
          <w:szCs w:val="20"/>
        </w:rPr>
        <w:t>tchner Prize for Formal Poetry</w:t>
      </w:r>
      <w:r w:rsidR="00B96737" w:rsidRPr="009E0E08">
        <w:rPr>
          <w:rFonts w:ascii="Arial" w:hAnsi="Arial" w:cs="Arial"/>
          <w:sz w:val="20"/>
          <w:szCs w:val="20"/>
        </w:rPr>
        <w:br/>
      </w:r>
      <w:r w:rsidRPr="009E0E08">
        <w:rPr>
          <w:rFonts w:ascii="Arial" w:hAnsi="Arial" w:cs="Arial"/>
          <w:sz w:val="20"/>
          <w:szCs w:val="20"/>
        </w:rPr>
        <w:t>Gwen As</w:t>
      </w:r>
      <w:r w:rsidR="00B96737" w:rsidRPr="009E0E08">
        <w:rPr>
          <w:rFonts w:ascii="Arial" w:hAnsi="Arial" w:cs="Arial"/>
          <w:sz w:val="20"/>
          <w:szCs w:val="20"/>
        </w:rPr>
        <w:t xml:space="preserve">hby           </w:t>
      </w:r>
      <w:r w:rsidR="00B96737" w:rsidRPr="009E0E08">
        <w:rPr>
          <w:rFonts w:ascii="Arial" w:hAnsi="Arial" w:cs="Arial"/>
          <w:sz w:val="20"/>
          <w:szCs w:val="20"/>
        </w:rPr>
        <w:tab/>
      </w:r>
      <w:r w:rsidR="00B96737" w:rsidRPr="009E0E08">
        <w:rPr>
          <w:rFonts w:ascii="Arial" w:hAnsi="Arial" w:cs="Arial"/>
          <w:sz w:val="20"/>
          <w:szCs w:val="20"/>
        </w:rPr>
        <w:tab/>
        <w:t>Sparrow Elizabeth</w:t>
      </w:r>
      <w:r w:rsidR="00B96737" w:rsidRPr="009E0E08">
        <w:rPr>
          <w:rFonts w:ascii="Arial" w:hAnsi="Arial" w:cs="Arial"/>
          <w:sz w:val="20"/>
          <w:szCs w:val="20"/>
        </w:rPr>
        <w:br/>
        <w:t>Autumn Lala           </w:t>
      </w:r>
      <w:r w:rsidR="00B96737" w:rsidRPr="009E0E08">
        <w:rPr>
          <w:rFonts w:ascii="Arial" w:hAnsi="Arial" w:cs="Arial"/>
          <w:sz w:val="20"/>
          <w:szCs w:val="20"/>
        </w:rPr>
        <w:tab/>
      </w:r>
      <w:r w:rsidR="00B96737" w:rsidRPr="009E0E08">
        <w:rPr>
          <w:rFonts w:ascii="Arial" w:hAnsi="Arial" w:cs="Arial"/>
          <w:sz w:val="20"/>
          <w:szCs w:val="20"/>
        </w:rPr>
        <w:tab/>
        <w:t>Nathaniel A. Seymour</w:t>
      </w:r>
      <w:r w:rsidR="00B96737" w:rsidRPr="009E0E08">
        <w:rPr>
          <w:rFonts w:ascii="Arial" w:hAnsi="Arial" w:cs="Arial"/>
          <w:sz w:val="20"/>
          <w:szCs w:val="20"/>
        </w:rPr>
        <w:br/>
      </w:r>
      <w:r w:rsidR="00B96737" w:rsidRPr="009E0E08">
        <w:rPr>
          <w:rFonts w:ascii="Arial" w:hAnsi="Arial" w:cs="Arial"/>
          <w:sz w:val="20"/>
          <w:szCs w:val="20"/>
        </w:rPr>
        <w:br/>
      </w:r>
      <w:r w:rsidRPr="009E0E08">
        <w:rPr>
          <w:rFonts w:ascii="Arial" w:hAnsi="Arial" w:cs="Arial"/>
          <w:sz w:val="20"/>
          <w:szCs w:val="20"/>
        </w:rPr>
        <w:t>Sinclair Spectrum Awards for</w:t>
      </w:r>
      <w:r w:rsidR="00B96737" w:rsidRPr="009E0E08">
        <w:rPr>
          <w:rFonts w:ascii="Arial" w:hAnsi="Arial" w:cs="Arial"/>
          <w:sz w:val="20"/>
          <w:szCs w:val="20"/>
        </w:rPr>
        <w:t xml:space="preserve"> Excellence in Student Writing</w:t>
      </w:r>
      <w:r w:rsidR="00B96737" w:rsidRPr="009E0E08">
        <w:rPr>
          <w:rFonts w:ascii="Arial" w:hAnsi="Arial" w:cs="Arial"/>
          <w:sz w:val="20"/>
          <w:szCs w:val="20"/>
        </w:rPr>
        <w:br/>
      </w:r>
      <w:r w:rsidRPr="009E0E08">
        <w:rPr>
          <w:rFonts w:ascii="Arial" w:hAnsi="Arial" w:cs="Arial"/>
          <w:sz w:val="20"/>
          <w:szCs w:val="20"/>
        </w:rPr>
        <w:t xml:space="preserve">Expository Essay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Anonymous </w:t>
      </w:r>
      <w:r w:rsidR="00B96737" w:rsidRPr="009E0E08">
        <w:rPr>
          <w:rFonts w:ascii="Arial" w:hAnsi="Arial" w:cs="Arial"/>
          <w:sz w:val="20"/>
          <w:szCs w:val="20"/>
        </w:rPr>
        <w:t xml:space="preserve">          </w:t>
      </w:r>
      <w:r w:rsidR="00B96737" w:rsidRPr="009E0E08">
        <w:rPr>
          <w:rFonts w:ascii="Arial" w:hAnsi="Arial" w:cs="Arial"/>
          <w:sz w:val="20"/>
          <w:szCs w:val="20"/>
        </w:rPr>
        <w:br/>
        <w:t>Research Essay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 xml:space="preserve">Madison Schroeder         </w:t>
      </w:r>
      <w:r w:rsidRPr="009E0E08">
        <w:rPr>
          <w:rFonts w:ascii="Arial" w:hAnsi="Arial" w:cs="Arial"/>
          <w:sz w:val="20"/>
          <w:szCs w:val="20"/>
        </w:rPr>
        <w:br/>
        <w:t>Literature Essay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Micaela Gerace</w:t>
      </w:r>
      <w:r w:rsidRPr="009E0E08">
        <w:rPr>
          <w:rFonts w:ascii="Arial" w:hAnsi="Arial" w:cs="Arial"/>
          <w:sz w:val="20"/>
          <w:szCs w:val="20"/>
        </w:rPr>
        <w:br/>
        <w:t xml:space="preserve">Creative Writing      </w:t>
      </w:r>
      <w:r w:rsidR="00B96737" w:rsidRPr="009E0E08">
        <w:rPr>
          <w:rFonts w:ascii="Arial" w:hAnsi="Arial" w:cs="Arial"/>
          <w:sz w:val="20"/>
          <w:szCs w:val="20"/>
        </w:rPr>
        <w:tab/>
      </w:r>
      <w:r w:rsidR="00B96737" w:rsidRPr="009E0E08">
        <w:rPr>
          <w:rFonts w:ascii="Arial" w:hAnsi="Arial" w:cs="Arial"/>
          <w:sz w:val="20"/>
          <w:szCs w:val="20"/>
        </w:rPr>
        <w:tab/>
      </w:r>
      <w:r w:rsidRPr="009E0E08">
        <w:rPr>
          <w:rFonts w:ascii="Arial" w:hAnsi="Arial" w:cs="Arial"/>
          <w:sz w:val="20"/>
          <w:szCs w:val="20"/>
        </w:rPr>
        <w:t>Autumn Lala</w:t>
      </w:r>
      <w:r w:rsidRPr="009E0E08">
        <w:rPr>
          <w:rFonts w:ascii="Arial" w:hAnsi="Arial" w:cs="Arial"/>
          <w:sz w:val="20"/>
          <w:szCs w:val="20"/>
        </w:rPr>
        <w:br/>
        <w:t>Le</w:t>
      </w:r>
      <w:r w:rsidR="00B96737" w:rsidRPr="009E0E08">
        <w:rPr>
          <w:rFonts w:ascii="Arial" w:hAnsi="Arial" w:cs="Arial"/>
          <w:sz w:val="20"/>
          <w:szCs w:val="20"/>
        </w:rPr>
        <w:t xml:space="preserve">gacy Award for an English Major </w:t>
      </w:r>
      <w:r w:rsidR="00B96737" w:rsidRPr="009E0E08">
        <w:rPr>
          <w:rFonts w:ascii="Arial" w:hAnsi="Arial" w:cs="Arial"/>
          <w:sz w:val="20"/>
          <w:szCs w:val="20"/>
        </w:rPr>
        <w:tab/>
      </w:r>
      <w:r w:rsidRPr="009E0E08">
        <w:rPr>
          <w:rFonts w:ascii="Arial" w:hAnsi="Arial" w:cs="Arial"/>
          <w:sz w:val="20"/>
          <w:szCs w:val="20"/>
        </w:rPr>
        <w:t>Autumn Lala</w:t>
      </w:r>
    </w:p>
    <w:p w14:paraId="39BE6BD9" w14:textId="77777777" w:rsidR="00BB3145" w:rsidRPr="009E0E08" w:rsidRDefault="00BB3145" w:rsidP="006658FB">
      <w:pPr>
        <w:rPr>
          <w:rFonts w:ascii="Arial" w:hAnsi="Arial" w:cs="Arial"/>
          <w:sz w:val="24"/>
          <w:szCs w:val="24"/>
        </w:rPr>
      </w:pPr>
    </w:p>
    <w:p w14:paraId="6F371EDD" w14:textId="77777777" w:rsidR="00B93D99" w:rsidRDefault="00BB3145" w:rsidP="006658FB">
      <w:pPr>
        <w:rPr>
          <w:rFonts w:ascii="Arial" w:hAnsi="Arial" w:cs="Arial"/>
          <w:b/>
          <w:sz w:val="24"/>
          <w:szCs w:val="24"/>
          <w:u w:val="single"/>
        </w:rPr>
      </w:pPr>
      <w:r w:rsidRPr="009E0E08">
        <w:rPr>
          <w:rFonts w:ascii="Arial" w:hAnsi="Arial" w:cs="Arial"/>
          <w:b/>
          <w:sz w:val="24"/>
          <w:szCs w:val="24"/>
          <w:u w:val="single"/>
        </w:rPr>
        <w:t xml:space="preserve">Faculty Awards: </w:t>
      </w:r>
      <w:r w:rsidR="009752B3">
        <w:rPr>
          <w:rFonts w:ascii="Arial" w:hAnsi="Arial" w:cs="Arial"/>
          <w:b/>
          <w:sz w:val="24"/>
          <w:szCs w:val="24"/>
          <w:u w:val="single"/>
        </w:rPr>
        <w:t xml:space="preserve">See Appendix </w:t>
      </w:r>
      <w:r w:rsidR="00660C2D">
        <w:rPr>
          <w:rFonts w:ascii="Arial" w:hAnsi="Arial" w:cs="Arial"/>
          <w:b/>
          <w:sz w:val="24"/>
          <w:szCs w:val="24"/>
          <w:u w:val="single"/>
        </w:rPr>
        <w:t>V</w:t>
      </w:r>
    </w:p>
    <w:p w14:paraId="3756D174" w14:textId="77777777" w:rsidR="00B93D99" w:rsidRDefault="00B93D99" w:rsidP="006658FB">
      <w:pPr>
        <w:rPr>
          <w:rFonts w:ascii="Arial" w:hAnsi="Arial" w:cs="Arial"/>
          <w:b/>
          <w:sz w:val="24"/>
          <w:szCs w:val="24"/>
          <w:u w:val="single"/>
        </w:rPr>
      </w:pPr>
    </w:p>
    <w:p w14:paraId="18AE1DAB" w14:textId="77777777" w:rsidR="00B93D99" w:rsidRDefault="00B93D99" w:rsidP="006658FB">
      <w:pPr>
        <w:rPr>
          <w:rFonts w:ascii="Arial" w:hAnsi="Arial" w:cs="Arial"/>
          <w:b/>
          <w:sz w:val="24"/>
          <w:szCs w:val="24"/>
          <w:u w:val="single"/>
        </w:rPr>
      </w:pPr>
    </w:p>
    <w:p w14:paraId="6AB4EA62" w14:textId="77777777" w:rsidR="00B93D99" w:rsidRDefault="00B93D99" w:rsidP="006658FB">
      <w:pPr>
        <w:rPr>
          <w:rFonts w:ascii="Arial" w:hAnsi="Arial" w:cs="Arial"/>
          <w:b/>
          <w:sz w:val="24"/>
          <w:szCs w:val="24"/>
          <w:u w:val="single"/>
        </w:rPr>
      </w:pPr>
    </w:p>
    <w:p w14:paraId="39909375" w14:textId="77777777" w:rsidR="00B93D99" w:rsidRDefault="00B93D99" w:rsidP="006658FB">
      <w:pPr>
        <w:rPr>
          <w:rFonts w:ascii="Arial" w:hAnsi="Arial" w:cs="Arial"/>
          <w:b/>
          <w:sz w:val="24"/>
          <w:szCs w:val="24"/>
          <w:u w:val="single"/>
        </w:rPr>
      </w:pPr>
    </w:p>
    <w:p w14:paraId="7A75D1E2" w14:textId="77777777" w:rsidR="00B93D99" w:rsidRDefault="00B93D99" w:rsidP="006658FB">
      <w:pPr>
        <w:rPr>
          <w:rFonts w:ascii="Arial" w:hAnsi="Arial" w:cs="Arial"/>
          <w:b/>
          <w:sz w:val="24"/>
          <w:szCs w:val="24"/>
          <w:u w:val="single"/>
        </w:rPr>
      </w:pPr>
    </w:p>
    <w:p w14:paraId="1501B7E6" w14:textId="77777777" w:rsidR="00B93D99" w:rsidRDefault="00B93D99" w:rsidP="006658FB">
      <w:pPr>
        <w:rPr>
          <w:rFonts w:ascii="Arial" w:hAnsi="Arial" w:cs="Arial"/>
          <w:b/>
          <w:sz w:val="24"/>
          <w:szCs w:val="24"/>
          <w:u w:val="single"/>
        </w:rPr>
      </w:pPr>
    </w:p>
    <w:p w14:paraId="7DF8C280" w14:textId="77777777" w:rsidR="00B93D99" w:rsidRDefault="00B93D99" w:rsidP="006658FB">
      <w:pPr>
        <w:rPr>
          <w:rFonts w:ascii="Arial" w:hAnsi="Arial" w:cs="Arial"/>
          <w:b/>
          <w:sz w:val="24"/>
          <w:szCs w:val="24"/>
          <w:u w:val="single"/>
        </w:rPr>
      </w:pPr>
    </w:p>
    <w:p w14:paraId="4B4AA16F" w14:textId="77777777" w:rsidR="00B93D99" w:rsidRDefault="00B93D99" w:rsidP="006658FB">
      <w:pPr>
        <w:rPr>
          <w:rFonts w:ascii="Arial" w:hAnsi="Arial" w:cs="Arial"/>
          <w:b/>
          <w:sz w:val="24"/>
          <w:szCs w:val="24"/>
          <w:u w:val="single"/>
        </w:rPr>
      </w:pPr>
    </w:p>
    <w:p w14:paraId="111C7D54" w14:textId="30A7FB0C" w:rsidR="00BB3145" w:rsidRPr="00B93D99" w:rsidRDefault="00B93D99" w:rsidP="006658FB">
      <w:pPr>
        <w:rPr>
          <w:rFonts w:ascii="Arial" w:hAnsi="Arial" w:cs="Arial"/>
          <w:b/>
          <w:sz w:val="24"/>
          <w:szCs w:val="24"/>
          <w:u w:val="single"/>
        </w:rPr>
      </w:pPr>
      <w:r>
        <w:rPr>
          <w:rFonts w:ascii="Arial" w:hAnsi="Arial" w:cs="Arial"/>
          <w:b/>
          <w:sz w:val="24"/>
          <w:szCs w:val="24"/>
          <w:u w:val="single"/>
        </w:rPr>
        <w:br/>
      </w:r>
    </w:p>
    <w:p w14:paraId="4C8608EF" w14:textId="77777777" w:rsidR="006658FB" w:rsidRPr="009E0E08" w:rsidRDefault="006658FB" w:rsidP="001F5203">
      <w:pPr>
        <w:numPr>
          <w:ilvl w:val="0"/>
          <w:numId w:val="4"/>
        </w:numPr>
        <w:tabs>
          <w:tab w:val="clear" w:pos="720"/>
          <w:tab w:val="left" w:pos="504"/>
        </w:tabs>
        <w:spacing w:after="120"/>
        <w:ind w:left="504" w:hanging="504"/>
        <w:rPr>
          <w:rFonts w:ascii="Arial" w:hAnsi="Arial" w:cs="Arial"/>
          <w:b/>
          <w:sz w:val="24"/>
          <w:szCs w:val="24"/>
        </w:rPr>
      </w:pPr>
      <w:r w:rsidRPr="009E0E08">
        <w:rPr>
          <w:rFonts w:ascii="Arial" w:hAnsi="Arial" w:cs="Arial"/>
          <w:b/>
          <w:color w:val="000000"/>
          <w:sz w:val="24"/>
          <w:szCs w:val="24"/>
        </w:rPr>
        <w:t xml:space="preserve">What are the department’s/program’s goals and rationale for expanding and improving student learning, including new courses, programs, delivery formats and locations?  </w:t>
      </w:r>
      <w:r w:rsidRPr="009E0E08">
        <w:rPr>
          <w:rFonts w:ascii="Arial" w:hAnsi="Arial" w:cs="Arial"/>
          <w:b/>
          <w:sz w:val="24"/>
          <w:szCs w:val="24"/>
        </w:rPr>
        <w:t>Are there unmet goals from the most recent Program Review?</w:t>
      </w:r>
      <w:r w:rsidRPr="009E0E08">
        <w:rPr>
          <w:rFonts w:ascii="Arial" w:hAnsi="Arial" w:cs="Arial"/>
          <w:b/>
          <w:color w:val="FF0000"/>
          <w:sz w:val="24"/>
          <w:szCs w:val="24"/>
        </w:rPr>
        <w:t xml:space="preserve">  </w:t>
      </w:r>
      <w:r w:rsidRPr="009E0E08">
        <w:rPr>
          <w:rFonts w:ascii="Arial" w:hAnsi="Arial" w:cs="Arial"/>
          <w:b/>
          <w:color w:val="000000"/>
          <w:sz w:val="24"/>
          <w:szCs w:val="24"/>
          <w:u w:val="single"/>
        </w:rPr>
        <w:t>Please note that the department goals listed in this section will be reviewed for progress on Annual Updates and in your next Program Review</w:t>
      </w:r>
      <w:r w:rsidRPr="009E0E08">
        <w:rPr>
          <w:rFonts w:ascii="Arial" w:hAnsi="Arial" w:cs="Arial"/>
          <w:b/>
          <w:color w:val="000000"/>
          <w:sz w:val="24"/>
          <w:szCs w:val="24"/>
        </w:rPr>
        <w:t xml:space="preserve">.  </w:t>
      </w:r>
    </w:p>
    <w:p w14:paraId="4D11A578" w14:textId="46E20D24" w:rsidR="006658FB" w:rsidRPr="009E0E08" w:rsidRDefault="00A60C64" w:rsidP="001F5203">
      <w:pPr>
        <w:pStyle w:val="ListParagraph"/>
        <w:numPr>
          <w:ilvl w:val="0"/>
          <w:numId w:val="24"/>
        </w:numPr>
        <w:tabs>
          <w:tab w:val="left" w:pos="1080"/>
        </w:tabs>
        <w:rPr>
          <w:rFonts w:ascii="Arial" w:hAnsi="Arial" w:cs="Arial"/>
        </w:rPr>
      </w:pPr>
      <w:r w:rsidRPr="009E0E08">
        <w:rPr>
          <w:rFonts w:ascii="Arial" w:hAnsi="Arial" w:cs="Arial"/>
        </w:rPr>
        <w:t xml:space="preserve">Develop fully online CRWE.S.AA and ENGE.S.AA programs. </w:t>
      </w:r>
      <w:r w:rsidR="004D243A" w:rsidRPr="009E0E08">
        <w:rPr>
          <w:rFonts w:ascii="Arial" w:hAnsi="Arial" w:cs="Arial"/>
        </w:rPr>
        <w:t xml:space="preserve">Offering our two programs online will enable </w:t>
      </w:r>
      <w:r w:rsidR="00D51CF4" w:rsidRPr="009E0E08">
        <w:rPr>
          <w:rFonts w:ascii="Arial" w:hAnsi="Arial" w:cs="Arial"/>
        </w:rPr>
        <w:t xml:space="preserve">more </w:t>
      </w:r>
      <w:r w:rsidR="004D243A" w:rsidRPr="009E0E08">
        <w:rPr>
          <w:rFonts w:ascii="Arial" w:hAnsi="Arial" w:cs="Arial"/>
        </w:rPr>
        <w:t xml:space="preserve">students to </w:t>
      </w:r>
      <w:r w:rsidR="00D51CF4" w:rsidRPr="009E0E08">
        <w:rPr>
          <w:rFonts w:ascii="Arial" w:hAnsi="Arial" w:cs="Arial"/>
        </w:rPr>
        <w:t>complete</w:t>
      </w:r>
      <w:r w:rsidRPr="009E0E08">
        <w:rPr>
          <w:rFonts w:ascii="Arial" w:hAnsi="Arial" w:cs="Arial"/>
        </w:rPr>
        <w:t xml:space="preserve"> </w:t>
      </w:r>
      <w:r w:rsidR="00D51CF4" w:rsidRPr="009E0E08">
        <w:rPr>
          <w:rFonts w:ascii="Arial" w:hAnsi="Arial" w:cs="Arial"/>
        </w:rPr>
        <w:t>the</w:t>
      </w:r>
      <w:r w:rsidR="006132A9">
        <w:rPr>
          <w:rFonts w:ascii="Arial" w:hAnsi="Arial" w:cs="Arial"/>
        </w:rPr>
        <w:t>ir</w:t>
      </w:r>
      <w:r w:rsidR="00D51CF4" w:rsidRPr="009E0E08">
        <w:rPr>
          <w:rFonts w:ascii="Arial" w:hAnsi="Arial" w:cs="Arial"/>
        </w:rPr>
        <w:t xml:space="preserve"> degrees in a timely manner.</w:t>
      </w:r>
    </w:p>
    <w:p w14:paraId="05B9E21F" w14:textId="2581995B" w:rsidR="00D51CF4" w:rsidRPr="009E0E08" w:rsidRDefault="00D51CF4" w:rsidP="001F5203">
      <w:pPr>
        <w:pStyle w:val="ListParagraph"/>
        <w:numPr>
          <w:ilvl w:val="0"/>
          <w:numId w:val="24"/>
        </w:numPr>
        <w:tabs>
          <w:tab w:val="left" w:pos="1080"/>
        </w:tabs>
        <w:rPr>
          <w:rFonts w:ascii="Arial" w:hAnsi="Arial" w:cs="Arial"/>
        </w:rPr>
      </w:pPr>
      <w:r w:rsidRPr="009E0E08">
        <w:rPr>
          <w:rFonts w:ascii="Arial" w:hAnsi="Arial" w:cs="Arial"/>
        </w:rPr>
        <w:t>Continue to revise and develop the Composition I and II OER</w:t>
      </w:r>
      <w:r w:rsidR="009B71FA" w:rsidRPr="009E0E08">
        <w:rPr>
          <w:rFonts w:ascii="Arial" w:hAnsi="Arial" w:cs="Arial"/>
        </w:rPr>
        <w:t>, making affordable textbooks for our students a priority.</w:t>
      </w:r>
    </w:p>
    <w:p w14:paraId="20DAD997" w14:textId="233D3E13" w:rsidR="00171210" w:rsidRPr="009E0E08" w:rsidRDefault="00262576" w:rsidP="001F5203">
      <w:pPr>
        <w:pStyle w:val="ListParagraph"/>
        <w:numPr>
          <w:ilvl w:val="0"/>
          <w:numId w:val="24"/>
        </w:numPr>
        <w:tabs>
          <w:tab w:val="left" w:pos="1080"/>
        </w:tabs>
        <w:rPr>
          <w:rFonts w:ascii="Arial" w:hAnsi="Arial" w:cs="Arial"/>
        </w:rPr>
      </w:pPr>
      <w:r w:rsidRPr="009E0E08">
        <w:rPr>
          <w:rFonts w:ascii="Arial" w:hAnsi="Arial" w:cs="Arial"/>
        </w:rPr>
        <w:t xml:space="preserve">Address inconsistencies </w:t>
      </w:r>
      <w:r w:rsidR="007305E0" w:rsidRPr="009E0E08">
        <w:rPr>
          <w:rFonts w:ascii="Arial" w:hAnsi="Arial" w:cs="Arial"/>
        </w:rPr>
        <w:t xml:space="preserve">in College Credit Plus instruction </w:t>
      </w:r>
      <w:r w:rsidR="00171210" w:rsidRPr="009E0E08">
        <w:rPr>
          <w:rFonts w:ascii="Arial" w:hAnsi="Arial" w:cs="Arial"/>
        </w:rPr>
        <w:t>in restricted</w:t>
      </w:r>
      <w:r w:rsidR="007305E0" w:rsidRPr="009E0E08">
        <w:rPr>
          <w:rFonts w:ascii="Arial" w:hAnsi="Arial" w:cs="Arial"/>
        </w:rPr>
        <w:t xml:space="preserve"> high school locations</w:t>
      </w:r>
      <w:r w:rsidR="00886527" w:rsidRPr="009E0E08">
        <w:rPr>
          <w:rFonts w:ascii="Arial" w:hAnsi="Arial" w:cs="Arial"/>
        </w:rPr>
        <w:t xml:space="preserve">, including </w:t>
      </w:r>
      <w:r w:rsidR="00171210" w:rsidRPr="009E0E08">
        <w:rPr>
          <w:rFonts w:ascii="Arial" w:hAnsi="Arial" w:cs="Arial"/>
        </w:rPr>
        <w:t xml:space="preserve">consistency in </w:t>
      </w:r>
      <w:r w:rsidR="00886527" w:rsidRPr="009E0E08">
        <w:rPr>
          <w:rFonts w:ascii="Arial" w:hAnsi="Arial" w:cs="Arial"/>
        </w:rPr>
        <w:t>the assessment and evaluation of student writing</w:t>
      </w:r>
      <w:r w:rsidR="00171210" w:rsidRPr="009E0E08">
        <w:rPr>
          <w:rFonts w:ascii="Arial" w:hAnsi="Arial" w:cs="Arial"/>
        </w:rPr>
        <w:t>.</w:t>
      </w:r>
    </w:p>
    <w:p w14:paraId="00EC9F4D" w14:textId="10A7FA4F" w:rsidR="007B5851" w:rsidRPr="009E0E08" w:rsidRDefault="007B5851" w:rsidP="001F5203">
      <w:pPr>
        <w:pStyle w:val="ListParagraph"/>
        <w:numPr>
          <w:ilvl w:val="0"/>
          <w:numId w:val="24"/>
        </w:numPr>
        <w:tabs>
          <w:tab w:val="left" w:pos="1080"/>
        </w:tabs>
        <w:rPr>
          <w:rFonts w:ascii="Arial" w:hAnsi="Arial" w:cs="Arial"/>
        </w:rPr>
      </w:pPr>
      <w:r w:rsidRPr="009E0E08">
        <w:rPr>
          <w:rFonts w:ascii="Arial" w:hAnsi="Arial" w:cs="Arial"/>
        </w:rPr>
        <w:t>Ensure a positive merger between ENG and DLA by creating community and distributing workload equitably.</w:t>
      </w:r>
    </w:p>
    <w:p w14:paraId="7C4778C5" w14:textId="25C5A648" w:rsidR="003754DC" w:rsidRPr="009E0E08" w:rsidRDefault="003754DC" w:rsidP="001F5203">
      <w:pPr>
        <w:pStyle w:val="ListParagraph"/>
        <w:numPr>
          <w:ilvl w:val="0"/>
          <w:numId w:val="24"/>
        </w:numPr>
        <w:tabs>
          <w:tab w:val="left" w:pos="1080"/>
        </w:tabs>
        <w:rPr>
          <w:rFonts w:ascii="Arial" w:hAnsi="Arial" w:cs="Arial"/>
        </w:rPr>
      </w:pPr>
      <w:r w:rsidRPr="009E0E08">
        <w:rPr>
          <w:rFonts w:ascii="Arial" w:hAnsi="Arial" w:cs="Arial"/>
        </w:rPr>
        <w:t>Track and monitor the progress of ENGE, CRWE, and PRW grads over the next five years to develop a fuller picture of how we can better meet the needs of our graduates.</w:t>
      </w:r>
    </w:p>
    <w:p w14:paraId="2FC808E8" w14:textId="0F3841F8" w:rsidR="006658FB" w:rsidRPr="009E0E08" w:rsidRDefault="008E68C3" w:rsidP="001F5203">
      <w:pPr>
        <w:pStyle w:val="ListParagraph"/>
        <w:numPr>
          <w:ilvl w:val="0"/>
          <w:numId w:val="24"/>
        </w:numPr>
        <w:tabs>
          <w:tab w:val="left" w:pos="1080"/>
        </w:tabs>
        <w:rPr>
          <w:rFonts w:ascii="Arial" w:hAnsi="Arial" w:cs="Arial"/>
        </w:rPr>
      </w:pPr>
      <w:r w:rsidRPr="009E0E08">
        <w:rPr>
          <w:rFonts w:ascii="Arial" w:hAnsi="Arial" w:cs="Arial"/>
        </w:rPr>
        <w:t>Pursue</w:t>
      </w:r>
      <w:r w:rsidR="00171210" w:rsidRPr="009E0E08">
        <w:rPr>
          <w:rFonts w:ascii="Arial" w:hAnsi="Arial" w:cs="Arial"/>
        </w:rPr>
        <w:t xml:space="preserve"> professional development for our faculty specifically </w:t>
      </w:r>
      <w:r w:rsidR="003754DC" w:rsidRPr="009E0E08">
        <w:rPr>
          <w:rFonts w:ascii="Arial" w:hAnsi="Arial" w:cs="Arial"/>
        </w:rPr>
        <w:t>regarding</w:t>
      </w:r>
      <w:r w:rsidR="00D75CCE" w:rsidRPr="009E0E08">
        <w:rPr>
          <w:rFonts w:ascii="Arial" w:hAnsi="Arial" w:cs="Arial"/>
        </w:rPr>
        <w:t xml:space="preserve"> </w:t>
      </w:r>
      <w:r w:rsidR="007B5851" w:rsidRPr="009E0E08">
        <w:rPr>
          <w:rFonts w:ascii="Arial" w:hAnsi="Arial" w:cs="Arial"/>
        </w:rPr>
        <w:t>teaching students in</w:t>
      </w:r>
      <w:r w:rsidR="00171210" w:rsidRPr="009E0E08">
        <w:rPr>
          <w:rFonts w:ascii="Arial" w:hAnsi="Arial" w:cs="Arial"/>
        </w:rPr>
        <w:t xml:space="preserve"> </w:t>
      </w:r>
      <w:r w:rsidR="00D75CCE" w:rsidRPr="009E0E08">
        <w:rPr>
          <w:rFonts w:ascii="Arial" w:hAnsi="Arial" w:cs="Arial"/>
        </w:rPr>
        <w:t xml:space="preserve">the </w:t>
      </w:r>
      <w:r w:rsidR="00171210" w:rsidRPr="009E0E08">
        <w:rPr>
          <w:rFonts w:ascii="Arial" w:hAnsi="Arial" w:cs="Arial"/>
        </w:rPr>
        <w:t>age range</w:t>
      </w:r>
      <w:r w:rsidR="007B5851" w:rsidRPr="009E0E08">
        <w:rPr>
          <w:rFonts w:ascii="Arial" w:hAnsi="Arial" w:cs="Arial"/>
        </w:rPr>
        <w:t>s</w:t>
      </w:r>
      <w:r w:rsidR="00171210" w:rsidRPr="009E0E08">
        <w:rPr>
          <w:rFonts w:ascii="Arial" w:hAnsi="Arial" w:cs="Arial"/>
        </w:rPr>
        <w:t xml:space="preserve"> of CCP students</w:t>
      </w:r>
      <w:r w:rsidR="007B5851" w:rsidRPr="009E0E08">
        <w:rPr>
          <w:rFonts w:ascii="Arial" w:hAnsi="Arial" w:cs="Arial"/>
        </w:rPr>
        <w:t xml:space="preserve">. In addition, provide help </w:t>
      </w:r>
      <w:r w:rsidR="004E12B4" w:rsidRPr="009E0E08">
        <w:rPr>
          <w:rFonts w:ascii="Arial" w:hAnsi="Arial" w:cs="Arial"/>
        </w:rPr>
        <w:t>for faculty in</w:t>
      </w:r>
      <w:r w:rsidR="007B5851" w:rsidRPr="009E0E08">
        <w:rPr>
          <w:rFonts w:ascii="Arial" w:hAnsi="Arial" w:cs="Arial"/>
        </w:rPr>
        <w:t xml:space="preserve"> </w:t>
      </w:r>
      <w:r w:rsidR="006C2B51" w:rsidRPr="009E0E08">
        <w:rPr>
          <w:rFonts w:ascii="Arial" w:hAnsi="Arial" w:cs="Arial"/>
        </w:rPr>
        <w:t>addressing students with mental challenges in the classroom.</w:t>
      </w:r>
    </w:p>
    <w:p w14:paraId="280A8BD1" w14:textId="77777777" w:rsidR="006658FB" w:rsidRPr="009E0E08" w:rsidRDefault="006658FB" w:rsidP="006658FB">
      <w:pPr>
        <w:rPr>
          <w:rFonts w:ascii="Arial" w:hAnsi="Arial" w:cs="Arial"/>
          <w:sz w:val="24"/>
          <w:szCs w:val="24"/>
        </w:rPr>
      </w:pPr>
    </w:p>
    <w:p w14:paraId="37A29B1B" w14:textId="77777777" w:rsidR="006658FB" w:rsidRPr="009E0E08" w:rsidRDefault="006658FB" w:rsidP="001F5203">
      <w:pPr>
        <w:numPr>
          <w:ilvl w:val="0"/>
          <w:numId w:val="4"/>
        </w:numPr>
        <w:tabs>
          <w:tab w:val="clear" w:pos="720"/>
          <w:tab w:val="left" w:pos="504"/>
        </w:tabs>
        <w:spacing w:after="120"/>
        <w:ind w:left="504" w:hanging="504"/>
        <w:rPr>
          <w:rFonts w:ascii="Arial" w:hAnsi="Arial" w:cs="Arial"/>
          <w:b/>
          <w:sz w:val="24"/>
          <w:szCs w:val="24"/>
        </w:rPr>
      </w:pPr>
      <w:r w:rsidRPr="009E0E08">
        <w:rPr>
          <w:rFonts w:ascii="Arial" w:hAnsi="Arial" w:cs="Arial"/>
          <w:b/>
          <w:color w:val="000000"/>
          <w:sz w:val="24"/>
          <w:szCs w:val="24"/>
        </w:rPr>
        <w:t>What resources and other assistance are needed to accomplish the department’s/program’s goals?</w:t>
      </w:r>
    </w:p>
    <w:p w14:paraId="74252DE7" w14:textId="4629C562" w:rsidR="006658FB" w:rsidRPr="009E0E08" w:rsidRDefault="00AF4D6E" w:rsidP="001F5203">
      <w:pPr>
        <w:pStyle w:val="ListParagraph"/>
        <w:numPr>
          <w:ilvl w:val="0"/>
          <w:numId w:val="25"/>
        </w:numPr>
        <w:tabs>
          <w:tab w:val="left" w:pos="1080"/>
        </w:tabs>
        <w:rPr>
          <w:rFonts w:ascii="Arial" w:hAnsi="Arial" w:cs="Arial"/>
        </w:rPr>
      </w:pPr>
      <w:r w:rsidRPr="009E0E08">
        <w:rPr>
          <w:rFonts w:ascii="Arial" w:hAnsi="Arial" w:cs="Arial"/>
        </w:rPr>
        <w:t>Distance Learning resources are needed to develop our online programs. We are in the queue for several of our courses to be developed at this time.</w:t>
      </w:r>
    </w:p>
    <w:p w14:paraId="0144C442" w14:textId="731E7945" w:rsidR="00AF4D6E" w:rsidRPr="009E0E08" w:rsidRDefault="00AF4D6E" w:rsidP="001F5203">
      <w:pPr>
        <w:pStyle w:val="ListParagraph"/>
        <w:numPr>
          <w:ilvl w:val="0"/>
          <w:numId w:val="25"/>
        </w:numPr>
        <w:tabs>
          <w:tab w:val="left" w:pos="1080"/>
        </w:tabs>
        <w:rPr>
          <w:rFonts w:ascii="Arial" w:hAnsi="Arial" w:cs="Arial"/>
        </w:rPr>
      </w:pPr>
      <w:r w:rsidRPr="009E0E08">
        <w:rPr>
          <w:rFonts w:ascii="Arial" w:hAnsi="Arial" w:cs="Arial"/>
        </w:rPr>
        <w:t>Revising the OER is time and labor-intensive. Resources required include help with graphic design and proofreading.</w:t>
      </w:r>
    </w:p>
    <w:p w14:paraId="1AF3AB70" w14:textId="77777777" w:rsidR="00750E3C" w:rsidRPr="009E0E08" w:rsidRDefault="00AF4D6E" w:rsidP="001F5203">
      <w:pPr>
        <w:pStyle w:val="ListParagraph"/>
        <w:numPr>
          <w:ilvl w:val="0"/>
          <w:numId w:val="25"/>
        </w:numPr>
        <w:tabs>
          <w:tab w:val="left" w:pos="1080"/>
        </w:tabs>
        <w:rPr>
          <w:rFonts w:ascii="Arial" w:hAnsi="Arial" w:cs="Arial"/>
        </w:rPr>
      </w:pPr>
      <w:r w:rsidRPr="009E0E08">
        <w:rPr>
          <w:rFonts w:ascii="Arial" w:hAnsi="Arial" w:cs="Arial"/>
        </w:rPr>
        <w:t xml:space="preserve">Inconsistencies with CCP grading and instruction require </w:t>
      </w:r>
      <w:r w:rsidR="00750E3C" w:rsidRPr="009E0E08">
        <w:rPr>
          <w:rFonts w:ascii="Arial" w:hAnsi="Arial" w:cs="Arial"/>
        </w:rPr>
        <w:t>resources and support from the college and CCP office in order to address these problems.</w:t>
      </w:r>
    </w:p>
    <w:p w14:paraId="75975BC6" w14:textId="66B4A60A" w:rsidR="004E12B4" w:rsidRPr="009E0E08" w:rsidRDefault="004E12B4" w:rsidP="001F5203">
      <w:pPr>
        <w:pStyle w:val="ListParagraph"/>
        <w:numPr>
          <w:ilvl w:val="0"/>
          <w:numId w:val="25"/>
        </w:numPr>
        <w:tabs>
          <w:tab w:val="left" w:pos="1080"/>
        </w:tabs>
        <w:rPr>
          <w:rFonts w:ascii="Arial" w:hAnsi="Arial" w:cs="Arial"/>
        </w:rPr>
      </w:pPr>
      <w:r w:rsidRPr="009E0E08">
        <w:rPr>
          <w:rFonts w:ascii="Arial" w:hAnsi="Arial" w:cs="Arial"/>
        </w:rPr>
        <w:t>A positive merger requires the leadership of facul</w:t>
      </w:r>
      <w:r w:rsidR="006132A9">
        <w:rPr>
          <w:rFonts w:ascii="Arial" w:hAnsi="Arial" w:cs="Arial"/>
        </w:rPr>
        <w:t>ty and the division</w:t>
      </w:r>
      <w:r w:rsidRPr="009E0E08">
        <w:rPr>
          <w:rFonts w:ascii="Arial" w:hAnsi="Arial" w:cs="Arial"/>
        </w:rPr>
        <w:t>.</w:t>
      </w:r>
    </w:p>
    <w:p w14:paraId="2A88EB54" w14:textId="4CF6486F" w:rsidR="003754DC" w:rsidRPr="009E0E08" w:rsidRDefault="003754DC" w:rsidP="001F5203">
      <w:pPr>
        <w:pStyle w:val="ListParagraph"/>
        <w:numPr>
          <w:ilvl w:val="0"/>
          <w:numId w:val="25"/>
        </w:numPr>
        <w:tabs>
          <w:tab w:val="left" w:pos="1080"/>
        </w:tabs>
        <w:rPr>
          <w:rFonts w:ascii="Arial" w:hAnsi="Arial" w:cs="Arial"/>
        </w:rPr>
      </w:pPr>
      <w:r w:rsidRPr="009E0E08">
        <w:rPr>
          <w:rFonts w:ascii="Arial" w:hAnsi="Arial" w:cs="Arial"/>
        </w:rPr>
        <w:t>We need help with RAR and we need to develop a</w:t>
      </w:r>
      <w:r w:rsidR="00B9482E" w:rsidRPr="009E0E08">
        <w:rPr>
          <w:rFonts w:ascii="Arial" w:hAnsi="Arial" w:cs="Arial"/>
        </w:rPr>
        <w:t xml:space="preserve"> </w:t>
      </w:r>
      <w:r w:rsidRPr="009E0E08">
        <w:rPr>
          <w:rFonts w:ascii="Arial" w:hAnsi="Arial" w:cs="Arial"/>
        </w:rPr>
        <w:t>plan to track our majors.</w:t>
      </w:r>
    </w:p>
    <w:p w14:paraId="4B861D4A" w14:textId="5A9CD077" w:rsidR="00AF4D6E" w:rsidRPr="009E0E08" w:rsidRDefault="004E12B4" w:rsidP="001F5203">
      <w:pPr>
        <w:pStyle w:val="ListParagraph"/>
        <w:numPr>
          <w:ilvl w:val="0"/>
          <w:numId w:val="25"/>
        </w:numPr>
        <w:tabs>
          <w:tab w:val="left" w:pos="1080"/>
        </w:tabs>
        <w:rPr>
          <w:rFonts w:ascii="Arial" w:hAnsi="Arial" w:cs="Arial"/>
        </w:rPr>
      </w:pPr>
      <w:r w:rsidRPr="009E0E08">
        <w:rPr>
          <w:rFonts w:ascii="Arial" w:hAnsi="Arial" w:cs="Arial"/>
        </w:rPr>
        <w:t>Professional development regarding students in younger age ranges and students with mental challenges can happen through our monthly departmental teaching discussions and/or the CTL.</w:t>
      </w:r>
    </w:p>
    <w:p w14:paraId="515EE19D" w14:textId="77777777" w:rsidR="006658FB" w:rsidRPr="009E0E08" w:rsidRDefault="006658FB" w:rsidP="006658FB">
      <w:pPr>
        <w:rPr>
          <w:rFonts w:ascii="Arial" w:hAnsi="Arial" w:cs="Arial"/>
          <w:sz w:val="24"/>
          <w:szCs w:val="24"/>
        </w:rPr>
      </w:pPr>
    </w:p>
    <w:p w14:paraId="7D4E6BEE" w14:textId="5C6542DC" w:rsidR="004D1AB1" w:rsidRPr="009E0E08" w:rsidRDefault="004D1AB1">
      <w:pPr>
        <w:rPr>
          <w:rFonts w:ascii="Arial" w:hAnsi="Arial" w:cs="Arial"/>
          <w:b/>
          <w:sz w:val="24"/>
          <w:szCs w:val="24"/>
        </w:rPr>
      </w:pPr>
    </w:p>
    <w:p w14:paraId="4002370D" w14:textId="5010E289" w:rsidR="006658FB" w:rsidRPr="009E0E08" w:rsidRDefault="006658FB" w:rsidP="00D509AD">
      <w:pPr>
        <w:rPr>
          <w:rFonts w:ascii="Arial" w:hAnsi="Arial" w:cs="Arial"/>
          <w:b/>
          <w:sz w:val="24"/>
          <w:szCs w:val="24"/>
        </w:rPr>
      </w:pPr>
      <w:r w:rsidRPr="009E0E08">
        <w:rPr>
          <w:rFonts w:ascii="Arial" w:hAnsi="Arial" w:cs="Arial"/>
          <w:b/>
          <w:sz w:val="24"/>
          <w:szCs w:val="24"/>
        </w:rPr>
        <w:t>Section VI:  Appendices: Supporting Documentation</w:t>
      </w:r>
    </w:p>
    <w:p w14:paraId="0E175D04" w14:textId="77777777" w:rsidR="006658FB" w:rsidRPr="009E0E08" w:rsidRDefault="006658FB" w:rsidP="006658FB">
      <w:pPr>
        <w:rPr>
          <w:rFonts w:ascii="Arial" w:hAnsi="Arial" w:cs="Arial"/>
          <w:sz w:val="24"/>
          <w:szCs w:val="24"/>
        </w:rPr>
      </w:pPr>
    </w:p>
    <w:p w14:paraId="350A8736" w14:textId="77777777" w:rsidR="009752B3" w:rsidRPr="009752B3" w:rsidRDefault="009752B3" w:rsidP="006658FB">
      <w:pPr>
        <w:rPr>
          <w:rFonts w:ascii="Arial" w:hAnsi="Arial" w:cs="Arial"/>
          <w:b/>
          <w:sz w:val="24"/>
          <w:szCs w:val="24"/>
        </w:rPr>
      </w:pPr>
      <w:r w:rsidRPr="009752B3">
        <w:rPr>
          <w:rFonts w:ascii="Arial" w:hAnsi="Arial" w:cs="Arial"/>
          <w:b/>
          <w:sz w:val="24"/>
          <w:szCs w:val="24"/>
        </w:rPr>
        <w:t>Appendix I</w:t>
      </w:r>
    </w:p>
    <w:p w14:paraId="3158151B" w14:textId="6FF1E381" w:rsidR="006658FB" w:rsidRPr="009E0E08" w:rsidRDefault="006658FB" w:rsidP="006658FB">
      <w:pPr>
        <w:rPr>
          <w:rFonts w:ascii="Arial" w:hAnsi="Arial" w:cs="Arial"/>
          <w:sz w:val="24"/>
          <w:szCs w:val="24"/>
        </w:rPr>
      </w:pPr>
      <w:r w:rsidRPr="009E0E08">
        <w:rPr>
          <w:rFonts w:ascii="Arial" w:hAnsi="Arial" w:cs="Arial"/>
          <w:sz w:val="24"/>
          <w:szCs w:val="24"/>
        </w:rPr>
        <w:t>Environmental Analysis</w:t>
      </w:r>
    </w:p>
    <w:p w14:paraId="1B2E7E8F" w14:textId="77777777" w:rsidR="006658FB" w:rsidRPr="009E0E08" w:rsidRDefault="006658FB" w:rsidP="006658FB">
      <w:pPr>
        <w:spacing w:before="240" w:after="240"/>
        <w:rPr>
          <w:rFonts w:ascii="Arial" w:hAnsi="Arial" w:cs="Arial"/>
          <w:sz w:val="24"/>
          <w:szCs w:val="24"/>
        </w:rPr>
      </w:pPr>
      <w:r w:rsidRPr="009E0E08">
        <w:rPr>
          <w:rFonts w:ascii="Arial" w:hAnsi="Arial" w:cs="Arial"/>
          <w:b/>
          <w:bCs/>
          <w:color w:val="000000"/>
          <w:sz w:val="24"/>
          <w:szCs w:val="24"/>
        </w:rPr>
        <w:t>Who are your key internal stakeholders?</w:t>
      </w:r>
    </w:p>
    <w:p w14:paraId="61B9EDF1" w14:textId="77777777" w:rsidR="006658FB" w:rsidRPr="009E0E08" w:rsidRDefault="006658FB" w:rsidP="006658FB">
      <w:pPr>
        <w:spacing w:before="240" w:after="240"/>
        <w:rPr>
          <w:rFonts w:ascii="Arial" w:hAnsi="Arial" w:cs="Arial"/>
          <w:sz w:val="24"/>
          <w:szCs w:val="24"/>
        </w:rPr>
      </w:pPr>
      <w:r w:rsidRPr="009E0E08">
        <w:rPr>
          <w:rFonts w:ascii="Arial" w:hAnsi="Arial" w:cs="Arial"/>
          <w:color w:val="000000"/>
          <w:sz w:val="24"/>
          <w:szCs w:val="24"/>
        </w:rPr>
        <w:t>English 1101 and English 1201 are essential general education courses, and the English Department plays a crucial role in supporting other courses through the skills developed in English Composition. Hence, all departments on campus are internal stakeholders for the English Department. Since all students must take English composition courses, most student support services act as internal stakeholders as well.  These services include:</w:t>
      </w:r>
    </w:p>
    <w:p w14:paraId="34EA2705" w14:textId="77777777" w:rsidR="006658FB" w:rsidRPr="009E0E08" w:rsidRDefault="006658FB" w:rsidP="001F5203">
      <w:pPr>
        <w:numPr>
          <w:ilvl w:val="0"/>
          <w:numId w:val="8"/>
        </w:numPr>
        <w:spacing w:before="240"/>
        <w:textAlignment w:val="baseline"/>
        <w:rPr>
          <w:rFonts w:ascii="Arial" w:hAnsi="Arial" w:cs="Arial"/>
          <w:color w:val="000000"/>
          <w:sz w:val="24"/>
          <w:szCs w:val="24"/>
        </w:rPr>
      </w:pPr>
      <w:r w:rsidRPr="009E0E08">
        <w:rPr>
          <w:rFonts w:ascii="Arial" w:hAnsi="Arial" w:cs="Arial"/>
          <w:color w:val="000000"/>
          <w:sz w:val="24"/>
          <w:szCs w:val="24"/>
        </w:rPr>
        <w:t xml:space="preserve">Students </w:t>
      </w:r>
    </w:p>
    <w:p w14:paraId="15E7B6F2"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 xml:space="preserve">All Sinclair programs requiring our courses </w:t>
      </w:r>
    </w:p>
    <w:p w14:paraId="75622A5E"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Tutoring</w:t>
      </w:r>
    </w:p>
    <w:p w14:paraId="52004ACA"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The Writing Center</w:t>
      </w:r>
    </w:p>
    <w:p w14:paraId="7041FDEC"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Academic Advising</w:t>
      </w:r>
    </w:p>
    <w:p w14:paraId="2EB73F12"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Office of Disability Services</w:t>
      </w:r>
    </w:p>
    <w:p w14:paraId="46FB6497"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Distance Learning</w:t>
      </w:r>
    </w:p>
    <w:p w14:paraId="354EC089"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Library</w:t>
      </w:r>
    </w:p>
    <w:p w14:paraId="293D0CC8"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Counseling Services</w:t>
      </w:r>
    </w:p>
    <w:p w14:paraId="2620134C"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Career Services</w:t>
      </w:r>
    </w:p>
    <w:p w14:paraId="37911EC1" w14:textId="77777777" w:rsidR="006658FB" w:rsidRPr="009E0E08" w:rsidRDefault="006658FB"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Registration</w:t>
      </w:r>
    </w:p>
    <w:p w14:paraId="5555AB47" w14:textId="579DED08" w:rsidR="006658FB" w:rsidRPr="009E0E08" w:rsidRDefault="00D36A29" w:rsidP="001F5203">
      <w:pPr>
        <w:numPr>
          <w:ilvl w:val="0"/>
          <w:numId w:val="8"/>
        </w:numPr>
        <w:textAlignment w:val="baseline"/>
        <w:rPr>
          <w:rFonts w:ascii="Arial" w:hAnsi="Arial" w:cs="Arial"/>
          <w:color w:val="000000"/>
          <w:sz w:val="24"/>
          <w:szCs w:val="24"/>
        </w:rPr>
      </w:pPr>
      <w:r w:rsidRPr="009E0E08">
        <w:rPr>
          <w:rFonts w:ascii="Arial" w:hAnsi="Arial" w:cs="Arial"/>
          <w:color w:val="000000"/>
          <w:sz w:val="24"/>
          <w:szCs w:val="24"/>
        </w:rPr>
        <w:t>Our Dean,</w:t>
      </w:r>
      <w:r w:rsidR="006658FB" w:rsidRPr="009E0E08">
        <w:rPr>
          <w:rFonts w:ascii="Arial" w:hAnsi="Arial" w:cs="Arial"/>
          <w:color w:val="000000"/>
          <w:sz w:val="24"/>
          <w:szCs w:val="24"/>
        </w:rPr>
        <w:t xml:space="preserve"> Provost, President a</w:t>
      </w:r>
      <w:r w:rsidRPr="009E0E08">
        <w:rPr>
          <w:rFonts w:ascii="Arial" w:hAnsi="Arial" w:cs="Arial"/>
          <w:color w:val="000000"/>
          <w:sz w:val="24"/>
          <w:szCs w:val="24"/>
        </w:rPr>
        <w:t>nd other administrative offices</w:t>
      </w:r>
    </w:p>
    <w:p w14:paraId="449DFA70" w14:textId="4F8753DC" w:rsidR="006658FB" w:rsidRPr="009E0E08" w:rsidRDefault="006658FB" w:rsidP="001F5203">
      <w:pPr>
        <w:numPr>
          <w:ilvl w:val="0"/>
          <w:numId w:val="8"/>
        </w:numPr>
        <w:spacing w:after="240"/>
        <w:textAlignment w:val="baseline"/>
        <w:rPr>
          <w:rFonts w:ascii="Arial" w:hAnsi="Arial" w:cs="Arial"/>
          <w:color w:val="000000"/>
          <w:sz w:val="24"/>
          <w:szCs w:val="24"/>
        </w:rPr>
      </w:pPr>
      <w:r w:rsidRPr="009E0E08">
        <w:rPr>
          <w:rFonts w:ascii="Arial" w:hAnsi="Arial" w:cs="Arial"/>
          <w:color w:val="000000"/>
          <w:sz w:val="24"/>
          <w:szCs w:val="24"/>
        </w:rPr>
        <w:t>Bookstore</w:t>
      </w:r>
    </w:p>
    <w:p w14:paraId="7B9D658A" w14:textId="77777777" w:rsidR="006658FB" w:rsidRPr="009E0E08" w:rsidRDefault="006658FB" w:rsidP="006658FB">
      <w:pPr>
        <w:spacing w:before="240" w:after="240"/>
        <w:rPr>
          <w:rFonts w:ascii="Arial" w:hAnsi="Arial" w:cs="Arial"/>
          <w:sz w:val="24"/>
          <w:szCs w:val="24"/>
        </w:rPr>
      </w:pPr>
      <w:r w:rsidRPr="009E0E08">
        <w:rPr>
          <w:rFonts w:ascii="Arial" w:hAnsi="Arial" w:cs="Arial"/>
          <w:b/>
          <w:bCs/>
          <w:color w:val="000000"/>
          <w:sz w:val="24"/>
          <w:szCs w:val="24"/>
        </w:rPr>
        <w:t>Section 2</w:t>
      </w:r>
    </w:p>
    <w:p w14:paraId="604D4A94" w14:textId="77777777" w:rsidR="006658FB" w:rsidRPr="009E0E08" w:rsidRDefault="006658FB" w:rsidP="006658FB">
      <w:pPr>
        <w:spacing w:before="240" w:after="240"/>
        <w:rPr>
          <w:rFonts w:ascii="Arial" w:hAnsi="Arial" w:cs="Arial"/>
          <w:sz w:val="24"/>
          <w:szCs w:val="24"/>
        </w:rPr>
      </w:pPr>
      <w:r w:rsidRPr="009E0E08">
        <w:rPr>
          <w:rFonts w:ascii="Arial" w:hAnsi="Arial" w:cs="Arial"/>
          <w:b/>
          <w:bCs/>
          <w:color w:val="000000"/>
          <w:sz w:val="24"/>
          <w:szCs w:val="24"/>
        </w:rPr>
        <w:t>How do you know if you are meeting their needs?</w:t>
      </w:r>
      <w:r w:rsidRPr="009E0E08">
        <w:rPr>
          <w:rFonts w:ascii="Arial" w:hAnsi="Arial" w:cs="Arial"/>
          <w:color w:val="000000"/>
          <w:sz w:val="24"/>
          <w:szCs w:val="24"/>
        </w:rPr>
        <w:t xml:space="preserve"> </w:t>
      </w:r>
    </w:p>
    <w:p w14:paraId="1032FBE4" w14:textId="77777777" w:rsidR="006658FB" w:rsidRPr="009E0E08" w:rsidRDefault="006658FB" w:rsidP="001F5203">
      <w:pPr>
        <w:numPr>
          <w:ilvl w:val="0"/>
          <w:numId w:val="9"/>
        </w:numPr>
        <w:spacing w:before="240"/>
        <w:textAlignment w:val="baseline"/>
        <w:rPr>
          <w:rFonts w:ascii="Arial" w:hAnsi="Arial" w:cs="Arial"/>
          <w:color w:val="000000"/>
          <w:sz w:val="24"/>
          <w:szCs w:val="24"/>
        </w:rPr>
      </w:pPr>
      <w:r w:rsidRPr="009E0E08">
        <w:rPr>
          <w:rFonts w:ascii="Arial" w:hAnsi="Arial" w:cs="Arial"/>
          <w:color w:val="000000"/>
          <w:sz w:val="24"/>
          <w:szCs w:val="24"/>
        </w:rPr>
        <w:t xml:space="preserve">Students: Our faculty offer a wide range of instructional skills to meet students’ needs in the classroom in an effort to prepare them for writing across the curriculum and their current/future work. We administer end of course surveys, and informal surveys in class are completed regularly, as well. Faculty use a general education rubric in online sections of English 1101 to assess written communication outcomes. Each year we spend time completing student learning outcome assessments, and have collected data from these assessments to better inform our work. Faculty regularly conference with students, and spend a significant amount of time having informal discussion with students during their time with us and after they have graduated. Course successes are tracked by </w:t>
      </w:r>
      <w:r w:rsidRPr="009E0E08">
        <w:rPr>
          <w:rFonts w:ascii="Arial" w:hAnsi="Arial" w:cs="Arial"/>
          <w:color w:val="000000"/>
          <w:sz w:val="24"/>
          <w:szCs w:val="24"/>
        </w:rPr>
        <w:lastRenderedPageBreak/>
        <w:t xml:space="preserve">each faculty member every semester. </w:t>
      </w:r>
      <w:r w:rsidRPr="009E0E08">
        <w:rPr>
          <w:rFonts w:ascii="Arial" w:hAnsi="Arial" w:cs="Arial"/>
          <w:color w:val="000000"/>
          <w:sz w:val="24"/>
          <w:szCs w:val="24"/>
        </w:rPr>
        <w:br/>
      </w:r>
    </w:p>
    <w:p w14:paraId="612A551A" w14:textId="3AC95151" w:rsidR="006658FB" w:rsidRPr="009E0E08" w:rsidRDefault="006658FB" w:rsidP="001F5203">
      <w:pPr>
        <w:numPr>
          <w:ilvl w:val="0"/>
          <w:numId w:val="9"/>
        </w:numPr>
        <w:spacing w:after="240"/>
        <w:textAlignment w:val="baseline"/>
        <w:rPr>
          <w:rFonts w:ascii="Arial" w:hAnsi="Arial" w:cs="Arial"/>
          <w:sz w:val="24"/>
          <w:szCs w:val="24"/>
        </w:rPr>
      </w:pPr>
      <w:r w:rsidRPr="009E0E08">
        <w:rPr>
          <w:rFonts w:ascii="Arial" w:hAnsi="Arial" w:cs="Arial"/>
          <w:color w:val="000000"/>
          <w:sz w:val="24"/>
          <w:szCs w:val="24"/>
        </w:rPr>
        <w:t xml:space="preserve">The department receives informal feedback from all departments and conducts annual advisory committee meetings to receive feedback from campus stakeholders. </w:t>
      </w:r>
    </w:p>
    <w:p w14:paraId="300FA947" w14:textId="77777777" w:rsidR="006658FB" w:rsidRPr="009E0E08" w:rsidRDefault="006658FB" w:rsidP="006658FB">
      <w:pPr>
        <w:spacing w:before="100" w:after="100"/>
        <w:rPr>
          <w:rFonts w:ascii="Arial" w:hAnsi="Arial" w:cs="Arial"/>
          <w:sz w:val="24"/>
          <w:szCs w:val="24"/>
        </w:rPr>
      </w:pPr>
      <w:r w:rsidRPr="009E0E08">
        <w:rPr>
          <w:rFonts w:ascii="Arial" w:hAnsi="Arial" w:cs="Arial"/>
          <w:b/>
          <w:bCs/>
          <w:color w:val="000000"/>
          <w:sz w:val="24"/>
          <w:szCs w:val="24"/>
        </w:rPr>
        <w:t>Sections 3-4</w:t>
      </w:r>
    </w:p>
    <w:p w14:paraId="63DDD2AC" w14:textId="77777777" w:rsidR="006658FB" w:rsidRPr="009E0E08" w:rsidRDefault="006658FB" w:rsidP="006658FB">
      <w:pPr>
        <w:spacing w:before="100" w:after="100"/>
        <w:ind w:left="360"/>
        <w:rPr>
          <w:rFonts w:ascii="Arial" w:hAnsi="Arial" w:cs="Arial"/>
          <w:sz w:val="24"/>
          <w:szCs w:val="24"/>
        </w:rPr>
      </w:pPr>
      <w:r w:rsidRPr="009E0E08">
        <w:rPr>
          <w:rFonts w:ascii="Arial" w:hAnsi="Arial" w:cs="Arial"/>
          <w:b/>
          <w:bCs/>
          <w:color w:val="000000"/>
          <w:sz w:val="24"/>
          <w:szCs w:val="24"/>
        </w:rPr>
        <w:t>Who are your key external stakeholders? How do you know if you are meeting their needs?  </w:t>
      </w:r>
    </w:p>
    <w:p w14:paraId="700C66F4" w14:textId="5D7DD911" w:rsidR="007C1EA4" w:rsidRPr="009E0E08" w:rsidRDefault="007C1EA4" w:rsidP="001F5203">
      <w:pPr>
        <w:numPr>
          <w:ilvl w:val="0"/>
          <w:numId w:val="10"/>
        </w:numPr>
        <w:rPr>
          <w:rFonts w:ascii="Arial" w:hAnsi="Arial" w:cs="Arial"/>
          <w:color w:val="000000"/>
          <w:sz w:val="24"/>
          <w:szCs w:val="24"/>
        </w:rPr>
      </w:pPr>
      <w:r w:rsidRPr="009E0E08">
        <w:rPr>
          <w:rFonts w:ascii="Arial" w:hAnsi="Arial" w:cs="Arial"/>
          <w:color w:val="000000"/>
          <w:sz w:val="24"/>
          <w:szCs w:val="24"/>
        </w:rPr>
        <w:t>The English Department has established an important relationship with Dayton area school teachers.</w:t>
      </w:r>
      <w:r w:rsidRPr="009E0E08">
        <w:rPr>
          <w:rFonts w:ascii="Arial" w:hAnsi="Arial" w:cs="Arial"/>
          <w:i/>
          <w:color w:val="000000"/>
          <w:sz w:val="24"/>
          <w:szCs w:val="24"/>
        </w:rPr>
        <w:t xml:space="preserve"> Anchoring Student Writing Program with Dayton Public Schools</w:t>
      </w:r>
      <w:r w:rsidRPr="009E0E08">
        <w:rPr>
          <w:rFonts w:ascii="Arial" w:hAnsi="Arial" w:cs="Arial"/>
          <w:color w:val="000000"/>
          <w:sz w:val="24"/>
          <w:szCs w:val="24"/>
        </w:rPr>
        <w:t xml:space="preserve"> was a collaborative effort with Dayton high school teachers which worked to establish guidelines on definitions of college-level writing and appropriate assessment. Last year the department provided three opportunities for teachers to come to Sinclair to meet for a meal and discuss writing standards and challenges for writing instructors on and off campus. During those meeting</w:t>
      </w:r>
      <w:r w:rsidR="00D509AD">
        <w:rPr>
          <w:rFonts w:ascii="Arial" w:hAnsi="Arial" w:cs="Arial"/>
          <w:color w:val="000000"/>
          <w:sz w:val="24"/>
          <w:szCs w:val="24"/>
        </w:rPr>
        <w:t>s, English Department professor</w:t>
      </w:r>
      <w:r w:rsidRPr="009E0E08">
        <w:rPr>
          <w:rFonts w:ascii="Arial" w:hAnsi="Arial" w:cs="Arial"/>
          <w:color w:val="000000"/>
          <w:sz w:val="24"/>
          <w:szCs w:val="24"/>
        </w:rPr>
        <w:t xml:space="preserve">s and high school teachers participated in grade norming sessions.  These sessions resulted in a better understanding of how criteria for evaluating writing differs between the high school and college instructors.  Further, it provided an opportunity for both groups to brainstorm ways to address the challenges of teaching writing when state standards that teachers are required to meet do not necessarily line up with best practices for teaching writing as determined by professional teaching and writing organizations.  </w:t>
      </w:r>
      <w:r w:rsidRPr="009E0E08">
        <w:rPr>
          <w:rFonts w:ascii="Arial" w:hAnsi="Arial" w:cs="Arial"/>
          <w:color w:val="000000"/>
          <w:sz w:val="24"/>
          <w:szCs w:val="24"/>
        </w:rPr>
        <w:br/>
      </w:r>
    </w:p>
    <w:p w14:paraId="0FA4FD5C" w14:textId="46E18CA9" w:rsidR="006658FB" w:rsidRPr="009E0E08" w:rsidRDefault="006658FB" w:rsidP="001F5203">
      <w:pPr>
        <w:numPr>
          <w:ilvl w:val="0"/>
          <w:numId w:val="10"/>
        </w:numPr>
        <w:textAlignment w:val="baseline"/>
        <w:rPr>
          <w:rFonts w:ascii="Arial" w:hAnsi="Arial" w:cs="Arial"/>
          <w:color w:val="000000"/>
          <w:sz w:val="24"/>
          <w:szCs w:val="24"/>
        </w:rPr>
      </w:pPr>
      <w:r w:rsidRPr="009E0E08">
        <w:rPr>
          <w:rFonts w:ascii="Arial" w:hAnsi="Arial" w:cs="Arial"/>
          <w:color w:val="000000"/>
          <w:sz w:val="24"/>
          <w:szCs w:val="24"/>
        </w:rPr>
        <w:t>CCP is both an internal and external stakeholder as many CCP students take ENG courses on campus, in addition to the restricted sections offered at high schools. The chair of the department maintains a close relationship with the CCP coordinator at Sinclair to facilitate a seamless interface between the respective departments, faculty members, and students.</w:t>
      </w:r>
      <w:r w:rsidRPr="009E0E08">
        <w:rPr>
          <w:rFonts w:ascii="Arial" w:hAnsi="Arial" w:cs="Arial"/>
          <w:b/>
          <w:bCs/>
          <w:color w:val="000000"/>
          <w:sz w:val="24"/>
          <w:szCs w:val="24"/>
        </w:rPr>
        <w:t xml:space="preserve"> </w:t>
      </w:r>
      <w:r w:rsidRPr="009E0E08">
        <w:rPr>
          <w:rFonts w:ascii="Arial" w:hAnsi="Arial" w:cs="Arial"/>
          <w:bCs/>
          <w:color w:val="000000"/>
          <w:sz w:val="24"/>
          <w:szCs w:val="24"/>
        </w:rPr>
        <w:t xml:space="preserve">She is on the CCP Advisory Committee at the request of the CCP office and the CCP Policy and Practice Committee. </w:t>
      </w:r>
      <w:r w:rsidR="00BB3145" w:rsidRPr="009E0E08">
        <w:rPr>
          <w:rFonts w:ascii="Arial" w:hAnsi="Arial" w:cs="Arial"/>
          <w:bCs/>
          <w:color w:val="000000"/>
          <w:sz w:val="24"/>
          <w:szCs w:val="24"/>
        </w:rPr>
        <w:br/>
      </w:r>
    </w:p>
    <w:p w14:paraId="47987D93" w14:textId="77777777" w:rsidR="006658FB" w:rsidRPr="009E0E08" w:rsidRDefault="006658FB" w:rsidP="001F5203">
      <w:pPr>
        <w:numPr>
          <w:ilvl w:val="0"/>
          <w:numId w:val="10"/>
        </w:numPr>
        <w:textAlignment w:val="baseline"/>
        <w:rPr>
          <w:rFonts w:ascii="Arial" w:hAnsi="Arial" w:cs="Arial"/>
          <w:color w:val="000000"/>
          <w:sz w:val="24"/>
          <w:szCs w:val="24"/>
        </w:rPr>
      </w:pPr>
      <w:r w:rsidRPr="009E0E08">
        <w:rPr>
          <w:rFonts w:ascii="Arial" w:hAnsi="Arial" w:cs="Arial"/>
          <w:color w:val="000000"/>
          <w:sz w:val="24"/>
          <w:szCs w:val="24"/>
        </w:rPr>
        <w:t>Full-time faculty members work closely with these teachers, as well, delivering widespread curriculum support. Along with this support, we travel to CCP high schools to observe high school faculty in their classrooms and offer feedback to ensure high quality delivery of our curriculum.</w:t>
      </w:r>
      <w:r w:rsidRPr="009E0E08">
        <w:rPr>
          <w:rFonts w:ascii="Arial" w:hAnsi="Arial" w:cs="Arial"/>
          <w:b/>
          <w:bCs/>
          <w:color w:val="000000"/>
          <w:sz w:val="24"/>
          <w:szCs w:val="24"/>
        </w:rPr>
        <w:t xml:space="preserve"> </w:t>
      </w:r>
    </w:p>
    <w:p w14:paraId="4016515C" w14:textId="5E773CD1" w:rsidR="006658FB" w:rsidRPr="009E0E08" w:rsidRDefault="006658FB" w:rsidP="001F5203">
      <w:pPr>
        <w:numPr>
          <w:ilvl w:val="0"/>
          <w:numId w:val="10"/>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University Partners/Transfer Institutions: Our work with university partners is developing – we have a faculty member from WSU on our advisory committee. At the 2017 Writers’ Workshop, we plan to have faculty from our high transfer partners present to interface with our ENGE and CRWE majors. Students will have the </w:t>
      </w:r>
      <w:r w:rsidRPr="009E0E08">
        <w:rPr>
          <w:rFonts w:ascii="Arial" w:hAnsi="Arial" w:cs="Arial"/>
          <w:color w:val="000000"/>
          <w:sz w:val="24"/>
          <w:szCs w:val="24"/>
        </w:rPr>
        <w:lastRenderedPageBreak/>
        <w:t xml:space="preserve">opportunity to learn </w:t>
      </w:r>
      <w:r w:rsidR="00BB3145" w:rsidRPr="009E0E08">
        <w:rPr>
          <w:rFonts w:ascii="Arial" w:hAnsi="Arial" w:cs="Arial"/>
          <w:color w:val="000000"/>
          <w:sz w:val="24"/>
          <w:szCs w:val="24"/>
        </w:rPr>
        <w:t>a</w:t>
      </w:r>
      <w:r w:rsidR="007C1EA4" w:rsidRPr="009E0E08">
        <w:rPr>
          <w:rFonts w:ascii="Arial" w:hAnsi="Arial" w:cs="Arial"/>
          <w:color w:val="000000"/>
          <w:sz w:val="24"/>
          <w:szCs w:val="24"/>
        </w:rPr>
        <w:t>bout course offerings and four-</w:t>
      </w:r>
      <w:r w:rsidRPr="009E0E08">
        <w:rPr>
          <w:rFonts w:ascii="Arial" w:hAnsi="Arial" w:cs="Arial"/>
          <w:color w:val="000000"/>
          <w:sz w:val="24"/>
          <w:szCs w:val="24"/>
        </w:rPr>
        <w:t>year degree options. Students will have the chance to meet faculty members and ask specific questions about course requirements and degree completion expectations. These meetings will help to create easily navigable pathways for students exploring their options at local universities.</w:t>
      </w:r>
    </w:p>
    <w:p w14:paraId="5308E213" w14:textId="77777777" w:rsidR="006658FB" w:rsidRPr="009E0E08" w:rsidRDefault="006658FB" w:rsidP="001F5203">
      <w:pPr>
        <w:numPr>
          <w:ilvl w:val="0"/>
          <w:numId w:val="10"/>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General Community Outreach: Faculty members conduct a variety of workshops and other literacy events in the community at elementary and high schools, book stores, conferences, and area colleges and universities. </w:t>
      </w:r>
      <w:r w:rsidRPr="009E0E08">
        <w:rPr>
          <w:rFonts w:ascii="Arial" w:hAnsi="Arial" w:cs="Arial"/>
          <w:i/>
          <w:iCs/>
          <w:color w:val="000000"/>
          <w:sz w:val="24"/>
          <w:szCs w:val="24"/>
        </w:rPr>
        <w:t>Flights</w:t>
      </w:r>
      <w:r w:rsidRPr="009E0E08">
        <w:rPr>
          <w:rFonts w:ascii="Arial" w:hAnsi="Arial" w:cs="Arial"/>
          <w:color w:val="000000"/>
          <w:sz w:val="24"/>
          <w:szCs w:val="24"/>
        </w:rPr>
        <w:t xml:space="preserve"> Literary Journal publishes poetry, fiction, and nonfiction from a wide variety of writers: Sinclair students, faculty and staff; local authors; and writers from all over the country. The magazine is distributed locally and published online. </w:t>
      </w:r>
    </w:p>
    <w:p w14:paraId="16D5C95F" w14:textId="26ADE0A5" w:rsidR="006658FB" w:rsidRPr="009E0E08" w:rsidRDefault="006658FB" w:rsidP="001F5203">
      <w:pPr>
        <w:numPr>
          <w:ilvl w:val="0"/>
          <w:numId w:val="10"/>
        </w:numPr>
        <w:spacing w:before="100" w:after="100"/>
        <w:textAlignment w:val="baseline"/>
        <w:rPr>
          <w:rFonts w:ascii="Arial" w:hAnsi="Arial" w:cs="Arial"/>
          <w:color w:val="000000"/>
          <w:sz w:val="24"/>
          <w:szCs w:val="24"/>
        </w:rPr>
      </w:pPr>
      <w:r w:rsidRPr="009E0E08">
        <w:rPr>
          <w:rFonts w:ascii="Arial" w:hAnsi="Arial" w:cs="Arial"/>
          <w:color w:val="000000"/>
          <w:sz w:val="24"/>
          <w:szCs w:val="24"/>
        </w:rPr>
        <w:t>Faculty members serve their community by presenting workshops at local schools. For example</w:t>
      </w:r>
      <w:r w:rsidR="007C1EA4" w:rsidRPr="009E0E08">
        <w:rPr>
          <w:rFonts w:ascii="Arial" w:hAnsi="Arial" w:cs="Arial"/>
          <w:color w:val="000000"/>
          <w:sz w:val="24"/>
          <w:szCs w:val="24"/>
        </w:rPr>
        <w:t xml:space="preserve">, Lisa Mahle-Grisez presents a </w:t>
      </w:r>
      <w:r w:rsidRPr="009E0E08">
        <w:rPr>
          <w:rFonts w:ascii="Arial" w:hAnsi="Arial" w:cs="Arial"/>
          <w:color w:val="000000"/>
          <w:sz w:val="24"/>
          <w:szCs w:val="24"/>
        </w:rPr>
        <w:t>Citation and Documentation learning session each year at a Beavercreek Elementary School. Rebecca Morean has volunteered to serve on various panels in local schools that focus on young black students. Kate Geiselman offered a workshop on crafting the personal essay at Thurgood Marshall High School. Students from DPS have attended the National Day on Writing events, planned and hosted by Dair Arnold.</w:t>
      </w:r>
      <w:r w:rsidR="007C1EA4" w:rsidRPr="009E0E08">
        <w:rPr>
          <w:rFonts w:ascii="Arial" w:hAnsi="Arial" w:cs="Arial"/>
          <w:color w:val="000000"/>
          <w:sz w:val="24"/>
          <w:szCs w:val="24"/>
        </w:rPr>
        <w:t xml:space="preserve"> </w:t>
      </w:r>
    </w:p>
    <w:p w14:paraId="229B0C84" w14:textId="2A55DD92" w:rsidR="006658FB" w:rsidRPr="009E0E08" w:rsidRDefault="006658FB" w:rsidP="001F5203">
      <w:pPr>
        <w:numPr>
          <w:ilvl w:val="0"/>
          <w:numId w:val="11"/>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Faculty frequently present writing workshops at book stores, colleges, and area conferences. Rebecca Morean offers readings of her published work at local bookstores. Kate Geiselman has presented workshops at Books and Co. on preparing manuscripts for publication and has been a Saturday Seminar presenter at Antioch Writers’ Workshop on crafting personal essays. Tim Waggoner has volunteered in a variety of capacities at the following local events: Saturday Seminar Fiction Presenter, Antioch Writers Workshop; </w:t>
      </w:r>
      <w:r w:rsidR="00492397">
        <w:rPr>
          <w:rFonts w:ascii="Arial" w:hAnsi="Arial" w:cs="Arial"/>
          <w:color w:val="000000"/>
          <w:sz w:val="24"/>
          <w:szCs w:val="24"/>
        </w:rPr>
        <w:t>AcadeCon</w:t>
      </w:r>
      <w:r w:rsidRPr="009E0E08">
        <w:rPr>
          <w:rFonts w:ascii="Arial" w:hAnsi="Arial" w:cs="Arial"/>
          <w:color w:val="000000"/>
          <w:sz w:val="24"/>
          <w:szCs w:val="24"/>
        </w:rPr>
        <w:t xml:space="preserve"> Workshop leader; and Fiction Instructor, Antioch Writers Workshop.</w:t>
      </w:r>
    </w:p>
    <w:p w14:paraId="73ECC46B" w14:textId="14F728BD" w:rsidR="006658FB" w:rsidRPr="006132A9" w:rsidRDefault="006658FB" w:rsidP="006658FB">
      <w:pPr>
        <w:numPr>
          <w:ilvl w:val="0"/>
          <w:numId w:val="12"/>
        </w:numPr>
        <w:spacing w:before="100" w:after="100"/>
        <w:textAlignment w:val="baseline"/>
        <w:rPr>
          <w:rFonts w:ascii="Arial" w:hAnsi="Arial" w:cs="Arial"/>
          <w:b/>
          <w:bCs/>
          <w:sz w:val="24"/>
          <w:szCs w:val="24"/>
        </w:rPr>
      </w:pPr>
      <w:r w:rsidRPr="009E0E08">
        <w:rPr>
          <w:rFonts w:ascii="Arial" w:hAnsi="Arial" w:cs="Arial"/>
          <w:color w:val="000000"/>
          <w:sz w:val="24"/>
          <w:szCs w:val="24"/>
        </w:rPr>
        <w:t>Faculty members also engage in general community outreach:  For example, Tim Waggoner answers questions about writing and publishi</w:t>
      </w:r>
      <w:r w:rsidR="007C1EA4" w:rsidRPr="009E0E08">
        <w:rPr>
          <w:rFonts w:ascii="Arial" w:hAnsi="Arial" w:cs="Arial"/>
          <w:color w:val="000000"/>
          <w:sz w:val="24"/>
          <w:szCs w:val="24"/>
        </w:rPr>
        <w:t>ng on his Facebook page</w:t>
      </w:r>
      <w:r w:rsidRPr="009E0E08">
        <w:rPr>
          <w:rFonts w:ascii="Arial" w:hAnsi="Arial" w:cs="Arial"/>
          <w:color w:val="000000"/>
          <w:sz w:val="24"/>
          <w:szCs w:val="24"/>
        </w:rPr>
        <w:t xml:space="preserve"> and writes a blog about writing and publishing called </w:t>
      </w:r>
      <w:r w:rsidR="007C1EA4" w:rsidRPr="009E0E08">
        <w:rPr>
          <w:rFonts w:ascii="Arial" w:hAnsi="Arial" w:cs="Arial"/>
          <w:color w:val="000000"/>
          <w:sz w:val="24"/>
          <w:szCs w:val="24"/>
        </w:rPr>
        <w:t>“</w:t>
      </w:r>
      <w:r w:rsidRPr="009E0E08">
        <w:rPr>
          <w:rFonts w:ascii="Arial" w:hAnsi="Arial" w:cs="Arial"/>
          <w:color w:val="000000"/>
          <w:sz w:val="24"/>
          <w:szCs w:val="24"/>
        </w:rPr>
        <w:t>Writing in the Dark.</w:t>
      </w:r>
      <w:r w:rsidR="007C1EA4" w:rsidRPr="009E0E08">
        <w:rPr>
          <w:rFonts w:ascii="Arial" w:hAnsi="Arial" w:cs="Arial"/>
          <w:color w:val="000000"/>
          <w:sz w:val="24"/>
          <w:szCs w:val="24"/>
        </w:rPr>
        <w:t>”</w:t>
      </w:r>
      <w:r w:rsidRPr="009E0E08">
        <w:rPr>
          <w:rFonts w:ascii="Arial" w:hAnsi="Arial" w:cs="Arial"/>
          <w:color w:val="000000"/>
          <w:sz w:val="24"/>
          <w:szCs w:val="24"/>
        </w:rPr>
        <w:t xml:space="preserve"> He also serves as a mentor for the Horror Writers Association, and works with one writer for the course of an entire year, providing guidance and feedback on writing. Caroline Reynolds sponsors The Poem in Your Pocket Poetry reading, which has been held each year in the library loggia and is an open reading attended by Sinclair students, faculty, staff, and the Dayton area c</w:t>
      </w:r>
      <w:r w:rsidR="007C1EA4" w:rsidRPr="009E0E08">
        <w:rPr>
          <w:rFonts w:ascii="Arial" w:hAnsi="Arial" w:cs="Arial"/>
          <w:color w:val="000000"/>
          <w:sz w:val="24"/>
          <w:szCs w:val="24"/>
        </w:rPr>
        <w:t xml:space="preserve">ommunity. </w:t>
      </w:r>
    </w:p>
    <w:p w14:paraId="6DA884C8" w14:textId="77777777" w:rsidR="009C55F9" w:rsidRDefault="009C55F9" w:rsidP="006658FB">
      <w:pPr>
        <w:spacing w:before="100" w:after="100"/>
        <w:ind w:hanging="360"/>
        <w:rPr>
          <w:rFonts w:ascii="Arial" w:hAnsi="Arial" w:cs="Arial"/>
          <w:b/>
          <w:bCs/>
          <w:color w:val="000000"/>
        </w:rPr>
      </w:pPr>
    </w:p>
    <w:p w14:paraId="5D384098" w14:textId="77777777" w:rsidR="006658FB" w:rsidRPr="009E0E08" w:rsidRDefault="006658FB" w:rsidP="006658FB">
      <w:pPr>
        <w:spacing w:before="100" w:after="100"/>
        <w:ind w:hanging="360"/>
        <w:rPr>
          <w:rFonts w:ascii="Arial" w:hAnsi="Arial" w:cs="Arial"/>
          <w:sz w:val="20"/>
          <w:szCs w:val="20"/>
        </w:rPr>
      </w:pPr>
      <w:r w:rsidRPr="009E0E08">
        <w:rPr>
          <w:rFonts w:ascii="Arial" w:hAnsi="Arial" w:cs="Arial"/>
          <w:b/>
          <w:bCs/>
          <w:color w:val="000000"/>
        </w:rPr>
        <w:lastRenderedPageBreak/>
        <w:t>Section 5</w:t>
      </w:r>
    </w:p>
    <w:p w14:paraId="5212EDA5" w14:textId="77777777" w:rsidR="006658FB" w:rsidRPr="009E0E08" w:rsidRDefault="006658FB" w:rsidP="006658FB">
      <w:pPr>
        <w:spacing w:before="100" w:after="100"/>
        <w:rPr>
          <w:rFonts w:ascii="Arial" w:hAnsi="Arial" w:cs="Arial"/>
          <w:sz w:val="20"/>
          <w:szCs w:val="20"/>
        </w:rPr>
      </w:pPr>
      <w:r w:rsidRPr="009E0E08">
        <w:rPr>
          <w:rFonts w:ascii="Arial" w:hAnsi="Arial" w:cs="Arial"/>
          <w:b/>
          <w:bCs/>
          <w:color w:val="000000"/>
        </w:rPr>
        <w:t>What challenges or support concerns do you have?  </w:t>
      </w:r>
    </w:p>
    <w:p w14:paraId="3B33B865" w14:textId="62E13BED" w:rsidR="006658FB" w:rsidRPr="009E0E08" w:rsidRDefault="006658FB" w:rsidP="001F5203">
      <w:pPr>
        <w:numPr>
          <w:ilvl w:val="0"/>
          <w:numId w:val="13"/>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Staffing: ACF positions are being threatened and tenure lines are not being renewed despite the increased enrollment and demands of CCP. A shrinking full-time </w:t>
      </w:r>
      <w:r w:rsidR="00A376B7" w:rsidRPr="009E0E08">
        <w:rPr>
          <w:rFonts w:ascii="Arial" w:hAnsi="Arial" w:cs="Arial"/>
          <w:color w:val="000000"/>
          <w:sz w:val="24"/>
          <w:szCs w:val="24"/>
        </w:rPr>
        <w:t>faculty</w:t>
      </w:r>
      <w:r w:rsidRPr="009E0E08">
        <w:rPr>
          <w:rFonts w:ascii="Arial" w:hAnsi="Arial" w:cs="Arial"/>
          <w:color w:val="000000"/>
          <w:sz w:val="24"/>
          <w:szCs w:val="24"/>
        </w:rPr>
        <w:t xml:space="preserve"> makes it difficult to accomplish the important work of the department outside the classroom: curriculum development, collection of assessment data, community outreach, writing workshops, professional development, college wide committee work and more. </w:t>
      </w:r>
    </w:p>
    <w:p w14:paraId="4A35D248" w14:textId="1E85F05B" w:rsidR="006658FB" w:rsidRPr="009E0E08" w:rsidRDefault="006658FB" w:rsidP="001F5203">
      <w:pPr>
        <w:numPr>
          <w:ilvl w:val="0"/>
          <w:numId w:val="13"/>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Classroom space: department-wide use of an online OER textbook makes scheduling classes in well-equipped and properly configured computer labs a top priority. Software in labs should be up-to-date with timely tech support available. </w:t>
      </w:r>
      <w:r w:rsidR="00A376B7" w:rsidRPr="009E0E08">
        <w:rPr>
          <w:rFonts w:ascii="Arial" w:hAnsi="Arial" w:cs="Arial"/>
          <w:color w:val="000000"/>
          <w:sz w:val="24"/>
          <w:szCs w:val="24"/>
        </w:rPr>
        <w:t>We also need our labs to be configured to be consistent with our methods of instruction.</w:t>
      </w:r>
    </w:p>
    <w:p w14:paraId="561DA656" w14:textId="77777777" w:rsidR="0022776A" w:rsidRPr="009E0E08" w:rsidRDefault="006658FB" w:rsidP="001F5203">
      <w:pPr>
        <w:numPr>
          <w:ilvl w:val="0"/>
          <w:numId w:val="13"/>
        </w:numPr>
        <w:spacing w:before="100" w:after="100"/>
        <w:textAlignment w:val="baseline"/>
        <w:rPr>
          <w:rFonts w:ascii="Arial" w:hAnsi="Arial" w:cs="Arial"/>
          <w:sz w:val="24"/>
          <w:szCs w:val="24"/>
        </w:rPr>
      </w:pPr>
      <w:r w:rsidRPr="009E0E08">
        <w:rPr>
          <w:rFonts w:ascii="Arial" w:hAnsi="Arial" w:cs="Arial"/>
          <w:color w:val="000000"/>
          <w:sz w:val="24"/>
          <w:szCs w:val="24"/>
        </w:rPr>
        <w:t xml:space="preserve">Class-size needs to be small enough to align with best practices in our discipline, and to fit in computer labs. </w:t>
      </w:r>
    </w:p>
    <w:p w14:paraId="5717C9E7" w14:textId="4A83023D" w:rsidR="006658FB" w:rsidRPr="009E0E08" w:rsidRDefault="006658FB" w:rsidP="0022776A">
      <w:pPr>
        <w:spacing w:before="100" w:after="100"/>
        <w:textAlignment w:val="baseline"/>
        <w:rPr>
          <w:rFonts w:ascii="Arial" w:hAnsi="Arial" w:cs="Arial"/>
          <w:sz w:val="24"/>
          <w:szCs w:val="24"/>
        </w:rPr>
      </w:pPr>
      <w:r w:rsidRPr="009E0E08">
        <w:rPr>
          <w:rFonts w:ascii="Arial" w:hAnsi="Arial" w:cs="Arial"/>
          <w:b/>
          <w:bCs/>
          <w:color w:val="000000"/>
          <w:sz w:val="24"/>
          <w:szCs w:val="24"/>
        </w:rPr>
        <w:t>Who feeds your program?  </w:t>
      </w:r>
    </w:p>
    <w:p w14:paraId="51C95717" w14:textId="0749AC2B" w:rsidR="00D36A29" w:rsidRPr="009E0E08" w:rsidRDefault="006658FB" w:rsidP="001F5203">
      <w:pPr>
        <w:numPr>
          <w:ilvl w:val="0"/>
          <w:numId w:val="14"/>
        </w:numPr>
        <w:spacing w:before="100" w:after="100"/>
        <w:textAlignment w:val="baseline"/>
        <w:rPr>
          <w:rFonts w:ascii="Arial" w:hAnsi="Arial" w:cs="Arial"/>
          <w:sz w:val="24"/>
          <w:szCs w:val="24"/>
        </w:rPr>
      </w:pPr>
      <w:r w:rsidRPr="009E0E08">
        <w:rPr>
          <w:rFonts w:ascii="Arial" w:hAnsi="Arial" w:cs="Arial"/>
          <w:color w:val="000000"/>
          <w:sz w:val="24"/>
          <w:szCs w:val="24"/>
        </w:rPr>
        <w:t xml:space="preserve">Our program(s) are fed by Developmental Language Arts and </w:t>
      </w:r>
      <w:r w:rsidR="000B5F15">
        <w:rPr>
          <w:rFonts w:ascii="Arial" w:hAnsi="Arial" w:cs="Arial"/>
          <w:color w:val="000000"/>
          <w:sz w:val="24"/>
          <w:szCs w:val="24"/>
        </w:rPr>
        <w:t xml:space="preserve">the </w:t>
      </w:r>
      <w:r w:rsidRPr="009E0E08">
        <w:rPr>
          <w:rFonts w:ascii="Arial" w:hAnsi="Arial" w:cs="Arial"/>
          <w:color w:val="000000"/>
          <w:sz w:val="24"/>
          <w:szCs w:val="24"/>
        </w:rPr>
        <w:t xml:space="preserve">College </w:t>
      </w:r>
    </w:p>
    <w:p w14:paraId="2ED71BB8" w14:textId="341EFD26" w:rsidR="006658FB" w:rsidRPr="009E0E08" w:rsidRDefault="006658FB" w:rsidP="00D36A29">
      <w:pPr>
        <w:spacing w:before="100" w:after="100"/>
        <w:textAlignment w:val="baseline"/>
        <w:rPr>
          <w:rFonts w:ascii="Arial" w:hAnsi="Arial" w:cs="Arial"/>
          <w:sz w:val="24"/>
          <w:szCs w:val="24"/>
        </w:rPr>
      </w:pPr>
      <w:r w:rsidRPr="009E0E08">
        <w:rPr>
          <w:rFonts w:ascii="Arial" w:hAnsi="Arial" w:cs="Arial"/>
          <w:b/>
          <w:bCs/>
          <w:color w:val="000000"/>
          <w:sz w:val="24"/>
          <w:szCs w:val="24"/>
        </w:rPr>
        <w:t xml:space="preserve">Which courses/departments outside of your own are you reliant on for educating students in your programs? </w:t>
      </w:r>
    </w:p>
    <w:p w14:paraId="0D4F3AC9" w14:textId="77777777" w:rsidR="006658FB" w:rsidRPr="009E0E08" w:rsidRDefault="006658FB" w:rsidP="001F5203">
      <w:pPr>
        <w:numPr>
          <w:ilvl w:val="0"/>
          <w:numId w:val="15"/>
        </w:numPr>
        <w:spacing w:before="100" w:after="100"/>
        <w:textAlignment w:val="baseline"/>
        <w:rPr>
          <w:rFonts w:ascii="Arial" w:hAnsi="Arial" w:cs="Arial"/>
          <w:color w:val="000000"/>
          <w:sz w:val="24"/>
          <w:szCs w:val="24"/>
        </w:rPr>
      </w:pPr>
      <w:r w:rsidRPr="009E0E08">
        <w:rPr>
          <w:rFonts w:ascii="Arial" w:hAnsi="Arial" w:cs="Arial"/>
          <w:color w:val="000000"/>
          <w:sz w:val="24"/>
          <w:szCs w:val="24"/>
        </w:rPr>
        <w:t>We rely heavily on Developmental Language Arts to prepare students for our composition sequence.</w:t>
      </w:r>
    </w:p>
    <w:p w14:paraId="338EFBCD" w14:textId="77777777" w:rsidR="006658FB" w:rsidRPr="009E0E08" w:rsidRDefault="006658FB" w:rsidP="001F5203">
      <w:pPr>
        <w:numPr>
          <w:ilvl w:val="0"/>
          <w:numId w:val="15"/>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English as a Second Language is increasingly necessary with the influx of international students. </w:t>
      </w:r>
    </w:p>
    <w:p w14:paraId="0F5EA597" w14:textId="77777777" w:rsidR="006658FB" w:rsidRPr="009E0E08" w:rsidRDefault="006658FB" w:rsidP="001F5203">
      <w:pPr>
        <w:numPr>
          <w:ilvl w:val="0"/>
          <w:numId w:val="15"/>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The library, its staff and resources offer vital support for our courses. </w:t>
      </w:r>
    </w:p>
    <w:p w14:paraId="3D035B96" w14:textId="77777777" w:rsidR="006658FB" w:rsidRPr="009E0E08" w:rsidRDefault="006658FB" w:rsidP="001F5203">
      <w:pPr>
        <w:numPr>
          <w:ilvl w:val="0"/>
          <w:numId w:val="15"/>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The Writing Center is a critical support service for our students. </w:t>
      </w:r>
    </w:p>
    <w:p w14:paraId="7AB19723" w14:textId="142867B9" w:rsidR="006658FB" w:rsidRPr="009E0E08" w:rsidRDefault="006658FB" w:rsidP="001F5203">
      <w:pPr>
        <w:numPr>
          <w:ilvl w:val="0"/>
          <w:numId w:val="15"/>
        </w:numPr>
        <w:spacing w:before="100" w:after="100"/>
        <w:textAlignment w:val="baseline"/>
        <w:rPr>
          <w:rFonts w:ascii="Arial" w:hAnsi="Arial" w:cs="Arial"/>
          <w:color w:val="000000"/>
          <w:sz w:val="24"/>
          <w:szCs w:val="24"/>
        </w:rPr>
      </w:pPr>
      <w:r w:rsidRPr="009E0E08">
        <w:rPr>
          <w:rFonts w:ascii="Arial" w:hAnsi="Arial" w:cs="Arial"/>
          <w:color w:val="000000"/>
          <w:sz w:val="24"/>
          <w:szCs w:val="24"/>
        </w:rPr>
        <w:t>Advising, testing, IT, DL, Disability Services, Tutoring, and other student support services.</w:t>
      </w:r>
    </w:p>
    <w:p w14:paraId="0A000A7C" w14:textId="77777777" w:rsidR="006658FB" w:rsidRPr="009E0E08" w:rsidRDefault="006658FB" w:rsidP="006658FB">
      <w:pPr>
        <w:ind w:hanging="360"/>
        <w:rPr>
          <w:rFonts w:ascii="Arial" w:hAnsi="Arial" w:cs="Arial"/>
          <w:sz w:val="24"/>
          <w:szCs w:val="24"/>
        </w:rPr>
      </w:pPr>
    </w:p>
    <w:p w14:paraId="3E9EF8C2" w14:textId="77777777" w:rsidR="006658FB" w:rsidRPr="009E0E08" w:rsidRDefault="006658FB" w:rsidP="006658FB">
      <w:pPr>
        <w:spacing w:before="100" w:after="100"/>
        <w:ind w:hanging="360"/>
        <w:rPr>
          <w:rFonts w:ascii="Arial" w:hAnsi="Arial" w:cs="Arial"/>
          <w:sz w:val="24"/>
          <w:szCs w:val="24"/>
        </w:rPr>
      </w:pPr>
      <w:r w:rsidRPr="009E0E08">
        <w:rPr>
          <w:rFonts w:ascii="Arial" w:hAnsi="Arial" w:cs="Arial"/>
          <w:b/>
          <w:bCs/>
          <w:color w:val="000000"/>
          <w:sz w:val="24"/>
          <w:szCs w:val="24"/>
        </w:rPr>
        <w:t>Section 6</w:t>
      </w:r>
    </w:p>
    <w:p w14:paraId="73BA0FC7" w14:textId="77777777" w:rsidR="006658FB" w:rsidRPr="009E0E08" w:rsidRDefault="006658FB" w:rsidP="006658FB">
      <w:pPr>
        <w:spacing w:before="100" w:after="100"/>
        <w:ind w:left="360" w:hanging="360"/>
        <w:rPr>
          <w:rFonts w:ascii="Arial" w:hAnsi="Arial" w:cs="Arial"/>
          <w:sz w:val="24"/>
          <w:szCs w:val="24"/>
        </w:rPr>
      </w:pPr>
      <w:r w:rsidRPr="009E0E08">
        <w:rPr>
          <w:rFonts w:ascii="Arial" w:hAnsi="Arial" w:cs="Arial"/>
          <w:b/>
          <w:bCs/>
          <w:color w:val="000000"/>
          <w:sz w:val="24"/>
          <w:szCs w:val="24"/>
        </w:rPr>
        <w:t xml:space="preserve">What opportunities exist to help your stakeholders that you are not currently exploring? </w:t>
      </w:r>
    </w:p>
    <w:p w14:paraId="43FC3550" w14:textId="77777777" w:rsidR="006658FB" w:rsidRPr="009E0E08" w:rsidRDefault="006658FB" w:rsidP="001F5203">
      <w:pPr>
        <w:numPr>
          <w:ilvl w:val="0"/>
          <w:numId w:val="16"/>
        </w:numPr>
        <w:spacing w:before="100" w:after="100"/>
        <w:ind w:left="360"/>
        <w:textAlignment w:val="baseline"/>
        <w:rPr>
          <w:rFonts w:ascii="Arial" w:hAnsi="Arial" w:cs="Arial"/>
          <w:b/>
          <w:bCs/>
          <w:color w:val="000000"/>
          <w:sz w:val="24"/>
          <w:szCs w:val="24"/>
        </w:rPr>
      </w:pPr>
      <w:r w:rsidRPr="009E0E08">
        <w:rPr>
          <w:rFonts w:ascii="Arial" w:hAnsi="Arial" w:cs="Arial"/>
          <w:color w:val="000000"/>
          <w:sz w:val="24"/>
          <w:szCs w:val="24"/>
        </w:rPr>
        <w:t>We could better serve our students if our offices were more centrally located. A shared conference space for faculty to meet and collaborate would also be helpful.</w:t>
      </w:r>
    </w:p>
    <w:p w14:paraId="3D9606D1" w14:textId="7A35451E" w:rsidR="006658FB" w:rsidRPr="009E0E08" w:rsidRDefault="006658FB" w:rsidP="001F5203">
      <w:pPr>
        <w:numPr>
          <w:ilvl w:val="0"/>
          <w:numId w:val="16"/>
        </w:numPr>
        <w:spacing w:before="100" w:after="100"/>
        <w:ind w:left="360"/>
        <w:textAlignment w:val="baseline"/>
        <w:rPr>
          <w:rFonts w:ascii="Arial" w:hAnsi="Arial" w:cs="Arial"/>
          <w:b/>
          <w:bCs/>
          <w:color w:val="000000"/>
          <w:sz w:val="24"/>
          <w:szCs w:val="24"/>
        </w:rPr>
      </w:pPr>
      <w:r w:rsidRPr="009E0E08">
        <w:rPr>
          <w:rFonts w:ascii="Arial" w:hAnsi="Arial" w:cs="Arial"/>
          <w:color w:val="000000"/>
          <w:sz w:val="24"/>
          <w:szCs w:val="24"/>
        </w:rPr>
        <w:t xml:space="preserve">We need to conduct tenure-track searches to ensure that the work of the department is getting done. Curriculum work, assessment, </w:t>
      </w:r>
      <w:r w:rsidR="00633D67" w:rsidRPr="009E0E08">
        <w:rPr>
          <w:rFonts w:ascii="Arial" w:hAnsi="Arial" w:cs="Arial"/>
          <w:color w:val="000000"/>
          <w:sz w:val="24"/>
          <w:szCs w:val="24"/>
        </w:rPr>
        <w:t>college-</w:t>
      </w:r>
      <w:r w:rsidR="0020284D" w:rsidRPr="009E0E08">
        <w:rPr>
          <w:rFonts w:ascii="Arial" w:hAnsi="Arial" w:cs="Arial"/>
          <w:color w:val="000000"/>
          <w:sz w:val="24"/>
          <w:szCs w:val="24"/>
        </w:rPr>
        <w:t>wide</w:t>
      </w:r>
      <w:r w:rsidRPr="009E0E08">
        <w:rPr>
          <w:rFonts w:ascii="Arial" w:hAnsi="Arial" w:cs="Arial"/>
          <w:color w:val="000000"/>
          <w:sz w:val="24"/>
          <w:szCs w:val="24"/>
        </w:rPr>
        <w:t xml:space="preserve"> service, special projects and the other important work we do </w:t>
      </w:r>
      <w:r w:rsidRPr="009E0E08">
        <w:rPr>
          <w:rFonts w:ascii="Arial" w:hAnsi="Arial" w:cs="Arial"/>
          <w:color w:val="000000"/>
          <w:sz w:val="24"/>
          <w:szCs w:val="24"/>
        </w:rPr>
        <w:lastRenderedPageBreak/>
        <w:t xml:space="preserve">outside the classroom is spread among too few people, who are also burdened with full course loads and oversized classes. </w:t>
      </w:r>
    </w:p>
    <w:p w14:paraId="21F58D2D" w14:textId="77777777" w:rsidR="006658FB" w:rsidRPr="009E0E08" w:rsidRDefault="006658FB" w:rsidP="006658FB">
      <w:pPr>
        <w:spacing w:before="100" w:after="100"/>
        <w:ind w:left="360" w:hanging="360"/>
        <w:rPr>
          <w:rFonts w:ascii="Arial" w:hAnsi="Arial" w:cs="Arial"/>
          <w:sz w:val="24"/>
          <w:szCs w:val="24"/>
        </w:rPr>
      </w:pPr>
      <w:r w:rsidRPr="009E0E08">
        <w:rPr>
          <w:rFonts w:ascii="Arial" w:hAnsi="Arial" w:cs="Arial"/>
          <w:b/>
          <w:bCs/>
          <w:color w:val="000000"/>
          <w:sz w:val="24"/>
          <w:szCs w:val="24"/>
        </w:rPr>
        <w:t xml:space="preserve">How do you know? </w:t>
      </w:r>
    </w:p>
    <w:p w14:paraId="6435BCE1" w14:textId="77777777" w:rsidR="006658FB" w:rsidRPr="009E0E08" w:rsidRDefault="006658FB" w:rsidP="001F5203">
      <w:pPr>
        <w:numPr>
          <w:ilvl w:val="0"/>
          <w:numId w:val="17"/>
        </w:numPr>
        <w:spacing w:before="100" w:after="100"/>
        <w:ind w:left="360"/>
        <w:textAlignment w:val="baseline"/>
        <w:rPr>
          <w:rFonts w:ascii="Arial" w:hAnsi="Arial" w:cs="Arial"/>
          <w:b/>
          <w:bCs/>
          <w:color w:val="000000"/>
          <w:sz w:val="24"/>
          <w:szCs w:val="24"/>
        </w:rPr>
      </w:pPr>
      <w:r w:rsidRPr="009E0E08">
        <w:rPr>
          <w:rFonts w:ascii="Arial" w:hAnsi="Arial" w:cs="Arial"/>
          <w:color w:val="000000"/>
          <w:sz w:val="24"/>
          <w:szCs w:val="24"/>
        </w:rPr>
        <w:t xml:space="preserve">We know this thanks to our advisory board, student EOC surveys, faculty discussion and input gathering, soliciting feedback from our majors. </w:t>
      </w:r>
    </w:p>
    <w:p w14:paraId="7C9BF327" w14:textId="77777777" w:rsidR="006658FB" w:rsidRPr="009E0E08" w:rsidRDefault="006658FB" w:rsidP="006658FB">
      <w:pPr>
        <w:rPr>
          <w:rFonts w:ascii="Arial" w:hAnsi="Arial" w:cs="Arial"/>
          <w:sz w:val="24"/>
          <w:szCs w:val="24"/>
        </w:rPr>
      </w:pPr>
    </w:p>
    <w:p w14:paraId="05CC2332" w14:textId="77777777" w:rsidR="006658FB" w:rsidRPr="009E0E08" w:rsidRDefault="006658FB" w:rsidP="006658FB">
      <w:pPr>
        <w:spacing w:before="100" w:after="100"/>
        <w:rPr>
          <w:rFonts w:ascii="Arial" w:hAnsi="Arial" w:cs="Arial"/>
          <w:sz w:val="24"/>
          <w:szCs w:val="24"/>
        </w:rPr>
      </w:pPr>
      <w:r w:rsidRPr="009E0E08">
        <w:rPr>
          <w:rFonts w:ascii="Arial" w:hAnsi="Arial" w:cs="Arial"/>
          <w:b/>
          <w:bCs/>
          <w:color w:val="000000"/>
          <w:sz w:val="24"/>
          <w:szCs w:val="24"/>
        </w:rPr>
        <w:t>7. What data are you currently using to inform your decision-making?  Where is your data weakest?</w:t>
      </w:r>
    </w:p>
    <w:p w14:paraId="036EEABE" w14:textId="77777777" w:rsidR="006658FB" w:rsidRPr="009E0E08" w:rsidRDefault="006658FB" w:rsidP="001F5203">
      <w:pPr>
        <w:numPr>
          <w:ilvl w:val="0"/>
          <w:numId w:val="18"/>
        </w:numPr>
        <w:spacing w:before="100" w:after="100"/>
        <w:textAlignment w:val="baseline"/>
        <w:rPr>
          <w:rFonts w:ascii="Arial" w:hAnsi="Arial" w:cs="Arial"/>
          <w:color w:val="000000"/>
          <w:sz w:val="24"/>
          <w:szCs w:val="24"/>
        </w:rPr>
      </w:pPr>
      <w:r w:rsidRPr="009E0E08">
        <w:rPr>
          <w:rFonts w:ascii="Arial" w:hAnsi="Arial" w:cs="Arial"/>
          <w:color w:val="000000"/>
          <w:sz w:val="24"/>
          <w:szCs w:val="24"/>
        </w:rPr>
        <w:t xml:space="preserve">Data informs the improvements we are making in the curriculum, targeting faculty who need to improve their success rates. </w:t>
      </w:r>
    </w:p>
    <w:p w14:paraId="513029A1" w14:textId="7174929F" w:rsidR="006658FB" w:rsidRPr="009E0E08" w:rsidRDefault="006658FB" w:rsidP="001F5203">
      <w:pPr>
        <w:numPr>
          <w:ilvl w:val="0"/>
          <w:numId w:val="18"/>
        </w:numPr>
        <w:spacing w:before="100"/>
        <w:textAlignment w:val="baseline"/>
        <w:rPr>
          <w:rFonts w:ascii="Arial" w:hAnsi="Arial" w:cs="Arial"/>
          <w:color w:val="000000"/>
          <w:sz w:val="24"/>
          <w:szCs w:val="24"/>
        </w:rPr>
      </w:pPr>
      <w:r w:rsidRPr="009E0E08">
        <w:rPr>
          <w:rFonts w:ascii="Arial" w:hAnsi="Arial" w:cs="Arial"/>
          <w:color w:val="000000"/>
          <w:sz w:val="24"/>
          <w:szCs w:val="24"/>
        </w:rPr>
        <w:t>Assessment of ENG1101 and ENG1201 using student artifacts has been ongoing each term beginning with spring 2012. Samples are randomly selected from a pool of papers that is collected every term and all full-time faculty assess the papers based on a course outcome rubric that follows the Likert scale from the State of Ohio of 1.0 meaning lacking skill to 4.0 meaning mastery. Results have consistently shown that students excel in structuring their writing and using electronic environments with score</w:t>
      </w:r>
      <w:r w:rsidR="00D509AD">
        <w:rPr>
          <w:rFonts w:ascii="Arial" w:hAnsi="Arial" w:cs="Arial"/>
          <w:color w:val="000000"/>
          <w:sz w:val="24"/>
          <w:szCs w:val="24"/>
        </w:rPr>
        <w:t>s that exceed 3.0 that indicate</w:t>
      </w:r>
      <w:r w:rsidRPr="009E0E08">
        <w:rPr>
          <w:rFonts w:ascii="Arial" w:hAnsi="Arial" w:cs="Arial"/>
          <w:color w:val="000000"/>
          <w:sz w:val="24"/>
          <w:szCs w:val="24"/>
        </w:rPr>
        <w:t xml:space="preserve"> proficiency. Weaknesses have been sentence structure and incorporating source material with scores around 2.0 that mean improvement is needed. The department has engaged in a series of workshops and developed materials to close the loop beginning with spring 2016. Future assessments will be monitored closely to see if these efforts have any impact.</w:t>
      </w:r>
    </w:p>
    <w:p w14:paraId="1091F641" w14:textId="77777777" w:rsidR="00512645" w:rsidRPr="009E0E08" w:rsidRDefault="006658FB" w:rsidP="001F5203">
      <w:pPr>
        <w:numPr>
          <w:ilvl w:val="0"/>
          <w:numId w:val="18"/>
        </w:numPr>
        <w:spacing w:before="100" w:after="100"/>
        <w:textAlignment w:val="baseline"/>
        <w:rPr>
          <w:rFonts w:ascii="Arial" w:hAnsi="Arial" w:cs="Arial"/>
          <w:sz w:val="24"/>
          <w:szCs w:val="24"/>
        </w:rPr>
      </w:pPr>
      <w:r w:rsidRPr="009E0E08">
        <w:rPr>
          <w:rFonts w:ascii="Arial" w:hAnsi="Arial" w:cs="Arial"/>
          <w:color w:val="000000"/>
          <w:sz w:val="24"/>
          <w:szCs w:val="24"/>
        </w:rPr>
        <w:t xml:space="preserve">We need more information about how to find education majors who want to teach language arts in order to include them in our Pathways 2.0 grant activities. </w:t>
      </w:r>
    </w:p>
    <w:p w14:paraId="0D91C6EC" w14:textId="4AA0E318" w:rsidR="006658FB" w:rsidRPr="009E0E08" w:rsidRDefault="006658FB" w:rsidP="00512645">
      <w:pPr>
        <w:spacing w:before="100" w:after="100"/>
        <w:ind w:left="360"/>
        <w:textAlignment w:val="baseline"/>
        <w:rPr>
          <w:rFonts w:ascii="Arial" w:hAnsi="Arial" w:cs="Arial"/>
          <w:sz w:val="24"/>
          <w:szCs w:val="24"/>
        </w:rPr>
      </w:pPr>
      <w:r w:rsidRPr="009E0E08">
        <w:rPr>
          <w:rFonts w:ascii="Arial" w:hAnsi="Arial" w:cs="Arial"/>
          <w:b/>
          <w:bCs/>
          <w:color w:val="000000"/>
          <w:sz w:val="24"/>
          <w:szCs w:val="24"/>
        </w:rPr>
        <w:t>8. If you had this info, what actions would you take as a result of collecting this data?</w:t>
      </w:r>
    </w:p>
    <w:p w14:paraId="2C891637" w14:textId="77777777" w:rsidR="006658FB" w:rsidRPr="009E0E08" w:rsidRDefault="006658FB" w:rsidP="001F5203">
      <w:pPr>
        <w:numPr>
          <w:ilvl w:val="0"/>
          <w:numId w:val="19"/>
        </w:numPr>
        <w:spacing w:before="100" w:after="100"/>
        <w:ind w:left="780"/>
        <w:textAlignment w:val="baseline"/>
        <w:rPr>
          <w:rFonts w:ascii="Arial" w:hAnsi="Arial" w:cs="Arial"/>
          <w:color w:val="000000"/>
          <w:sz w:val="24"/>
          <w:szCs w:val="24"/>
        </w:rPr>
      </w:pPr>
      <w:r w:rsidRPr="009E0E08">
        <w:rPr>
          <w:rFonts w:ascii="Arial" w:hAnsi="Arial" w:cs="Arial"/>
          <w:color w:val="000000"/>
          <w:sz w:val="24"/>
          <w:szCs w:val="24"/>
        </w:rPr>
        <w:t>We would be able to use this data in designing initiatives that our majors are interested in participating in instead of our guessing what they would like.</w:t>
      </w:r>
    </w:p>
    <w:p w14:paraId="22260497" w14:textId="77777777" w:rsidR="006658FB" w:rsidRPr="009E0E08" w:rsidRDefault="006658FB" w:rsidP="006658FB">
      <w:pPr>
        <w:rPr>
          <w:rFonts w:ascii="Arial" w:hAnsi="Arial" w:cs="Arial"/>
          <w:sz w:val="24"/>
          <w:szCs w:val="24"/>
        </w:rPr>
      </w:pPr>
    </w:p>
    <w:p w14:paraId="15B1EA94" w14:textId="77777777" w:rsidR="006658FB" w:rsidRPr="009E0E08" w:rsidRDefault="006658FB" w:rsidP="006658FB">
      <w:pPr>
        <w:rPr>
          <w:rFonts w:ascii="Arial" w:hAnsi="Arial" w:cs="Arial"/>
          <w:sz w:val="24"/>
          <w:szCs w:val="24"/>
        </w:rPr>
      </w:pPr>
    </w:p>
    <w:p w14:paraId="6580F705" w14:textId="77777777" w:rsidR="006658FB" w:rsidRPr="009E0E08" w:rsidRDefault="006658FB" w:rsidP="006658FB">
      <w:pPr>
        <w:rPr>
          <w:rFonts w:ascii="Arial" w:hAnsi="Arial" w:cs="Arial"/>
          <w:sz w:val="24"/>
          <w:szCs w:val="24"/>
        </w:rPr>
      </w:pPr>
    </w:p>
    <w:p w14:paraId="1F91710E" w14:textId="77777777" w:rsidR="006658FB" w:rsidRPr="009E0E08" w:rsidRDefault="006658FB" w:rsidP="006658FB">
      <w:pPr>
        <w:rPr>
          <w:rFonts w:ascii="Arial" w:hAnsi="Arial" w:cs="Arial"/>
          <w:sz w:val="24"/>
          <w:szCs w:val="24"/>
        </w:rPr>
      </w:pPr>
    </w:p>
    <w:p w14:paraId="29AAF1B1" w14:textId="77777777" w:rsidR="006658FB" w:rsidRPr="009E0E08" w:rsidRDefault="006658FB" w:rsidP="006658FB">
      <w:pPr>
        <w:rPr>
          <w:rFonts w:ascii="Arial" w:hAnsi="Arial" w:cs="Arial"/>
          <w:sz w:val="24"/>
          <w:szCs w:val="24"/>
        </w:rPr>
      </w:pPr>
    </w:p>
    <w:p w14:paraId="1E06D158" w14:textId="77777777" w:rsidR="006658FB" w:rsidRPr="009E0E08" w:rsidRDefault="006658FB" w:rsidP="006658FB">
      <w:pPr>
        <w:rPr>
          <w:rFonts w:ascii="Arial" w:hAnsi="Arial" w:cs="Arial"/>
          <w:sz w:val="24"/>
          <w:szCs w:val="24"/>
        </w:rPr>
      </w:pPr>
    </w:p>
    <w:p w14:paraId="0699DFBC" w14:textId="77777777" w:rsidR="006658FB" w:rsidRPr="009E0E08" w:rsidRDefault="006658FB" w:rsidP="006658FB">
      <w:pPr>
        <w:rPr>
          <w:rFonts w:ascii="Arial" w:hAnsi="Arial" w:cs="Arial"/>
          <w:sz w:val="24"/>
          <w:szCs w:val="24"/>
        </w:rPr>
      </w:pPr>
    </w:p>
    <w:p w14:paraId="34B2F326" w14:textId="77777777" w:rsidR="00C04661" w:rsidRPr="009E0E08" w:rsidRDefault="00C04661">
      <w:pPr>
        <w:rPr>
          <w:rFonts w:ascii="Arial" w:hAnsi="Arial" w:cs="Arial"/>
          <w:sz w:val="24"/>
          <w:szCs w:val="24"/>
        </w:rPr>
      </w:pPr>
      <w:r w:rsidRPr="009E0E08">
        <w:rPr>
          <w:rFonts w:ascii="Arial" w:hAnsi="Arial" w:cs="Arial"/>
          <w:sz w:val="24"/>
          <w:szCs w:val="24"/>
        </w:rPr>
        <w:br w:type="page"/>
      </w:r>
    </w:p>
    <w:p w14:paraId="6B46C8EA" w14:textId="71A44D80" w:rsidR="00C04661" w:rsidRPr="009E0E08" w:rsidRDefault="00C04661" w:rsidP="00C04661">
      <w:pPr>
        <w:rPr>
          <w:rFonts w:ascii="Arial" w:hAnsi="Arial" w:cs="Arial"/>
          <w:b/>
          <w:sz w:val="24"/>
          <w:szCs w:val="24"/>
        </w:rPr>
      </w:pPr>
      <w:r w:rsidRPr="009E0E08">
        <w:rPr>
          <w:rFonts w:ascii="Arial" w:hAnsi="Arial" w:cs="Arial"/>
          <w:b/>
          <w:sz w:val="24"/>
          <w:szCs w:val="24"/>
        </w:rPr>
        <w:lastRenderedPageBreak/>
        <w:t>Appendix I</w:t>
      </w:r>
      <w:r w:rsidR="009752B3">
        <w:rPr>
          <w:rFonts w:ascii="Arial" w:hAnsi="Arial" w:cs="Arial"/>
          <w:b/>
          <w:sz w:val="24"/>
          <w:szCs w:val="24"/>
        </w:rPr>
        <w:t>I</w:t>
      </w:r>
    </w:p>
    <w:p w14:paraId="15969F23" w14:textId="77777777" w:rsidR="00C04661" w:rsidRPr="009E0E08" w:rsidRDefault="00C04661" w:rsidP="00C04661">
      <w:pPr>
        <w:rPr>
          <w:rFonts w:ascii="Arial" w:hAnsi="Arial" w:cs="Arial"/>
          <w:sz w:val="24"/>
          <w:szCs w:val="24"/>
        </w:rPr>
      </w:pPr>
    </w:p>
    <w:p w14:paraId="4E63CB5E" w14:textId="77777777" w:rsidR="00C04661" w:rsidRPr="009E0E08" w:rsidRDefault="00C04661" w:rsidP="00C04661">
      <w:pPr>
        <w:rPr>
          <w:rFonts w:ascii="Arial" w:hAnsi="Arial" w:cs="Arial"/>
          <w:sz w:val="24"/>
          <w:szCs w:val="24"/>
          <w:u w:val="single"/>
        </w:rPr>
      </w:pPr>
      <w:r w:rsidRPr="009E0E08">
        <w:rPr>
          <w:rFonts w:ascii="Arial" w:hAnsi="Arial" w:cs="Arial"/>
          <w:sz w:val="24"/>
          <w:szCs w:val="24"/>
          <w:u w:val="single"/>
        </w:rPr>
        <w:t>Teaching Portfolios</w:t>
      </w:r>
    </w:p>
    <w:p w14:paraId="657DC431" w14:textId="77777777" w:rsidR="00C04661" w:rsidRPr="009E0E08" w:rsidRDefault="00C04661" w:rsidP="00C04661">
      <w:pPr>
        <w:rPr>
          <w:rFonts w:ascii="Arial" w:hAnsi="Arial" w:cs="Arial"/>
          <w:sz w:val="24"/>
          <w:szCs w:val="24"/>
        </w:rPr>
      </w:pPr>
    </w:p>
    <w:p w14:paraId="24DC6CFC" w14:textId="781DE9E6" w:rsidR="00C04661" w:rsidRPr="009E0E08" w:rsidRDefault="00C04661" w:rsidP="00C04661">
      <w:pPr>
        <w:rPr>
          <w:rFonts w:ascii="Arial" w:hAnsi="Arial" w:cs="Arial"/>
          <w:sz w:val="24"/>
          <w:szCs w:val="24"/>
        </w:rPr>
      </w:pPr>
      <w:r w:rsidRPr="009E0E08">
        <w:rPr>
          <w:rFonts w:ascii="Arial" w:hAnsi="Arial" w:cs="Arial"/>
          <w:sz w:val="24"/>
          <w:szCs w:val="24"/>
        </w:rPr>
        <w:t xml:space="preserve">Requirement for Adjunct Faculty beginning </w:t>
      </w:r>
      <w:r w:rsidR="00660C2D" w:rsidRPr="009E0E08">
        <w:rPr>
          <w:rFonts w:ascii="Arial" w:hAnsi="Arial" w:cs="Arial"/>
          <w:sz w:val="24"/>
          <w:szCs w:val="24"/>
        </w:rPr>
        <w:t>spring</w:t>
      </w:r>
      <w:r w:rsidRPr="009E0E08">
        <w:rPr>
          <w:rFonts w:ascii="Arial" w:hAnsi="Arial" w:cs="Arial"/>
          <w:sz w:val="24"/>
          <w:szCs w:val="24"/>
        </w:rPr>
        <w:t xml:space="preserve"> 2016</w:t>
      </w:r>
    </w:p>
    <w:p w14:paraId="374DC994" w14:textId="77777777" w:rsidR="00C04661" w:rsidRPr="009E0E08" w:rsidRDefault="00C04661" w:rsidP="001F5203">
      <w:pPr>
        <w:numPr>
          <w:ilvl w:val="1"/>
          <w:numId w:val="29"/>
        </w:numPr>
        <w:rPr>
          <w:rFonts w:ascii="Arial" w:hAnsi="Arial" w:cs="Arial"/>
          <w:sz w:val="24"/>
          <w:szCs w:val="24"/>
        </w:rPr>
      </w:pPr>
      <w:r w:rsidRPr="009E0E08">
        <w:rPr>
          <w:rFonts w:ascii="Arial" w:hAnsi="Arial" w:cs="Arial"/>
          <w:sz w:val="24"/>
          <w:szCs w:val="24"/>
        </w:rPr>
        <w:t>One course portfolio for each course taught (1101, 1201, 1131)</w:t>
      </w:r>
    </w:p>
    <w:p w14:paraId="3E3AF7ED" w14:textId="77777777" w:rsidR="00C04661" w:rsidRPr="009E0E08" w:rsidRDefault="00C04661" w:rsidP="001F5203">
      <w:pPr>
        <w:numPr>
          <w:ilvl w:val="1"/>
          <w:numId w:val="29"/>
        </w:numPr>
        <w:rPr>
          <w:rFonts w:ascii="Arial" w:hAnsi="Arial" w:cs="Arial"/>
          <w:sz w:val="24"/>
          <w:szCs w:val="24"/>
        </w:rPr>
      </w:pPr>
      <w:r w:rsidRPr="009E0E08">
        <w:rPr>
          <w:rFonts w:ascii="Arial" w:hAnsi="Arial" w:cs="Arial"/>
          <w:sz w:val="24"/>
          <w:szCs w:val="24"/>
        </w:rPr>
        <w:t>Due Date:</w:t>
      </w:r>
      <w:r w:rsidRPr="009E0E08">
        <w:rPr>
          <w:rFonts w:ascii="Arial" w:hAnsi="Arial" w:cs="Arial"/>
          <w:sz w:val="24"/>
          <w:szCs w:val="24"/>
        </w:rPr>
        <w:tab/>
        <w:t>On or before Friday, April 29, 2016</w:t>
      </w:r>
    </w:p>
    <w:p w14:paraId="77460BAC" w14:textId="77777777" w:rsidR="00C04661" w:rsidRPr="009E0E08" w:rsidRDefault="00C04661" w:rsidP="001F5203">
      <w:pPr>
        <w:numPr>
          <w:ilvl w:val="1"/>
          <w:numId w:val="29"/>
        </w:numPr>
        <w:rPr>
          <w:rFonts w:ascii="Arial" w:hAnsi="Arial" w:cs="Arial"/>
          <w:sz w:val="24"/>
          <w:szCs w:val="24"/>
        </w:rPr>
      </w:pPr>
      <w:r w:rsidRPr="009E0E08">
        <w:rPr>
          <w:rFonts w:ascii="Arial" w:hAnsi="Arial" w:cs="Arial"/>
          <w:sz w:val="24"/>
          <w:szCs w:val="24"/>
        </w:rPr>
        <w:t xml:space="preserve">Submit to: </w:t>
      </w:r>
      <w:r w:rsidRPr="009E0E08">
        <w:rPr>
          <w:rFonts w:ascii="Arial" w:hAnsi="Arial" w:cs="Arial"/>
          <w:sz w:val="24"/>
          <w:szCs w:val="24"/>
        </w:rPr>
        <w:tab/>
        <w:t>Dair Arnold, Adjunct Faculty Coordinator</w:t>
      </w:r>
    </w:p>
    <w:p w14:paraId="553AB7C0" w14:textId="77777777" w:rsidR="00C04661" w:rsidRPr="009E0E08" w:rsidRDefault="00C04661" w:rsidP="00C04661">
      <w:pPr>
        <w:rPr>
          <w:rFonts w:ascii="Arial" w:hAnsi="Arial" w:cs="Arial"/>
          <w:sz w:val="24"/>
          <w:szCs w:val="24"/>
        </w:rPr>
      </w:pPr>
    </w:p>
    <w:p w14:paraId="3E1CE68C" w14:textId="77777777" w:rsidR="00C04661" w:rsidRPr="009E0E08" w:rsidRDefault="00C04661" w:rsidP="00C04661">
      <w:pPr>
        <w:rPr>
          <w:rFonts w:ascii="Arial" w:hAnsi="Arial" w:cs="Arial"/>
          <w:sz w:val="24"/>
          <w:szCs w:val="24"/>
        </w:rPr>
      </w:pPr>
      <w:r w:rsidRPr="009E0E08">
        <w:rPr>
          <w:rFonts w:ascii="Arial" w:hAnsi="Arial" w:cs="Arial"/>
          <w:sz w:val="24"/>
          <w:szCs w:val="24"/>
        </w:rPr>
        <w:t>The Teaching Portfolio is an asset because it…</w:t>
      </w:r>
    </w:p>
    <w:p w14:paraId="7416A444" w14:textId="75C5676A" w:rsidR="00C04661" w:rsidRPr="009E0E08" w:rsidRDefault="00C04661" w:rsidP="001F5203">
      <w:pPr>
        <w:pStyle w:val="ListParagraph"/>
        <w:numPr>
          <w:ilvl w:val="0"/>
          <w:numId w:val="32"/>
        </w:numPr>
        <w:rPr>
          <w:rFonts w:ascii="Arial" w:hAnsi="Arial" w:cs="Arial"/>
        </w:rPr>
      </w:pPr>
      <w:r w:rsidRPr="009E0E08">
        <w:rPr>
          <w:rFonts w:ascii="Arial" w:hAnsi="Arial" w:cs="Arial"/>
        </w:rPr>
        <w:t>describes and documents your teaching ability</w:t>
      </w:r>
    </w:p>
    <w:p w14:paraId="23A8BC37" w14:textId="77777777" w:rsidR="00C04661" w:rsidRPr="009E0E08" w:rsidRDefault="00C04661" w:rsidP="001F5203">
      <w:pPr>
        <w:numPr>
          <w:ilvl w:val="0"/>
          <w:numId w:val="29"/>
        </w:numPr>
        <w:rPr>
          <w:rFonts w:ascii="Arial" w:hAnsi="Arial" w:cs="Arial"/>
          <w:sz w:val="24"/>
          <w:szCs w:val="24"/>
        </w:rPr>
      </w:pPr>
      <w:r w:rsidRPr="009E0E08">
        <w:rPr>
          <w:rFonts w:ascii="Arial" w:hAnsi="Arial" w:cs="Arial"/>
          <w:sz w:val="24"/>
          <w:szCs w:val="24"/>
        </w:rPr>
        <w:t>illustrates the design of your course</w:t>
      </w:r>
    </w:p>
    <w:p w14:paraId="1B495908" w14:textId="77777777" w:rsidR="00C04661" w:rsidRPr="009E0E08" w:rsidRDefault="00C04661" w:rsidP="001F5203">
      <w:pPr>
        <w:numPr>
          <w:ilvl w:val="0"/>
          <w:numId w:val="29"/>
        </w:numPr>
        <w:rPr>
          <w:rFonts w:ascii="Arial" w:hAnsi="Arial" w:cs="Arial"/>
          <w:sz w:val="24"/>
          <w:szCs w:val="24"/>
        </w:rPr>
      </w:pPr>
      <w:r w:rsidRPr="009E0E08">
        <w:rPr>
          <w:rFonts w:ascii="Arial" w:hAnsi="Arial" w:cs="Arial"/>
          <w:sz w:val="24"/>
          <w:szCs w:val="24"/>
        </w:rPr>
        <w:t>connects your teaching to student learning</w:t>
      </w:r>
    </w:p>
    <w:p w14:paraId="67E95395" w14:textId="77777777" w:rsidR="00C04661" w:rsidRPr="009E0E08" w:rsidRDefault="00C04661" w:rsidP="001F5203">
      <w:pPr>
        <w:numPr>
          <w:ilvl w:val="0"/>
          <w:numId w:val="29"/>
        </w:numPr>
        <w:rPr>
          <w:rFonts w:ascii="Arial" w:hAnsi="Arial" w:cs="Arial"/>
          <w:sz w:val="24"/>
          <w:szCs w:val="24"/>
        </w:rPr>
      </w:pPr>
      <w:r w:rsidRPr="009E0E08">
        <w:rPr>
          <w:rFonts w:ascii="Arial" w:hAnsi="Arial" w:cs="Arial"/>
          <w:sz w:val="24"/>
          <w:szCs w:val="24"/>
        </w:rPr>
        <w:t>provides evidence of your teaching activities and outcomes</w:t>
      </w:r>
    </w:p>
    <w:p w14:paraId="7D38667F" w14:textId="77777777" w:rsidR="00C04661" w:rsidRPr="009E0E08" w:rsidRDefault="00C04661" w:rsidP="001F5203">
      <w:pPr>
        <w:numPr>
          <w:ilvl w:val="0"/>
          <w:numId w:val="29"/>
        </w:numPr>
        <w:rPr>
          <w:rFonts w:ascii="Arial" w:hAnsi="Arial" w:cs="Arial"/>
          <w:sz w:val="24"/>
          <w:szCs w:val="24"/>
        </w:rPr>
      </w:pPr>
      <w:r w:rsidRPr="009E0E08">
        <w:rPr>
          <w:rFonts w:ascii="Arial" w:hAnsi="Arial" w:cs="Arial"/>
          <w:sz w:val="24"/>
          <w:szCs w:val="24"/>
        </w:rPr>
        <w:t>requires honest reflection of your own teaching and learning</w:t>
      </w:r>
    </w:p>
    <w:p w14:paraId="77C12180" w14:textId="77777777" w:rsidR="00C04661" w:rsidRPr="009E0E08" w:rsidRDefault="00C04661" w:rsidP="00C04661">
      <w:pPr>
        <w:ind w:left="720"/>
        <w:rPr>
          <w:rFonts w:ascii="Arial" w:hAnsi="Arial" w:cs="Arial"/>
          <w:sz w:val="24"/>
          <w:szCs w:val="24"/>
        </w:rPr>
      </w:pPr>
    </w:p>
    <w:p w14:paraId="472F2602" w14:textId="77777777" w:rsidR="00C04661" w:rsidRPr="009E0E08" w:rsidRDefault="00C04661" w:rsidP="00C04661">
      <w:pPr>
        <w:ind w:left="720"/>
        <w:rPr>
          <w:rFonts w:ascii="Arial" w:hAnsi="Arial" w:cs="Arial"/>
          <w:sz w:val="24"/>
          <w:szCs w:val="24"/>
          <w:u w:val="single"/>
        </w:rPr>
      </w:pPr>
      <w:r w:rsidRPr="009E0E08">
        <w:rPr>
          <w:rFonts w:ascii="Arial" w:hAnsi="Arial" w:cs="Arial"/>
          <w:sz w:val="24"/>
          <w:szCs w:val="24"/>
          <w:u w:val="single"/>
        </w:rPr>
        <w:t>Components of the ENG Department Teaching Portfolio</w:t>
      </w:r>
    </w:p>
    <w:p w14:paraId="76D1F3F7" w14:textId="77777777" w:rsidR="00C04661" w:rsidRPr="009E0E08" w:rsidRDefault="00C04661" w:rsidP="001F5203">
      <w:pPr>
        <w:numPr>
          <w:ilvl w:val="0"/>
          <w:numId w:val="30"/>
        </w:numPr>
        <w:tabs>
          <w:tab w:val="num" w:pos="720"/>
        </w:tabs>
        <w:rPr>
          <w:rFonts w:ascii="Arial" w:hAnsi="Arial" w:cs="Arial"/>
          <w:sz w:val="24"/>
          <w:szCs w:val="24"/>
        </w:rPr>
      </w:pPr>
      <w:r w:rsidRPr="009E0E08">
        <w:rPr>
          <w:rFonts w:ascii="Arial" w:hAnsi="Arial" w:cs="Arial"/>
          <w:sz w:val="24"/>
          <w:szCs w:val="24"/>
        </w:rPr>
        <w:t>A syllabus, assignments and assignment guidelines, including a course calendar</w:t>
      </w:r>
    </w:p>
    <w:p w14:paraId="6F893161" w14:textId="77777777" w:rsidR="00C04661" w:rsidRPr="009E0E08" w:rsidRDefault="00C04661" w:rsidP="001F5203">
      <w:pPr>
        <w:numPr>
          <w:ilvl w:val="0"/>
          <w:numId w:val="30"/>
        </w:numPr>
        <w:tabs>
          <w:tab w:val="num" w:pos="720"/>
        </w:tabs>
        <w:rPr>
          <w:rFonts w:ascii="Arial" w:hAnsi="Arial" w:cs="Arial"/>
          <w:sz w:val="24"/>
          <w:szCs w:val="24"/>
        </w:rPr>
      </w:pPr>
      <w:r w:rsidRPr="009E0E08">
        <w:rPr>
          <w:rFonts w:ascii="Arial" w:hAnsi="Arial" w:cs="Arial"/>
          <w:sz w:val="24"/>
          <w:szCs w:val="24"/>
        </w:rPr>
        <w:t>Examples of graded essays with your written feedback</w:t>
      </w:r>
    </w:p>
    <w:p w14:paraId="7D3850BE" w14:textId="77777777" w:rsidR="00C04661" w:rsidRPr="009E0E08" w:rsidRDefault="00C04661" w:rsidP="001F5203">
      <w:pPr>
        <w:numPr>
          <w:ilvl w:val="1"/>
          <w:numId w:val="30"/>
        </w:numPr>
        <w:rPr>
          <w:rFonts w:ascii="Arial" w:hAnsi="Arial" w:cs="Arial"/>
          <w:sz w:val="24"/>
          <w:szCs w:val="24"/>
        </w:rPr>
      </w:pPr>
      <w:r w:rsidRPr="009E0E08">
        <w:rPr>
          <w:rFonts w:ascii="Arial" w:hAnsi="Arial" w:cs="Arial"/>
          <w:sz w:val="24"/>
          <w:szCs w:val="24"/>
        </w:rPr>
        <w:t>Should include at least 4 graded essays (A, B, C, and D or F)</w:t>
      </w:r>
    </w:p>
    <w:p w14:paraId="747E88A0" w14:textId="77777777" w:rsidR="00C04661" w:rsidRPr="009E0E08" w:rsidRDefault="00C04661" w:rsidP="001F5203">
      <w:pPr>
        <w:numPr>
          <w:ilvl w:val="0"/>
          <w:numId w:val="30"/>
        </w:numPr>
        <w:tabs>
          <w:tab w:val="num" w:pos="720"/>
        </w:tabs>
        <w:rPr>
          <w:rFonts w:ascii="Arial" w:hAnsi="Arial" w:cs="Arial"/>
          <w:sz w:val="24"/>
          <w:szCs w:val="24"/>
        </w:rPr>
      </w:pPr>
      <w:r w:rsidRPr="009E0E08">
        <w:rPr>
          <w:rFonts w:ascii="Arial" w:hAnsi="Arial" w:cs="Arial"/>
          <w:sz w:val="24"/>
          <w:szCs w:val="24"/>
        </w:rPr>
        <w:t>Honest one-page reflection on your teaching:</w:t>
      </w:r>
    </w:p>
    <w:p w14:paraId="354C48DA" w14:textId="77777777" w:rsidR="00C04661" w:rsidRPr="009E0E08" w:rsidRDefault="00C04661" w:rsidP="001F5203">
      <w:pPr>
        <w:numPr>
          <w:ilvl w:val="1"/>
          <w:numId w:val="30"/>
        </w:numPr>
        <w:rPr>
          <w:rFonts w:ascii="Arial" w:hAnsi="Arial" w:cs="Arial"/>
          <w:sz w:val="24"/>
          <w:szCs w:val="24"/>
        </w:rPr>
      </w:pPr>
      <w:r w:rsidRPr="009E0E08">
        <w:rPr>
          <w:rFonts w:ascii="Arial" w:hAnsi="Arial" w:cs="Arial"/>
          <w:sz w:val="24"/>
          <w:szCs w:val="24"/>
        </w:rPr>
        <w:t xml:space="preserve">Strengths and areas for improvement </w:t>
      </w:r>
    </w:p>
    <w:p w14:paraId="4A93AE3C" w14:textId="77777777" w:rsidR="00C04661" w:rsidRPr="009E0E08" w:rsidRDefault="00C04661" w:rsidP="001F5203">
      <w:pPr>
        <w:numPr>
          <w:ilvl w:val="1"/>
          <w:numId w:val="30"/>
        </w:numPr>
        <w:rPr>
          <w:rFonts w:ascii="Arial" w:hAnsi="Arial" w:cs="Arial"/>
          <w:sz w:val="24"/>
          <w:szCs w:val="24"/>
        </w:rPr>
      </w:pPr>
      <w:r w:rsidRPr="009E0E08">
        <w:rPr>
          <w:rFonts w:ascii="Arial" w:hAnsi="Arial" w:cs="Arial"/>
          <w:sz w:val="24"/>
          <w:szCs w:val="24"/>
        </w:rPr>
        <w:t>Pedagogical issues and innovations</w:t>
      </w:r>
    </w:p>
    <w:p w14:paraId="1E9001E0" w14:textId="77777777" w:rsidR="00C04661" w:rsidRPr="009E0E08" w:rsidRDefault="00C04661" w:rsidP="001F5203">
      <w:pPr>
        <w:numPr>
          <w:ilvl w:val="1"/>
          <w:numId w:val="30"/>
        </w:numPr>
        <w:rPr>
          <w:rFonts w:ascii="Arial" w:hAnsi="Arial" w:cs="Arial"/>
          <w:sz w:val="24"/>
          <w:szCs w:val="24"/>
        </w:rPr>
      </w:pPr>
      <w:r w:rsidRPr="009E0E08">
        <w:rPr>
          <w:rFonts w:ascii="Arial" w:hAnsi="Arial" w:cs="Arial"/>
          <w:sz w:val="24"/>
          <w:szCs w:val="24"/>
        </w:rPr>
        <w:t>Lessons learned</w:t>
      </w:r>
    </w:p>
    <w:p w14:paraId="15A4AC32" w14:textId="77777777" w:rsidR="00C04661" w:rsidRPr="009E0E08" w:rsidRDefault="00C04661" w:rsidP="001F5203">
      <w:pPr>
        <w:numPr>
          <w:ilvl w:val="1"/>
          <w:numId w:val="30"/>
        </w:numPr>
        <w:rPr>
          <w:rFonts w:ascii="Arial" w:hAnsi="Arial" w:cs="Arial"/>
          <w:sz w:val="24"/>
          <w:szCs w:val="24"/>
        </w:rPr>
      </w:pPr>
      <w:r w:rsidRPr="009E0E08">
        <w:rPr>
          <w:rFonts w:ascii="Arial" w:hAnsi="Arial" w:cs="Arial"/>
          <w:sz w:val="24"/>
          <w:szCs w:val="24"/>
        </w:rPr>
        <w:t>References to teaching development activities through the CTL</w:t>
      </w:r>
    </w:p>
    <w:p w14:paraId="696EA805" w14:textId="77777777" w:rsidR="00C04661" w:rsidRPr="009E0E08" w:rsidRDefault="00C04661" w:rsidP="001F5203">
      <w:pPr>
        <w:numPr>
          <w:ilvl w:val="1"/>
          <w:numId w:val="30"/>
        </w:numPr>
        <w:rPr>
          <w:rFonts w:ascii="Arial" w:hAnsi="Arial" w:cs="Arial"/>
          <w:sz w:val="24"/>
          <w:szCs w:val="24"/>
        </w:rPr>
      </w:pPr>
      <w:r w:rsidRPr="009E0E08">
        <w:rPr>
          <w:rFonts w:ascii="Arial" w:hAnsi="Arial" w:cs="Arial"/>
          <w:sz w:val="24"/>
          <w:szCs w:val="24"/>
        </w:rPr>
        <w:t>Assessment of your overall effectiveness</w:t>
      </w:r>
    </w:p>
    <w:p w14:paraId="5530A7F3" w14:textId="77777777" w:rsidR="00C04661" w:rsidRPr="009E0E08" w:rsidRDefault="00C04661" w:rsidP="00C04661">
      <w:pPr>
        <w:ind w:left="1080"/>
        <w:rPr>
          <w:rFonts w:ascii="Arial" w:hAnsi="Arial" w:cs="Arial"/>
          <w:sz w:val="24"/>
          <w:szCs w:val="24"/>
        </w:rPr>
      </w:pPr>
    </w:p>
    <w:p w14:paraId="46A7F0D7" w14:textId="77777777" w:rsidR="00C04661" w:rsidRPr="009E0E08" w:rsidRDefault="00C04661" w:rsidP="00C04661">
      <w:pPr>
        <w:ind w:left="1080"/>
        <w:rPr>
          <w:rFonts w:ascii="Arial" w:hAnsi="Arial" w:cs="Arial"/>
          <w:sz w:val="24"/>
          <w:szCs w:val="24"/>
          <w:u w:val="single"/>
        </w:rPr>
      </w:pPr>
      <w:r w:rsidRPr="009E0E08">
        <w:rPr>
          <w:rFonts w:ascii="Arial" w:hAnsi="Arial" w:cs="Arial"/>
          <w:sz w:val="24"/>
          <w:szCs w:val="24"/>
          <w:u w:val="single"/>
        </w:rPr>
        <w:t>WHY?</w:t>
      </w:r>
    </w:p>
    <w:p w14:paraId="33CF4099" w14:textId="77777777" w:rsidR="00C04661" w:rsidRPr="009E0E08" w:rsidRDefault="00C04661" w:rsidP="001F5203">
      <w:pPr>
        <w:pStyle w:val="ListParagraph"/>
        <w:numPr>
          <w:ilvl w:val="0"/>
          <w:numId w:val="33"/>
        </w:numPr>
        <w:rPr>
          <w:rFonts w:ascii="Arial" w:hAnsi="Arial" w:cs="Arial"/>
        </w:rPr>
      </w:pPr>
      <w:r w:rsidRPr="009E0E08">
        <w:rPr>
          <w:rFonts w:ascii="Arial" w:hAnsi="Arial" w:cs="Arial"/>
        </w:rPr>
        <w:t>Ensures quality teaching is recognized, valued, and rewarded</w:t>
      </w:r>
    </w:p>
    <w:p w14:paraId="30EDF4EA" w14:textId="77777777" w:rsidR="00C04661" w:rsidRPr="009E0E08" w:rsidRDefault="00C04661" w:rsidP="001F5203">
      <w:pPr>
        <w:numPr>
          <w:ilvl w:val="1"/>
          <w:numId w:val="31"/>
        </w:numPr>
        <w:rPr>
          <w:rFonts w:ascii="Arial" w:hAnsi="Arial" w:cs="Arial"/>
          <w:sz w:val="24"/>
          <w:szCs w:val="24"/>
        </w:rPr>
      </w:pPr>
      <w:r w:rsidRPr="009E0E08">
        <w:rPr>
          <w:rFonts w:ascii="Arial" w:hAnsi="Arial" w:cs="Arial"/>
          <w:sz w:val="24"/>
          <w:szCs w:val="24"/>
        </w:rPr>
        <w:t>Adjunct Teaching Awards given at Adjunct In-Service in August</w:t>
      </w:r>
    </w:p>
    <w:p w14:paraId="33D98BDA" w14:textId="77777777" w:rsidR="00C04661" w:rsidRPr="009E0E08" w:rsidRDefault="00C04661" w:rsidP="001F5203">
      <w:pPr>
        <w:pStyle w:val="ListParagraph"/>
        <w:numPr>
          <w:ilvl w:val="0"/>
          <w:numId w:val="33"/>
        </w:numPr>
        <w:rPr>
          <w:rFonts w:ascii="Arial" w:hAnsi="Arial" w:cs="Arial"/>
        </w:rPr>
      </w:pPr>
      <w:r w:rsidRPr="009E0E08">
        <w:rPr>
          <w:rFonts w:ascii="Arial" w:hAnsi="Arial" w:cs="Arial"/>
        </w:rPr>
        <w:t>Provides a space for reflection on pedagogical issues:</w:t>
      </w:r>
    </w:p>
    <w:p w14:paraId="3BD6F1AD" w14:textId="77777777" w:rsidR="00C04661" w:rsidRPr="009E0E08" w:rsidRDefault="00C04661" w:rsidP="001F5203">
      <w:pPr>
        <w:numPr>
          <w:ilvl w:val="1"/>
          <w:numId w:val="31"/>
        </w:numPr>
        <w:rPr>
          <w:rFonts w:ascii="Arial" w:hAnsi="Arial" w:cs="Arial"/>
          <w:sz w:val="24"/>
          <w:szCs w:val="24"/>
        </w:rPr>
      </w:pPr>
      <w:r w:rsidRPr="009E0E08">
        <w:rPr>
          <w:rFonts w:ascii="Arial" w:hAnsi="Arial" w:cs="Arial"/>
          <w:sz w:val="24"/>
          <w:szCs w:val="24"/>
        </w:rPr>
        <w:t xml:space="preserve"> how you promote student engagement,</w:t>
      </w:r>
    </w:p>
    <w:p w14:paraId="40025EA0" w14:textId="77777777" w:rsidR="00C04661" w:rsidRPr="009E0E08" w:rsidRDefault="00C04661" w:rsidP="001F5203">
      <w:pPr>
        <w:numPr>
          <w:ilvl w:val="1"/>
          <w:numId w:val="31"/>
        </w:numPr>
        <w:rPr>
          <w:rFonts w:ascii="Arial" w:hAnsi="Arial" w:cs="Arial"/>
          <w:sz w:val="24"/>
          <w:szCs w:val="24"/>
        </w:rPr>
      </w:pPr>
      <w:r w:rsidRPr="009E0E08">
        <w:rPr>
          <w:rFonts w:ascii="Arial" w:hAnsi="Arial" w:cs="Arial"/>
          <w:sz w:val="24"/>
          <w:szCs w:val="24"/>
        </w:rPr>
        <w:t xml:space="preserve"> how you accommodate diverse learning styles, </w:t>
      </w:r>
    </w:p>
    <w:p w14:paraId="35F505BB" w14:textId="77777777" w:rsidR="00C04661" w:rsidRPr="009E0E08" w:rsidRDefault="00C04661" w:rsidP="001F5203">
      <w:pPr>
        <w:numPr>
          <w:ilvl w:val="1"/>
          <w:numId w:val="31"/>
        </w:numPr>
        <w:rPr>
          <w:rFonts w:ascii="Arial" w:hAnsi="Arial" w:cs="Arial"/>
          <w:sz w:val="24"/>
          <w:szCs w:val="24"/>
        </w:rPr>
      </w:pPr>
      <w:r w:rsidRPr="009E0E08">
        <w:rPr>
          <w:rFonts w:ascii="Arial" w:hAnsi="Arial" w:cs="Arial"/>
          <w:sz w:val="24"/>
          <w:szCs w:val="24"/>
        </w:rPr>
        <w:t xml:space="preserve"> how you offer flexibility,</w:t>
      </w:r>
    </w:p>
    <w:p w14:paraId="13E9961A" w14:textId="77777777" w:rsidR="00C04661" w:rsidRPr="009E0E08" w:rsidRDefault="00C04661" w:rsidP="001F5203">
      <w:pPr>
        <w:numPr>
          <w:ilvl w:val="1"/>
          <w:numId w:val="31"/>
        </w:numPr>
        <w:rPr>
          <w:rFonts w:ascii="Arial" w:hAnsi="Arial" w:cs="Arial"/>
          <w:sz w:val="24"/>
          <w:szCs w:val="24"/>
        </w:rPr>
      </w:pPr>
      <w:r w:rsidRPr="009E0E08">
        <w:rPr>
          <w:rFonts w:ascii="Arial" w:hAnsi="Arial" w:cs="Arial"/>
          <w:sz w:val="24"/>
          <w:szCs w:val="24"/>
        </w:rPr>
        <w:t xml:space="preserve"> how you empower students</w:t>
      </w:r>
    </w:p>
    <w:p w14:paraId="03301BA5" w14:textId="78583220" w:rsidR="00C04661" w:rsidRPr="009E0E08" w:rsidRDefault="00C04661" w:rsidP="001F5203">
      <w:pPr>
        <w:pStyle w:val="ListParagraph"/>
        <w:numPr>
          <w:ilvl w:val="0"/>
          <w:numId w:val="33"/>
        </w:numPr>
        <w:rPr>
          <w:rFonts w:ascii="Arial" w:hAnsi="Arial" w:cs="Arial"/>
        </w:rPr>
      </w:pPr>
      <w:r w:rsidRPr="009E0E08">
        <w:rPr>
          <w:rFonts w:ascii="Arial" w:hAnsi="Arial" w:cs="Arial"/>
        </w:rPr>
        <w:t>Documents your best practices for teaching writing at Sinclair</w:t>
      </w:r>
    </w:p>
    <w:p w14:paraId="67A14542" w14:textId="77777777" w:rsidR="00C04661" w:rsidRPr="009E0E08" w:rsidRDefault="00C04661" w:rsidP="001F5203">
      <w:pPr>
        <w:numPr>
          <w:ilvl w:val="0"/>
          <w:numId w:val="33"/>
        </w:numPr>
        <w:rPr>
          <w:rFonts w:ascii="Arial" w:hAnsi="Arial" w:cs="Arial"/>
          <w:sz w:val="24"/>
          <w:szCs w:val="24"/>
        </w:rPr>
      </w:pPr>
      <w:r w:rsidRPr="009E0E08">
        <w:rPr>
          <w:rFonts w:ascii="Arial" w:hAnsi="Arial" w:cs="Arial"/>
          <w:sz w:val="24"/>
          <w:szCs w:val="24"/>
        </w:rPr>
        <w:t>Provides a meaningful, creative, and reflective activity</w:t>
      </w:r>
    </w:p>
    <w:p w14:paraId="30EAD749" w14:textId="77777777" w:rsidR="00C04661" w:rsidRPr="009E0E08" w:rsidRDefault="00C04661" w:rsidP="001F5203">
      <w:pPr>
        <w:numPr>
          <w:ilvl w:val="0"/>
          <w:numId w:val="33"/>
        </w:numPr>
        <w:rPr>
          <w:rFonts w:ascii="Arial" w:hAnsi="Arial" w:cs="Arial"/>
          <w:sz w:val="24"/>
          <w:szCs w:val="24"/>
        </w:rPr>
      </w:pPr>
      <w:r w:rsidRPr="009E0E08">
        <w:rPr>
          <w:rFonts w:ascii="Arial" w:hAnsi="Arial" w:cs="Arial"/>
          <w:sz w:val="24"/>
          <w:szCs w:val="24"/>
        </w:rPr>
        <w:t>Ensures teaching quality, consistency, and re-direction when necessary</w:t>
      </w:r>
    </w:p>
    <w:p w14:paraId="3C51E1FD" w14:textId="77777777" w:rsidR="00C04661" w:rsidRPr="009E0E08" w:rsidRDefault="00C04661" w:rsidP="00C04661">
      <w:pPr>
        <w:ind w:left="1080"/>
        <w:rPr>
          <w:rFonts w:ascii="Arial" w:hAnsi="Arial" w:cs="Arial"/>
          <w:sz w:val="24"/>
          <w:szCs w:val="24"/>
        </w:rPr>
      </w:pPr>
    </w:p>
    <w:p w14:paraId="5828DCB4" w14:textId="473E1DD0" w:rsidR="005D59E2" w:rsidRPr="009E0E08" w:rsidRDefault="00C04661">
      <w:pPr>
        <w:rPr>
          <w:rFonts w:ascii="Arial" w:hAnsi="Arial" w:cs="Arial"/>
          <w:b/>
          <w:sz w:val="24"/>
          <w:szCs w:val="24"/>
        </w:rPr>
      </w:pPr>
      <w:r w:rsidRPr="009E0E08">
        <w:rPr>
          <w:rFonts w:ascii="Arial" w:hAnsi="Arial" w:cs="Arial"/>
          <w:b/>
          <w:sz w:val="24"/>
          <w:szCs w:val="24"/>
        </w:rPr>
        <w:br w:type="page"/>
      </w:r>
      <w:r w:rsidRPr="009E0E08">
        <w:rPr>
          <w:rFonts w:ascii="Arial" w:hAnsi="Arial" w:cs="Arial"/>
          <w:b/>
          <w:sz w:val="24"/>
          <w:szCs w:val="24"/>
        </w:rPr>
        <w:lastRenderedPageBreak/>
        <w:t>Appendix II</w:t>
      </w:r>
      <w:r w:rsidR="009752B3">
        <w:rPr>
          <w:rFonts w:ascii="Arial" w:hAnsi="Arial" w:cs="Arial"/>
          <w:b/>
          <w:sz w:val="24"/>
          <w:szCs w:val="24"/>
        </w:rPr>
        <w:t>I</w:t>
      </w:r>
    </w:p>
    <w:p w14:paraId="2448803A" w14:textId="77777777" w:rsidR="000D7490" w:rsidRPr="009E0E08" w:rsidRDefault="000D7490">
      <w:pPr>
        <w:rPr>
          <w:rFonts w:ascii="Arial" w:hAnsi="Arial" w:cs="Arial"/>
          <w:sz w:val="24"/>
          <w:szCs w:val="24"/>
        </w:rPr>
      </w:pPr>
    </w:p>
    <w:p w14:paraId="0181ECCE" w14:textId="1CD6D531" w:rsidR="00B95917" w:rsidRPr="009E0E08" w:rsidRDefault="00B95917">
      <w:pPr>
        <w:rPr>
          <w:rFonts w:ascii="Arial" w:hAnsi="Arial" w:cs="Arial"/>
          <w:b/>
          <w:sz w:val="24"/>
          <w:szCs w:val="24"/>
        </w:rPr>
      </w:pPr>
      <w:r w:rsidRPr="009E0E08">
        <w:rPr>
          <w:rFonts w:ascii="Arial" w:hAnsi="Arial" w:cs="Arial"/>
          <w:b/>
          <w:sz w:val="24"/>
          <w:szCs w:val="24"/>
        </w:rPr>
        <w:t>Course Caps in Ohio</w:t>
      </w:r>
    </w:p>
    <w:p w14:paraId="7EE8A275" w14:textId="005B20B8" w:rsidR="003C6AA8" w:rsidRPr="009E0E08" w:rsidRDefault="003C6AA8">
      <w:pPr>
        <w:rPr>
          <w:rFonts w:ascii="Arial" w:hAnsi="Arial" w:cs="Arial"/>
          <w:sz w:val="24"/>
          <w:szCs w:val="24"/>
        </w:rPr>
      </w:pPr>
      <w:r w:rsidRPr="009E0E08">
        <w:rPr>
          <w:rFonts w:ascii="Arial" w:hAnsi="Arial" w:cs="Arial"/>
          <w:sz w:val="24"/>
          <w:szCs w:val="24"/>
        </w:rPr>
        <w:t>**Information from 2017 survey of Post-Secondary Institutions by TYCA</w:t>
      </w:r>
      <w:r w:rsidR="000D7490" w:rsidRPr="009E0E08">
        <w:rPr>
          <w:rFonts w:ascii="Arial" w:hAnsi="Arial" w:cs="Arial"/>
          <w:sz w:val="24"/>
          <w:szCs w:val="24"/>
        </w:rPr>
        <w:t>—only participating colleges are included</w:t>
      </w: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362"/>
        <w:gridCol w:w="580"/>
        <w:gridCol w:w="2205"/>
        <w:gridCol w:w="2757"/>
      </w:tblGrid>
      <w:tr w:rsidR="003C6AA8" w:rsidRPr="009E0E08" w14:paraId="21DB0198" w14:textId="77777777" w:rsidTr="003C6AA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AD84C5" w14:textId="72D48DFB" w:rsidR="003C6AA8" w:rsidRPr="009E0E08" w:rsidRDefault="000D7490" w:rsidP="003C6AA8">
            <w:pPr>
              <w:rPr>
                <w:rFonts w:ascii="Arial" w:hAnsi="Arial" w:cs="Arial"/>
                <w:b/>
                <w:sz w:val="20"/>
                <w:szCs w:val="20"/>
              </w:rPr>
            </w:pPr>
            <w:r w:rsidRPr="009E0E08">
              <w:rPr>
                <w:rFonts w:ascii="Arial" w:hAnsi="Arial" w:cs="Arial"/>
                <w:b/>
                <w:sz w:val="20"/>
                <w:szCs w:val="20"/>
              </w:rPr>
              <w:t>Institu</w:t>
            </w:r>
            <w:r w:rsidR="003C6AA8" w:rsidRPr="009E0E08">
              <w:rPr>
                <w:rFonts w:ascii="Arial" w:hAnsi="Arial" w:cs="Arial"/>
                <w:b/>
                <w:sz w:val="20"/>
                <w:szCs w:val="20"/>
              </w:rPr>
              <w:t>t</w:t>
            </w:r>
            <w:r w:rsidRPr="009E0E08">
              <w:rPr>
                <w:rFonts w:ascii="Arial" w:hAnsi="Arial" w:cs="Arial"/>
                <w:b/>
                <w:sz w:val="20"/>
                <w:szCs w:val="20"/>
              </w:rPr>
              <w:t>i</w:t>
            </w:r>
            <w:r w:rsidR="003C6AA8" w:rsidRPr="009E0E08">
              <w:rPr>
                <w:rFonts w:ascii="Arial" w:hAnsi="Arial" w:cs="Arial"/>
                <w:b/>
                <w:sz w:val="20"/>
                <w:szCs w:val="20"/>
              </w:rPr>
              <w:t>on Name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CB4637" w14:textId="77777777" w:rsidR="003C6AA8" w:rsidRPr="009E0E08" w:rsidRDefault="003C6AA8" w:rsidP="003C6AA8">
            <w:pPr>
              <w:rPr>
                <w:rFonts w:ascii="Arial" w:hAnsi="Arial" w:cs="Arial"/>
                <w:b/>
                <w:sz w:val="20"/>
                <w:szCs w:val="20"/>
              </w:rPr>
            </w:pPr>
            <w:r w:rsidRPr="009E0E08">
              <w:rPr>
                <w:rFonts w:ascii="Arial" w:hAnsi="Arial" w:cs="Arial"/>
                <w:b/>
                <w:sz w:val="20"/>
                <w:szCs w:val="20"/>
              </w:rPr>
              <w:t>State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51A537" w14:textId="3F29378A" w:rsidR="003C6AA8" w:rsidRPr="009E0E08" w:rsidRDefault="003C6AA8" w:rsidP="003C6AA8">
            <w:pPr>
              <w:rPr>
                <w:rFonts w:ascii="Arial" w:hAnsi="Arial" w:cs="Arial"/>
                <w:b/>
                <w:sz w:val="20"/>
                <w:szCs w:val="20"/>
              </w:rPr>
            </w:pPr>
            <w:r w:rsidRPr="009E0E08">
              <w:rPr>
                <w:rFonts w:ascii="Arial" w:hAnsi="Arial" w:cs="Arial"/>
                <w:b/>
                <w:sz w:val="20"/>
                <w:szCs w:val="20"/>
              </w:rPr>
              <w:t xml:space="preserve">type of </w:t>
            </w:r>
            <w:r w:rsidR="00660C2D" w:rsidRPr="009E0E08">
              <w:rPr>
                <w:rFonts w:ascii="Arial" w:hAnsi="Arial" w:cs="Arial"/>
                <w:b/>
                <w:sz w:val="20"/>
                <w:szCs w:val="20"/>
              </w:rPr>
              <w:t>institution</w:t>
            </w:r>
            <w:r w:rsidRPr="009E0E08">
              <w:rPr>
                <w:rFonts w:ascii="Arial" w:hAnsi="Arial" w:cs="Arial"/>
                <w:b/>
                <w:sz w:val="20"/>
                <w:szCs w:val="20"/>
              </w:rPr>
              <w:t xml:space="preserve"> (2 year or 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0395B8B1" w14:textId="28AB2457" w:rsidR="003C6AA8" w:rsidRPr="009E0E08" w:rsidRDefault="003C6AA8" w:rsidP="003C6AA8">
            <w:pPr>
              <w:rPr>
                <w:rFonts w:ascii="Arial" w:hAnsi="Arial" w:cs="Arial"/>
                <w:b/>
                <w:sz w:val="20"/>
                <w:szCs w:val="20"/>
              </w:rPr>
            </w:pPr>
            <w:r w:rsidRPr="009E0E08">
              <w:rPr>
                <w:rFonts w:ascii="Arial" w:hAnsi="Arial" w:cs="Arial"/>
                <w:b/>
                <w:sz w:val="20"/>
                <w:szCs w:val="20"/>
              </w:rPr>
              <w:t>First semester/101 or equivalent course cap</w:t>
            </w:r>
          </w:p>
        </w:tc>
      </w:tr>
      <w:tr w:rsidR="003C6AA8" w:rsidRPr="009E0E08" w14:paraId="123D10FB"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E1EC2" w14:textId="77777777" w:rsidR="003C6AA8" w:rsidRPr="009E0E08" w:rsidRDefault="003C6AA8" w:rsidP="00B95917">
            <w:pPr>
              <w:rPr>
                <w:rFonts w:ascii="Arial" w:hAnsi="Arial" w:cs="Arial"/>
                <w:sz w:val="20"/>
                <w:szCs w:val="20"/>
              </w:rPr>
            </w:pPr>
            <w:r w:rsidRPr="009E0E08">
              <w:rPr>
                <w:rFonts w:ascii="Arial" w:hAnsi="Arial" w:cs="Arial"/>
                <w:sz w:val="20"/>
                <w:szCs w:val="20"/>
              </w:rPr>
              <w:t>Capital University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BED982"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AB32AE"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6B9D7276" w14:textId="77777777" w:rsidR="003C6AA8" w:rsidRPr="009E0E08" w:rsidRDefault="003C6AA8" w:rsidP="00B95917">
            <w:pPr>
              <w:rPr>
                <w:rFonts w:ascii="Arial" w:hAnsi="Arial" w:cs="Arial"/>
                <w:sz w:val="20"/>
                <w:szCs w:val="20"/>
              </w:rPr>
            </w:pPr>
            <w:r w:rsidRPr="009E0E08">
              <w:rPr>
                <w:rFonts w:ascii="Arial" w:hAnsi="Arial" w:cs="Arial"/>
                <w:sz w:val="20"/>
                <w:szCs w:val="20"/>
              </w:rPr>
              <w:t>20</w:t>
            </w:r>
          </w:p>
        </w:tc>
      </w:tr>
      <w:tr w:rsidR="003C6AA8" w:rsidRPr="009E0E08" w14:paraId="52284D3A"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C12741" w14:textId="77777777" w:rsidR="003C6AA8" w:rsidRPr="009E0E08" w:rsidRDefault="003C6AA8" w:rsidP="00B95917">
            <w:pPr>
              <w:rPr>
                <w:rFonts w:ascii="Arial" w:hAnsi="Arial" w:cs="Arial"/>
                <w:sz w:val="20"/>
                <w:szCs w:val="20"/>
              </w:rPr>
            </w:pPr>
            <w:r w:rsidRPr="009E0E08">
              <w:rPr>
                <w:rFonts w:ascii="Arial" w:hAnsi="Arial" w:cs="Arial"/>
                <w:sz w:val="20"/>
                <w:szCs w:val="20"/>
              </w:rPr>
              <w:t>Case Western University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0BB9AF"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DF5CF1"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360E0025" w14:textId="77777777" w:rsidR="003C6AA8" w:rsidRPr="009E0E08" w:rsidRDefault="003C6AA8" w:rsidP="00B95917">
            <w:pPr>
              <w:rPr>
                <w:rFonts w:ascii="Arial" w:hAnsi="Arial" w:cs="Arial"/>
                <w:sz w:val="20"/>
                <w:szCs w:val="20"/>
              </w:rPr>
            </w:pPr>
            <w:r w:rsidRPr="009E0E08">
              <w:rPr>
                <w:rFonts w:ascii="Arial" w:hAnsi="Arial" w:cs="Arial"/>
                <w:sz w:val="20"/>
                <w:szCs w:val="20"/>
              </w:rPr>
              <w:t>17</w:t>
            </w:r>
          </w:p>
        </w:tc>
      </w:tr>
      <w:tr w:rsidR="003C6AA8" w:rsidRPr="009E0E08" w14:paraId="2D727AB3"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279657" w14:textId="77777777" w:rsidR="003C6AA8" w:rsidRPr="009E0E08" w:rsidRDefault="003C6AA8" w:rsidP="00B95917">
            <w:pPr>
              <w:rPr>
                <w:rFonts w:ascii="Arial" w:hAnsi="Arial" w:cs="Arial"/>
                <w:sz w:val="20"/>
                <w:szCs w:val="20"/>
              </w:rPr>
            </w:pPr>
            <w:r w:rsidRPr="009E0E08">
              <w:rPr>
                <w:rFonts w:ascii="Arial" w:hAnsi="Arial" w:cs="Arial"/>
                <w:sz w:val="20"/>
                <w:szCs w:val="20"/>
              </w:rPr>
              <w:t>Lakeland Community College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BF7380"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BEE4EB" w14:textId="77777777" w:rsidR="003C6AA8" w:rsidRPr="009E0E08" w:rsidRDefault="003C6AA8" w:rsidP="00B95917">
            <w:pPr>
              <w:rPr>
                <w:rFonts w:ascii="Arial" w:hAnsi="Arial" w:cs="Arial"/>
                <w:sz w:val="20"/>
                <w:szCs w:val="20"/>
              </w:rPr>
            </w:pPr>
            <w:r w:rsidRPr="009E0E08">
              <w:rPr>
                <w:rFonts w:ascii="Arial" w:hAnsi="Arial" w:cs="Arial"/>
                <w:sz w:val="20"/>
                <w:szCs w:val="20"/>
              </w:rPr>
              <w:t>2 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6DD8B3B1" w14:textId="77777777" w:rsidR="003C6AA8" w:rsidRPr="009E0E08" w:rsidRDefault="003C6AA8" w:rsidP="00B95917">
            <w:pPr>
              <w:rPr>
                <w:rFonts w:ascii="Arial" w:hAnsi="Arial" w:cs="Arial"/>
                <w:sz w:val="20"/>
                <w:szCs w:val="20"/>
              </w:rPr>
            </w:pPr>
            <w:r w:rsidRPr="009E0E08">
              <w:rPr>
                <w:rFonts w:ascii="Arial" w:hAnsi="Arial" w:cs="Arial"/>
                <w:sz w:val="20"/>
                <w:szCs w:val="20"/>
              </w:rPr>
              <w:t>25</w:t>
            </w:r>
          </w:p>
        </w:tc>
      </w:tr>
      <w:tr w:rsidR="003C6AA8" w:rsidRPr="009E0E08" w14:paraId="51A84313"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D9E000" w14:textId="77777777" w:rsidR="003C6AA8" w:rsidRPr="009E0E08" w:rsidRDefault="003C6AA8" w:rsidP="00B95917">
            <w:pPr>
              <w:rPr>
                <w:rFonts w:ascii="Arial" w:hAnsi="Arial" w:cs="Arial"/>
                <w:sz w:val="20"/>
                <w:szCs w:val="20"/>
              </w:rPr>
            </w:pPr>
            <w:r w:rsidRPr="009E0E08">
              <w:rPr>
                <w:rFonts w:ascii="Arial" w:hAnsi="Arial" w:cs="Arial"/>
                <w:sz w:val="20"/>
                <w:szCs w:val="20"/>
              </w:rPr>
              <w:t>Miami University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73119B"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77243A"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hideMark/>
          </w:tcPr>
          <w:p w14:paraId="02BE17EB" w14:textId="77777777" w:rsidR="003C6AA8" w:rsidRPr="009E0E08" w:rsidRDefault="003C6AA8" w:rsidP="00B95917">
            <w:pPr>
              <w:rPr>
                <w:rFonts w:ascii="Arial" w:hAnsi="Arial" w:cs="Arial"/>
                <w:sz w:val="20"/>
                <w:szCs w:val="20"/>
              </w:rPr>
            </w:pPr>
            <w:r w:rsidRPr="009E0E08">
              <w:rPr>
                <w:rFonts w:ascii="Arial" w:hAnsi="Arial" w:cs="Arial"/>
                <w:sz w:val="20"/>
                <w:szCs w:val="20"/>
              </w:rPr>
              <w:t>22</w:t>
            </w:r>
          </w:p>
        </w:tc>
      </w:tr>
      <w:tr w:rsidR="003C6AA8" w:rsidRPr="009E0E08" w14:paraId="3CA1AB01"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220C4B" w14:textId="77777777" w:rsidR="003C6AA8" w:rsidRPr="009E0E08" w:rsidRDefault="003C6AA8" w:rsidP="00B95917">
            <w:pPr>
              <w:rPr>
                <w:rFonts w:ascii="Arial" w:hAnsi="Arial" w:cs="Arial"/>
                <w:sz w:val="20"/>
                <w:szCs w:val="20"/>
              </w:rPr>
            </w:pPr>
            <w:r w:rsidRPr="009E0E08">
              <w:rPr>
                <w:rFonts w:ascii="Arial" w:hAnsi="Arial" w:cs="Arial"/>
                <w:sz w:val="20"/>
                <w:szCs w:val="20"/>
              </w:rPr>
              <w:t>Ohio State University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3E624E"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4E01A2"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19AA7D9D" w14:textId="77777777" w:rsidR="003C6AA8" w:rsidRPr="009E0E08" w:rsidRDefault="003C6AA8" w:rsidP="00B95917">
            <w:pPr>
              <w:rPr>
                <w:rFonts w:ascii="Arial" w:hAnsi="Arial" w:cs="Arial"/>
                <w:sz w:val="20"/>
                <w:szCs w:val="20"/>
              </w:rPr>
            </w:pPr>
            <w:r w:rsidRPr="009E0E08">
              <w:rPr>
                <w:rFonts w:ascii="Arial" w:hAnsi="Arial" w:cs="Arial"/>
                <w:sz w:val="20"/>
                <w:szCs w:val="20"/>
              </w:rPr>
              <w:t>24</w:t>
            </w:r>
          </w:p>
        </w:tc>
      </w:tr>
      <w:tr w:rsidR="003C6AA8" w:rsidRPr="009E0E08" w14:paraId="57A35F5B"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A1D55" w14:textId="77777777" w:rsidR="003C6AA8" w:rsidRPr="009E0E08" w:rsidRDefault="003C6AA8" w:rsidP="00B95917">
            <w:pPr>
              <w:rPr>
                <w:rFonts w:ascii="Arial" w:hAnsi="Arial" w:cs="Arial"/>
                <w:sz w:val="20"/>
                <w:szCs w:val="20"/>
              </w:rPr>
            </w:pPr>
            <w:r w:rsidRPr="009E0E08">
              <w:rPr>
                <w:rFonts w:ascii="Arial" w:hAnsi="Arial" w:cs="Arial"/>
                <w:sz w:val="20"/>
                <w:szCs w:val="20"/>
              </w:rPr>
              <w:t>Ohio University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B402CB"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DC196F"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6110AC00" w14:textId="77777777" w:rsidR="003C6AA8" w:rsidRPr="009E0E08" w:rsidRDefault="003C6AA8" w:rsidP="00B95917">
            <w:pPr>
              <w:rPr>
                <w:rFonts w:ascii="Arial" w:hAnsi="Arial" w:cs="Arial"/>
                <w:sz w:val="20"/>
                <w:szCs w:val="20"/>
              </w:rPr>
            </w:pPr>
            <w:r w:rsidRPr="009E0E08">
              <w:rPr>
                <w:rFonts w:ascii="Arial" w:hAnsi="Arial" w:cs="Arial"/>
                <w:sz w:val="20"/>
                <w:szCs w:val="20"/>
              </w:rPr>
              <w:t>20</w:t>
            </w:r>
          </w:p>
        </w:tc>
      </w:tr>
      <w:tr w:rsidR="003C6AA8" w:rsidRPr="009E0E08" w14:paraId="6C836DEE"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8DFA5B" w14:textId="77777777" w:rsidR="003C6AA8" w:rsidRPr="009E0E08" w:rsidRDefault="003C6AA8" w:rsidP="00B95917">
            <w:pPr>
              <w:rPr>
                <w:rFonts w:ascii="Arial" w:hAnsi="Arial" w:cs="Arial"/>
                <w:sz w:val="20"/>
                <w:szCs w:val="20"/>
              </w:rPr>
            </w:pPr>
            <w:r w:rsidRPr="009E0E08">
              <w:rPr>
                <w:rFonts w:ascii="Arial" w:hAnsi="Arial" w:cs="Arial"/>
                <w:sz w:val="20"/>
                <w:szCs w:val="20"/>
              </w:rPr>
              <w:t>Shawnee State University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CA35CC"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7EAA8E"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4C79822A" w14:textId="77777777" w:rsidR="003C6AA8" w:rsidRPr="009E0E08" w:rsidRDefault="003C6AA8" w:rsidP="00B95917">
            <w:pPr>
              <w:rPr>
                <w:rFonts w:ascii="Arial" w:hAnsi="Arial" w:cs="Arial"/>
                <w:sz w:val="20"/>
                <w:szCs w:val="20"/>
              </w:rPr>
            </w:pPr>
            <w:r w:rsidRPr="009E0E08">
              <w:rPr>
                <w:rFonts w:ascii="Arial" w:hAnsi="Arial" w:cs="Arial"/>
                <w:sz w:val="20"/>
                <w:szCs w:val="20"/>
              </w:rPr>
              <w:t>20</w:t>
            </w:r>
          </w:p>
        </w:tc>
      </w:tr>
      <w:tr w:rsidR="003C6AA8" w:rsidRPr="009E0E08" w14:paraId="07F54046"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1D3A27" w14:textId="77777777" w:rsidR="003C6AA8" w:rsidRPr="009E0E08" w:rsidRDefault="003C6AA8" w:rsidP="00B95917">
            <w:pPr>
              <w:rPr>
                <w:rFonts w:ascii="Arial" w:hAnsi="Arial" w:cs="Arial"/>
                <w:color w:val="000000" w:themeColor="text1"/>
                <w:sz w:val="20"/>
                <w:szCs w:val="20"/>
                <w:highlight w:val="yellow"/>
              </w:rPr>
            </w:pPr>
            <w:r w:rsidRPr="009E0E08">
              <w:rPr>
                <w:rFonts w:ascii="Arial" w:hAnsi="Arial" w:cs="Arial"/>
                <w:color w:val="000000" w:themeColor="text1"/>
                <w:sz w:val="20"/>
                <w:szCs w:val="20"/>
                <w:highlight w:val="yellow"/>
              </w:rPr>
              <w:t>Sinclair Community College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4C92DB" w14:textId="77777777" w:rsidR="003C6AA8" w:rsidRPr="009E0E08" w:rsidRDefault="003C6AA8" w:rsidP="00B95917">
            <w:pPr>
              <w:rPr>
                <w:rFonts w:ascii="Arial" w:hAnsi="Arial" w:cs="Arial"/>
                <w:color w:val="000000" w:themeColor="text1"/>
                <w:sz w:val="20"/>
                <w:szCs w:val="20"/>
                <w:highlight w:val="yellow"/>
              </w:rPr>
            </w:pPr>
            <w:r w:rsidRPr="009E0E08">
              <w:rPr>
                <w:rFonts w:ascii="Arial" w:hAnsi="Arial" w:cs="Arial"/>
                <w:color w:val="000000" w:themeColor="text1"/>
                <w:sz w:val="20"/>
                <w:szCs w:val="20"/>
                <w:highlight w:val="yellow"/>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AAA73D" w14:textId="77777777" w:rsidR="003C6AA8" w:rsidRPr="009E0E08" w:rsidRDefault="003C6AA8" w:rsidP="00B95917">
            <w:pPr>
              <w:rPr>
                <w:rFonts w:ascii="Arial" w:hAnsi="Arial" w:cs="Arial"/>
                <w:color w:val="000000" w:themeColor="text1"/>
                <w:sz w:val="20"/>
                <w:szCs w:val="20"/>
                <w:highlight w:val="yellow"/>
              </w:rPr>
            </w:pPr>
            <w:r w:rsidRPr="009E0E08">
              <w:rPr>
                <w:rFonts w:ascii="Arial" w:hAnsi="Arial" w:cs="Arial"/>
                <w:color w:val="000000" w:themeColor="text1"/>
                <w:sz w:val="20"/>
                <w:szCs w:val="20"/>
                <w:highlight w:val="yellow"/>
              </w:rPr>
              <w:t>2 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47E71AA0" w14:textId="77777777" w:rsidR="003C6AA8" w:rsidRPr="009E0E08" w:rsidRDefault="003C6AA8" w:rsidP="00B95917">
            <w:pPr>
              <w:rPr>
                <w:rFonts w:ascii="Arial" w:hAnsi="Arial" w:cs="Arial"/>
                <w:color w:val="000000" w:themeColor="text1"/>
                <w:sz w:val="20"/>
                <w:szCs w:val="20"/>
              </w:rPr>
            </w:pPr>
            <w:r w:rsidRPr="009E0E08">
              <w:rPr>
                <w:rFonts w:ascii="Arial" w:hAnsi="Arial" w:cs="Arial"/>
                <w:color w:val="000000" w:themeColor="text1"/>
                <w:sz w:val="20"/>
                <w:szCs w:val="20"/>
                <w:highlight w:val="yellow"/>
              </w:rPr>
              <w:t>27</w:t>
            </w:r>
          </w:p>
        </w:tc>
      </w:tr>
      <w:tr w:rsidR="003C6AA8" w:rsidRPr="009E0E08" w14:paraId="5EC981A0"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AF703B" w14:textId="77777777" w:rsidR="003C6AA8" w:rsidRPr="009E0E08" w:rsidRDefault="003C6AA8" w:rsidP="00B95917">
            <w:pPr>
              <w:rPr>
                <w:rFonts w:ascii="Arial" w:hAnsi="Arial" w:cs="Arial"/>
                <w:sz w:val="20"/>
                <w:szCs w:val="20"/>
              </w:rPr>
            </w:pPr>
            <w:r w:rsidRPr="009E0E08">
              <w:rPr>
                <w:rFonts w:ascii="Arial" w:hAnsi="Arial" w:cs="Arial"/>
                <w:sz w:val="20"/>
                <w:szCs w:val="20"/>
              </w:rPr>
              <w:t>University of Akron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71671D"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8DC203"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215541C9" w14:textId="77777777" w:rsidR="003C6AA8" w:rsidRPr="009E0E08" w:rsidRDefault="003C6AA8" w:rsidP="00B95917">
            <w:pPr>
              <w:rPr>
                <w:rFonts w:ascii="Arial" w:hAnsi="Arial" w:cs="Arial"/>
                <w:sz w:val="20"/>
                <w:szCs w:val="20"/>
              </w:rPr>
            </w:pPr>
            <w:r w:rsidRPr="009E0E08">
              <w:rPr>
                <w:rFonts w:ascii="Arial" w:hAnsi="Arial" w:cs="Arial"/>
                <w:sz w:val="20"/>
                <w:szCs w:val="20"/>
              </w:rPr>
              <w:t>24</w:t>
            </w:r>
          </w:p>
        </w:tc>
      </w:tr>
      <w:tr w:rsidR="003C6AA8" w:rsidRPr="009E0E08" w14:paraId="15FB113B"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7ECD82" w14:textId="77777777" w:rsidR="003C6AA8" w:rsidRPr="009E0E08" w:rsidRDefault="003C6AA8" w:rsidP="00B95917">
            <w:pPr>
              <w:rPr>
                <w:rFonts w:ascii="Arial" w:hAnsi="Arial" w:cs="Arial"/>
                <w:sz w:val="20"/>
                <w:szCs w:val="20"/>
              </w:rPr>
            </w:pPr>
            <w:r w:rsidRPr="009E0E08">
              <w:rPr>
                <w:rFonts w:ascii="Arial" w:hAnsi="Arial" w:cs="Arial"/>
                <w:sz w:val="20"/>
                <w:szCs w:val="20"/>
              </w:rPr>
              <w:t>University of Cincinnati Blue Ash College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EF421"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08723B" w14:textId="77777777" w:rsidR="003C6AA8" w:rsidRPr="009E0E08" w:rsidRDefault="003C6AA8" w:rsidP="00B95917">
            <w:pPr>
              <w:rPr>
                <w:rFonts w:ascii="Arial" w:hAnsi="Arial" w:cs="Arial"/>
                <w:sz w:val="20"/>
                <w:szCs w:val="20"/>
              </w:rPr>
            </w:pPr>
            <w:r w:rsidRPr="009E0E08">
              <w:rPr>
                <w:rFonts w:ascii="Arial" w:hAnsi="Arial" w:cs="Arial"/>
                <w:sz w:val="20"/>
                <w:szCs w:val="20"/>
              </w:rPr>
              <w:t>2 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71FD1AD3" w14:textId="77777777" w:rsidR="003C6AA8" w:rsidRPr="009E0E08" w:rsidRDefault="003C6AA8" w:rsidP="00B95917">
            <w:pPr>
              <w:rPr>
                <w:rFonts w:ascii="Arial" w:hAnsi="Arial" w:cs="Arial"/>
                <w:sz w:val="20"/>
                <w:szCs w:val="20"/>
              </w:rPr>
            </w:pPr>
            <w:r w:rsidRPr="009E0E08">
              <w:rPr>
                <w:rFonts w:ascii="Arial" w:hAnsi="Arial" w:cs="Arial"/>
                <w:sz w:val="20"/>
                <w:szCs w:val="20"/>
              </w:rPr>
              <w:t>20</w:t>
            </w:r>
          </w:p>
        </w:tc>
      </w:tr>
      <w:tr w:rsidR="003C6AA8" w:rsidRPr="009E0E08" w14:paraId="6A7EC84B" w14:textId="77777777" w:rsidTr="00B9591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D0D295" w14:textId="77777777" w:rsidR="003C6AA8" w:rsidRPr="009E0E08" w:rsidRDefault="003C6AA8" w:rsidP="00B95917">
            <w:pPr>
              <w:rPr>
                <w:rFonts w:ascii="Arial" w:hAnsi="Arial" w:cs="Arial"/>
                <w:sz w:val="20"/>
                <w:szCs w:val="20"/>
              </w:rPr>
            </w:pPr>
            <w:r w:rsidRPr="009E0E08">
              <w:rPr>
                <w:rFonts w:ascii="Arial" w:hAnsi="Arial" w:cs="Arial"/>
                <w:sz w:val="20"/>
                <w:szCs w:val="20"/>
              </w:rPr>
              <w:t>University of Cincinnati Main Campus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2B8946" w14:textId="77777777" w:rsidR="003C6AA8" w:rsidRPr="009E0E08" w:rsidRDefault="003C6AA8" w:rsidP="00B95917">
            <w:pPr>
              <w:rPr>
                <w:rFonts w:ascii="Arial" w:hAnsi="Arial" w:cs="Arial"/>
                <w:sz w:val="20"/>
                <w:szCs w:val="20"/>
              </w:rPr>
            </w:pPr>
            <w:r w:rsidRPr="009E0E08">
              <w:rPr>
                <w:rFonts w:ascii="Arial" w:hAnsi="Arial" w:cs="Arial"/>
                <w:sz w:val="20"/>
                <w:szCs w:val="20"/>
              </w:rPr>
              <w:t>Ohio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3E38E5" w14:textId="77777777" w:rsidR="003C6AA8" w:rsidRPr="009E0E08" w:rsidRDefault="003C6AA8" w:rsidP="00B95917">
            <w:pPr>
              <w:rPr>
                <w:rFonts w:ascii="Arial" w:hAnsi="Arial" w:cs="Arial"/>
                <w:sz w:val="20"/>
                <w:szCs w:val="20"/>
              </w:rPr>
            </w:pPr>
            <w:r w:rsidRPr="009E0E08">
              <w:rPr>
                <w:rFonts w:ascii="Arial" w:hAnsi="Arial" w:cs="Arial"/>
                <w:sz w:val="20"/>
                <w:szCs w:val="20"/>
              </w:rPr>
              <w:t>4-year</w:t>
            </w:r>
          </w:p>
        </w:tc>
        <w:tc>
          <w:tcPr>
            <w:tcW w:w="0" w:type="auto"/>
            <w:tcBorders>
              <w:top w:val="single" w:sz="6" w:space="0" w:color="CCCCCC"/>
              <w:left w:val="single" w:sz="6" w:space="0" w:color="CCCCCC"/>
              <w:bottom w:val="single" w:sz="6" w:space="0" w:color="CCCCCC"/>
              <w:right w:val="single" w:sz="6" w:space="0" w:color="CCCCCC"/>
            </w:tcBorders>
            <w:shd w:val="clear" w:color="auto" w:fill="FFF2CC"/>
            <w:tcMar>
              <w:top w:w="30" w:type="dxa"/>
              <w:left w:w="45" w:type="dxa"/>
              <w:bottom w:w="30" w:type="dxa"/>
              <w:right w:w="45" w:type="dxa"/>
            </w:tcMar>
            <w:vAlign w:val="bottom"/>
            <w:hideMark/>
          </w:tcPr>
          <w:p w14:paraId="11079228" w14:textId="77777777" w:rsidR="003C6AA8" w:rsidRPr="009E0E08" w:rsidRDefault="003C6AA8" w:rsidP="00B95917">
            <w:pPr>
              <w:rPr>
                <w:rFonts w:ascii="Arial" w:hAnsi="Arial" w:cs="Arial"/>
                <w:sz w:val="20"/>
                <w:szCs w:val="20"/>
              </w:rPr>
            </w:pPr>
            <w:r w:rsidRPr="009E0E08">
              <w:rPr>
                <w:rFonts w:ascii="Arial" w:hAnsi="Arial" w:cs="Arial"/>
                <w:sz w:val="20"/>
                <w:szCs w:val="20"/>
              </w:rPr>
              <w:t>23</w:t>
            </w:r>
          </w:p>
        </w:tc>
      </w:tr>
    </w:tbl>
    <w:p w14:paraId="1D6A40AC" w14:textId="77777777" w:rsidR="00B95917" w:rsidRPr="009E0E08" w:rsidRDefault="00B95917">
      <w:pPr>
        <w:rPr>
          <w:rFonts w:ascii="Arial" w:hAnsi="Arial" w:cs="Arial"/>
          <w:sz w:val="24"/>
          <w:szCs w:val="24"/>
        </w:rPr>
      </w:pPr>
    </w:p>
    <w:p w14:paraId="6EFCA427" w14:textId="6A8AF542" w:rsidR="003C6AA8" w:rsidRPr="009E0E08" w:rsidRDefault="000D7490">
      <w:pPr>
        <w:rPr>
          <w:rFonts w:ascii="Arial" w:eastAsiaTheme="minorHAnsi" w:hAnsi="Arial" w:cs="Arial"/>
          <w:b/>
          <w:bCs/>
          <w:i/>
          <w:iCs/>
          <w:sz w:val="24"/>
          <w:szCs w:val="24"/>
        </w:rPr>
      </w:pPr>
      <w:r w:rsidRPr="009E0E08">
        <w:rPr>
          <w:rFonts w:ascii="Arial" w:hAnsi="Arial" w:cs="Arial"/>
          <w:sz w:val="24"/>
          <w:szCs w:val="24"/>
        </w:rPr>
        <w:t>**From</w:t>
      </w:r>
      <w:r w:rsidRPr="009E0E08">
        <w:rPr>
          <w:rFonts w:ascii="Arial" w:eastAsiaTheme="minorHAnsi" w:hAnsi="Arial" w:cs="Arial"/>
          <w:b/>
          <w:bCs/>
          <w:i/>
          <w:iCs/>
          <w:sz w:val="24"/>
          <w:szCs w:val="24"/>
        </w:rPr>
        <w:t xml:space="preserve"> Conference on College Composition and Communication (CCCC), October 1989, Revised November 2013, Revised March 2015</w:t>
      </w:r>
    </w:p>
    <w:p w14:paraId="6E42AAC6" w14:textId="77777777" w:rsidR="000D7490" w:rsidRPr="009E0E08" w:rsidRDefault="000D7490">
      <w:pPr>
        <w:rPr>
          <w:rFonts w:ascii="Arial" w:eastAsiaTheme="minorHAnsi" w:hAnsi="Arial" w:cs="Arial"/>
          <w:b/>
          <w:bCs/>
          <w:i/>
          <w:iCs/>
          <w:sz w:val="24"/>
          <w:szCs w:val="24"/>
        </w:rPr>
      </w:pPr>
    </w:p>
    <w:p w14:paraId="6FEFD9DD" w14:textId="527F072A" w:rsidR="000D7490" w:rsidRPr="009E0E08" w:rsidRDefault="000D7490">
      <w:pPr>
        <w:rPr>
          <w:rFonts w:ascii="Arial" w:eastAsiaTheme="minorHAnsi" w:hAnsi="Arial" w:cs="Arial"/>
          <w:b/>
          <w:bCs/>
          <w:i/>
          <w:iCs/>
          <w:sz w:val="24"/>
          <w:szCs w:val="24"/>
        </w:rPr>
      </w:pPr>
      <w:r w:rsidRPr="009E0E08">
        <w:rPr>
          <w:rFonts w:ascii="Arial" w:eastAsiaTheme="minorHAnsi" w:hAnsi="Arial" w:cs="Arial"/>
          <w:b/>
          <w:bCs/>
          <w:i/>
          <w:iCs/>
          <w:sz w:val="24"/>
          <w:szCs w:val="24"/>
        </w:rPr>
        <w:t>“Position Statement on the Principles for the Postsecondary Teaching of Writing”</w:t>
      </w:r>
    </w:p>
    <w:p w14:paraId="2D2BFE94" w14:textId="549107FA" w:rsidR="000D7490" w:rsidRPr="009E0E08" w:rsidRDefault="000B5F15">
      <w:pPr>
        <w:rPr>
          <w:rFonts w:ascii="Arial" w:hAnsi="Arial" w:cs="Arial"/>
          <w:sz w:val="24"/>
          <w:szCs w:val="24"/>
        </w:rPr>
      </w:pPr>
      <w:hyperlink r:id="rId16" w:history="1">
        <w:r w:rsidR="000D7490" w:rsidRPr="009E0E08">
          <w:rPr>
            <w:rStyle w:val="Hyperlink"/>
            <w:rFonts w:ascii="Arial" w:hAnsi="Arial" w:cs="Arial"/>
            <w:sz w:val="24"/>
            <w:szCs w:val="24"/>
          </w:rPr>
          <w:t>http://www.ncte.org/cccc/resources/positions/postsecondarywriting</w:t>
        </w:r>
      </w:hyperlink>
    </w:p>
    <w:p w14:paraId="732F8DFD" w14:textId="77777777" w:rsidR="000D7490" w:rsidRPr="009E0E08" w:rsidRDefault="000D7490">
      <w:pPr>
        <w:rPr>
          <w:rFonts w:ascii="Arial" w:hAnsi="Arial" w:cs="Arial"/>
          <w:sz w:val="24"/>
          <w:szCs w:val="24"/>
        </w:rPr>
      </w:pPr>
    </w:p>
    <w:p w14:paraId="0CBA8E1D" w14:textId="7D81D58F" w:rsidR="000D7490" w:rsidRPr="009E0E08" w:rsidRDefault="000D7490" w:rsidP="000D7490">
      <w:pPr>
        <w:widowControl w:val="0"/>
        <w:autoSpaceDE w:val="0"/>
        <w:autoSpaceDN w:val="0"/>
        <w:adjustRightInd w:val="0"/>
        <w:rPr>
          <w:rFonts w:ascii="Arial" w:eastAsiaTheme="minorHAnsi" w:hAnsi="Arial" w:cs="Arial"/>
          <w:sz w:val="24"/>
          <w:szCs w:val="24"/>
        </w:rPr>
      </w:pPr>
      <w:r w:rsidRPr="009E0E08">
        <w:rPr>
          <w:rFonts w:ascii="Arial" w:eastAsiaTheme="minorHAnsi" w:hAnsi="Arial" w:cs="Arial"/>
          <w:b/>
          <w:bCs/>
          <w:sz w:val="24"/>
          <w:szCs w:val="24"/>
        </w:rPr>
        <w:t>“11. Sound writing instruction is provided by instructors with reasonable and equitable working conditions.</w:t>
      </w:r>
    </w:p>
    <w:p w14:paraId="6BEAA9F3" w14:textId="5AEBD49D" w:rsidR="000D7490" w:rsidRPr="009E0E08" w:rsidRDefault="000D7490" w:rsidP="000D7490">
      <w:pPr>
        <w:widowControl w:val="0"/>
        <w:autoSpaceDE w:val="0"/>
        <w:autoSpaceDN w:val="0"/>
        <w:adjustRightInd w:val="0"/>
        <w:rPr>
          <w:rFonts w:ascii="Arial" w:eastAsiaTheme="minorHAnsi" w:hAnsi="Arial" w:cs="Arial"/>
          <w:sz w:val="24"/>
          <w:szCs w:val="24"/>
        </w:rPr>
      </w:pPr>
      <w:r w:rsidRPr="009E0E08">
        <w:rPr>
          <w:rFonts w:ascii="Arial" w:eastAsiaTheme="minorHAnsi" w:hAnsi="Arial" w:cs="Arial"/>
          <w:sz w:val="24"/>
          <w:szCs w:val="24"/>
        </w:rPr>
        <w:t xml:space="preserve">Writing instructors perform most effectively—and students writers learn best—when instructors are treated as professionals and provided with resources that allow them to focus on their students’ development as writers. Instructors should be recognized as professionals regardless of their position—tenured, tenure-track, emeritus, non-tenure-track, full-time, or part-time—and granted the respect due to any contributing member of a department or program. This recognition should include the opportunity to participate in the governance of the department, program, and college or university and the opportunity to contribute to the development of writing curriculum and instruction. Instructors also require adequate resources—including (but not limited to) time, reasonable class sizes, and physical </w:t>
      </w:r>
      <w:r w:rsidRPr="009E0E08">
        <w:rPr>
          <w:rFonts w:ascii="Arial" w:eastAsiaTheme="minorHAnsi" w:hAnsi="Arial" w:cs="Arial"/>
          <w:sz w:val="24"/>
          <w:szCs w:val="24"/>
        </w:rPr>
        <w:lastRenderedPageBreak/>
        <w:t>surroundings—to provide sound writing instruction as outlined in this document. Instructors should also earn a living wage and receive health coverage and other benefits in line with the recommendations of professional organizations.</w:t>
      </w:r>
      <w:r w:rsidRPr="009E0E08">
        <w:rPr>
          <w:rFonts w:ascii="Arial" w:eastAsiaTheme="minorHAnsi" w:hAnsi="Arial" w:cs="Arial"/>
          <w:sz w:val="24"/>
          <w:szCs w:val="24"/>
        </w:rPr>
        <w:br/>
      </w:r>
    </w:p>
    <w:p w14:paraId="283F9F40" w14:textId="3847C655" w:rsidR="008D2CF5" w:rsidRPr="00DA3F93" w:rsidRDefault="000D7490" w:rsidP="00DA3F93">
      <w:pPr>
        <w:widowControl w:val="0"/>
        <w:autoSpaceDE w:val="0"/>
        <w:autoSpaceDN w:val="0"/>
        <w:adjustRightInd w:val="0"/>
        <w:rPr>
          <w:rFonts w:ascii="Arial" w:eastAsiaTheme="minorHAnsi" w:hAnsi="Arial" w:cs="Arial"/>
          <w:sz w:val="24"/>
          <w:szCs w:val="24"/>
        </w:rPr>
        <w:sectPr w:rsidR="008D2CF5" w:rsidRPr="00DA3F93" w:rsidSect="00C04661">
          <w:pgSz w:w="12240" w:h="15840" w:code="1"/>
          <w:pgMar w:top="1440" w:right="2880" w:bottom="1440" w:left="1440" w:header="720" w:footer="576" w:gutter="0"/>
          <w:cols w:space="720"/>
          <w:docGrid w:linePitch="360"/>
        </w:sectPr>
      </w:pPr>
      <w:r w:rsidRPr="009E0E08">
        <w:rPr>
          <w:rFonts w:ascii="Arial" w:eastAsiaTheme="minorHAnsi" w:hAnsi="Arial" w:cs="Arial"/>
          <w:sz w:val="24"/>
          <w:szCs w:val="24"/>
        </w:rPr>
        <w:t xml:space="preserve">Institutions can provide reasonable and equitable working conditions by establishing teaching loads and class sizes that are consistent with disciplinary norms. </w:t>
      </w:r>
      <w:r w:rsidRPr="009E0E08">
        <w:rPr>
          <w:rFonts w:ascii="Arial" w:eastAsiaTheme="minorHAnsi" w:hAnsi="Arial" w:cs="Arial"/>
          <w:sz w:val="24"/>
          <w:szCs w:val="24"/>
          <w:highlight w:val="yellow"/>
        </w:rPr>
        <w:t>No more than 20 students should be permitted in any writing class. Ideally, classes should be limited to 15.</w:t>
      </w:r>
      <w:r w:rsidRPr="009E0E08">
        <w:rPr>
          <w:rFonts w:ascii="Arial" w:eastAsiaTheme="minorHAnsi" w:hAnsi="Arial" w:cs="Arial"/>
          <w:sz w:val="24"/>
          <w:szCs w:val="24"/>
        </w:rPr>
        <w:t xml:space="preserve"> Remedial or developmental sections should be limited to a maximum of 15 students. No English faculty members should teach more than 60 writing students a term. Institutions can also provide these conditions by paying instructors a reasonable wage and providing access to benefits. </w:t>
      </w:r>
      <w:r w:rsidRPr="009E0E08">
        <w:rPr>
          <w:rFonts w:ascii="Arial" w:eastAsiaTheme="minorHAnsi" w:hAnsi="Arial" w:cs="Arial"/>
          <w:sz w:val="24"/>
          <w:szCs w:val="24"/>
          <w:highlight w:val="yellow"/>
        </w:rPr>
        <w:t>Institutions should provide resources necessary to effective instruction, including office space to meet with students individually, computers and network access, and office technologies (such as photocopiers).</w:t>
      </w:r>
      <w:r w:rsidRPr="009E0E08">
        <w:rPr>
          <w:rFonts w:ascii="Arial" w:eastAsiaTheme="minorHAnsi" w:hAnsi="Arial" w:cs="Arial"/>
          <w:sz w:val="24"/>
          <w:szCs w:val="24"/>
        </w:rPr>
        <w:t xml:space="preserve"> Institutions should also facilitate instructor access to personnel and units that can inform their practices and offer helpful efficiencies such as librarians, writing centers and directors, and teaching and learning centers. Institutions should also foster department and program cultures that recognize instructors, whether in appointments that emphasize research and scholarship or in those that focus fully or primarily on teaching or administration, as scholars and full members of the discipline. Institutions should ensure that all members of a department or program have the opportunity to pa</w:t>
      </w:r>
      <w:r w:rsidR="00DA3F93">
        <w:rPr>
          <w:rFonts w:ascii="Arial" w:eastAsiaTheme="minorHAnsi" w:hAnsi="Arial" w:cs="Arial"/>
          <w:sz w:val="24"/>
          <w:szCs w:val="24"/>
        </w:rPr>
        <w:t>rticipate in shared governance.</w:t>
      </w:r>
    </w:p>
    <w:p w14:paraId="20EE217E" w14:textId="4AD34E5A" w:rsidR="00127EE6" w:rsidRPr="009E0E08" w:rsidRDefault="008D2CF5" w:rsidP="008D2CF5">
      <w:pPr>
        <w:ind w:left="720"/>
        <w:rPr>
          <w:rFonts w:ascii="Arial" w:hAnsi="Arial" w:cs="Arial"/>
          <w:sz w:val="24"/>
          <w:szCs w:val="24"/>
        </w:rPr>
      </w:pPr>
      <w:r w:rsidRPr="009E0E08">
        <w:rPr>
          <w:rFonts w:ascii="Arial" w:hAnsi="Arial" w:cs="Arial"/>
          <w:noProof/>
        </w:rPr>
        <w:lastRenderedPageBreak/>
        <w:drawing>
          <wp:inline distT="0" distB="0" distL="0" distR="0" wp14:anchorId="5FE2E445" wp14:editId="06063F14">
            <wp:extent cx="9410697" cy="622046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438219" cy="6238652"/>
                    </a:xfrm>
                    <a:prstGeom prst="rect">
                      <a:avLst/>
                    </a:prstGeom>
                  </pic:spPr>
                </pic:pic>
              </a:graphicData>
            </a:graphic>
          </wp:inline>
        </w:drawing>
      </w:r>
      <w:r w:rsidRPr="009E0E08">
        <w:rPr>
          <w:rFonts w:ascii="Arial" w:hAnsi="Arial" w:cs="Arial"/>
          <w:noProof/>
          <w:sz w:val="24"/>
          <w:szCs w:val="24"/>
        </w:rPr>
        <mc:AlternateContent>
          <mc:Choice Requires="wps">
            <w:drawing>
              <wp:anchor distT="45720" distB="45720" distL="114300" distR="114300" simplePos="0" relativeHeight="251665920" behindDoc="0" locked="0" layoutInCell="1" allowOverlap="1" wp14:anchorId="17EB127C" wp14:editId="2E70BF4D">
                <wp:simplePos x="0" y="0"/>
                <wp:positionH relativeFrom="column">
                  <wp:posOffset>96520</wp:posOffset>
                </wp:positionH>
                <wp:positionV relativeFrom="paragraph">
                  <wp:posOffset>0</wp:posOffset>
                </wp:positionV>
                <wp:extent cx="3261360" cy="448310"/>
                <wp:effectExtent l="0" t="0" r="1524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448310"/>
                        </a:xfrm>
                        <a:prstGeom prst="rect">
                          <a:avLst/>
                        </a:prstGeom>
                        <a:solidFill>
                          <a:srgbClr val="FFFFFF"/>
                        </a:solidFill>
                        <a:ln w="9525">
                          <a:solidFill>
                            <a:srgbClr val="000000"/>
                          </a:solidFill>
                          <a:miter lim="800000"/>
                          <a:headEnd/>
                          <a:tailEnd/>
                        </a:ln>
                      </wps:spPr>
                      <wps:txbx>
                        <w:txbxContent>
                          <w:p w14:paraId="1113A8FC" w14:textId="6504CFD2" w:rsidR="000B5F15" w:rsidRPr="009752B3" w:rsidRDefault="000B5F15">
                            <w:pPr>
                              <w:rPr>
                                <w:rFonts w:ascii="Arial" w:hAnsi="Arial" w:cs="Arial"/>
                                <w:b/>
                              </w:rPr>
                            </w:pPr>
                            <w:r w:rsidRPr="009752B3">
                              <w:rPr>
                                <w:rFonts w:ascii="Arial" w:hAnsi="Arial" w:cs="Arial"/>
                                <w:b/>
                              </w:rPr>
                              <w:t>Appendix IV</w:t>
                            </w:r>
                          </w:p>
                          <w:p w14:paraId="12FD65F8" w14:textId="3ABB86E7" w:rsidR="000B5F15" w:rsidRPr="001D0146" w:rsidRDefault="000B5F15">
                            <w:pPr>
                              <w:rPr>
                                <w:rFonts w:ascii="Arial" w:hAnsi="Arial" w:cs="Arial"/>
                              </w:rPr>
                            </w:pPr>
                            <w:r w:rsidRPr="001D0146">
                              <w:rPr>
                                <w:rFonts w:ascii="Arial" w:hAnsi="Arial" w:cs="Arial"/>
                              </w:rPr>
                              <w:t>Recent Graduate Survey for ENGE and CRWE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B127C" id="_x0000_t202" coordsize="21600,21600" o:spt="202" path="m,l,21600r21600,l21600,xe">
                <v:stroke joinstyle="miter"/>
                <v:path gradientshapeok="t" o:connecttype="rect"/>
              </v:shapetype>
              <v:shape id="Text Box 2" o:spid="_x0000_s1026" type="#_x0000_t202" style="position:absolute;left:0;text-align:left;margin-left:7.6pt;margin-top:0;width:256.8pt;height:35.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">
                <v:textbox>
                  <w:txbxContent>
                    <w:p w14:paraId="1113A8FC" w14:textId="6504CFD2" w:rsidR="000B5F15" w:rsidRPr="009752B3" w:rsidRDefault="000B5F15">
                      <w:pPr>
                        <w:rPr>
                          <w:rFonts w:ascii="Arial" w:hAnsi="Arial" w:cs="Arial"/>
                          <w:b/>
                        </w:rPr>
                      </w:pPr>
                      <w:r w:rsidRPr="009752B3">
                        <w:rPr>
                          <w:rFonts w:ascii="Arial" w:hAnsi="Arial" w:cs="Arial"/>
                          <w:b/>
                        </w:rPr>
                        <w:t>Appendix IV</w:t>
                      </w:r>
                    </w:p>
                    <w:p w14:paraId="12FD65F8" w14:textId="3ABB86E7" w:rsidR="000B5F15" w:rsidRPr="001D0146" w:rsidRDefault="000B5F15">
                      <w:pPr>
                        <w:rPr>
                          <w:rFonts w:ascii="Arial" w:hAnsi="Arial" w:cs="Arial"/>
                        </w:rPr>
                      </w:pPr>
                      <w:r w:rsidRPr="001D0146">
                        <w:rPr>
                          <w:rFonts w:ascii="Arial" w:hAnsi="Arial" w:cs="Arial"/>
                        </w:rPr>
                        <w:t>Recent Graduate Survey for ENGE and CRWE</w:t>
                      </w:r>
                    </w:p>
                  </w:txbxContent>
                </v:textbox>
                <w10:wrap type="square"/>
              </v:shape>
            </w:pict>
          </mc:Fallback>
        </mc:AlternateContent>
      </w:r>
    </w:p>
    <w:p w14:paraId="280D8A10" w14:textId="2DC48BC8" w:rsidR="00127EE6" w:rsidRPr="009E0E08" w:rsidRDefault="00127EE6" w:rsidP="00127EE6">
      <w:pPr>
        <w:rPr>
          <w:rFonts w:ascii="Arial" w:hAnsi="Arial" w:cs="Arial"/>
          <w:color w:val="000000"/>
          <w:sz w:val="14"/>
          <w:szCs w:val="14"/>
        </w:rPr>
      </w:pPr>
      <w:r w:rsidRPr="009E0E08">
        <w:rPr>
          <w:rFonts w:ascii="Arial" w:hAnsi="Arial" w:cs="Arial"/>
          <w:noProof/>
        </w:rPr>
        <w:lastRenderedPageBreak/>
        <w:drawing>
          <wp:inline distT="0" distB="0" distL="0" distR="0" wp14:anchorId="4BBD7997" wp14:editId="2792BC6B">
            <wp:extent cx="8705850" cy="5667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705850" cy="5667375"/>
                    </a:xfrm>
                    <a:prstGeom prst="rect">
                      <a:avLst/>
                    </a:prstGeom>
                  </pic:spPr>
                </pic:pic>
              </a:graphicData>
            </a:graphic>
          </wp:inline>
        </w:drawing>
      </w:r>
    </w:p>
    <w:p w14:paraId="2A76421C" w14:textId="1556B62A" w:rsidR="00127EE6" w:rsidRPr="009E0E08" w:rsidRDefault="00127EE6" w:rsidP="00127EE6">
      <w:pPr>
        <w:rPr>
          <w:rFonts w:ascii="Arial" w:hAnsi="Arial" w:cs="Arial"/>
          <w:sz w:val="24"/>
          <w:szCs w:val="24"/>
        </w:rPr>
      </w:pPr>
      <w:r w:rsidRPr="009E0E08">
        <w:rPr>
          <w:rFonts w:ascii="Arial" w:hAnsi="Arial" w:cs="Arial"/>
          <w:noProof/>
        </w:rPr>
        <w:lastRenderedPageBreak/>
        <w:drawing>
          <wp:inline distT="0" distB="0" distL="0" distR="0" wp14:anchorId="236E61C4" wp14:editId="0D1625D1">
            <wp:extent cx="8229600" cy="3346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229600" cy="3346450"/>
                    </a:xfrm>
                    <a:prstGeom prst="rect">
                      <a:avLst/>
                    </a:prstGeom>
                  </pic:spPr>
                </pic:pic>
              </a:graphicData>
            </a:graphic>
          </wp:inline>
        </w:drawing>
      </w:r>
      <w:r w:rsidRPr="009E0E08">
        <w:rPr>
          <w:rFonts w:ascii="Arial" w:hAnsi="Arial" w:cs="Arial"/>
          <w:noProof/>
        </w:rPr>
        <w:lastRenderedPageBreak/>
        <w:drawing>
          <wp:inline distT="0" distB="0" distL="0" distR="0" wp14:anchorId="0E6D0A2D" wp14:editId="341D42A4">
            <wp:extent cx="7905750" cy="338943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909942" cy="3391232"/>
                    </a:xfrm>
                    <a:prstGeom prst="rect">
                      <a:avLst/>
                    </a:prstGeom>
                  </pic:spPr>
                </pic:pic>
              </a:graphicData>
            </a:graphic>
          </wp:inline>
        </w:drawing>
      </w:r>
      <w:r w:rsidRPr="009E0E08">
        <w:rPr>
          <w:rFonts w:ascii="Arial" w:hAnsi="Arial" w:cs="Arial"/>
          <w:noProof/>
        </w:rPr>
        <w:drawing>
          <wp:inline distT="0" distB="0" distL="0" distR="0" wp14:anchorId="57C207C4" wp14:editId="65F42500">
            <wp:extent cx="8959645" cy="6000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967880" cy="600627"/>
                    </a:xfrm>
                    <a:prstGeom prst="rect">
                      <a:avLst/>
                    </a:prstGeom>
                  </pic:spPr>
                </pic:pic>
              </a:graphicData>
            </a:graphic>
          </wp:inline>
        </w:drawing>
      </w:r>
      <w:r w:rsidRPr="009E0E08">
        <w:rPr>
          <w:rFonts w:ascii="Arial" w:hAnsi="Arial" w:cs="Arial"/>
          <w:noProof/>
        </w:rPr>
        <w:lastRenderedPageBreak/>
        <w:drawing>
          <wp:inline distT="0" distB="0" distL="0" distR="0" wp14:anchorId="077FE979" wp14:editId="7D753A9E">
            <wp:extent cx="8229600" cy="31501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35994" cy="3152634"/>
                    </a:xfrm>
                    <a:prstGeom prst="rect">
                      <a:avLst/>
                    </a:prstGeom>
                  </pic:spPr>
                </pic:pic>
              </a:graphicData>
            </a:graphic>
          </wp:inline>
        </w:drawing>
      </w:r>
    </w:p>
    <w:p w14:paraId="3A9718FD" w14:textId="0D680206" w:rsidR="00127EE6" w:rsidRPr="009E0E08" w:rsidRDefault="00127EE6" w:rsidP="00127EE6">
      <w:pPr>
        <w:rPr>
          <w:rFonts w:ascii="Arial" w:hAnsi="Arial" w:cs="Arial"/>
          <w:sz w:val="24"/>
          <w:szCs w:val="24"/>
        </w:rPr>
      </w:pPr>
      <w:r w:rsidRPr="009E0E08">
        <w:rPr>
          <w:rFonts w:ascii="Arial" w:hAnsi="Arial" w:cs="Arial"/>
          <w:noProof/>
        </w:rPr>
        <w:drawing>
          <wp:inline distT="0" distB="0" distL="0" distR="0" wp14:anchorId="7E0203E8" wp14:editId="2E5CCB9A">
            <wp:extent cx="5895975" cy="1152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95975" cy="1152525"/>
                    </a:xfrm>
                    <a:prstGeom prst="rect">
                      <a:avLst/>
                    </a:prstGeom>
                  </pic:spPr>
                </pic:pic>
              </a:graphicData>
            </a:graphic>
          </wp:inline>
        </w:drawing>
      </w:r>
    </w:p>
    <w:p w14:paraId="37E99284" w14:textId="6A224E25" w:rsidR="00127EE6" w:rsidRPr="009E0E08" w:rsidRDefault="00127EE6" w:rsidP="00127EE6">
      <w:pPr>
        <w:tabs>
          <w:tab w:val="left" w:pos="2938"/>
        </w:tabs>
        <w:rPr>
          <w:rFonts w:ascii="Arial" w:hAnsi="Arial" w:cs="Arial"/>
          <w:sz w:val="24"/>
          <w:szCs w:val="24"/>
        </w:rPr>
      </w:pPr>
      <w:r w:rsidRPr="009E0E08">
        <w:rPr>
          <w:rFonts w:ascii="Arial" w:hAnsi="Arial" w:cs="Arial"/>
          <w:noProof/>
        </w:rPr>
        <w:lastRenderedPageBreak/>
        <w:drawing>
          <wp:inline distT="0" distB="0" distL="0" distR="0" wp14:anchorId="0172B13D" wp14:editId="28061BDF">
            <wp:extent cx="6238875" cy="14763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38875" cy="1476375"/>
                    </a:xfrm>
                    <a:prstGeom prst="rect">
                      <a:avLst/>
                    </a:prstGeom>
                  </pic:spPr>
                </pic:pic>
              </a:graphicData>
            </a:graphic>
          </wp:inline>
        </w:drawing>
      </w:r>
      <w:r w:rsidRPr="009E0E08">
        <w:rPr>
          <w:rFonts w:ascii="Arial" w:hAnsi="Arial" w:cs="Arial"/>
          <w:sz w:val="24"/>
          <w:szCs w:val="24"/>
        </w:rPr>
        <w:tab/>
      </w:r>
    </w:p>
    <w:p w14:paraId="411CDF35" w14:textId="0BABDCDB" w:rsidR="00127EE6" w:rsidRPr="009E0E08" w:rsidRDefault="00127EE6" w:rsidP="00127EE6">
      <w:pPr>
        <w:rPr>
          <w:rFonts w:ascii="Arial" w:hAnsi="Arial" w:cs="Arial"/>
          <w:sz w:val="24"/>
          <w:szCs w:val="24"/>
        </w:rPr>
      </w:pPr>
    </w:p>
    <w:p w14:paraId="5B4486E9" w14:textId="34573B4C" w:rsidR="00127EE6" w:rsidRPr="009E0E08" w:rsidRDefault="00127EE6" w:rsidP="00127EE6">
      <w:pPr>
        <w:rPr>
          <w:rFonts w:ascii="Arial" w:hAnsi="Arial" w:cs="Arial"/>
          <w:sz w:val="24"/>
          <w:szCs w:val="24"/>
        </w:rPr>
      </w:pPr>
      <w:r w:rsidRPr="009E0E08">
        <w:rPr>
          <w:rFonts w:ascii="Arial" w:hAnsi="Arial" w:cs="Arial"/>
          <w:noProof/>
        </w:rPr>
        <w:drawing>
          <wp:inline distT="0" distB="0" distL="0" distR="0" wp14:anchorId="6696B8EA" wp14:editId="3F40CF23">
            <wp:extent cx="5972175" cy="1647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2175" cy="1647825"/>
                    </a:xfrm>
                    <a:prstGeom prst="rect">
                      <a:avLst/>
                    </a:prstGeom>
                  </pic:spPr>
                </pic:pic>
              </a:graphicData>
            </a:graphic>
          </wp:inline>
        </w:drawing>
      </w:r>
    </w:p>
    <w:p w14:paraId="49EBE798" w14:textId="77777777" w:rsidR="00127EE6" w:rsidRPr="009E0E08" w:rsidRDefault="00127EE6" w:rsidP="00127EE6">
      <w:pPr>
        <w:rPr>
          <w:rFonts w:ascii="Arial" w:hAnsi="Arial" w:cs="Arial"/>
          <w:sz w:val="24"/>
          <w:szCs w:val="24"/>
        </w:rPr>
      </w:pPr>
    </w:p>
    <w:p w14:paraId="118A9453" w14:textId="7A209DBD" w:rsidR="00127EE6" w:rsidRPr="009E0E08" w:rsidRDefault="00127EE6" w:rsidP="00127EE6">
      <w:pPr>
        <w:rPr>
          <w:rFonts w:ascii="Arial" w:hAnsi="Arial" w:cs="Arial"/>
          <w:sz w:val="24"/>
          <w:szCs w:val="24"/>
        </w:rPr>
      </w:pPr>
    </w:p>
    <w:p w14:paraId="50504E99" w14:textId="130AEA27" w:rsidR="00127EE6" w:rsidRPr="009E0E08" w:rsidRDefault="00127EE6" w:rsidP="00127EE6">
      <w:pPr>
        <w:rPr>
          <w:rFonts w:ascii="Arial" w:hAnsi="Arial" w:cs="Arial"/>
          <w:sz w:val="24"/>
          <w:szCs w:val="24"/>
        </w:rPr>
      </w:pPr>
      <w:r w:rsidRPr="009E0E08">
        <w:rPr>
          <w:rFonts w:ascii="Arial" w:hAnsi="Arial" w:cs="Arial"/>
          <w:noProof/>
        </w:rPr>
        <w:lastRenderedPageBreak/>
        <w:drawing>
          <wp:inline distT="0" distB="0" distL="0" distR="0" wp14:anchorId="0EE6D30A" wp14:editId="483ACE58">
            <wp:extent cx="6362700" cy="26003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62700" cy="2600325"/>
                    </a:xfrm>
                    <a:prstGeom prst="rect">
                      <a:avLst/>
                    </a:prstGeom>
                  </pic:spPr>
                </pic:pic>
              </a:graphicData>
            </a:graphic>
          </wp:inline>
        </w:drawing>
      </w:r>
    </w:p>
    <w:p w14:paraId="24C58807" w14:textId="11B0E970" w:rsidR="001D0146" w:rsidRPr="009E0E08" w:rsidRDefault="00127EE6" w:rsidP="00127EE6">
      <w:pPr>
        <w:rPr>
          <w:rFonts w:ascii="Arial" w:hAnsi="Arial" w:cs="Arial"/>
          <w:sz w:val="24"/>
          <w:szCs w:val="24"/>
        </w:rPr>
      </w:pPr>
      <w:r w:rsidRPr="009E0E08">
        <w:rPr>
          <w:rFonts w:ascii="Arial" w:hAnsi="Arial" w:cs="Arial"/>
          <w:noProof/>
        </w:rPr>
        <w:lastRenderedPageBreak/>
        <w:drawing>
          <wp:inline distT="0" distB="0" distL="0" distR="0" wp14:anchorId="6B767457" wp14:editId="43CF6D18">
            <wp:extent cx="9029176" cy="380047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034033" cy="3802519"/>
                    </a:xfrm>
                    <a:prstGeom prst="rect">
                      <a:avLst/>
                    </a:prstGeom>
                  </pic:spPr>
                </pic:pic>
              </a:graphicData>
            </a:graphic>
          </wp:inline>
        </w:drawing>
      </w:r>
    </w:p>
    <w:p w14:paraId="4AF8237C" w14:textId="21F95C6E" w:rsidR="001D0146" w:rsidRPr="009E0E08" w:rsidRDefault="001D0146" w:rsidP="001D0146">
      <w:pPr>
        <w:rPr>
          <w:rFonts w:ascii="Arial" w:hAnsi="Arial" w:cs="Arial"/>
          <w:sz w:val="24"/>
          <w:szCs w:val="24"/>
        </w:rPr>
      </w:pPr>
    </w:p>
    <w:p w14:paraId="765B9AFC" w14:textId="27719EC0" w:rsidR="008D2CF5" w:rsidRPr="009E0E08" w:rsidRDefault="001D0146" w:rsidP="001D0146">
      <w:pPr>
        <w:rPr>
          <w:rFonts w:ascii="Arial" w:hAnsi="Arial" w:cs="Arial"/>
          <w:sz w:val="24"/>
          <w:szCs w:val="24"/>
        </w:rPr>
      </w:pPr>
      <w:r w:rsidRPr="009E0E08">
        <w:rPr>
          <w:rFonts w:ascii="Arial" w:hAnsi="Arial" w:cs="Arial"/>
          <w:noProof/>
        </w:rPr>
        <w:lastRenderedPageBreak/>
        <w:drawing>
          <wp:inline distT="0" distB="0" distL="0" distR="0" wp14:anchorId="504A0571" wp14:editId="5C7D0588">
            <wp:extent cx="8229600" cy="31870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229600" cy="3187065"/>
                    </a:xfrm>
                    <a:prstGeom prst="rect">
                      <a:avLst/>
                    </a:prstGeom>
                  </pic:spPr>
                </pic:pic>
              </a:graphicData>
            </a:graphic>
          </wp:inline>
        </w:drawing>
      </w:r>
      <w:r w:rsidRPr="009E0E08">
        <w:rPr>
          <w:rFonts w:ascii="Arial" w:hAnsi="Arial" w:cs="Arial"/>
          <w:noProof/>
        </w:rPr>
        <w:lastRenderedPageBreak/>
        <w:drawing>
          <wp:inline distT="0" distB="0" distL="0" distR="0" wp14:anchorId="02DB8C7D" wp14:editId="162C0902">
            <wp:extent cx="8229600" cy="31108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229600" cy="3110865"/>
                    </a:xfrm>
                    <a:prstGeom prst="rect">
                      <a:avLst/>
                    </a:prstGeom>
                  </pic:spPr>
                </pic:pic>
              </a:graphicData>
            </a:graphic>
          </wp:inline>
        </w:drawing>
      </w:r>
    </w:p>
    <w:p w14:paraId="3A5F155B" w14:textId="77777777" w:rsidR="008D2CF5" w:rsidRPr="009E0E08" w:rsidRDefault="008D2CF5" w:rsidP="008D2CF5">
      <w:pPr>
        <w:rPr>
          <w:rFonts w:ascii="Arial" w:hAnsi="Arial" w:cs="Arial"/>
          <w:sz w:val="24"/>
          <w:szCs w:val="24"/>
        </w:rPr>
      </w:pPr>
    </w:p>
    <w:p w14:paraId="12848792" w14:textId="77777777" w:rsidR="008D2CF5" w:rsidRPr="009E0E08" w:rsidRDefault="008D2CF5" w:rsidP="008D2CF5">
      <w:pPr>
        <w:rPr>
          <w:rFonts w:ascii="Arial" w:hAnsi="Arial" w:cs="Arial"/>
          <w:sz w:val="24"/>
          <w:szCs w:val="24"/>
        </w:rPr>
      </w:pPr>
    </w:p>
    <w:p w14:paraId="31BDAF82" w14:textId="77777777" w:rsidR="008D2CF5" w:rsidRPr="009E0E08" w:rsidRDefault="008D2CF5" w:rsidP="008D2CF5">
      <w:pPr>
        <w:rPr>
          <w:rFonts w:ascii="Arial" w:hAnsi="Arial" w:cs="Arial"/>
          <w:sz w:val="24"/>
          <w:szCs w:val="24"/>
        </w:rPr>
      </w:pPr>
    </w:p>
    <w:p w14:paraId="4CE3ED3D" w14:textId="5502DB7A" w:rsidR="008D2CF5" w:rsidRPr="009E0E08" w:rsidRDefault="008D2CF5" w:rsidP="008D2CF5">
      <w:pPr>
        <w:rPr>
          <w:rFonts w:ascii="Arial" w:hAnsi="Arial" w:cs="Arial"/>
          <w:sz w:val="24"/>
          <w:szCs w:val="24"/>
        </w:rPr>
      </w:pPr>
    </w:p>
    <w:p w14:paraId="7F4427C3" w14:textId="77777777" w:rsidR="008D2CF5" w:rsidRPr="009E0E08" w:rsidRDefault="008D2CF5" w:rsidP="008D2CF5">
      <w:pPr>
        <w:tabs>
          <w:tab w:val="left" w:pos="1205"/>
        </w:tabs>
        <w:rPr>
          <w:rFonts w:ascii="Arial" w:hAnsi="Arial" w:cs="Arial"/>
          <w:sz w:val="24"/>
          <w:szCs w:val="24"/>
        </w:rPr>
        <w:sectPr w:rsidR="008D2CF5" w:rsidRPr="009E0E08" w:rsidSect="008D2CF5">
          <w:pgSz w:w="15840" w:h="12240" w:orient="landscape" w:code="1"/>
          <w:pgMar w:top="1440" w:right="1440" w:bottom="2880" w:left="1440" w:header="720" w:footer="576" w:gutter="0"/>
          <w:cols w:space="720"/>
          <w:docGrid w:linePitch="360"/>
        </w:sectPr>
      </w:pPr>
      <w:r w:rsidRPr="009E0E08">
        <w:rPr>
          <w:rFonts w:ascii="Arial" w:hAnsi="Arial" w:cs="Arial"/>
          <w:sz w:val="24"/>
          <w:szCs w:val="24"/>
        </w:rPr>
        <w:tab/>
      </w:r>
    </w:p>
    <w:p w14:paraId="69AAC713" w14:textId="1335FAFA" w:rsidR="00127EE6" w:rsidRPr="00DA3F93" w:rsidRDefault="009752B3" w:rsidP="008D2CF5">
      <w:pPr>
        <w:tabs>
          <w:tab w:val="left" w:pos="1205"/>
        </w:tabs>
        <w:rPr>
          <w:rFonts w:ascii="Arial" w:hAnsi="Arial" w:cs="Arial"/>
          <w:b/>
          <w:sz w:val="24"/>
          <w:szCs w:val="24"/>
        </w:rPr>
      </w:pPr>
      <w:r>
        <w:rPr>
          <w:rFonts w:ascii="Arial" w:hAnsi="Arial" w:cs="Arial"/>
          <w:b/>
          <w:sz w:val="24"/>
          <w:szCs w:val="24"/>
        </w:rPr>
        <w:lastRenderedPageBreak/>
        <w:t xml:space="preserve">Appendix </w:t>
      </w:r>
      <w:r w:rsidR="008D2CF5" w:rsidRPr="00DA3F93">
        <w:rPr>
          <w:rFonts w:ascii="Arial" w:hAnsi="Arial" w:cs="Arial"/>
          <w:b/>
          <w:sz w:val="24"/>
          <w:szCs w:val="24"/>
        </w:rPr>
        <w:t>V</w:t>
      </w:r>
    </w:p>
    <w:p w14:paraId="42C4EF57" w14:textId="51C3F9E5" w:rsidR="008D2CF5" w:rsidRPr="00DA3F93" w:rsidRDefault="008D2CF5" w:rsidP="008D2CF5">
      <w:pPr>
        <w:tabs>
          <w:tab w:val="left" w:pos="1205"/>
        </w:tabs>
        <w:rPr>
          <w:rFonts w:ascii="Arial" w:hAnsi="Arial" w:cs="Arial"/>
          <w:b/>
          <w:sz w:val="24"/>
          <w:szCs w:val="24"/>
        </w:rPr>
      </w:pPr>
      <w:r w:rsidRPr="00DA3F93">
        <w:rPr>
          <w:rFonts w:ascii="Arial" w:hAnsi="Arial" w:cs="Arial"/>
          <w:b/>
          <w:sz w:val="24"/>
          <w:szCs w:val="24"/>
        </w:rPr>
        <w:t>Faculty Bios and Awards</w:t>
      </w:r>
    </w:p>
    <w:p w14:paraId="0FE5B8E9" w14:textId="77777777" w:rsidR="00904CB6" w:rsidRPr="009E0E08" w:rsidRDefault="00904CB6" w:rsidP="008D2CF5">
      <w:pPr>
        <w:tabs>
          <w:tab w:val="left" w:pos="1205"/>
        </w:tabs>
        <w:rPr>
          <w:rFonts w:ascii="Arial" w:hAnsi="Arial" w:cs="Arial"/>
        </w:rPr>
      </w:pPr>
    </w:p>
    <w:p w14:paraId="5746E160" w14:textId="219D671C" w:rsidR="005533C7" w:rsidRPr="005533C7" w:rsidRDefault="005533C7" w:rsidP="005533C7">
      <w:pPr>
        <w:rPr>
          <w:rFonts w:ascii="Arial" w:hAnsi="Arial" w:cs="Arial"/>
          <w:sz w:val="24"/>
          <w:szCs w:val="24"/>
        </w:rPr>
      </w:pPr>
      <w:r w:rsidRPr="005533C7">
        <w:rPr>
          <w:rFonts w:ascii="Arial" w:hAnsi="Arial" w:cs="Arial"/>
          <w:b/>
          <w:sz w:val="24"/>
          <w:szCs w:val="24"/>
        </w:rPr>
        <w:t>Dair Arnold</w:t>
      </w:r>
      <w:r w:rsidRPr="005533C7">
        <w:rPr>
          <w:rFonts w:ascii="Arial" w:hAnsi="Arial" w:cs="Arial"/>
          <w:sz w:val="24"/>
          <w:szCs w:val="24"/>
        </w:rPr>
        <w:t xml:space="preserve"> has coordinated Sinclair's National Day on Writing </w:t>
      </w:r>
      <w:bookmarkStart w:id="1" w:name="_GoBack"/>
      <w:bookmarkEnd w:id="1"/>
      <w:r w:rsidRPr="005533C7">
        <w:rPr>
          <w:rFonts w:ascii="Arial" w:hAnsi="Arial" w:cs="Arial"/>
          <w:sz w:val="24"/>
          <w:szCs w:val="24"/>
        </w:rPr>
        <w:t>celebration since she joined the Engli</w:t>
      </w:r>
      <w:r w:rsidRPr="009E0E08">
        <w:rPr>
          <w:rFonts w:ascii="Arial" w:hAnsi="Arial" w:cs="Arial"/>
          <w:sz w:val="24"/>
          <w:szCs w:val="24"/>
        </w:rPr>
        <w:t xml:space="preserve">sh Department three years ago. </w:t>
      </w:r>
      <w:r w:rsidRPr="005533C7">
        <w:rPr>
          <w:rFonts w:ascii="Arial" w:hAnsi="Arial" w:cs="Arial"/>
          <w:sz w:val="24"/>
          <w:szCs w:val="24"/>
        </w:rPr>
        <w:t>Since 2014, she has also facilitated several workshops for Fall Faculty Professional Developmen</w:t>
      </w:r>
      <w:r w:rsidRPr="009E0E08">
        <w:rPr>
          <w:rFonts w:ascii="Arial" w:hAnsi="Arial" w:cs="Arial"/>
          <w:sz w:val="24"/>
          <w:szCs w:val="24"/>
        </w:rPr>
        <w:t xml:space="preserve">t Day and the Jack Bennett Young Writers’ Festival. </w:t>
      </w:r>
      <w:r w:rsidRPr="005533C7">
        <w:rPr>
          <w:rFonts w:ascii="Arial" w:hAnsi="Arial" w:cs="Arial"/>
          <w:sz w:val="24"/>
          <w:szCs w:val="24"/>
        </w:rPr>
        <w:t xml:space="preserve">In 2016, she conducted the </w:t>
      </w:r>
      <w:r w:rsidR="00660C2D">
        <w:rPr>
          <w:rFonts w:ascii="Arial" w:hAnsi="Arial" w:cs="Arial"/>
          <w:sz w:val="24"/>
          <w:szCs w:val="24"/>
        </w:rPr>
        <w:t>Teaching Discussion on Paolo Fr</w:t>
      </w:r>
      <w:r w:rsidRPr="005533C7">
        <w:rPr>
          <w:rFonts w:ascii="Arial" w:hAnsi="Arial" w:cs="Arial"/>
          <w:sz w:val="24"/>
          <w:szCs w:val="24"/>
        </w:rPr>
        <w:t>e</w:t>
      </w:r>
      <w:r w:rsidR="00660C2D">
        <w:rPr>
          <w:rFonts w:ascii="Arial" w:hAnsi="Arial" w:cs="Arial"/>
          <w:sz w:val="24"/>
          <w:szCs w:val="24"/>
        </w:rPr>
        <w:t>i</w:t>
      </w:r>
      <w:r w:rsidRPr="005533C7">
        <w:rPr>
          <w:rFonts w:ascii="Arial" w:hAnsi="Arial" w:cs="Arial"/>
          <w:sz w:val="24"/>
          <w:szCs w:val="24"/>
        </w:rPr>
        <w:t xml:space="preserve">re's </w:t>
      </w:r>
      <w:r w:rsidRPr="005533C7">
        <w:rPr>
          <w:rFonts w:ascii="Arial" w:hAnsi="Arial" w:cs="Arial"/>
          <w:i/>
          <w:iCs/>
          <w:sz w:val="24"/>
          <w:szCs w:val="24"/>
        </w:rPr>
        <w:t>Pedagogy of the Oppressed</w:t>
      </w:r>
      <w:r w:rsidRPr="009E0E08">
        <w:rPr>
          <w:rFonts w:ascii="Arial" w:hAnsi="Arial" w:cs="Arial"/>
          <w:sz w:val="24"/>
          <w:szCs w:val="24"/>
        </w:rPr>
        <w:t xml:space="preserve">. </w:t>
      </w:r>
      <w:r w:rsidRPr="005533C7">
        <w:rPr>
          <w:rFonts w:ascii="Arial" w:hAnsi="Arial" w:cs="Arial"/>
          <w:sz w:val="24"/>
          <w:szCs w:val="24"/>
        </w:rPr>
        <w:t>Actively involved as a reader for the Dayton Literary Peace Prize, Dair also serves as the Adjunct Coordinator for the English Department.</w:t>
      </w:r>
    </w:p>
    <w:p w14:paraId="55410BF5" w14:textId="77777777" w:rsidR="005533C7" w:rsidRPr="009E0E08" w:rsidRDefault="005533C7" w:rsidP="008D2CF5">
      <w:pPr>
        <w:tabs>
          <w:tab w:val="left" w:pos="1205"/>
        </w:tabs>
        <w:rPr>
          <w:rFonts w:ascii="Arial" w:hAnsi="Arial" w:cs="Arial"/>
          <w:sz w:val="24"/>
          <w:szCs w:val="24"/>
        </w:rPr>
      </w:pPr>
    </w:p>
    <w:p w14:paraId="6195BA3E" w14:textId="5934A494" w:rsidR="005533C7" w:rsidRPr="009E0E08" w:rsidRDefault="005533C7" w:rsidP="008D2CF5">
      <w:pPr>
        <w:tabs>
          <w:tab w:val="left" w:pos="1205"/>
        </w:tabs>
        <w:rPr>
          <w:rFonts w:ascii="Arial" w:hAnsi="Arial" w:cs="Arial"/>
          <w:sz w:val="24"/>
          <w:szCs w:val="24"/>
        </w:rPr>
      </w:pPr>
      <w:r w:rsidRPr="009E0E08">
        <w:rPr>
          <w:rFonts w:ascii="Arial" w:hAnsi="Arial" w:cs="Arial"/>
          <w:b/>
          <w:sz w:val="24"/>
          <w:szCs w:val="24"/>
        </w:rPr>
        <w:t>Susan Callender</w:t>
      </w:r>
      <w:r w:rsidRPr="009E0E08">
        <w:rPr>
          <w:rFonts w:ascii="Arial" w:hAnsi="Arial" w:cs="Arial"/>
          <w:sz w:val="24"/>
          <w:szCs w:val="24"/>
        </w:rPr>
        <w:t xml:space="preserve"> serves on the college-wide Curriculum Committee and Wellness Committee and has taught all levels of composition. She volunteers at the Jack Bennett Young Writers’ Festival each year.</w:t>
      </w:r>
    </w:p>
    <w:p w14:paraId="2BD76E84" w14:textId="77777777" w:rsidR="005533C7" w:rsidRPr="009E0E08" w:rsidRDefault="005533C7" w:rsidP="008D2CF5">
      <w:pPr>
        <w:tabs>
          <w:tab w:val="left" w:pos="1205"/>
        </w:tabs>
        <w:rPr>
          <w:rFonts w:ascii="Arial" w:hAnsi="Arial" w:cs="Arial"/>
          <w:sz w:val="24"/>
          <w:szCs w:val="24"/>
        </w:rPr>
      </w:pPr>
    </w:p>
    <w:p w14:paraId="2B5214A5" w14:textId="039833DD" w:rsidR="00904CB6" w:rsidRPr="009E0E08" w:rsidRDefault="00904CB6" w:rsidP="008D2CF5">
      <w:pPr>
        <w:tabs>
          <w:tab w:val="left" w:pos="1205"/>
        </w:tabs>
        <w:rPr>
          <w:rFonts w:ascii="Arial" w:hAnsi="Arial" w:cs="Arial"/>
          <w:i/>
          <w:iCs/>
          <w:sz w:val="24"/>
          <w:szCs w:val="24"/>
        </w:rPr>
      </w:pPr>
      <w:r w:rsidRPr="009E0E08">
        <w:rPr>
          <w:rFonts w:ascii="Arial" w:hAnsi="Arial" w:cs="Arial"/>
          <w:b/>
          <w:sz w:val="24"/>
          <w:szCs w:val="24"/>
        </w:rPr>
        <w:t>Adrienne Cassel</w:t>
      </w:r>
      <w:r w:rsidRPr="009E0E08">
        <w:rPr>
          <w:rFonts w:ascii="Arial" w:hAnsi="Arial" w:cs="Arial"/>
          <w:sz w:val="24"/>
          <w:szCs w:val="24"/>
        </w:rPr>
        <w:t xml:space="preserve"> serves as Chair of the English Department Advisory Committee, Chair of the college-wide Faculty Scholars Commi</w:t>
      </w:r>
      <w:r w:rsidR="005533C7" w:rsidRPr="009E0E08">
        <w:rPr>
          <w:rFonts w:ascii="Arial" w:hAnsi="Arial" w:cs="Arial"/>
          <w:sz w:val="24"/>
          <w:szCs w:val="24"/>
        </w:rPr>
        <w:t>t</w:t>
      </w:r>
      <w:r w:rsidRPr="009E0E08">
        <w:rPr>
          <w:rFonts w:ascii="Arial" w:hAnsi="Arial" w:cs="Arial"/>
          <w:sz w:val="24"/>
          <w:szCs w:val="24"/>
        </w:rPr>
        <w:t>tee. She is treasurer and board member of the Ohio Ass</w:t>
      </w:r>
      <w:r w:rsidR="005533C7" w:rsidRPr="009E0E08">
        <w:rPr>
          <w:rFonts w:ascii="Arial" w:hAnsi="Arial" w:cs="Arial"/>
          <w:sz w:val="24"/>
          <w:szCs w:val="24"/>
        </w:rPr>
        <w:t>ociation of Two Year Colleges. </w:t>
      </w:r>
      <w:r w:rsidRPr="009E0E08">
        <w:rPr>
          <w:rFonts w:ascii="Arial" w:hAnsi="Arial" w:cs="Arial"/>
          <w:sz w:val="24"/>
          <w:szCs w:val="24"/>
        </w:rPr>
        <w:t xml:space="preserve">She presented (with Geography Professor Dr. Jacqueline Housel) at the 2016 Annual League of Innovation STEMtech Conference on </w:t>
      </w:r>
      <w:r w:rsidRPr="009E0E08">
        <w:rPr>
          <w:rFonts w:ascii="Arial" w:hAnsi="Arial" w:cs="Arial"/>
          <w:i/>
          <w:iCs/>
          <w:sz w:val="24"/>
          <w:szCs w:val="24"/>
        </w:rPr>
        <w:t xml:space="preserve">STEM Meets the Liberal Arts: Creating Community Through Service Learning </w:t>
      </w:r>
      <w:r w:rsidRPr="009E0E08">
        <w:rPr>
          <w:rFonts w:ascii="Arial" w:hAnsi="Arial" w:cs="Arial"/>
          <w:sz w:val="24"/>
          <w:szCs w:val="24"/>
        </w:rPr>
        <w:t xml:space="preserve">and the 2015 AASHE (Association for the Advancement of Sustainability in Higher Education) Conference on </w:t>
      </w:r>
      <w:r w:rsidRPr="009E0E08">
        <w:rPr>
          <w:rFonts w:ascii="Arial" w:hAnsi="Arial" w:cs="Arial"/>
          <w:i/>
          <w:iCs/>
          <w:sz w:val="24"/>
          <w:szCs w:val="24"/>
        </w:rPr>
        <w:t>Researching Water Issues in First Year Composition: A Multi-Perspectives Approach.</w:t>
      </w:r>
    </w:p>
    <w:p w14:paraId="31DFA046" w14:textId="77777777" w:rsidR="00904CB6" w:rsidRPr="009E0E08" w:rsidRDefault="00904CB6" w:rsidP="008D2CF5">
      <w:pPr>
        <w:tabs>
          <w:tab w:val="left" w:pos="1205"/>
        </w:tabs>
        <w:rPr>
          <w:rFonts w:ascii="Arial" w:hAnsi="Arial" w:cs="Arial"/>
          <w:sz w:val="24"/>
          <w:szCs w:val="24"/>
        </w:rPr>
      </w:pPr>
    </w:p>
    <w:p w14:paraId="6B74750C" w14:textId="539AB767" w:rsidR="005533C7" w:rsidRPr="009E0E08" w:rsidRDefault="005533C7" w:rsidP="008D2CF5">
      <w:pPr>
        <w:tabs>
          <w:tab w:val="left" w:pos="1205"/>
        </w:tabs>
        <w:rPr>
          <w:rFonts w:ascii="Arial" w:hAnsi="Arial" w:cs="Arial"/>
          <w:sz w:val="24"/>
          <w:szCs w:val="24"/>
        </w:rPr>
      </w:pPr>
      <w:r w:rsidRPr="009E0E08">
        <w:rPr>
          <w:rFonts w:ascii="Arial" w:hAnsi="Arial" w:cs="Arial"/>
          <w:b/>
          <w:sz w:val="24"/>
          <w:szCs w:val="24"/>
        </w:rPr>
        <w:t>Lisa Cook</w:t>
      </w:r>
      <w:r w:rsidRPr="009E0E08">
        <w:rPr>
          <w:rFonts w:ascii="Arial" w:hAnsi="Arial" w:cs="Arial"/>
          <w:sz w:val="24"/>
          <w:szCs w:val="24"/>
        </w:rPr>
        <w:t xml:space="preserve"> teaches ENG 1101, 1201, and 1131 and is the online coordinator for ENG 1131. She is the liaison for ENG College Credit Plus teachers and attends the OCTELA Conference every year to maintain her secondary teaching license. </w:t>
      </w:r>
    </w:p>
    <w:p w14:paraId="717ACAFF" w14:textId="77777777" w:rsidR="005533C7" w:rsidRPr="009E0E08" w:rsidRDefault="005533C7" w:rsidP="008D2CF5">
      <w:pPr>
        <w:tabs>
          <w:tab w:val="left" w:pos="1205"/>
        </w:tabs>
        <w:rPr>
          <w:rFonts w:ascii="Arial" w:hAnsi="Arial" w:cs="Arial"/>
          <w:sz w:val="24"/>
          <w:szCs w:val="24"/>
        </w:rPr>
      </w:pPr>
    </w:p>
    <w:p w14:paraId="0ECA9E03" w14:textId="1B0C9E0A" w:rsidR="005533C7" w:rsidRPr="009E0E08" w:rsidRDefault="005533C7" w:rsidP="008D2CF5">
      <w:pPr>
        <w:tabs>
          <w:tab w:val="left" w:pos="1205"/>
        </w:tabs>
        <w:rPr>
          <w:rFonts w:ascii="Arial" w:hAnsi="Arial" w:cs="Arial"/>
          <w:sz w:val="24"/>
          <w:szCs w:val="24"/>
        </w:rPr>
      </w:pPr>
      <w:r w:rsidRPr="009E0E08">
        <w:rPr>
          <w:rFonts w:ascii="Arial" w:hAnsi="Arial" w:cs="Arial"/>
          <w:b/>
          <w:sz w:val="24"/>
          <w:szCs w:val="24"/>
        </w:rPr>
        <w:t>Jamey Dunham</w:t>
      </w:r>
      <w:r w:rsidRPr="009E0E08">
        <w:rPr>
          <w:rFonts w:ascii="Arial" w:hAnsi="Arial" w:cs="Arial"/>
          <w:sz w:val="24"/>
          <w:szCs w:val="24"/>
        </w:rPr>
        <w:t xml:space="preserve"> serves on the college-wide RESPECT team and teaches poetry and composition for the ENG department. He works as a member of </w:t>
      </w:r>
      <w:r w:rsidR="009E0E08" w:rsidRPr="009E0E08">
        <w:rPr>
          <w:rFonts w:ascii="Arial" w:hAnsi="Arial" w:cs="Arial"/>
          <w:sz w:val="24"/>
          <w:szCs w:val="24"/>
        </w:rPr>
        <w:t>the adjunct team, as well.</w:t>
      </w:r>
    </w:p>
    <w:p w14:paraId="41908D9E" w14:textId="77777777" w:rsidR="005533C7" w:rsidRPr="009E0E08" w:rsidRDefault="005533C7" w:rsidP="008D2CF5">
      <w:pPr>
        <w:tabs>
          <w:tab w:val="left" w:pos="1205"/>
        </w:tabs>
        <w:rPr>
          <w:rFonts w:ascii="Arial" w:hAnsi="Arial" w:cs="Arial"/>
          <w:sz w:val="24"/>
          <w:szCs w:val="24"/>
        </w:rPr>
      </w:pPr>
    </w:p>
    <w:p w14:paraId="66569A55" w14:textId="2029D4AD" w:rsidR="008D2CF5" w:rsidRPr="009E0E08" w:rsidRDefault="00904CB6" w:rsidP="008D2CF5">
      <w:pPr>
        <w:tabs>
          <w:tab w:val="left" w:pos="1205"/>
        </w:tabs>
        <w:rPr>
          <w:rFonts w:ascii="Arial" w:hAnsi="Arial" w:cs="Arial"/>
          <w:sz w:val="24"/>
          <w:szCs w:val="24"/>
        </w:rPr>
      </w:pPr>
      <w:r w:rsidRPr="009E0E08">
        <w:rPr>
          <w:rFonts w:ascii="Arial" w:hAnsi="Arial" w:cs="Arial"/>
          <w:b/>
          <w:sz w:val="24"/>
          <w:szCs w:val="24"/>
        </w:rPr>
        <w:t>Chuck Freeland</w:t>
      </w:r>
      <w:r w:rsidRPr="009E0E08">
        <w:rPr>
          <w:rFonts w:ascii="Arial" w:hAnsi="Arial" w:cs="Arial"/>
          <w:sz w:val="24"/>
          <w:szCs w:val="24"/>
        </w:rPr>
        <w:t xml:space="preserve"> has been a member of the </w:t>
      </w:r>
      <w:r w:rsidR="00D509AD">
        <w:rPr>
          <w:rFonts w:ascii="Arial" w:hAnsi="Arial" w:cs="Arial"/>
          <w:sz w:val="24"/>
          <w:szCs w:val="24"/>
        </w:rPr>
        <w:t xml:space="preserve">college-wide </w:t>
      </w:r>
      <w:r w:rsidRPr="009E0E08">
        <w:rPr>
          <w:rFonts w:ascii="Arial" w:hAnsi="Arial" w:cs="Arial"/>
          <w:sz w:val="24"/>
          <w:szCs w:val="24"/>
        </w:rPr>
        <w:t xml:space="preserve">Assessment Committee for many years and currently serves as its chair. He is active on the departmental Adjunct Team, helping to organize the English Department’s annual In-Services and frequently presenting at them as well. In 2014 his thirteenth book of poetry, </w:t>
      </w:r>
      <w:r w:rsidRPr="009E0E08">
        <w:rPr>
          <w:rFonts w:ascii="Arial" w:hAnsi="Arial" w:cs="Arial"/>
          <w:i/>
          <w:iCs/>
          <w:sz w:val="24"/>
          <w:szCs w:val="24"/>
        </w:rPr>
        <w:t>Albumen</w:t>
      </w:r>
      <w:r w:rsidRPr="009E0E08">
        <w:rPr>
          <w:rFonts w:ascii="Arial" w:hAnsi="Arial" w:cs="Arial"/>
          <w:sz w:val="24"/>
          <w:szCs w:val="24"/>
        </w:rPr>
        <w:t>, was published by press rappel.  </w:t>
      </w:r>
    </w:p>
    <w:p w14:paraId="1C1716AA" w14:textId="77777777" w:rsidR="00904CB6" w:rsidRPr="009E0E08" w:rsidRDefault="00904CB6" w:rsidP="008D2CF5">
      <w:pPr>
        <w:tabs>
          <w:tab w:val="left" w:pos="1205"/>
        </w:tabs>
        <w:rPr>
          <w:rFonts w:ascii="Arial" w:hAnsi="Arial" w:cs="Arial"/>
          <w:sz w:val="24"/>
          <w:szCs w:val="24"/>
        </w:rPr>
      </w:pPr>
    </w:p>
    <w:p w14:paraId="3CCD3A5F" w14:textId="054FCAF6" w:rsidR="00904CB6" w:rsidRPr="009E0E08" w:rsidRDefault="00904CB6" w:rsidP="008D2CF5">
      <w:pPr>
        <w:tabs>
          <w:tab w:val="left" w:pos="1205"/>
        </w:tabs>
        <w:rPr>
          <w:rFonts w:ascii="Arial" w:hAnsi="Arial" w:cs="Arial"/>
          <w:sz w:val="24"/>
          <w:szCs w:val="24"/>
        </w:rPr>
      </w:pPr>
      <w:r w:rsidRPr="009E0E08">
        <w:rPr>
          <w:rFonts w:ascii="Arial" w:hAnsi="Arial" w:cs="Arial"/>
          <w:b/>
          <w:sz w:val="24"/>
          <w:szCs w:val="24"/>
        </w:rPr>
        <w:t>Kate Geiselman</w:t>
      </w:r>
      <w:r w:rsidRPr="009E0E08">
        <w:rPr>
          <w:rFonts w:ascii="Arial" w:hAnsi="Arial" w:cs="Arial"/>
          <w:sz w:val="24"/>
          <w:szCs w:val="24"/>
        </w:rPr>
        <w:t xml:space="preserve"> served as LCS division liaison for the eLearn conversion, has been on the college wide Online Teaching and Learning Advisory Committee since its inception, and served on the Academic Policies Committee. She is editor of </w:t>
      </w:r>
      <w:r w:rsidRPr="009E0E08">
        <w:rPr>
          <w:rFonts w:ascii="Arial" w:hAnsi="Arial" w:cs="Arial"/>
          <w:i/>
          <w:sz w:val="24"/>
          <w:szCs w:val="24"/>
        </w:rPr>
        <w:t>Flights</w:t>
      </w:r>
      <w:r w:rsidRPr="009E0E08">
        <w:rPr>
          <w:rFonts w:ascii="Arial" w:hAnsi="Arial" w:cs="Arial"/>
          <w:sz w:val="24"/>
          <w:szCs w:val="24"/>
        </w:rPr>
        <w:t xml:space="preserve"> (Sinclair’s literary publication), and President of the Antioch Writers’ Workshop board of trustees. She has </w:t>
      </w:r>
      <w:r w:rsidRPr="009E0E08">
        <w:rPr>
          <w:rFonts w:ascii="Arial" w:hAnsi="Arial" w:cs="Arial"/>
          <w:sz w:val="24"/>
          <w:szCs w:val="24"/>
        </w:rPr>
        <w:lastRenderedPageBreak/>
        <w:t>presented sessions on essay writing at AWW and the Sinclair Writers' workshop. Her essays have appeared at the Washington Post, Salon.com, and elsewhere.</w:t>
      </w:r>
    </w:p>
    <w:p w14:paraId="6129F23E" w14:textId="77777777" w:rsidR="00904CB6" w:rsidRPr="009E0E08" w:rsidRDefault="00904CB6" w:rsidP="008D2CF5">
      <w:pPr>
        <w:tabs>
          <w:tab w:val="left" w:pos="1205"/>
        </w:tabs>
        <w:rPr>
          <w:rFonts w:ascii="Arial" w:hAnsi="Arial" w:cs="Arial"/>
          <w:sz w:val="24"/>
          <w:szCs w:val="24"/>
        </w:rPr>
      </w:pPr>
    </w:p>
    <w:p w14:paraId="5FCFBD22" w14:textId="2CCA9B29" w:rsidR="009E0E08" w:rsidRPr="009E0E08" w:rsidRDefault="009E0E08" w:rsidP="009E0E08">
      <w:pPr>
        <w:rPr>
          <w:rFonts w:ascii="Arial" w:hAnsi="Arial" w:cs="Arial"/>
          <w:sz w:val="24"/>
          <w:szCs w:val="24"/>
        </w:rPr>
      </w:pPr>
      <w:r w:rsidRPr="009E0E08">
        <w:rPr>
          <w:rFonts w:ascii="Arial" w:hAnsi="Arial" w:cs="Arial"/>
          <w:b/>
          <w:sz w:val="24"/>
          <w:szCs w:val="24"/>
        </w:rPr>
        <w:t>Furaha Henry-Jones</w:t>
      </w:r>
      <w:r w:rsidRPr="009E0E08">
        <w:rPr>
          <w:rFonts w:ascii="Arial" w:hAnsi="Arial" w:cs="Arial"/>
          <w:sz w:val="24"/>
          <w:szCs w:val="24"/>
        </w:rPr>
        <w:t xml:space="preserve"> has served as co-chair of CTL Diversity and Inclusion steering committee which included collaborating to design, implement and facilitate the CTL Diversity and Inclusion track. She has also participated in the RESPECT pilot designed to address the need for increased African American student completion and success. She has also served as the Writers’ Workshop director since 2011. She has been selected “Daytonian of the Week” and has performed in Sinclair theatre productions, including the upcoming </w:t>
      </w:r>
      <w:r w:rsidRPr="009E0E08">
        <w:rPr>
          <w:rFonts w:ascii="Arial" w:hAnsi="Arial" w:cs="Arial"/>
          <w:i/>
          <w:sz w:val="24"/>
          <w:szCs w:val="24"/>
        </w:rPr>
        <w:t>Coretta</w:t>
      </w:r>
      <w:r w:rsidRPr="009E0E08">
        <w:rPr>
          <w:rFonts w:ascii="Arial" w:hAnsi="Arial" w:cs="Arial"/>
          <w:sz w:val="24"/>
          <w:szCs w:val="24"/>
        </w:rPr>
        <w:t xml:space="preserve">. </w:t>
      </w:r>
    </w:p>
    <w:p w14:paraId="09555DE6" w14:textId="77777777" w:rsidR="009E0E08" w:rsidRPr="009E0E08" w:rsidRDefault="009E0E08" w:rsidP="00904CB6">
      <w:pPr>
        <w:tabs>
          <w:tab w:val="left" w:pos="1205"/>
        </w:tabs>
        <w:rPr>
          <w:rFonts w:ascii="Arial" w:hAnsi="Arial" w:cs="Arial"/>
          <w:sz w:val="24"/>
          <w:szCs w:val="24"/>
        </w:rPr>
      </w:pPr>
    </w:p>
    <w:p w14:paraId="50680EF7" w14:textId="14AD7091" w:rsidR="009E0E08" w:rsidRPr="009E0E08" w:rsidRDefault="009E0E08" w:rsidP="009E0E08">
      <w:pPr>
        <w:rPr>
          <w:rFonts w:ascii="Arial" w:hAnsi="Arial" w:cs="Arial"/>
          <w:sz w:val="24"/>
          <w:szCs w:val="24"/>
        </w:rPr>
      </w:pPr>
      <w:r>
        <w:rPr>
          <w:rFonts w:ascii="Arial" w:hAnsi="Arial" w:cs="Arial"/>
          <w:sz w:val="24"/>
          <w:szCs w:val="24"/>
        </w:rPr>
        <w:t xml:space="preserve">In the past five years, </w:t>
      </w:r>
      <w:r w:rsidRPr="009E0E08">
        <w:rPr>
          <w:rFonts w:ascii="Arial" w:hAnsi="Arial" w:cs="Arial"/>
          <w:b/>
          <w:sz w:val="24"/>
          <w:szCs w:val="24"/>
        </w:rPr>
        <w:t>Professor Sarah Kiewitz</w:t>
      </w:r>
      <w:r w:rsidRPr="009E0E08">
        <w:rPr>
          <w:rFonts w:ascii="Arial" w:hAnsi="Arial" w:cs="Arial"/>
          <w:sz w:val="24"/>
          <w:szCs w:val="24"/>
        </w:rPr>
        <w:t xml:space="preserve"> has continued her work with curriculum, helping with semester conversion, developing online teaching materials for English 1101 (which got her a Who’s Who in Education award from </w:t>
      </w:r>
      <w:r w:rsidRPr="009E0E08">
        <w:rPr>
          <w:rFonts w:ascii="Arial" w:hAnsi="Arial" w:cs="Arial"/>
          <w:i/>
          <w:iCs/>
          <w:sz w:val="24"/>
          <w:szCs w:val="24"/>
        </w:rPr>
        <w:t>Ohio Magazine</w:t>
      </w:r>
      <w:r w:rsidRPr="009E0E08">
        <w:rPr>
          <w:rFonts w:ascii="Arial" w:hAnsi="Arial" w:cs="Arial"/>
          <w:sz w:val="24"/>
          <w:szCs w:val="24"/>
        </w:rPr>
        <w:t xml:space="preserve"> in 2014), and developing a new online course Introduction to Literature.  She also chaired Fall Faculty Professional Development Day in 2014, helped organize for Sinclair’s advancement for past three years on Bike to Work Day (as well as contributed to other health/wellness presentations), and gave a reading at Bard College’s Institute for Writing and Thinking, July 2016. </w:t>
      </w:r>
    </w:p>
    <w:p w14:paraId="73F2FB24" w14:textId="77777777" w:rsidR="009E0E08" w:rsidRDefault="009E0E08" w:rsidP="00904CB6">
      <w:pPr>
        <w:tabs>
          <w:tab w:val="left" w:pos="1205"/>
        </w:tabs>
        <w:rPr>
          <w:rFonts w:ascii="Arial" w:hAnsi="Arial" w:cs="Arial"/>
          <w:b/>
          <w:sz w:val="24"/>
          <w:szCs w:val="24"/>
        </w:rPr>
      </w:pPr>
    </w:p>
    <w:p w14:paraId="213F26AD" w14:textId="4E17AE2A" w:rsidR="00904CB6" w:rsidRPr="009E0E08" w:rsidRDefault="00904CB6" w:rsidP="00904CB6">
      <w:pPr>
        <w:tabs>
          <w:tab w:val="left" w:pos="1205"/>
        </w:tabs>
        <w:rPr>
          <w:rFonts w:ascii="Arial" w:hAnsi="Arial" w:cs="Arial"/>
          <w:sz w:val="24"/>
          <w:szCs w:val="24"/>
        </w:rPr>
      </w:pPr>
      <w:r w:rsidRPr="009E0E08">
        <w:rPr>
          <w:rFonts w:ascii="Arial" w:hAnsi="Arial" w:cs="Arial"/>
          <w:b/>
          <w:sz w:val="24"/>
          <w:szCs w:val="24"/>
        </w:rPr>
        <w:t>Sally Lahmon's</w:t>
      </w:r>
      <w:r w:rsidRPr="009E0E08">
        <w:rPr>
          <w:rFonts w:ascii="Arial" w:hAnsi="Arial" w:cs="Arial"/>
          <w:sz w:val="24"/>
          <w:szCs w:val="24"/>
        </w:rPr>
        <w:t xml:space="preserve"> career highlights include representing the college as a Rou</w:t>
      </w:r>
      <w:r w:rsidR="009E0E08" w:rsidRPr="009E0E08">
        <w:rPr>
          <w:rFonts w:ascii="Arial" w:hAnsi="Arial" w:cs="Arial"/>
          <w:sz w:val="24"/>
          <w:szCs w:val="24"/>
        </w:rPr>
        <w:t>e</w:t>
      </w:r>
      <w:r w:rsidRPr="009E0E08">
        <w:rPr>
          <w:rFonts w:ascii="Arial" w:hAnsi="Arial" w:cs="Arial"/>
          <w:sz w:val="24"/>
          <w:szCs w:val="24"/>
        </w:rPr>
        <w:t>che Teaching Excellence Award winner, Fall Faculty Professional Development Day committee member, CTL workshop presenter, and state-level TAG for Literature committee member. </w:t>
      </w:r>
    </w:p>
    <w:p w14:paraId="15F8B1BC" w14:textId="77777777" w:rsidR="00904CB6" w:rsidRPr="009E0E08" w:rsidRDefault="00904CB6" w:rsidP="00904CB6">
      <w:pPr>
        <w:tabs>
          <w:tab w:val="left" w:pos="1205"/>
        </w:tabs>
        <w:rPr>
          <w:rFonts w:ascii="Arial" w:hAnsi="Arial" w:cs="Arial"/>
          <w:sz w:val="24"/>
          <w:szCs w:val="24"/>
        </w:rPr>
      </w:pPr>
    </w:p>
    <w:p w14:paraId="36909B87" w14:textId="1BF8DFBC" w:rsidR="009E0E08" w:rsidRDefault="009E0E08" w:rsidP="009E0E08">
      <w:pPr>
        <w:rPr>
          <w:rFonts w:ascii="Arial" w:hAnsi="Arial" w:cs="Arial"/>
          <w:sz w:val="24"/>
          <w:szCs w:val="24"/>
        </w:rPr>
      </w:pPr>
      <w:r w:rsidRPr="009E0E08">
        <w:rPr>
          <w:rFonts w:ascii="Arial" w:hAnsi="Arial" w:cs="Arial"/>
          <w:b/>
          <w:sz w:val="24"/>
          <w:szCs w:val="24"/>
        </w:rPr>
        <w:t>Dean Leonard</w:t>
      </w:r>
      <w:r w:rsidRPr="009E0E08">
        <w:rPr>
          <w:rFonts w:ascii="Arial" w:hAnsi="Arial" w:cs="Arial"/>
          <w:sz w:val="24"/>
          <w:szCs w:val="24"/>
        </w:rPr>
        <w:t xml:space="preserve"> has taught on the college level for thirty years. In addition to his seven years at Sinclair, he has taught classes, as a full-time and part-time instructor, at Wilberforce University—the nation’s first historically Black college—Wright State University, Clark State Community College, and the Ohio Institute of Photography and Technology. He has taught a variety of liberal arts subjects and has published essays on film studies topics. At Sinclair, in the past five years, he has contributed to curriculum development by taking part in the ReVisioning program and has successfully created a Composition II course in the hybrid model that incorporates visual literacy as a springboard for written work.</w:t>
      </w:r>
    </w:p>
    <w:p w14:paraId="5CC422A5" w14:textId="77777777" w:rsidR="009E0E08" w:rsidRDefault="009E0E08" w:rsidP="009E0E08">
      <w:pPr>
        <w:rPr>
          <w:rFonts w:ascii="Arial" w:hAnsi="Arial" w:cs="Arial"/>
          <w:sz w:val="24"/>
          <w:szCs w:val="24"/>
        </w:rPr>
      </w:pPr>
    </w:p>
    <w:p w14:paraId="6B720814" w14:textId="7362DE7E" w:rsidR="009E0E08" w:rsidRPr="009E0E08" w:rsidRDefault="009E0E08" w:rsidP="009E0E08">
      <w:pPr>
        <w:rPr>
          <w:rFonts w:ascii="Arial" w:hAnsi="Arial" w:cs="Arial"/>
          <w:sz w:val="24"/>
          <w:szCs w:val="24"/>
        </w:rPr>
      </w:pPr>
      <w:r w:rsidRPr="00BD33E4">
        <w:rPr>
          <w:rFonts w:ascii="Arial" w:hAnsi="Arial" w:cs="Arial"/>
          <w:b/>
          <w:sz w:val="24"/>
          <w:szCs w:val="24"/>
        </w:rPr>
        <w:t>Lisa Mahle-Grisez</w:t>
      </w:r>
      <w:r>
        <w:rPr>
          <w:rFonts w:ascii="Arial" w:hAnsi="Arial" w:cs="Arial"/>
          <w:sz w:val="24"/>
          <w:szCs w:val="24"/>
        </w:rPr>
        <w:t xml:space="preserve"> currently serves as chair </w:t>
      </w:r>
      <w:r w:rsidR="00DA3F93">
        <w:rPr>
          <w:rFonts w:ascii="Arial" w:hAnsi="Arial" w:cs="Arial"/>
          <w:sz w:val="24"/>
          <w:szCs w:val="24"/>
        </w:rPr>
        <w:t>of</w:t>
      </w:r>
      <w:r>
        <w:rPr>
          <w:rFonts w:ascii="Arial" w:hAnsi="Arial" w:cs="Arial"/>
          <w:sz w:val="24"/>
          <w:szCs w:val="24"/>
        </w:rPr>
        <w:t xml:space="preserve"> the English Department and Assistant Dean </w:t>
      </w:r>
      <w:r w:rsidR="00DA3F93">
        <w:rPr>
          <w:rFonts w:ascii="Arial" w:hAnsi="Arial" w:cs="Arial"/>
          <w:sz w:val="24"/>
          <w:szCs w:val="24"/>
        </w:rPr>
        <w:t>of</w:t>
      </w:r>
      <w:r>
        <w:rPr>
          <w:rFonts w:ascii="Arial" w:hAnsi="Arial" w:cs="Arial"/>
          <w:sz w:val="24"/>
          <w:szCs w:val="24"/>
        </w:rPr>
        <w:t xml:space="preserve"> the Liberal Arts, Communication, and Social Sciences Division. She researches in the field of composition and regularly attends national conferences presenting her research on the teaching of writing. </w:t>
      </w:r>
      <w:r w:rsidR="00BD33E4">
        <w:rPr>
          <w:rFonts w:ascii="Arial" w:hAnsi="Arial" w:cs="Arial"/>
          <w:sz w:val="24"/>
          <w:szCs w:val="24"/>
        </w:rPr>
        <w:t>She serves on several college-wide committees and works as part of a state of Ohio panel on placement and transfer. She was awarded the SOCHE Teaching Excellence Award in 2012.</w:t>
      </w:r>
    </w:p>
    <w:p w14:paraId="73AF468A" w14:textId="77777777" w:rsidR="009E0E08" w:rsidRPr="009E0E08" w:rsidRDefault="009E0E08" w:rsidP="00904CB6">
      <w:pPr>
        <w:tabs>
          <w:tab w:val="left" w:pos="1205"/>
        </w:tabs>
        <w:rPr>
          <w:rFonts w:ascii="Arial" w:hAnsi="Arial" w:cs="Arial"/>
          <w:sz w:val="24"/>
          <w:szCs w:val="24"/>
          <w:shd w:val="clear" w:color="auto" w:fill="FFFFFF"/>
        </w:rPr>
      </w:pPr>
    </w:p>
    <w:p w14:paraId="00C72476" w14:textId="6593AB22" w:rsidR="00904CB6" w:rsidRPr="009E0E08" w:rsidRDefault="00904CB6" w:rsidP="00904CB6">
      <w:pPr>
        <w:tabs>
          <w:tab w:val="left" w:pos="1205"/>
        </w:tabs>
        <w:rPr>
          <w:rFonts w:ascii="Arial" w:hAnsi="Arial" w:cs="Arial"/>
          <w:i/>
          <w:iCs/>
          <w:sz w:val="24"/>
          <w:szCs w:val="24"/>
          <w:shd w:val="clear" w:color="auto" w:fill="FFFFFF"/>
        </w:rPr>
      </w:pPr>
      <w:r w:rsidRPr="009E0E08">
        <w:rPr>
          <w:rFonts w:ascii="Arial" w:hAnsi="Arial" w:cs="Arial"/>
          <w:b/>
          <w:sz w:val="24"/>
          <w:szCs w:val="24"/>
          <w:shd w:val="clear" w:color="auto" w:fill="FFFFFF"/>
        </w:rPr>
        <w:t>Rebecca Morean</w:t>
      </w:r>
      <w:r w:rsidRPr="009E0E08">
        <w:rPr>
          <w:rFonts w:ascii="Arial" w:hAnsi="Arial" w:cs="Arial"/>
          <w:sz w:val="24"/>
          <w:szCs w:val="24"/>
          <w:shd w:val="clear" w:color="auto" w:fill="FFFFFF"/>
        </w:rPr>
        <w:t xml:space="preserve"> was awarded the John &amp; Suanne Roueche Excellence Award for 2017. She also wa</w:t>
      </w:r>
      <w:r w:rsidR="009E0E08" w:rsidRPr="009E0E08">
        <w:rPr>
          <w:rFonts w:ascii="Arial" w:hAnsi="Arial" w:cs="Arial"/>
          <w:sz w:val="24"/>
          <w:szCs w:val="24"/>
          <w:shd w:val="clear" w:color="auto" w:fill="FFFFFF"/>
        </w:rPr>
        <w:t>s awarded a sabbatical for the f</w:t>
      </w:r>
      <w:r w:rsidRPr="009E0E08">
        <w:rPr>
          <w:rFonts w:ascii="Arial" w:hAnsi="Arial" w:cs="Arial"/>
          <w:sz w:val="24"/>
          <w:szCs w:val="24"/>
          <w:shd w:val="clear" w:color="auto" w:fill="FFFFFF"/>
        </w:rPr>
        <w:t xml:space="preserve">all of 2015 and traveled to England giving presentations, conducting interviews for short films, and visiting Tresham College, SCC's sister institution where she studied similarities between their 6th form and our own dual enrollment. Finally, she published three novels in the last two years as well as over a dozen short stories and twice as many essays in publications like </w:t>
      </w:r>
      <w:r w:rsidRPr="009E0E08">
        <w:rPr>
          <w:rFonts w:ascii="Arial" w:hAnsi="Arial" w:cs="Arial"/>
          <w:i/>
          <w:iCs/>
          <w:sz w:val="24"/>
          <w:szCs w:val="24"/>
          <w:shd w:val="clear" w:color="auto" w:fill="FFFFFF"/>
        </w:rPr>
        <w:t>Salon</w:t>
      </w:r>
      <w:r w:rsidRPr="009E0E08">
        <w:rPr>
          <w:rFonts w:ascii="Arial" w:hAnsi="Arial" w:cs="Arial"/>
          <w:sz w:val="24"/>
          <w:szCs w:val="24"/>
          <w:shd w:val="clear" w:color="auto" w:fill="FFFFFF"/>
        </w:rPr>
        <w:t xml:space="preserve"> and </w:t>
      </w:r>
      <w:r w:rsidRPr="009E0E08">
        <w:rPr>
          <w:rFonts w:ascii="Arial" w:hAnsi="Arial" w:cs="Arial"/>
          <w:i/>
          <w:iCs/>
          <w:sz w:val="24"/>
          <w:szCs w:val="24"/>
          <w:shd w:val="clear" w:color="auto" w:fill="FFFFFF"/>
        </w:rPr>
        <w:t>The Jabberwock Review.</w:t>
      </w:r>
    </w:p>
    <w:p w14:paraId="1FE096B4" w14:textId="77777777" w:rsidR="00904CB6" w:rsidRPr="009E0E08" w:rsidRDefault="00904CB6" w:rsidP="00904CB6">
      <w:pPr>
        <w:tabs>
          <w:tab w:val="left" w:pos="1205"/>
        </w:tabs>
        <w:rPr>
          <w:rFonts w:ascii="Arial" w:hAnsi="Arial" w:cs="Arial"/>
          <w:i/>
          <w:iCs/>
          <w:sz w:val="24"/>
          <w:szCs w:val="24"/>
          <w:shd w:val="clear" w:color="auto" w:fill="FFFFFF"/>
        </w:rPr>
      </w:pPr>
    </w:p>
    <w:p w14:paraId="06023B81" w14:textId="6B4C245B" w:rsidR="00904CB6" w:rsidRPr="009E0E08" w:rsidRDefault="00904CB6" w:rsidP="00904CB6">
      <w:pPr>
        <w:tabs>
          <w:tab w:val="left" w:pos="1205"/>
        </w:tabs>
        <w:rPr>
          <w:rFonts w:ascii="Arial" w:hAnsi="Arial" w:cs="Arial"/>
          <w:sz w:val="24"/>
          <w:szCs w:val="24"/>
        </w:rPr>
      </w:pPr>
      <w:r w:rsidRPr="009E0E08">
        <w:rPr>
          <w:rFonts w:ascii="Arial" w:hAnsi="Arial" w:cs="Arial"/>
          <w:b/>
          <w:sz w:val="24"/>
          <w:szCs w:val="24"/>
        </w:rPr>
        <w:t>Aaron Moyer</w:t>
      </w:r>
      <w:r w:rsidRPr="009E0E08">
        <w:rPr>
          <w:rFonts w:ascii="Arial" w:hAnsi="Arial" w:cs="Arial"/>
          <w:sz w:val="24"/>
          <w:szCs w:val="24"/>
        </w:rPr>
        <w:t xml:space="preserve"> has consistently maintained the assessment of ENG1101 and ENG1201 each term, provided assessment information related to the English programs annually, and facilitated the college-wide assessment of the general education written communication outcome.</w:t>
      </w:r>
    </w:p>
    <w:p w14:paraId="631B9D2F" w14:textId="77777777" w:rsidR="00904CB6" w:rsidRPr="009E0E08" w:rsidRDefault="00904CB6" w:rsidP="00904CB6">
      <w:pPr>
        <w:tabs>
          <w:tab w:val="left" w:pos="1205"/>
        </w:tabs>
        <w:rPr>
          <w:rFonts w:ascii="Arial" w:hAnsi="Arial" w:cs="Arial"/>
          <w:sz w:val="24"/>
          <w:szCs w:val="24"/>
        </w:rPr>
      </w:pPr>
    </w:p>
    <w:p w14:paraId="356A0418" w14:textId="5DC2CF2B" w:rsidR="00904CB6" w:rsidRPr="009E0E08" w:rsidRDefault="00904CB6" w:rsidP="009E0E08">
      <w:pPr>
        <w:rPr>
          <w:rFonts w:ascii="Arial" w:hAnsi="Arial" w:cs="Arial"/>
          <w:sz w:val="24"/>
          <w:szCs w:val="24"/>
        </w:rPr>
      </w:pPr>
      <w:r w:rsidRPr="009E0E08">
        <w:rPr>
          <w:rFonts w:ascii="Arial" w:hAnsi="Arial" w:cs="Arial"/>
          <w:sz w:val="24"/>
          <w:szCs w:val="24"/>
        </w:rPr>
        <w:t>Over the pas</w:t>
      </w:r>
      <w:r w:rsidR="009E0E08" w:rsidRPr="009E0E08">
        <w:rPr>
          <w:rFonts w:ascii="Arial" w:hAnsi="Arial" w:cs="Arial"/>
          <w:sz w:val="24"/>
          <w:szCs w:val="24"/>
        </w:rPr>
        <w:t>t five years</w:t>
      </w:r>
      <w:r w:rsidR="009E0E08" w:rsidRPr="009E0E08">
        <w:rPr>
          <w:rFonts w:ascii="Arial" w:hAnsi="Arial" w:cs="Arial"/>
          <w:b/>
          <w:sz w:val="24"/>
          <w:szCs w:val="24"/>
        </w:rPr>
        <w:t>, Caroline Reynolds</w:t>
      </w:r>
      <w:r w:rsidR="009E0E08" w:rsidRPr="009E0E08">
        <w:rPr>
          <w:rFonts w:ascii="Arial" w:hAnsi="Arial" w:cs="Arial"/>
          <w:sz w:val="24"/>
          <w:szCs w:val="24"/>
        </w:rPr>
        <w:t xml:space="preserve"> </w:t>
      </w:r>
      <w:r w:rsidRPr="009E0E08">
        <w:rPr>
          <w:rFonts w:ascii="Arial" w:hAnsi="Arial" w:cs="Arial"/>
          <w:sz w:val="24"/>
          <w:szCs w:val="24"/>
        </w:rPr>
        <w:t>has been involved in several initiatives with the Center for Teaching and Learning, most notably a course ReVisioning project for English 1101, and the creation of the English Department Open Educational Resource. She has se</w:t>
      </w:r>
      <w:r w:rsidR="009E0E08" w:rsidRPr="009E0E08">
        <w:rPr>
          <w:rFonts w:ascii="Arial" w:hAnsi="Arial" w:cs="Arial"/>
          <w:sz w:val="24"/>
          <w:szCs w:val="24"/>
        </w:rPr>
        <w:t>rved</w:t>
      </w:r>
      <w:r w:rsidRPr="009E0E08">
        <w:rPr>
          <w:rFonts w:ascii="Arial" w:hAnsi="Arial" w:cs="Arial"/>
          <w:sz w:val="24"/>
          <w:szCs w:val="24"/>
        </w:rPr>
        <w:t xml:space="preserve"> on college-wide committees, including college-wide Merit, Promotion and Tenure, as well as Academic Petitions and Faculty Grievance</w:t>
      </w:r>
      <w:r w:rsidR="009E0E08" w:rsidRPr="009E0E08">
        <w:rPr>
          <w:rFonts w:ascii="Arial" w:hAnsi="Arial" w:cs="Arial"/>
          <w:sz w:val="24"/>
          <w:szCs w:val="24"/>
        </w:rPr>
        <w:t xml:space="preserve">. </w:t>
      </w:r>
      <w:r w:rsidRPr="009E0E08">
        <w:rPr>
          <w:rFonts w:ascii="Arial" w:hAnsi="Arial" w:cs="Arial"/>
          <w:sz w:val="24"/>
          <w:szCs w:val="24"/>
        </w:rPr>
        <w:t xml:space="preserve">She created the annual Poem In Your Pocket poetry reading, which is now in its tenth year, and she also coordinates the annual Dayton Literary Peace Prize essay contest. </w:t>
      </w:r>
    </w:p>
    <w:p w14:paraId="159280F0" w14:textId="77777777" w:rsidR="009E0E08" w:rsidRPr="009E0E08" w:rsidRDefault="009E0E08" w:rsidP="009E0E08">
      <w:pPr>
        <w:rPr>
          <w:rFonts w:ascii="Arial" w:hAnsi="Arial" w:cs="Arial"/>
          <w:sz w:val="24"/>
          <w:szCs w:val="24"/>
        </w:rPr>
      </w:pPr>
    </w:p>
    <w:p w14:paraId="36E4B26B" w14:textId="5EA37FFB" w:rsidR="00904CB6" w:rsidRPr="009E0E08" w:rsidRDefault="00904CB6" w:rsidP="00904CB6">
      <w:pPr>
        <w:tabs>
          <w:tab w:val="left" w:pos="1205"/>
        </w:tabs>
        <w:rPr>
          <w:rFonts w:ascii="Arial" w:hAnsi="Arial" w:cs="Arial"/>
          <w:sz w:val="24"/>
          <w:szCs w:val="24"/>
        </w:rPr>
      </w:pPr>
      <w:r w:rsidRPr="009E0E08">
        <w:rPr>
          <w:rFonts w:ascii="Arial" w:hAnsi="Arial" w:cs="Arial"/>
          <w:b/>
          <w:sz w:val="24"/>
          <w:szCs w:val="24"/>
        </w:rPr>
        <w:t>Vicki Stalbird</w:t>
      </w:r>
      <w:r w:rsidRPr="009E0E08">
        <w:rPr>
          <w:rFonts w:ascii="Arial" w:hAnsi="Arial" w:cs="Arial"/>
          <w:sz w:val="24"/>
          <w:szCs w:val="24"/>
        </w:rPr>
        <w:t xml:space="preserve"> took part in a week-long—40 hour--CTL workshop on mindfulness in the summer of 2014 and she has implemented mindfulness </w:t>
      </w:r>
      <w:r w:rsidR="009E0E08" w:rsidRPr="009E0E08">
        <w:rPr>
          <w:rFonts w:ascii="Arial" w:hAnsi="Arial" w:cs="Arial"/>
          <w:sz w:val="24"/>
          <w:szCs w:val="24"/>
        </w:rPr>
        <w:t>practices into her classroom. She</w:t>
      </w:r>
      <w:r w:rsidRPr="009E0E08">
        <w:rPr>
          <w:rFonts w:ascii="Arial" w:hAnsi="Arial" w:cs="Arial"/>
          <w:sz w:val="24"/>
          <w:szCs w:val="24"/>
        </w:rPr>
        <w:t xml:space="preserve"> has promoted</w:t>
      </w:r>
      <w:r w:rsidR="009E0E08" w:rsidRPr="009E0E08">
        <w:rPr>
          <w:rFonts w:ascii="Arial" w:hAnsi="Arial" w:cs="Arial"/>
          <w:sz w:val="24"/>
          <w:szCs w:val="24"/>
        </w:rPr>
        <w:t xml:space="preserve"> diversity in her classroom and has been a first reader and has </w:t>
      </w:r>
      <w:r w:rsidRPr="009E0E08">
        <w:rPr>
          <w:rFonts w:ascii="Arial" w:hAnsi="Arial" w:cs="Arial"/>
          <w:sz w:val="24"/>
          <w:szCs w:val="24"/>
        </w:rPr>
        <w:t>continued involvement with the Dayton Literary Peace Prize. </w:t>
      </w:r>
    </w:p>
    <w:p w14:paraId="7396887B" w14:textId="77777777" w:rsidR="00904CB6" w:rsidRPr="009E0E08" w:rsidRDefault="00904CB6" w:rsidP="00904CB6">
      <w:pPr>
        <w:tabs>
          <w:tab w:val="left" w:pos="1205"/>
        </w:tabs>
        <w:rPr>
          <w:rFonts w:ascii="Arial" w:hAnsi="Arial" w:cs="Arial"/>
          <w:sz w:val="24"/>
          <w:szCs w:val="24"/>
        </w:rPr>
      </w:pPr>
    </w:p>
    <w:p w14:paraId="70FEC174" w14:textId="6A17EC6C" w:rsidR="00904CB6" w:rsidRPr="009E0E08" w:rsidRDefault="00904CB6" w:rsidP="00904CB6">
      <w:pPr>
        <w:tabs>
          <w:tab w:val="left" w:pos="1205"/>
        </w:tabs>
        <w:rPr>
          <w:rFonts w:ascii="Arial" w:hAnsi="Arial" w:cs="Arial"/>
          <w:sz w:val="24"/>
          <w:szCs w:val="24"/>
        </w:rPr>
      </w:pPr>
      <w:r w:rsidRPr="009E0E08">
        <w:rPr>
          <w:rFonts w:ascii="Arial" w:hAnsi="Arial" w:cs="Arial"/>
          <w:b/>
          <w:sz w:val="24"/>
          <w:szCs w:val="24"/>
        </w:rPr>
        <w:t>Lisa Tyler</w:t>
      </w:r>
      <w:r w:rsidRPr="009E0E08">
        <w:rPr>
          <w:rFonts w:ascii="Arial" w:hAnsi="Arial" w:cs="Arial"/>
          <w:sz w:val="24"/>
          <w:szCs w:val="24"/>
        </w:rPr>
        <w:t xml:space="preserve"> was elected in 2015 to the board of the Jane Austen Society of North America and was appointed to a five-year term on the Editorial Advisory Board of the </w:t>
      </w:r>
      <w:r w:rsidRPr="009E0E08">
        <w:rPr>
          <w:rFonts w:ascii="Arial" w:hAnsi="Arial" w:cs="Arial"/>
          <w:i/>
          <w:iCs/>
          <w:sz w:val="24"/>
          <w:szCs w:val="24"/>
        </w:rPr>
        <w:t>Hemingway Review</w:t>
      </w:r>
      <w:r w:rsidRPr="009E0E08">
        <w:rPr>
          <w:rFonts w:ascii="Arial" w:hAnsi="Arial" w:cs="Arial"/>
          <w:sz w:val="24"/>
          <w:szCs w:val="24"/>
        </w:rPr>
        <w:t xml:space="preserve">, the journal of the International Hemingway Society.  Since fall 2012 she has presented at nine academic conferences, organized three conference sessions, and published articles in two edited collections and the </w:t>
      </w:r>
      <w:r w:rsidRPr="009E0E08">
        <w:rPr>
          <w:rFonts w:ascii="Arial" w:hAnsi="Arial" w:cs="Arial"/>
          <w:i/>
          <w:iCs/>
          <w:sz w:val="24"/>
          <w:szCs w:val="24"/>
        </w:rPr>
        <w:t>Journal of Modern Periodical Studies</w:t>
      </w:r>
      <w:r w:rsidRPr="009E0E08">
        <w:rPr>
          <w:rFonts w:ascii="Arial" w:hAnsi="Arial" w:cs="Arial"/>
          <w:sz w:val="24"/>
          <w:szCs w:val="24"/>
        </w:rPr>
        <w:t>.  This is her fourth year as secretary of Faculty Senate, and she was awarded a year-long sabbatical during the 2015-16 academic year to write a book on Pulitzer Prize-winning American playwright Marsha Norman for the University of South Carolina Press. </w:t>
      </w:r>
    </w:p>
    <w:p w14:paraId="32D5D662" w14:textId="77777777" w:rsidR="00904CB6" w:rsidRPr="009E0E08" w:rsidRDefault="00904CB6" w:rsidP="00904CB6">
      <w:pPr>
        <w:tabs>
          <w:tab w:val="left" w:pos="1205"/>
        </w:tabs>
        <w:rPr>
          <w:rFonts w:ascii="Arial" w:hAnsi="Arial" w:cs="Arial"/>
          <w:sz w:val="24"/>
          <w:szCs w:val="24"/>
        </w:rPr>
      </w:pPr>
    </w:p>
    <w:p w14:paraId="508E3DB3" w14:textId="714C943C" w:rsidR="00904CB6" w:rsidRPr="009E0E08" w:rsidRDefault="00904CB6" w:rsidP="00904CB6">
      <w:pPr>
        <w:tabs>
          <w:tab w:val="left" w:pos="1205"/>
        </w:tabs>
        <w:rPr>
          <w:rFonts w:ascii="Arial" w:hAnsi="Arial" w:cs="Arial"/>
          <w:sz w:val="24"/>
          <w:szCs w:val="24"/>
        </w:rPr>
      </w:pPr>
      <w:r w:rsidRPr="009E0E08">
        <w:rPr>
          <w:rFonts w:ascii="Arial" w:hAnsi="Arial" w:cs="Arial"/>
          <w:sz w:val="24"/>
          <w:szCs w:val="24"/>
        </w:rPr>
        <w:t xml:space="preserve">Between 2012-2017, </w:t>
      </w:r>
      <w:r w:rsidRPr="009E0E08">
        <w:rPr>
          <w:rFonts w:ascii="Arial" w:hAnsi="Arial" w:cs="Arial"/>
          <w:b/>
          <w:sz w:val="24"/>
          <w:szCs w:val="24"/>
        </w:rPr>
        <w:t>Tim Waggoner</w:t>
      </w:r>
      <w:r w:rsidRPr="009E0E08">
        <w:rPr>
          <w:rFonts w:ascii="Arial" w:hAnsi="Arial" w:cs="Arial"/>
          <w:sz w:val="24"/>
          <w:szCs w:val="24"/>
        </w:rPr>
        <w:t xml:space="preserve"> received the Mentor of the Year Award from the Horror Writers Association, was the Author Guest of Honor at Animekon VII in Bridgetown, Barbados, and published twelve novels, two collections, five novellas, and forty-seven short stories.</w:t>
      </w:r>
    </w:p>
    <w:p w14:paraId="21DFA827" w14:textId="77777777" w:rsidR="00904CB6" w:rsidRPr="009E0E08" w:rsidRDefault="00904CB6" w:rsidP="00904CB6">
      <w:pPr>
        <w:tabs>
          <w:tab w:val="left" w:pos="1205"/>
        </w:tabs>
        <w:rPr>
          <w:rFonts w:ascii="Arial" w:hAnsi="Arial" w:cs="Arial"/>
          <w:sz w:val="24"/>
          <w:szCs w:val="24"/>
        </w:rPr>
      </w:pPr>
    </w:p>
    <w:p w14:paraId="1C429871" w14:textId="6B482152" w:rsidR="00904CB6" w:rsidRPr="009E0E08" w:rsidRDefault="00904CB6" w:rsidP="00904CB6">
      <w:pPr>
        <w:tabs>
          <w:tab w:val="left" w:pos="1205"/>
        </w:tabs>
        <w:rPr>
          <w:rFonts w:ascii="Arial" w:hAnsi="Arial" w:cs="Arial"/>
          <w:sz w:val="24"/>
          <w:szCs w:val="24"/>
        </w:rPr>
      </w:pPr>
      <w:r w:rsidRPr="009E0E08">
        <w:rPr>
          <w:rFonts w:ascii="Arial" w:hAnsi="Arial" w:cs="Arial"/>
          <w:sz w:val="24"/>
          <w:szCs w:val="24"/>
        </w:rPr>
        <w:t xml:space="preserve">Over the past five years </w:t>
      </w:r>
      <w:r w:rsidRPr="009E0E08">
        <w:rPr>
          <w:rFonts w:ascii="Arial" w:hAnsi="Arial" w:cs="Arial"/>
          <w:b/>
          <w:sz w:val="24"/>
          <w:szCs w:val="24"/>
        </w:rPr>
        <w:t>Adam Williams</w:t>
      </w:r>
      <w:r w:rsidRPr="009E0E08">
        <w:rPr>
          <w:rFonts w:ascii="Arial" w:hAnsi="Arial" w:cs="Arial"/>
          <w:sz w:val="24"/>
          <w:szCs w:val="24"/>
        </w:rPr>
        <w:t xml:space="preserve"> has published over twenty poems in national literary journals, including </w:t>
      </w:r>
      <w:r w:rsidRPr="009E0E08">
        <w:rPr>
          <w:rFonts w:ascii="Arial" w:hAnsi="Arial" w:cs="Arial"/>
          <w:i/>
          <w:iCs/>
          <w:sz w:val="24"/>
          <w:szCs w:val="24"/>
        </w:rPr>
        <w:t xml:space="preserve">Meridian, Silk Road Review, Painted Bride Quarterly, White Stag, </w:t>
      </w:r>
      <w:r w:rsidR="009E0E08" w:rsidRPr="009E0E08">
        <w:rPr>
          <w:rFonts w:ascii="Arial" w:hAnsi="Arial" w:cs="Arial"/>
          <w:sz w:val="24"/>
          <w:szCs w:val="24"/>
        </w:rPr>
        <w:t>and</w:t>
      </w:r>
      <w:r w:rsidRPr="009E0E08">
        <w:rPr>
          <w:rFonts w:ascii="Arial" w:hAnsi="Arial" w:cs="Arial"/>
          <w:sz w:val="24"/>
          <w:szCs w:val="24"/>
        </w:rPr>
        <w:t xml:space="preserve"> </w:t>
      </w:r>
      <w:r w:rsidRPr="009E0E08">
        <w:rPr>
          <w:rFonts w:ascii="Arial" w:hAnsi="Arial" w:cs="Arial"/>
          <w:i/>
          <w:iCs/>
          <w:sz w:val="24"/>
          <w:szCs w:val="24"/>
        </w:rPr>
        <w:t xml:space="preserve">Pine Hills Review. </w:t>
      </w:r>
      <w:r w:rsidRPr="009E0E08">
        <w:rPr>
          <w:rFonts w:ascii="Arial" w:hAnsi="Arial" w:cs="Arial"/>
          <w:sz w:val="24"/>
          <w:szCs w:val="24"/>
        </w:rPr>
        <w:t>He co-judged the 2016 Dayton Metro Library Poetry Contest &amp; was an invited performer at the 2016 WYSO Serious? fundraising event to benefit t</w:t>
      </w:r>
      <w:r w:rsidR="009E0E08" w:rsidRPr="009E0E08">
        <w:rPr>
          <w:rFonts w:ascii="Arial" w:hAnsi="Arial" w:cs="Arial"/>
          <w:sz w:val="24"/>
          <w:szCs w:val="24"/>
        </w:rPr>
        <w:t xml:space="preserve">he local public radio station. </w:t>
      </w:r>
      <w:r w:rsidRPr="009E0E08">
        <w:rPr>
          <w:rFonts w:ascii="Arial" w:hAnsi="Arial" w:cs="Arial"/>
          <w:sz w:val="24"/>
          <w:szCs w:val="24"/>
        </w:rPr>
        <w:t>He led a workshop at the 2013 Sinclair Writer’s Workshop, as well as at the Jack Bennett Young Writers</w:t>
      </w:r>
      <w:r w:rsidR="009E0E08" w:rsidRPr="009E0E08">
        <w:rPr>
          <w:rFonts w:ascii="Arial" w:hAnsi="Arial" w:cs="Arial"/>
          <w:sz w:val="24"/>
          <w:szCs w:val="24"/>
        </w:rPr>
        <w:t>’</w:t>
      </w:r>
      <w:r w:rsidRPr="009E0E08">
        <w:rPr>
          <w:rFonts w:ascii="Arial" w:hAnsi="Arial" w:cs="Arial"/>
          <w:sz w:val="24"/>
          <w:szCs w:val="24"/>
        </w:rPr>
        <w:t xml:space="preserve"> Workshop from 2013-2015. From 2015-2016 he served on the Sinclair R</w:t>
      </w:r>
      <w:r w:rsidR="00E22829">
        <w:rPr>
          <w:rFonts w:ascii="Arial" w:hAnsi="Arial" w:cs="Arial"/>
          <w:sz w:val="24"/>
          <w:szCs w:val="24"/>
        </w:rPr>
        <w:t>ESPECT</w:t>
      </w:r>
      <w:r w:rsidRPr="009E0E08">
        <w:rPr>
          <w:rFonts w:ascii="Arial" w:hAnsi="Arial" w:cs="Arial"/>
          <w:sz w:val="24"/>
          <w:szCs w:val="24"/>
        </w:rPr>
        <w:t xml:space="preserve"> committee.</w:t>
      </w:r>
    </w:p>
    <w:sectPr w:rsidR="00904CB6" w:rsidRPr="009E0E08" w:rsidSect="008D2CF5">
      <w:pgSz w:w="12240" w:h="15840" w:code="1"/>
      <w:pgMar w:top="1440" w:right="288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4142D" w14:textId="77777777" w:rsidR="000B5F15" w:rsidRDefault="000B5F15">
      <w:r>
        <w:separator/>
      </w:r>
    </w:p>
  </w:endnote>
  <w:endnote w:type="continuationSeparator" w:id="0">
    <w:p w14:paraId="60464824" w14:textId="77777777" w:rsidR="000B5F15" w:rsidRDefault="000B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D6FD8" w14:textId="77777777" w:rsidR="000B5F15" w:rsidRPr="00F944E4" w:rsidRDefault="000B5F15" w:rsidP="005D59E2">
    <w:pPr>
      <w:pStyle w:val="Footer"/>
      <w:tabs>
        <w:tab w:val="clear" w:pos="4320"/>
        <w:tab w:val="clear" w:pos="8640"/>
        <w:tab w:val="right" w:pos="9360"/>
      </w:tabs>
      <w:rPr>
        <w:rFonts w:ascii="Arial" w:hAnsi="Arial" w:cs="Arial"/>
        <w:sz w:val="18"/>
        <w:szCs w:val="18"/>
      </w:rPr>
    </w:pPr>
    <w:r w:rsidRPr="00095905">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BBEEE" w14:textId="77777777" w:rsidR="000B5F15" w:rsidRDefault="000B5F15">
      <w:r>
        <w:separator/>
      </w:r>
    </w:p>
  </w:footnote>
  <w:footnote w:type="continuationSeparator" w:id="0">
    <w:p w14:paraId="7C4BE54C" w14:textId="77777777" w:rsidR="000B5F15" w:rsidRDefault="000B5F15">
      <w:r>
        <w:continuationSeparator/>
      </w:r>
    </w:p>
  </w:footnote>
  <w:footnote w:id="1">
    <w:p w14:paraId="18E2E0B2" w14:textId="1F79EF06" w:rsidR="000B5F15" w:rsidRPr="007401E6" w:rsidRDefault="000B5F15">
      <w:pPr>
        <w:pStyle w:val="FootnoteText"/>
      </w:pPr>
      <w:r>
        <w:rPr>
          <w:rStyle w:val="FootnoteReference"/>
        </w:rPr>
        <w:footnoteRef/>
      </w:r>
      <w:r>
        <w:t xml:space="preserve"> Strauss, Karsten. </w:t>
      </w:r>
      <w:r>
        <w:rPr>
          <w:i/>
        </w:rPr>
        <w:t>These Are the Skills Bosses Say New College Grads Do Not Have</w:t>
      </w:r>
      <w:r>
        <w:t xml:space="preserve">. </w:t>
      </w:r>
      <w:r>
        <w:rPr>
          <w:i/>
        </w:rPr>
        <w:t>Forbes</w:t>
      </w:r>
      <w:r>
        <w:t>. 17 May 2016. Web. 10 Jan.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9B5C6" w14:textId="77777777" w:rsidR="000B5F15" w:rsidRDefault="000B5F15" w:rsidP="005D59E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5F6ABD" w14:textId="77777777" w:rsidR="000B5F15" w:rsidRDefault="000B5F15" w:rsidP="005D59E2">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F8E873D" w14:textId="77777777" w:rsidR="000B5F15" w:rsidRDefault="000B5F15" w:rsidP="005D59E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F50AA" w14:textId="2E3ED2F0" w:rsidR="000B5F15" w:rsidRDefault="000B5F15" w:rsidP="001D0146">
    <w:pPr>
      <w:pStyle w:val="Header"/>
    </w:pPr>
    <w:r>
      <w:tab/>
    </w:r>
    <w:r>
      <w:tab/>
    </w:r>
    <w:sdt>
      <w:sdtPr>
        <w:id w:val="-276717540"/>
        <w:docPartObj>
          <w:docPartGallery w:val="Page Numbers (Top of Page)"/>
          <w:docPartUnique/>
        </w:docPartObj>
      </w:sdtPr>
      <w:sdtContent>
        <w:r w:rsidRPr="00D86854">
          <w:rPr>
            <w:sz w:val="20"/>
            <w:szCs w:val="20"/>
          </w:rPr>
          <w:t xml:space="preserve">Page </w:t>
        </w:r>
        <w:r w:rsidRPr="00D86854">
          <w:rPr>
            <w:b/>
            <w:bCs/>
            <w:sz w:val="20"/>
            <w:szCs w:val="20"/>
          </w:rPr>
          <w:fldChar w:fldCharType="begin"/>
        </w:r>
        <w:r w:rsidRPr="00D86854">
          <w:rPr>
            <w:b/>
            <w:bCs/>
            <w:sz w:val="20"/>
            <w:szCs w:val="20"/>
          </w:rPr>
          <w:instrText xml:space="preserve"> PAGE </w:instrText>
        </w:r>
        <w:r w:rsidRPr="00D86854">
          <w:rPr>
            <w:b/>
            <w:bCs/>
            <w:sz w:val="20"/>
            <w:szCs w:val="20"/>
          </w:rPr>
          <w:fldChar w:fldCharType="separate"/>
        </w:r>
        <w:r w:rsidR="00FE294D">
          <w:rPr>
            <w:b/>
            <w:bCs/>
            <w:noProof/>
            <w:sz w:val="20"/>
            <w:szCs w:val="20"/>
          </w:rPr>
          <w:t>55</w:t>
        </w:r>
        <w:r w:rsidRPr="00D86854">
          <w:rPr>
            <w:b/>
            <w:bCs/>
            <w:sz w:val="20"/>
            <w:szCs w:val="20"/>
          </w:rPr>
          <w:fldChar w:fldCharType="end"/>
        </w:r>
        <w:r w:rsidRPr="00D86854">
          <w:rPr>
            <w:sz w:val="20"/>
            <w:szCs w:val="20"/>
          </w:rPr>
          <w:t xml:space="preserve"> of </w:t>
        </w:r>
        <w:r w:rsidRPr="00D86854">
          <w:rPr>
            <w:b/>
            <w:bCs/>
            <w:sz w:val="20"/>
            <w:szCs w:val="20"/>
          </w:rPr>
          <w:fldChar w:fldCharType="begin"/>
        </w:r>
        <w:r w:rsidRPr="00D86854">
          <w:rPr>
            <w:b/>
            <w:bCs/>
            <w:sz w:val="20"/>
            <w:szCs w:val="20"/>
          </w:rPr>
          <w:instrText xml:space="preserve"> NUMPAGES  </w:instrText>
        </w:r>
        <w:r w:rsidRPr="00D86854">
          <w:rPr>
            <w:b/>
            <w:bCs/>
            <w:sz w:val="20"/>
            <w:szCs w:val="20"/>
          </w:rPr>
          <w:fldChar w:fldCharType="separate"/>
        </w:r>
        <w:r w:rsidR="00FE294D">
          <w:rPr>
            <w:b/>
            <w:bCs/>
            <w:noProof/>
            <w:sz w:val="20"/>
            <w:szCs w:val="20"/>
          </w:rPr>
          <w:t>57</w:t>
        </w:r>
        <w:r w:rsidRPr="00D86854">
          <w:rPr>
            <w:b/>
            <w:bCs/>
            <w:sz w:val="20"/>
            <w:szCs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10011"/>
    <w:multiLevelType w:val="hybridMultilevel"/>
    <w:tmpl w:val="6D98BAE4"/>
    <w:lvl w:ilvl="0" w:tplc="555647AE">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nsid w:val="07A2722C"/>
    <w:multiLevelType w:val="hybridMultilevel"/>
    <w:tmpl w:val="81A0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B712FE"/>
    <w:multiLevelType w:val="multilevel"/>
    <w:tmpl w:val="6A082D1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D1CF4"/>
    <w:multiLevelType w:val="hybridMultilevel"/>
    <w:tmpl w:val="A3B6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C51A59"/>
    <w:multiLevelType w:val="multilevel"/>
    <w:tmpl w:val="D892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BE27B8"/>
    <w:multiLevelType w:val="multilevel"/>
    <w:tmpl w:val="D690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F4327A"/>
    <w:multiLevelType w:val="hybridMultilevel"/>
    <w:tmpl w:val="22683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110620"/>
    <w:multiLevelType w:val="hybridMultilevel"/>
    <w:tmpl w:val="A02C362E"/>
    <w:lvl w:ilvl="0" w:tplc="D02E3196">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
    <w:nsid w:val="20E22A10"/>
    <w:multiLevelType w:val="multilevel"/>
    <w:tmpl w:val="D29A0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7142F"/>
    <w:multiLevelType w:val="hybridMultilevel"/>
    <w:tmpl w:val="0B784D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E5F2F0D"/>
    <w:multiLevelType w:val="hybridMultilevel"/>
    <w:tmpl w:val="6AA24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FAD2E1A"/>
    <w:multiLevelType w:val="hybridMultilevel"/>
    <w:tmpl w:val="90EE6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1C4D8D"/>
    <w:multiLevelType w:val="hybridMultilevel"/>
    <w:tmpl w:val="CAEC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06B48"/>
    <w:multiLevelType w:val="hybridMultilevel"/>
    <w:tmpl w:val="BE544E1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D9A3F32" w:tentative="1">
      <w:start w:val="1"/>
      <w:numFmt w:val="bullet"/>
      <w:lvlText w:val=""/>
      <w:lvlJc w:val="left"/>
      <w:pPr>
        <w:tabs>
          <w:tab w:val="num" w:pos="2160"/>
        </w:tabs>
        <w:ind w:left="2160" w:hanging="360"/>
      </w:pPr>
      <w:rPr>
        <w:rFonts w:ascii="Wingdings 2" w:hAnsi="Wingdings 2" w:hint="default"/>
      </w:rPr>
    </w:lvl>
    <w:lvl w:ilvl="3" w:tplc="C0D6708A" w:tentative="1">
      <w:start w:val="1"/>
      <w:numFmt w:val="bullet"/>
      <w:lvlText w:val=""/>
      <w:lvlJc w:val="left"/>
      <w:pPr>
        <w:tabs>
          <w:tab w:val="num" w:pos="2880"/>
        </w:tabs>
        <w:ind w:left="2880" w:hanging="360"/>
      </w:pPr>
      <w:rPr>
        <w:rFonts w:ascii="Wingdings 2" w:hAnsi="Wingdings 2" w:hint="default"/>
      </w:rPr>
    </w:lvl>
    <w:lvl w:ilvl="4" w:tplc="B98E2C48" w:tentative="1">
      <w:start w:val="1"/>
      <w:numFmt w:val="bullet"/>
      <w:lvlText w:val=""/>
      <w:lvlJc w:val="left"/>
      <w:pPr>
        <w:tabs>
          <w:tab w:val="num" w:pos="3600"/>
        </w:tabs>
        <w:ind w:left="3600" w:hanging="360"/>
      </w:pPr>
      <w:rPr>
        <w:rFonts w:ascii="Wingdings 2" w:hAnsi="Wingdings 2" w:hint="default"/>
      </w:rPr>
    </w:lvl>
    <w:lvl w:ilvl="5" w:tplc="39780ABC" w:tentative="1">
      <w:start w:val="1"/>
      <w:numFmt w:val="bullet"/>
      <w:lvlText w:val=""/>
      <w:lvlJc w:val="left"/>
      <w:pPr>
        <w:tabs>
          <w:tab w:val="num" w:pos="4320"/>
        </w:tabs>
        <w:ind w:left="4320" w:hanging="360"/>
      </w:pPr>
      <w:rPr>
        <w:rFonts w:ascii="Wingdings 2" w:hAnsi="Wingdings 2" w:hint="default"/>
      </w:rPr>
    </w:lvl>
    <w:lvl w:ilvl="6" w:tplc="2176FA54" w:tentative="1">
      <w:start w:val="1"/>
      <w:numFmt w:val="bullet"/>
      <w:lvlText w:val=""/>
      <w:lvlJc w:val="left"/>
      <w:pPr>
        <w:tabs>
          <w:tab w:val="num" w:pos="5040"/>
        </w:tabs>
        <w:ind w:left="5040" w:hanging="360"/>
      </w:pPr>
      <w:rPr>
        <w:rFonts w:ascii="Wingdings 2" w:hAnsi="Wingdings 2" w:hint="default"/>
      </w:rPr>
    </w:lvl>
    <w:lvl w:ilvl="7" w:tplc="2D7A1A38" w:tentative="1">
      <w:start w:val="1"/>
      <w:numFmt w:val="bullet"/>
      <w:lvlText w:val=""/>
      <w:lvlJc w:val="left"/>
      <w:pPr>
        <w:tabs>
          <w:tab w:val="num" w:pos="5760"/>
        </w:tabs>
        <w:ind w:left="5760" w:hanging="360"/>
      </w:pPr>
      <w:rPr>
        <w:rFonts w:ascii="Wingdings 2" w:hAnsi="Wingdings 2" w:hint="default"/>
      </w:rPr>
    </w:lvl>
    <w:lvl w:ilvl="8" w:tplc="4A981564" w:tentative="1">
      <w:start w:val="1"/>
      <w:numFmt w:val="bullet"/>
      <w:lvlText w:val=""/>
      <w:lvlJc w:val="left"/>
      <w:pPr>
        <w:tabs>
          <w:tab w:val="num" w:pos="6480"/>
        </w:tabs>
        <w:ind w:left="6480" w:hanging="360"/>
      </w:pPr>
      <w:rPr>
        <w:rFonts w:ascii="Wingdings 2" w:hAnsi="Wingdings 2" w:hint="default"/>
      </w:rPr>
    </w:lvl>
  </w:abstractNum>
  <w:abstractNum w:abstractNumId="16">
    <w:nsid w:val="36C9088E"/>
    <w:multiLevelType w:val="multilevel"/>
    <w:tmpl w:val="D40E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B02D7"/>
    <w:multiLevelType w:val="hybridMultilevel"/>
    <w:tmpl w:val="E0747D96"/>
    <w:lvl w:ilvl="0" w:tplc="0409000F">
      <w:start w:val="1"/>
      <w:numFmt w:val="decimal"/>
      <w:lvlText w:val="%1."/>
      <w:lvlJc w:val="left"/>
      <w:pPr>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9FA4D704" w:tentative="1">
      <w:start w:val="1"/>
      <w:numFmt w:val="bullet"/>
      <w:lvlText w:val=""/>
      <w:lvlJc w:val="left"/>
      <w:pPr>
        <w:tabs>
          <w:tab w:val="num" w:pos="2160"/>
        </w:tabs>
        <w:ind w:left="2160" w:hanging="360"/>
      </w:pPr>
      <w:rPr>
        <w:rFonts w:ascii="Wingdings 2" w:hAnsi="Wingdings 2" w:hint="default"/>
      </w:rPr>
    </w:lvl>
    <w:lvl w:ilvl="3" w:tplc="50BCBCB8" w:tentative="1">
      <w:start w:val="1"/>
      <w:numFmt w:val="bullet"/>
      <w:lvlText w:val=""/>
      <w:lvlJc w:val="left"/>
      <w:pPr>
        <w:tabs>
          <w:tab w:val="num" w:pos="2880"/>
        </w:tabs>
        <w:ind w:left="2880" w:hanging="360"/>
      </w:pPr>
      <w:rPr>
        <w:rFonts w:ascii="Wingdings 2" w:hAnsi="Wingdings 2" w:hint="default"/>
      </w:rPr>
    </w:lvl>
    <w:lvl w:ilvl="4" w:tplc="504E3A42" w:tentative="1">
      <w:start w:val="1"/>
      <w:numFmt w:val="bullet"/>
      <w:lvlText w:val=""/>
      <w:lvlJc w:val="left"/>
      <w:pPr>
        <w:tabs>
          <w:tab w:val="num" w:pos="3600"/>
        </w:tabs>
        <w:ind w:left="3600" w:hanging="360"/>
      </w:pPr>
      <w:rPr>
        <w:rFonts w:ascii="Wingdings 2" w:hAnsi="Wingdings 2" w:hint="default"/>
      </w:rPr>
    </w:lvl>
    <w:lvl w:ilvl="5" w:tplc="5A167DEE" w:tentative="1">
      <w:start w:val="1"/>
      <w:numFmt w:val="bullet"/>
      <w:lvlText w:val=""/>
      <w:lvlJc w:val="left"/>
      <w:pPr>
        <w:tabs>
          <w:tab w:val="num" w:pos="4320"/>
        </w:tabs>
        <w:ind w:left="4320" w:hanging="360"/>
      </w:pPr>
      <w:rPr>
        <w:rFonts w:ascii="Wingdings 2" w:hAnsi="Wingdings 2" w:hint="default"/>
      </w:rPr>
    </w:lvl>
    <w:lvl w:ilvl="6" w:tplc="91B43182" w:tentative="1">
      <w:start w:val="1"/>
      <w:numFmt w:val="bullet"/>
      <w:lvlText w:val=""/>
      <w:lvlJc w:val="left"/>
      <w:pPr>
        <w:tabs>
          <w:tab w:val="num" w:pos="5040"/>
        </w:tabs>
        <w:ind w:left="5040" w:hanging="360"/>
      </w:pPr>
      <w:rPr>
        <w:rFonts w:ascii="Wingdings 2" w:hAnsi="Wingdings 2" w:hint="default"/>
      </w:rPr>
    </w:lvl>
    <w:lvl w:ilvl="7" w:tplc="C9DC76BC" w:tentative="1">
      <w:start w:val="1"/>
      <w:numFmt w:val="bullet"/>
      <w:lvlText w:val=""/>
      <w:lvlJc w:val="left"/>
      <w:pPr>
        <w:tabs>
          <w:tab w:val="num" w:pos="5760"/>
        </w:tabs>
        <w:ind w:left="5760" w:hanging="360"/>
      </w:pPr>
      <w:rPr>
        <w:rFonts w:ascii="Wingdings 2" w:hAnsi="Wingdings 2" w:hint="default"/>
      </w:rPr>
    </w:lvl>
    <w:lvl w:ilvl="8" w:tplc="90544BAC" w:tentative="1">
      <w:start w:val="1"/>
      <w:numFmt w:val="bullet"/>
      <w:lvlText w:val=""/>
      <w:lvlJc w:val="left"/>
      <w:pPr>
        <w:tabs>
          <w:tab w:val="num" w:pos="6480"/>
        </w:tabs>
        <w:ind w:left="6480" w:hanging="360"/>
      </w:pPr>
      <w:rPr>
        <w:rFonts w:ascii="Wingdings 2" w:hAnsi="Wingdings 2" w:hint="default"/>
      </w:rPr>
    </w:lvl>
  </w:abstractNum>
  <w:abstractNum w:abstractNumId="18">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351EBA"/>
    <w:multiLevelType w:val="hybridMultilevel"/>
    <w:tmpl w:val="0372A1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71B0FF8"/>
    <w:multiLevelType w:val="hybridMultilevel"/>
    <w:tmpl w:val="4B66FF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515A43AE" w:tentative="1">
      <w:start w:val="1"/>
      <w:numFmt w:val="bullet"/>
      <w:lvlText w:val=""/>
      <w:lvlJc w:val="left"/>
      <w:pPr>
        <w:tabs>
          <w:tab w:val="num" w:pos="2160"/>
        </w:tabs>
        <w:ind w:left="2160" w:hanging="360"/>
      </w:pPr>
      <w:rPr>
        <w:rFonts w:ascii="Wingdings 2" w:hAnsi="Wingdings 2" w:hint="default"/>
      </w:rPr>
    </w:lvl>
    <w:lvl w:ilvl="3" w:tplc="C9F8AC7A" w:tentative="1">
      <w:start w:val="1"/>
      <w:numFmt w:val="bullet"/>
      <w:lvlText w:val=""/>
      <w:lvlJc w:val="left"/>
      <w:pPr>
        <w:tabs>
          <w:tab w:val="num" w:pos="2880"/>
        </w:tabs>
        <w:ind w:left="2880" w:hanging="360"/>
      </w:pPr>
      <w:rPr>
        <w:rFonts w:ascii="Wingdings 2" w:hAnsi="Wingdings 2" w:hint="default"/>
      </w:rPr>
    </w:lvl>
    <w:lvl w:ilvl="4" w:tplc="6414C344" w:tentative="1">
      <w:start w:val="1"/>
      <w:numFmt w:val="bullet"/>
      <w:lvlText w:val=""/>
      <w:lvlJc w:val="left"/>
      <w:pPr>
        <w:tabs>
          <w:tab w:val="num" w:pos="3600"/>
        </w:tabs>
        <w:ind w:left="3600" w:hanging="360"/>
      </w:pPr>
      <w:rPr>
        <w:rFonts w:ascii="Wingdings 2" w:hAnsi="Wingdings 2" w:hint="default"/>
      </w:rPr>
    </w:lvl>
    <w:lvl w:ilvl="5" w:tplc="90404FBE" w:tentative="1">
      <w:start w:val="1"/>
      <w:numFmt w:val="bullet"/>
      <w:lvlText w:val=""/>
      <w:lvlJc w:val="left"/>
      <w:pPr>
        <w:tabs>
          <w:tab w:val="num" w:pos="4320"/>
        </w:tabs>
        <w:ind w:left="4320" w:hanging="360"/>
      </w:pPr>
      <w:rPr>
        <w:rFonts w:ascii="Wingdings 2" w:hAnsi="Wingdings 2" w:hint="default"/>
      </w:rPr>
    </w:lvl>
    <w:lvl w:ilvl="6" w:tplc="A9221AB0" w:tentative="1">
      <w:start w:val="1"/>
      <w:numFmt w:val="bullet"/>
      <w:lvlText w:val=""/>
      <w:lvlJc w:val="left"/>
      <w:pPr>
        <w:tabs>
          <w:tab w:val="num" w:pos="5040"/>
        </w:tabs>
        <w:ind w:left="5040" w:hanging="360"/>
      </w:pPr>
      <w:rPr>
        <w:rFonts w:ascii="Wingdings 2" w:hAnsi="Wingdings 2" w:hint="default"/>
      </w:rPr>
    </w:lvl>
    <w:lvl w:ilvl="7" w:tplc="22707C9A" w:tentative="1">
      <w:start w:val="1"/>
      <w:numFmt w:val="bullet"/>
      <w:lvlText w:val=""/>
      <w:lvlJc w:val="left"/>
      <w:pPr>
        <w:tabs>
          <w:tab w:val="num" w:pos="5760"/>
        </w:tabs>
        <w:ind w:left="5760" w:hanging="360"/>
      </w:pPr>
      <w:rPr>
        <w:rFonts w:ascii="Wingdings 2" w:hAnsi="Wingdings 2" w:hint="default"/>
      </w:rPr>
    </w:lvl>
    <w:lvl w:ilvl="8" w:tplc="A62203EC" w:tentative="1">
      <w:start w:val="1"/>
      <w:numFmt w:val="bullet"/>
      <w:lvlText w:val=""/>
      <w:lvlJc w:val="left"/>
      <w:pPr>
        <w:tabs>
          <w:tab w:val="num" w:pos="6480"/>
        </w:tabs>
        <w:ind w:left="6480" w:hanging="360"/>
      </w:pPr>
      <w:rPr>
        <w:rFonts w:ascii="Wingdings 2" w:hAnsi="Wingdings 2" w:hint="default"/>
      </w:rPr>
    </w:lvl>
  </w:abstractNum>
  <w:abstractNum w:abstractNumId="21">
    <w:nsid w:val="4C4E0558"/>
    <w:multiLevelType w:val="multilevel"/>
    <w:tmpl w:val="5412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DA5A7A"/>
    <w:multiLevelType w:val="multilevel"/>
    <w:tmpl w:val="6B30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08788E"/>
    <w:multiLevelType w:val="multilevel"/>
    <w:tmpl w:val="60B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8519AF"/>
    <w:multiLevelType w:val="multilevel"/>
    <w:tmpl w:val="10F0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223F30"/>
    <w:multiLevelType w:val="multilevel"/>
    <w:tmpl w:val="B130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263D2E"/>
    <w:multiLevelType w:val="multilevel"/>
    <w:tmpl w:val="A0508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FA6FC4"/>
    <w:multiLevelType w:val="multilevel"/>
    <w:tmpl w:val="1F58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DE2BE9"/>
    <w:multiLevelType w:val="hybridMultilevel"/>
    <w:tmpl w:val="C5247E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1FA4CF2"/>
    <w:multiLevelType w:val="multilevel"/>
    <w:tmpl w:val="B4AA8980"/>
    <w:lvl w:ilvl="0">
      <w:start w:val="1"/>
      <w:numFmt w:val="bullet"/>
      <w:lvlText w:val="o"/>
      <w:lvlJc w:val="left"/>
      <w:pPr>
        <w:tabs>
          <w:tab w:val="num" w:pos="3240"/>
        </w:tabs>
        <w:ind w:left="3240" w:hanging="360"/>
      </w:pPr>
      <w:rPr>
        <w:rFonts w:ascii="Courier New" w:hAnsi="Courier New" w:cs="Courier New"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3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7745EB1"/>
    <w:multiLevelType w:val="multilevel"/>
    <w:tmpl w:val="D802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C510C5"/>
    <w:multiLevelType w:val="multilevel"/>
    <w:tmpl w:val="14F6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B91993"/>
    <w:multiLevelType w:val="hybridMultilevel"/>
    <w:tmpl w:val="8178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0B5964"/>
    <w:multiLevelType w:val="multilevel"/>
    <w:tmpl w:val="D29A0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513440"/>
    <w:multiLevelType w:val="multilevel"/>
    <w:tmpl w:val="6776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6"/>
  </w:num>
  <w:num w:numId="3">
    <w:abstractNumId w:val="30"/>
  </w:num>
  <w:num w:numId="4">
    <w:abstractNumId w:val="2"/>
  </w:num>
  <w:num w:numId="5">
    <w:abstractNumId w:val="4"/>
  </w:num>
  <w:num w:numId="6">
    <w:abstractNumId w:val="33"/>
  </w:num>
  <w:num w:numId="7">
    <w:abstractNumId w:val="19"/>
  </w:num>
  <w:num w:numId="8">
    <w:abstractNumId w:val="25"/>
  </w:num>
  <w:num w:numId="9">
    <w:abstractNumId w:val="27"/>
  </w:num>
  <w:num w:numId="10">
    <w:abstractNumId w:val="5"/>
  </w:num>
  <w:num w:numId="11">
    <w:abstractNumId w:val="23"/>
  </w:num>
  <w:num w:numId="12">
    <w:abstractNumId w:val="24"/>
  </w:num>
  <w:num w:numId="13">
    <w:abstractNumId w:val="26"/>
  </w:num>
  <w:num w:numId="14">
    <w:abstractNumId w:val="22"/>
  </w:num>
  <w:num w:numId="15">
    <w:abstractNumId w:val="21"/>
  </w:num>
  <w:num w:numId="16">
    <w:abstractNumId w:val="7"/>
  </w:num>
  <w:num w:numId="17">
    <w:abstractNumId w:val="31"/>
  </w:num>
  <w:num w:numId="18">
    <w:abstractNumId w:val="16"/>
  </w:num>
  <w:num w:numId="19">
    <w:abstractNumId w:val="35"/>
  </w:num>
  <w:num w:numId="20">
    <w:abstractNumId w:val="10"/>
  </w:num>
  <w:num w:numId="21">
    <w:abstractNumId w:val="29"/>
  </w:num>
  <w:num w:numId="22">
    <w:abstractNumId w:val="3"/>
  </w:num>
  <w:num w:numId="23">
    <w:abstractNumId w:val="32"/>
  </w:num>
  <w:num w:numId="24">
    <w:abstractNumId w:val="9"/>
  </w:num>
  <w:num w:numId="25">
    <w:abstractNumId w:val="0"/>
  </w:num>
  <w:num w:numId="26">
    <w:abstractNumId w:val="1"/>
  </w:num>
  <w:num w:numId="27">
    <w:abstractNumId w:val="13"/>
  </w:num>
  <w:num w:numId="28">
    <w:abstractNumId w:val="8"/>
  </w:num>
  <w:num w:numId="29">
    <w:abstractNumId w:val="20"/>
  </w:num>
  <w:num w:numId="30">
    <w:abstractNumId w:val="17"/>
  </w:num>
  <w:num w:numId="31">
    <w:abstractNumId w:val="15"/>
  </w:num>
  <w:num w:numId="32">
    <w:abstractNumId w:val="14"/>
  </w:num>
  <w:num w:numId="33">
    <w:abstractNumId w:val="28"/>
  </w:num>
  <w:num w:numId="34">
    <w:abstractNumId w:val="34"/>
  </w:num>
  <w:num w:numId="35">
    <w:abstractNumId w:val="11"/>
  </w:num>
  <w:num w:numId="36">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8FB"/>
    <w:rsid w:val="000117E5"/>
    <w:rsid w:val="00020482"/>
    <w:rsid w:val="00021232"/>
    <w:rsid w:val="00022048"/>
    <w:rsid w:val="00024308"/>
    <w:rsid w:val="000302CF"/>
    <w:rsid w:val="00033173"/>
    <w:rsid w:val="00044B75"/>
    <w:rsid w:val="00066688"/>
    <w:rsid w:val="000A1351"/>
    <w:rsid w:val="000A29D6"/>
    <w:rsid w:val="000B1788"/>
    <w:rsid w:val="000B5F15"/>
    <w:rsid w:val="000C17DF"/>
    <w:rsid w:val="000C593C"/>
    <w:rsid w:val="000D45B5"/>
    <w:rsid w:val="000D7490"/>
    <w:rsid w:val="000F76A9"/>
    <w:rsid w:val="00100B4E"/>
    <w:rsid w:val="001100A5"/>
    <w:rsid w:val="00110B18"/>
    <w:rsid w:val="00114BAD"/>
    <w:rsid w:val="00126DF6"/>
    <w:rsid w:val="00127EE6"/>
    <w:rsid w:val="00130A77"/>
    <w:rsid w:val="001338F3"/>
    <w:rsid w:val="001378AA"/>
    <w:rsid w:val="00145848"/>
    <w:rsid w:val="00150DBD"/>
    <w:rsid w:val="00164EF6"/>
    <w:rsid w:val="001655A4"/>
    <w:rsid w:val="00170141"/>
    <w:rsid w:val="00171210"/>
    <w:rsid w:val="0018018B"/>
    <w:rsid w:val="00197F62"/>
    <w:rsid w:val="001A20F4"/>
    <w:rsid w:val="001B3AB7"/>
    <w:rsid w:val="001B51A8"/>
    <w:rsid w:val="001D0146"/>
    <w:rsid w:val="001D7450"/>
    <w:rsid w:val="001F1A75"/>
    <w:rsid w:val="001F5095"/>
    <w:rsid w:val="001F5203"/>
    <w:rsid w:val="0020284D"/>
    <w:rsid w:val="0022776A"/>
    <w:rsid w:val="0023028C"/>
    <w:rsid w:val="00230AD2"/>
    <w:rsid w:val="00241E6C"/>
    <w:rsid w:val="00251157"/>
    <w:rsid w:val="002524A4"/>
    <w:rsid w:val="00260B71"/>
    <w:rsid w:val="00262576"/>
    <w:rsid w:val="0026390A"/>
    <w:rsid w:val="00263DC0"/>
    <w:rsid w:val="00266D3F"/>
    <w:rsid w:val="00281C29"/>
    <w:rsid w:val="00284A1E"/>
    <w:rsid w:val="00287797"/>
    <w:rsid w:val="00293719"/>
    <w:rsid w:val="002B7CE3"/>
    <w:rsid w:val="002D0325"/>
    <w:rsid w:val="002D2A50"/>
    <w:rsid w:val="002D61F8"/>
    <w:rsid w:val="002E3497"/>
    <w:rsid w:val="002E3621"/>
    <w:rsid w:val="002E7A6E"/>
    <w:rsid w:val="002E7E80"/>
    <w:rsid w:val="00303DD4"/>
    <w:rsid w:val="00307B02"/>
    <w:rsid w:val="0031361C"/>
    <w:rsid w:val="00336A0A"/>
    <w:rsid w:val="00357234"/>
    <w:rsid w:val="00372D9C"/>
    <w:rsid w:val="003754DC"/>
    <w:rsid w:val="00391B76"/>
    <w:rsid w:val="003B4F47"/>
    <w:rsid w:val="003C6AA8"/>
    <w:rsid w:val="003D6A4E"/>
    <w:rsid w:val="003E4C39"/>
    <w:rsid w:val="003F1313"/>
    <w:rsid w:val="004045E3"/>
    <w:rsid w:val="0042411D"/>
    <w:rsid w:val="00432482"/>
    <w:rsid w:val="00434A7C"/>
    <w:rsid w:val="00434B30"/>
    <w:rsid w:val="004374B4"/>
    <w:rsid w:val="00475607"/>
    <w:rsid w:val="0048075C"/>
    <w:rsid w:val="00492397"/>
    <w:rsid w:val="00497A81"/>
    <w:rsid w:val="004A3B6F"/>
    <w:rsid w:val="004A7687"/>
    <w:rsid w:val="004B3300"/>
    <w:rsid w:val="004C5BD9"/>
    <w:rsid w:val="004D0C96"/>
    <w:rsid w:val="004D1AB1"/>
    <w:rsid w:val="004D243A"/>
    <w:rsid w:val="004E12B4"/>
    <w:rsid w:val="004F008A"/>
    <w:rsid w:val="004F400F"/>
    <w:rsid w:val="005045BE"/>
    <w:rsid w:val="00512645"/>
    <w:rsid w:val="0052305C"/>
    <w:rsid w:val="00534088"/>
    <w:rsid w:val="00542343"/>
    <w:rsid w:val="0054596D"/>
    <w:rsid w:val="005533C7"/>
    <w:rsid w:val="00595FA8"/>
    <w:rsid w:val="005A36D6"/>
    <w:rsid w:val="005B3885"/>
    <w:rsid w:val="005C39BB"/>
    <w:rsid w:val="005D0C95"/>
    <w:rsid w:val="005D5135"/>
    <w:rsid w:val="005D59E2"/>
    <w:rsid w:val="005D6D4B"/>
    <w:rsid w:val="005E4D66"/>
    <w:rsid w:val="006132A9"/>
    <w:rsid w:val="00621E16"/>
    <w:rsid w:val="00623894"/>
    <w:rsid w:val="00627FF0"/>
    <w:rsid w:val="00633D67"/>
    <w:rsid w:val="00637ACA"/>
    <w:rsid w:val="0065518A"/>
    <w:rsid w:val="00657482"/>
    <w:rsid w:val="00660C2D"/>
    <w:rsid w:val="006658FB"/>
    <w:rsid w:val="006704D9"/>
    <w:rsid w:val="00697D34"/>
    <w:rsid w:val="006A4F1D"/>
    <w:rsid w:val="006A79C4"/>
    <w:rsid w:val="006B0CF0"/>
    <w:rsid w:val="006C13DB"/>
    <w:rsid w:val="006C2B51"/>
    <w:rsid w:val="006E0CFA"/>
    <w:rsid w:val="006E40E0"/>
    <w:rsid w:val="006F06F0"/>
    <w:rsid w:val="00702E13"/>
    <w:rsid w:val="007122B6"/>
    <w:rsid w:val="00712F6C"/>
    <w:rsid w:val="007148C7"/>
    <w:rsid w:val="007241D9"/>
    <w:rsid w:val="007305E0"/>
    <w:rsid w:val="007401E6"/>
    <w:rsid w:val="00750E3C"/>
    <w:rsid w:val="0075173B"/>
    <w:rsid w:val="0078617F"/>
    <w:rsid w:val="007A4262"/>
    <w:rsid w:val="007B5851"/>
    <w:rsid w:val="007C1EA4"/>
    <w:rsid w:val="007C3171"/>
    <w:rsid w:val="007C517E"/>
    <w:rsid w:val="007C714D"/>
    <w:rsid w:val="007E008A"/>
    <w:rsid w:val="007F2C7F"/>
    <w:rsid w:val="0080715E"/>
    <w:rsid w:val="0084418B"/>
    <w:rsid w:val="00845CD5"/>
    <w:rsid w:val="008729CF"/>
    <w:rsid w:val="00886527"/>
    <w:rsid w:val="00891110"/>
    <w:rsid w:val="008C1451"/>
    <w:rsid w:val="008D2CF5"/>
    <w:rsid w:val="008E5360"/>
    <w:rsid w:val="008E68C3"/>
    <w:rsid w:val="008E7D69"/>
    <w:rsid w:val="008F3A4A"/>
    <w:rsid w:val="009044AA"/>
    <w:rsid w:val="00904CB6"/>
    <w:rsid w:val="009051F6"/>
    <w:rsid w:val="00907310"/>
    <w:rsid w:val="0091314F"/>
    <w:rsid w:val="00920F1B"/>
    <w:rsid w:val="00922F3B"/>
    <w:rsid w:val="00951CBD"/>
    <w:rsid w:val="009631DA"/>
    <w:rsid w:val="009752B3"/>
    <w:rsid w:val="0099615C"/>
    <w:rsid w:val="009B71FA"/>
    <w:rsid w:val="009C15E6"/>
    <w:rsid w:val="009C55F9"/>
    <w:rsid w:val="009D6F07"/>
    <w:rsid w:val="009E0E08"/>
    <w:rsid w:val="00A20372"/>
    <w:rsid w:val="00A22EA2"/>
    <w:rsid w:val="00A31687"/>
    <w:rsid w:val="00A376B7"/>
    <w:rsid w:val="00A45124"/>
    <w:rsid w:val="00A5154D"/>
    <w:rsid w:val="00A60C64"/>
    <w:rsid w:val="00A62D50"/>
    <w:rsid w:val="00A80853"/>
    <w:rsid w:val="00A82A4A"/>
    <w:rsid w:val="00A94078"/>
    <w:rsid w:val="00AB1894"/>
    <w:rsid w:val="00AE5D96"/>
    <w:rsid w:val="00AE6915"/>
    <w:rsid w:val="00AF429C"/>
    <w:rsid w:val="00AF4D6E"/>
    <w:rsid w:val="00B11C59"/>
    <w:rsid w:val="00B35AF9"/>
    <w:rsid w:val="00B4757F"/>
    <w:rsid w:val="00B50646"/>
    <w:rsid w:val="00B57FE6"/>
    <w:rsid w:val="00B633FA"/>
    <w:rsid w:val="00B772A4"/>
    <w:rsid w:val="00B83E6A"/>
    <w:rsid w:val="00B8404B"/>
    <w:rsid w:val="00B93D99"/>
    <w:rsid w:val="00B9482E"/>
    <w:rsid w:val="00B95917"/>
    <w:rsid w:val="00B96737"/>
    <w:rsid w:val="00BB0019"/>
    <w:rsid w:val="00BB23AA"/>
    <w:rsid w:val="00BB2666"/>
    <w:rsid w:val="00BB3145"/>
    <w:rsid w:val="00BB74DB"/>
    <w:rsid w:val="00BC3D88"/>
    <w:rsid w:val="00BD33E4"/>
    <w:rsid w:val="00BD6225"/>
    <w:rsid w:val="00BF3343"/>
    <w:rsid w:val="00BF42C2"/>
    <w:rsid w:val="00C027B9"/>
    <w:rsid w:val="00C04542"/>
    <w:rsid w:val="00C04661"/>
    <w:rsid w:val="00C10D07"/>
    <w:rsid w:val="00C31739"/>
    <w:rsid w:val="00C33CC5"/>
    <w:rsid w:val="00C36B0A"/>
    <w:rsid w:val="00C66EFE"/>
    <w:rsid w:val="00C9420C"/>
    <w:rsid w:val="00CA6E13"/>
    <w:rsid w:val="00CB1808"/>
    <w:rsid w:val="00CD44DD"/>
    <w:rsid w:val="00CD46C3"/>
    <w:rsid w:val="00CD5836"/>
    <w:rsid w:val="00CD6AFB"/>
    <w:rsid w:val="00CE67CE"/>
    <w:rsid w:val="00D15B0B"/>
    <w:rsid w:val="00D20086"/>
    <w:rsid w:val="00D2175B"/>
    <w:rsid w:val="00D244E6"/>
    <w:rsid w:val="00D26E14"/>
    <w:rsid w:val="00D36A29"/>
    <w:rsid w:val="00D509AD"/>
    <w:rsid w:val="00D51CF4"/>
    <w:rsid w:val="00D52E32"/>
    <w:rsid w:val="00D57D49"/>
    <w:rsid w:val="00D61E95"/>
    <w:rsid w:val="00D625D7"/>
    <w:rsid w:val="00D704BE"/>
    <w:rsid w:val="00D74931"/>
    <w:rsid w:val="00D75CCE"/>
    <w:rsid w:val="00D80C7E"/>
    <w:rsid w:val="00D861D1"/>
    <w:rsid w:val="00D86854"/>
    <w:rsid w:val="00DA3F93"/>
    <w:rsid w:val="00DA602B"/>
    <w:rsid w:val="00DB0AAA"/>
    <w:rsid w:val="00DB275A"/>
    <w:rsid w:val="00DC0417"/>
    <w:rsid w:val="00DC4198"/>
    <w:rsid w:val="00DD19BB"/>
    <w:rsid w:val="00DD2E9B"/>
    <w:rsid w:val="00DE018B"/>
    <w:rsid w:val="00DE6015"/>
    <w:rsid w:val="00DF7A53"/>
    <w:rsid w:val="00E02E52"/>
    <w:rsid w:val="00E031AE"/>
    <w:rsid w:val="00E17DCA"/>
    <w:rsid w:val="00E22829"/>
    <w:rsid w:val="00E45695"/>
    <w:rsid w:val="00E517D8"/>
    <w:rsid w:val="00E664A9"/>
    <w:rsid w:val="00E8526B"/>
    <w:rsid w:val="00E928FE"/>
    <w:rsid w:val="00E97C12"/>
    <w:rsid w:val="00EA133A"/>
    <w:rsid w:val="00ED3C33"/>
    <w:rsid w:val="00EE3C1A"/>
    <w:rsid w:val="00EF0288"/>
    <w:rsid w:val="00F04978"/>
    <w:rsid w:val="00F2202F"/>
    <w:rsid w:val="00F35C4B"/>
    <w:rsid w:val="00F4204A"/>
    <w:rsid w:val="00F4494B"/>
    <w:rsid w:val="00F50BC2"/>
    <w:rsid w:val="00F57B1D"/>
    <w:rsid w:val="00F61955"/>
    <w:rsid w:val="00F67321"/>
    <w:rsid w:val="00F74F46"/>
    <w:rsid w:val="00FA0F9D"/>
    <w:rsid w:val="00FE294D"/>
    <w:rsid w:val="00FE4B12"/>
    <w:rsid w:val="00FF33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6FA8D9"/>
  <w14:defaultImageDpi w14:val="32767"/>
  <w15:docId w15:val="{40AF96EC-3027-485C-801A-FF99D5150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8FB"/>
    <w:rPr>
      <w:rFonts w:ascii="Tahoma" w:eastAsia="Times New Roman" w:hAnsi="Tahom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semiHidden/>
    <w:rsid w:val="006658FB"/>
    <w:rPr>
      <w:rFonts w:ascii="Tahoma" w:eastAsia="Times New Roman" w:hAnsi="Tahoma" w:cs="Tahoma"/>
      <w:sz w:val="16"/>
      <w:szCs w:val="16"/>
    </w:rPr>
  </w:style>
  <w:style w:type="paragraph" w:styleId="BalloonText">
    <w:name w:val="Balloon Text"/>
    <w:basedOn w:val="Normal"/>
    <w:link w:val="BalloonTextChar"/>
    <w:semiHidden/>
    <w:rsid w:val="006658FB"/>
    <w:rPr>
      <w:rFonts w:cs="Tahoma"/>
      <w:sz w:val="16"/>
      <w:szCs w:val="16"/>
    </w:rPr>
  </w:style>
  <w:style w:type="character" w:customStyle="1" w:styleId="BalloonTextChar1">
    <w:name w:val="Balloon Text Char1"/>
    <w:basedOn w:val="DefaultParagraphFont"/>
    <w:semiHidden/>
    <w:rsid w:val="006658FB"/>
    <w:rPr>
      <w:rFonts w:ascii="Times New Roman" w:eastAsia="Times New Roman" w:hAnsi="Times New Roman" w:cs="Times New Roman"/>
      <w:sz w:val="18"/>
      <w:szCs w:val="18"/>
    </w:rPr>
  </w:style>
  <w:style w:type="paragraph" w:styleId="Header">
    <w:name w:val="header"/>
    <w:basedOn w:val="Normal"/>
    <w:link w:val="HeaderChar"/>
    <w:uiPriority w:val="99"/>
    <w:rsid w:val="006658FB"/>
    <w:pPr>
      <w:tabs>
        <w:tab w:val="center" w:pos="4320"/>
        <w:tab w:val="right" w:pos="8640"/>
      </w:tabs>
    </w:pPr>
  </w:style>
  <w:style w:type="character" w:customStyle="1" w:styleId="HeaderChar">
    <w:name w:val="Header Char"/>
    <w:basedOn w:val="DefaultParagraphFont"/>
    <w:link w:val="Header"/>
    <w:uiPriority w:val="99"/>
    <w:rsid w:val="006658FB"/>
    <w:rPr>
      <w:rFonts w:ascii="Tahoma" w:eastAsia="Times New Roman" w:hAnsi="Tahoma" w:cs="Times New Roman"/>
      <w:sz w:val="22"/>
      <w:szCs w:val="22"/>
    </w:rPr>
  </w:style>
  <w:style w:type="paragraph" w:styleId="Footer">
    <w:name w:val="footer"/>
    <w:basedOn w:val="Normal"/>
    <w:link w:val="FooterChar"/>
    <w:uiPriority w:val="99"/>
    <w:rsid w:val="006658FB"/>
    <w:pPr>
      <w:tabs>
        <w:tab w:val="center" w:pos="4320"/>
        <w:tab w:val="right" w:pos="8640"/>
      </w:tabs>
    </w:pPr>
  </w:style>
  <w:style w:type="character" w:customStyle="1" w:styleId="FooterChar">
    <w:name w:val="Footer Char"/>
    <w:basedOn w:val="DefaultParagraphFont"/>
    <w:link w:val="Footer"/>
    <w:uiPriority w:val="99"/>
    <w:rsid w:val="006658FB"/>
    <w:rPr>
      <w:rFonts w:ascii="Tahoma" w:eastAsia="Times New Roman" w:hAnsi="Tahoma" w:cs="Times New Roman"/>
      <w:sz w:val="22"/>
      <w:szCs w:val="22"/>
    </w:rPr>
  </w:style>
  <w:style w:type="character" w:styleId="PageNumber">
    <w:name w:val="page number"/>
    <w:basedOn w:val="DefaultParagraphFont"/>
    <w:rsid w:val="006658FB"/>
  </w:style>
  <w:style w:type="paragraph" w:styleId="ListParagraph">
    <w:name w:val="List Paragraph"/>
    <w:basedOn w:val="Normal"/>
    <w:uiPriority w:val="34"/>
    <w:qFormat/>
    <w:rsid w:val="006658FB"/>
    <w:pPr>
      <w:ind w:left="720"/>
      <w:contextualSpacing/>
    </w:pPr>
    <w:rPr>
      <w:rFonts w:ascii="Times New Roman" w:hAnsi="Times New Roman"/>
      <w:sz w:val="24"/>
      <w:szCs w:val="24"/>
    </w:rPr>
  </w:style>
  <w:style w:type="character" w:styleId="CommentReference">
    <w:name w:val="annotation reference"/>
    <w:rsid w:val="006658FB"/>
    <w:rPr>
      <w:sz w:val="16"/>
      <w:szCs w:val="16"/>
    </w:rPr>
  </w:style>
  <w:style w:type="paragraph" w:styleId="CommentText">
    <w:name w:val="annotation text"/>
    <w:basedOn w:val="Normal"/>
    <w:link w:val="CommentTextChar"/>
    <w:rsid w:val="006658FB"/>
    <w:rPr>
      <w:sz w:val="20"/>
      <w:szCs w:val="20"/>
    </w:rPr>
  </w:style>
  <w:style w:type="character" w:customStyle="1" w:styleId="CommentTextChar">
    <w:name w:val="Comment Text Char"/>
    <w:basedOn w:val="DefaultParagraphFont"/>
    <w:link w:val="CommentText"/>
    <w:rsid w:val="006658FB"/>
    <w:rPr>
      <w:rFonts w:ascii="Tahoma" w:eastAsia="Times New Roman" w:hAnsi="Tahoma" w:cs="Times New Roman"/>
      <w:sz w:val="20"/>
      <w:szCs w:val="20"/>
    </w:rPr>
  </w:style>
  <w:style w:type="paragraph" w:styleId="CommentSubject">
    <w:name w:val="annotation subject"/>
    <w:basedOn w:val="CommentText"/>
    <w:next w:val="CommentText"/>
    <w:link w:val="CommentSubjectChar"/>
    <w:rsid w:val="006658FB"/>
    <w:rPr>
      <w:b/>
      <w:bCs/>
    </w:rPr>
  </w:style>
  <w:style w:type="character" w:customStyle="1" w:styleId="CommentSubjectChar">
    <w:name w:val="Comment Subject Char"/>
    <w:basedOn w:val="CommentTextChar"/>
    <w:link w:val="CommentSubject"/>
    <w:rsid w:val="006658FB"/>
    <w:rPr>
      <w:rFonts w:ascii="Tahoma" w:eastAsia="Times New Roman" w:hAnsi="Tahoma" w:cs="Times New Roman"/>
      <w:b/>
      <w:bCs/>
      <w:sz w:val="20"/>
      <w:szCs w:val="20"/>
    </w:rPr>
  </w:style>
  <w:style w:type="paragraph" w:styleId="NormalWeb">
    <w:name w:val="Normal (Web)"/>
    <w:basedOn w:val="Normal"/>
    <w:uiPriority w:val="99"/>
    <w:unhideWhenUsed/>
    <w:rsid w:val="006658FB"/>
    <w:pPr>
      <w:spacing w:before="100" w:beforeAutospacing="1" w:after="100" w:afterAutospacing="1"/>
    </w:pPr>
    <w:rPr>
      <w:rFonts w:ascii="Times New Roman" w:eastAsiaTheme="minorHAnsi" w:hAnsi="Times New Roman"/>
      <w:sz w:val="24"/>
      <w:szCs w:val="24"/>
    </w:rPr>
  </w:style>
  <w:style w:type="table" w:styleId="TableGrid">
    <w:name w:val="Table Grid"/>
    <w:basedOn w:val="TableNormal"/>
    <w:uiPriority w:val="59"/>
    <w:rsid w:val="000C17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230AD2"/>
    <w:pPr>
      <w:widowControl w:val="0"/>
      <w:ind w:left="720"/>
      <w:contextualSpacing/>
    </w:pPr>
    <w:rPr>
      <w:rFonts w:ascii="Times New Roman" w:hAnsi="Times New Roman"/>
      <w:noProof/>
      <w:color w:val="000000"/>
      <w:sz w:val="20"/>
      <w:szCs w:val="20"/>
    </w:rPr>
  </w:style>
  <w:style w:type="character" w:styleId="Hyperlink">
    <w:name w:val="Hyperlink"/>
    <w:basedOn w:val="DefaultParagraphFont"/>
    <w:uiPriority w:val="99"/>
    <w:unhideWhenUsed/>
    <w:rsid w:val="000D7490"/>
    <w:rPr>
      <w:color w:val="0563C1" w:themeColor="hyperlink"/>
      <w:u w:val="single"/>
    </w:rPr>
  </w:style>
  <w:style w:type="paragraph" w:styleId="FootnoteText">
    <w:name w:val="footnote text"/>
    <w:basedOn w:val="Normal"/>
    <w:link w:val="FootnoteTextChar"/>
    <w:uiPriority w:val="99"/>
    <w:unhideWhenUsed/>
    <w:rsid w:val="00DC4198"/>
    <w:rPr>
      <w:sz w:val="24"/>
      <w:szCs w:val="24"/>
    </w:rPr>
  </w:style>
  <w:style w:type="character" w:customStyle="1" w:styleId="FootnoteTextChar">
    <w:name w:val="Footnote Text Char"/>
    <w:basedOn w:val="DefaultParagraphFont"/>
    <w:link w:val="FootnoteText"/>
    <w:uiPriority w:val="99"/>
    <w:rsid w:val="00DC4198"/>
    <w:rPr>
      <w:rFonts w:ascii="Tahoma" w:eastAsia="Times New Roman" w:hAnsi="Tahoma" w:cs="Times New Roman"/>
    </w:rPr>
  </w:style>
  <w:style w:type="character" w:styleId="FootnoteReference">
    <w:name w:val="footnote reference"/>
    <w:basedOn w:val="DefaultParagraphFont"/>
    <w:uiPriority w:val="99"/>
    <w:unhideWhenUsed/>
    <w:rsid w:val="00DC4198"/>
    <w:rPr>
      <w:vertAlign w:val="superscript"/>
    </w:rPr>
  </w:style>
  <w:style w:type="paragraph" w:customStyle="1" w:styleId="normaltable">
    <w:name w:val="normaltable"/>
    <w:basedOn w:val="Normal"/>
    <w:rsid w:val="00127EE6"/>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rFonts w:ascii="Times New Roman" w:hAnsi="Times New Roman"/>
      <w:sz w:val="24"/>
      <w:szCs w:val="24"/>
    </w:rPr>
  </w:style>
  <w:style w:type="paragraph" w:customStyle="1" w:styleId="fontstyle0">
    <w:name w:val="fontstyle0"/>
    <w:basedOn w:val="Normal"/>
    <w:rsid w:val="00127EE6"/>
    <w:pPr>
      <w:spacing w:before="100" w:beforeAutospacing="1" w:after="100" w:afterAutospacing="1"/>
    </w:pPr>
    <w:rPr>
      <w:rFonts w:ascii="Calibri" w:hAnsi="Calibri"/>
      <w:b/>
      <w:bCs/>
      <w:color w:val="000000"/>
      <w:sz w:val="14"/>
      <w:szCs w:val="14"/>
    </w:rPr>
  </w:style>
  <w:style w:type="paragraph" w:customStyle="1" w:styleId="fontstyle1">
    <w:name w:val="fontstyle1"/>
    <w:basedOn w:val="Normal"/>
    <w:rsid w:val="00127EE6"/>
    <w:pPr>
      <w:spacing w:before="100" w:beforeAutospacing="1" w:after="100" w:afterAutospacing="1"/>
    </w:pPr>
    <w:rPr>
      <w:rFonts w:ascii="Times New Roman" w:hAnsi="Times New Roman"/>
      <w:color w:val="000000"/>
      <w:sz w:val="24"/>
      <w:szCs w:val="24"/>
    </w:rPr>
  </w:style>
  <w:style w:type="paragraph" w:customStyle="1" w:styleId="fontstyle2">
    <w:name w:val="fontstyle2"/>
    <w:basedOn w:val="Normal"/>
    <w:rsid w:val="00127EE6"/>
    <w:pPr>
      <w:spacing w:before="100" w:beforeAutospacing="1" w:after="100" w:afterAutospacing="1"/>
    </w:pPr>
    <w:rPr>
      <w:rFonts w:ascii="Calibri" w:hAnsi="Calibri"/>
      <w:color w:val="000000"/>
      <w:sz w:val="14"/>
      <w:szCs w:val="14"/>
    </w:rPr>
  </w:style>
  <w:style w:type="character" w:customStyle="1" w:styleId="fontstyle01">
    <w:name w:val="fontstyle01"/>
    <w:basedOn w:val="DefaultParagraphFont"/>
    <w:rsid w:val="00127EE6"/>
    <w:rPr>
      <w:rFonts w:ascii="Calibri" w:hAnsi="Calibri" w:hint="default"/>
      <w:b/>
      <w:bCs/>
      <w:i w:val="0"/>
      <w:iCs w:val="0"/>
      <w:color w:val="000000"/>
      <w:sz w:val="14"/>
      <w:szCs w:val="14"/>
    </w:rPr>
  </w:style>
  <w:style w:type="character" w:customStyle="1" w:styleId="fontstyle21">
    <w:name w:val="fontstyle21"/>
    <w:basedOn w:val="DefaultParagraphFont"/>
    <w:rsid w:val="00127EE6"/>
    <w:rPr>
      <w:rFonts w:ascii="Calibri" w:hAnsi="Calibri"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99047">
      <w:bodyDiv w:val="1"/>
      <w:marLeft w:val="0"/>
      <w:marRight w:val="0"/>
      <w:marTop w:val="0"/>
      <w:marBottom w:val="0"/>
      <w:divBdr>
        <w:top w:val="none" w:sz="0" w:space="0" w:color="auto"/>
        <w:left w:val="none" w:sz="0" w:space="0" w:color="auto"/>
        <w:bottom w:val="none" w:sz="0" w:space="0" w:color="auto"/>
        <w:right w:val="none" w:sz="0" w:space="0" w:color="auto"/>
      </w:divBdr>
    </w:div>
    <w:div w:id="263923490">
      <w:bodyDiv w:val="1"/>
      <w:marLeft w:val="0"/>
      <w:marRight w:val="0"/>
      <w:marTop w:val="0"/>
      <w:marBottom w:val="0"/>
      <w:divBdr>
        <w:top w:val="none" w:sz="0" w:space="0" w:color="auto"/>
        <w:left w:val="none" w:sz="0" w:space="0" w:color="auto"/>
        <w:bottom w:val="none" w:sz="0" w:space="0" w:color="auto"/>
        <w:right w:val="none" w:sz="0" w:space="0" w:color="auto"/>
      </w:divBdr>
    </w:div>
    <w:div w:id="633634624">
      <w:bodyDiv w:val="1"/>
      <w:marLeft w:val="0"/>
      <w:marRight w:val="0"/>
      <w:marTop w:val="0"/>
      <w:marBottom w:val="0"/>
      <w:divBdr>
        <w:top w:val="none" w:sz="0" w:space="0" w:color="auto"/>
        <w:left w:val="none" w:sz="0" w:space="0" w:color="auto"/>
        <w:bottom w:val="none" w:sz="0" w:space="0" w:color="auto"/>
        <w:right w:val="none" w:sz="0" w:space="0" w:color="auto"/>
      </w:divBdr>
      <w:divsChild>
        <w:div w:id="850342006">
          <w:marLeft w:val="0"/>
          <w:marRight w:val="0"/>
          <w:marTop w:val="0"/>
          <w:marBottom w:val="0"/>
          <w:divBdr>
            <w:top w:val="none" w:sz="0" w:space="0" w:color="auto"/>
            <w:left w:val="none" w:sz="0" w:space="0" w:color="auto"/>
            <w:bottom w:val="none" w:sz="0" w:space="0" w:color="auto"/>
            <w:right w:val="none" w:sz="0" w:space="0" w:color="auto"/>
          </w:divBdr>
        </w:div>
      </w:divsChild>
    </w:div>
    <w:div w:id="937952340">
      <w:bodyDiv w:val="1"/>
      <w:marLeft w:val="0"/>
      <w:marRight w:val="0"/>
      <w:marTop w:val="0"/>
      <w:marBottom w:val="0"/>
      <w:divBdr>
        <w:top w:val="none" w:sz="0" w:space="0" w:color="auto"/>
        <w:left w:val="none" w:sz="0" w:space="0" w:color="auto"/>
        <w:bottom w:val="none" w:sz="0" w:space="0" w:color="auto"/>
        <w:right w:val="none" w:sz="0" w:space="0" w:color="auto"/>
      </w:divBdr>
      <w:divsChild>
        <w:div w:id="1818259805">
          <w:marLeft w:val="0"/>
          <w:marRight w:val="0"/>
          <w:marTop w:val="0"/>
          <w:marBottom w:val="0"/>
          <w:divBdr>
            <w:top w:val="none" w:sz="0" w:space="0" w:color="auto"/>
            <w:left w:val="none" w:sz="0" w:space="0" w:color="auto"/>
            <w:bottom w:val="none" w:sz="0" w:space="0" w:color="auto"/>
            <w:right w:val="none" w:sz="0" w:space="0" w:color="auto"/>
          </w:divBdr>
          <w:divsChild>
            <w:div w:id="5154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65739">
      <w:bodyDiv w:val="1"/>
      <w:marLeft w:val="0"/>
      <w:marRight w:val="0"/>
      <w:marTop w:val="0"/>
      <w:marBottom w:val="0"/>
      <w:divBdr>
        <w:top w:val="none" w:sz="0" w:space="0" w:color="auto"/>
        <w:left w:val="none" w:sz="0" w:space="0" w:color="auto"/>
        <w:bottom w:val="none" w:sz="0" w:space="0" w:color="auto"/>
        <w:right w:val="none" w:sz="0" w:space="0" w:color="auto"/>
      </w:divBdr>
      <w:divsChild>
        <w:div w:id="1308704104">
          <w:marLeft w:val="288"/>
          <w:marRight w:val="0"/>
          <w:marTop w:val="240"/>
          <w:marBottom w:val="0"/>
          <w:divBdr>
            <w:top w:val="none" w:sz="0" w:space="0" w:color="auto"/>
            <w:left w:val="none" w:sz="0" w:space="0" w:color="auto"/>
            <w:bottom w:val="none" w:sz="0" w:space="0" w:color="auto"/>
            <w:right w:val="none" w:sz="0" w:space="0" w:color="auto"/>
          </w:divBdr>
        </w:div>
        <w:div w:id="726993223">
          <w:marLeft w:val="288"/>
          <w:marRight w:val="0"/>
          <w:marTop w:val="240"/>
          <w:marBottom w:val="0"/>
          <w:divBdr>
            <w:top w:val="none" w:sz="0" w:space="0" w:color="auto"/>
            <w:left w:val="none" w:sz="0" w:space="0" w:color="auto"/>
            <w:bottom w:val="none" w:sz="0" w:space="0" w:color="auto"/>
            <w:right w:val="none" w:sz="0" w:space="0" w:color="auto"/>
          </w:divBdr>
        </w:div>
        <w:div w:id="223758520">
          <w:marLeft w:val="288"/>
          <w:marRight w:val="0"/>
          <w:marTop w:val="240"/>
          <w:marBottom w:val="0"/>
          <w:divBdr>
            <w:top w:val="none" w:sz="0" w:space="0" w:color="auto"/>
            <w:left w:val="none" w:sz="0" w:space="0" w:color="auto"/>
            <w:bottom w:val="none" w:sz="0" w:space="0" w:color="auto"/>
            <w:right w:val="none" w:sz="0" w:space="0" w:color="auto"/>
          </w:divBdr>
        </w:div>
        <w:div w:id="1096941990">
          <w:marLeft w:val="288"/>
          <w:marRight w:val="0"/>
          <w:marTop w:val="240"/>
          <w:marBottom w:val="0"/>
          <w:divBdr>
            <w:top w:val="none" w:sz="0" w:space="0" w:color="auto"/>
            <w:left w:val="none" w:sz="0" w:space="0" w:color="auto"/>
            <w:bottom w:val="none" w:sz="0" w:space="0" w:color="auto"/>
            <w:right w:val="none" w:sz="0" w:space="0" w:color="auto"/>
          </w:divBdr>
        </w:div>
        <w:div w:id="1647467451">
          <w:marLeft w:val="288"/>
          <w:marRight w:val="0"/>
          <w:marTop w:val="240"/>
          <w:marBottom w:val="0"/>
          <w:divBdr>
            <w:top w:val="none" w:sz="0" w:space="0" w:color="auto"/>
            <w:left w:val="none" w:sz="0" w:space="0" w:color="auto"/>
            <w:bottom w:val="none" w:sz="0" w:space="0" w:color="auto"/>
            <w:right w:val="none" w:sz="0" w:space="0" w:color="auto"/>
          </w:divBdr>
        </w:div>
        <w:div w:id="624695169">
          <w:marLeft w:val="288"/>
          <w:marRight w:val="0"/>
          <w:marTop w:val="240"/>
          <w:marBottom w:val="0"/>
          <w:divBdr>
            <w:top w:val="none" w:sz="0" w:space="0" w:color="auto"/>
            <w:left w:val="none" w:sz="0" w:space="0" w:color="auto"/>
            <w:bottom w:val="none" w:sz="0" w:space="0" w:color="auto"/>
            <w:right w:val="none" w:sz="0" w:space="0" w:color="auto"/>
          </w:divBdr>
        </w:div>
      </w:divsChild>
    </w:div>
    <w:div w:id="1046218168">
      <w:bodyDiv w:val="1"/>
      <w:marLeft w:val="0"/>
      <w:marRight w:val="0"/>
      <w:marTop w:val="0"/>
      <w:marBottom w:val="0"/>
      <w:divBdr>
        <w:top w:val="none" w:sz="0" w:space="0" w:color="auto"/>
        <w:left w:val="none" w:sz="0" w:space="0" w:color="auto"/>
        <w:bottom w:val="none" w:sz="0" w:space="0" w:color="auto"/>
        <w:right w:val="none" w:sz="0" w:space="0" w:color="auto"/>
      </w:divBdr>
    </w:div>
    <w:div w:id="1132484357">
      <w:bodyDiv w:val="1"/>
      <w:marLeft w:val="0"/>
      <w:marRight w:val="0"/>
      <w:marTop w:val="0"/>
      <w:marBottom w:val="0"/>
      <w:divBdr>
        <w:top w:val="none" w:sz="0" w:space="0" w:color="auto"/>
        <w:left w:val="none" w:sz="0" w:space="0" w:color="auto"/>
        <w:bottom w:val="none" w:sz="0" w:space="0" w:color="auto"/>
        <w:right w:val="none" w:sz="0" w:space="0" w:color="auto"/>
      </w:divBdr>
      <w:divsChild>
        <w:div w:id="252398622">
          <w:marLeft w:val="0"/>
          <w:marRight w:val="0"/>
          <w:marTop w:val="0"/>
          <w:marBottom w:val="0"/>
          <w:divBdr>
            <w:top w:val="none" w:sz="0" w:space="0" w:color="auto"/>
            <w:left w:val="none" w:sz="0" w:space="0" w:color="auto"/>
            <w:bottom w:val="none" w:sz="0" w:space="0" w:color="auto"/>
            <w:right w:val="none" w:sz="0" w:space="0" w:color="auto"/>
          </w:divBdr>
        </w:div>
      </w:divsChild>
    </w:div>
    <w:div w:id="1338263769">
      <w:bodyDiv w:val="1"/>
      <w:marLeft w:val="0"/>
      <w:marRight w:val="0"/>
      <w:marTop w:val="0"/>
      <w:marBottom w:val="0"/>
      <w:divBdr>
        <w:top w:val="none" w:sz="0" w:space="0" w:color="auto"/>
        <w:left w:val="none" w:sz="0" w:space="0" w:color="auto"/>
        <w:bottom w:val="none" w:sz="0" w:space="0" w:color="auto"/>
        <w:right w:val="none" w:sz="0" w:space="0" w:color="auto"/>
      </w:divBdr>
      <w:divsChild>
        <w:div w:id="804810474">
          <w:marLeft w:val="288"/>
          <w:marRight w:val="0"/>
          <w:marTop w:val="240"/>
          <w:marBottom w:val="0"/>
          <w:divBdr>
            <w:top w:val="none" w:sz="0" w:space="0" w:color="auto"/>
            <w:left w:val="none" w:sz="0" w:space="0" w:color="auto"/>
            <w:bottom w:val="none" w:sz="0" w:space="0" w:color="auto"/>
            <w:right w:val="none" w:sz="0" w:space="0" w:color="auto"/>
          </w:divBdr>
        </w:div>
        <w:div w:id="1227035877">
          <w:marLeft w:val="288"/>
          <w:marRight w:val="0"/>
          <w:marTop w:val="240"/>
          <w:marBottom w:val="0"/>
          <w:divBdr>
            <w:top w:val="none" w:sz="0" w:space="0" w:color="auto"/>
            <w:left w:val="none" w:sz="0" w:space="0" w:color="auto"/>
            <w:bottom w:val="none" w:sz="0" w:space="0" w:color="auto"/>
            <w:right w:val="none" w:sz="0" w:space="0" w:color="auto"/>
          </w:divBdr>
        </w:div>
        <w:div w:id="1125805600">
          <w:marLeft w:val="1080"/>
          <w:marRight w:val="0"/>
          <w:marTop w:val="50"/>
          <w:marBottom w:val="50"/>
          <w:divBdr>
            <w:top w:val="none" w:sz="0" w:space="0" w:color="auto"/>
            <w:left w:val="none" w:sz="0" w:space="0" w:color="auto"/>
            <w:bottom w:val="none" w:sz="0" w:space="0" w:color="auto"/>
            <w:right w:val="none" w:sz="0" w:space="0" w:color="auto"/>
          </w:divBdr>
        </w:div>
        <w:div w:id="231083015">
          <w:marLeft w:val="288"/>
          <w:marRight w:val="0"/>
          <w:marTop w:val="240"/>
          <w:marBottom w:val="0"/>
          <w:divBdr>
            <w:top w:val="none" w:sz="0" w:space="0" w:color="auto"/>
            <w:left w:val="none" w:sz="0" w:space="0" w:color="auto"/>
            <w:bottom w:val="none" w:sz="0" w:space="0" w:color="auto"/>
            <w:right w:val="none" w:sz="0" w:space="0" w:color="auto"/>
          </w:divBdr>
        </w:div>
        <w:div w:id="1234705069">
          <w:marLeft w:val="1080"/>
          <w:marRight w:val="0"/>
          <w:marTop w:val="50"/>
          <w:marBottom w:val="50"/>
          <w:divBdr>
            <w:top w:val="none" w:sz="0" w:space="0" w:color="auto"/>
            <w:left w:val="none" w:sz="0" w:space="0" w:color="auto"/>
            <w:bottom w:val="none" w:sz="0" w:space="0" w:color="auto"/>
            <w:right w:val="none" w:sz="0" w:space="0" w:color="auto"/>
          </w:divBdr>
        </w:div>
        <w:div w:id="1118833510">
          <w:marLeft w:val="1080"/>
          <w:marRight w:val="0"/>
          <w:marTop w:val="50"/>
          <w:marBottom w:val="50"/>
          <w:divBdr>
            <w:top w:val="none" w:sz="0" w:space="0" w:color="auto"/>
            <w:left w:val="none" w:sz="0" w:space="0" w:color="auto"/>
            <w:bottom w:val="none" w:sz="0" w:space="0" w:color="auto"/>
            <w:right w:val="none" w:sz="0" w:space="0" w:color="auto"/>
          </w:divBdr>
        </w:div>
        <w:div w:id="669916734">
          <w:marLeft w:val="1080"/>
          <w:marRight w:val="0"/>
          <w:marTop w:val="50"/>
          <w:marBottom w:val="50"/>
          <w:divBdr>
            <w:top w:val="none" w:sz="0" w:space="0" w:color="auto"/>
            <w:left w:val="none" w:sz="0" w:space="0" w:color="auto"/>
            <w:bottom w:val="none" w:sz="0" w:space="0" w:color="auto"/>
            <w:right w:val="none" w:sz="0" w:space="0" w:color="auto"/>
          </w:divBdr>
        </w:div>
        <w:div w:id="512452747">
          <w:marLeft w:val="1080"/>
          <w:marRight w:val="0"/>
          <w:marTop w:val="50"/>
          <w:marBottom w:val="50"/>
          <w:divBdr>
            <w:top w:val="none" w:sz="0" w:space="0" w:color="auto"/>
            <w:left w:val="none" w:sz="0" w:space="0" w:color="auto"/>
            <w:bottom w:val="none" w:sz="0" w:space="0" w:color="auto"/>
            <w:right w:val="none" w:sz="0" w:space="0" w:color="auto"/>
          </w:divBdr>
        </w:div>
        <w:div w:id="2010867458">
          <w:marLeft w:val="1080"/>
          <w:marRight w:val="0"/>
          <w:marTop w:val="50"/>
          <w:marBottom w:val="50"/>
          <w:divBdr>
            <w:top w:val="none" w:sz="0" w:space="0" w:color="auto"/>
            <w:left w:val="none" w:sz="0" w:space="0" w:color="auto"/>
            <w:bottom w:val="none" w:sz="0" w:space="0" w:color="auto"/>
            <w:right w:val="none" w:sz="0" w:space="0" w:color="auto"/>
          </w:divBdr>
        </w:div>
      </w:divsChild>
    </w:div>
    <w:div w:id="1431314716">
      <w:bodyDiv w:val="1"/>
      <w:marLeft w:val="0"/>
      <w:marRight w:val="0"/>
      <w:marTop w:val="0"/>
      <w:marBottom w:val="0"/>
      <w:divBdr>
        <w:top w:val="none" w:sz="0" w:space="0" w:color="auto"/>
        <w:left w:val="none" w:sz="0" w:space="0" w:color="auto"/>
        <w:bottom w:val="none" w:sz="0" w:space="0" w:color="auto"/>
        <w:right w:val="none" w:sz="0" w:space="0" w:color="auto"/>
      </w:divBdr>
    </w:div>
    <w:div w:id="1446149784">
      <w:bodyDiv w:val="1"/>
      <w:marLeft w:val="0"/>
      <w:marRight w:val="0"/>
      <w:marTop w:val="0"/>
      <w:marBottom w:val="0"/>
      <w:divBdr>
        <w:top w:val="none" w:sz="0" w:space="0" w:color="auto"/>
        <w:left w:val="none" w:sz="0" w:space="0" w:color="auto"/>
        <w:bottom w:val="none" w:sz="0" w:space="0" w:color="auto"/>
        <w:right w:val="none" w:sz="0" w:space="0" w:color="auto"/>
      </w:divBdr>
      <w:divsChild>
        <w:div w:id="1995721886">
          <w:marLeft w:val="0"/>
          <w:marRight w:val="0"/>
          <w:marTop w:val="0"/>
          <w:marBottom w:val="0"/>
          <w:divBdr>
            <w:top w:val="none" w:sz="0" w:space="0" w:color="auto"/>
            <w:left w:val="none" w:sz="0" w:space="0" w:color="auto"/>
            <w:bottom w:val="none" w:sz="0" w:space="0" w:color="auto"/>
            <w:right w:val="none" w:sz="0" w:space="0" w:color="auto"/>
          </w:divBdr>
        </w:div>
      </w:divsChild>
    </w:div>
    <w:div w:id="1493914383">
      <w:bodyDiv w:val="1"/>
      <w:marLeft w:val="0"/>
      <w:marRight w:val="0"/>
      <w:marTop w:val="0"/>
      <w:marBottom w:val="0"/>
      <w:divBdr>
        <w:top w:val="none" w:sz="0" w:space="0" w:color="auto"/>
        <w:left w:val="none" w:sz="0" w:space="0" w:color="auto"/>
        <w:bottom w:val="none" w:sz="0" w:space="0" w:color="auto"/>
        <w:right w:val="none" w:sz="0" w:space="0" w:color="auto"/>
      </w:divBdr>
    </w:div>
    <w:div w:id="1587152775">
      <w:bodyDiv w:val="1"/>
      <w:marLeft w:val="0"/>
      <w:marRight w:val="0"/>
      <w:marTop w:val="0"/>
      <w:marBottom w:val="0"/>
      <w:divBdr>
        <w:top w:val="none" w:sz="0" w:space="0" w:color="auto"/>
        <w:left w:val="none" w:sz="0" w:space="0" w:color="auto"/>
        <w:bottom w:val="none" w:sz="0" w:space="0" w:color="auto"/>
        <w:right w:val="none" w:sz="0" w:space="0" w:color="auto"/>
      </w:divBdr>
      <w:divsChild>
        <w:div w:id="1121654973">
          <w:marLeft w:val="288"/>
          <w:marRight w:val="0"/>
          <w:marTop w:val="240"/>
          <w:marBottom w:val="0"/>
          <w:divBdr>
            <w:top w:val="none" w:sz="0" w:space="0" w:color="auto"/>
            <w:left w:val="none" w:sz="0" w:space="0" w:color="auto"/>
            <w:bottom w:val="none" w:sz="0" w:space="0" w:color="auto"/>
            <w:right w:val="none" w:sz="0" w:space="0" w:color="auto"/>
          </w:divBdr>
        </w:div>
        <w:div w:id="1118916813">
          <w:marLeft w:val="1080"/>
          <w:marRight w:val="0"/>
          <w:marTop w:val="50"/>
          <w:marBottom w:val="50"/>
          <w:divBdr>
            <w:top w:val="none" w:sz="0" w:space="0" w:color="auto"/>
            <w:left w:val="none" w:sz="0" w:space="0" w:color="auto"/>
            <w:bottom w:val="none" w:sz="0" w:space="0" w:color="auto"/>
            <w:right w:val="none" w:sz="0" w:space="0" w:color="auto"/>
          </w:divBdr>
        </w:div>
        <w:div w:id="584605916">
          <w:marLeft w:val="288"/>
          <w:marRight w:val="0"/>
          <w:marTop w:val="240"/>
          <w:marBottom w:val="0"/>
          <w:divBdr>
            <w:top w:val="none" w:sz="0" w:space="0" w:color="auto"/>
            <w:left w:val="none" w:sz="0" w:space="0" w:color="auto"/>
            <w:bottom w:val="none" w:sz="0" w:space="0" w:color="auto"/>
            <w:right w:val="none" w:sz="0" w:space="0" w:color="auto"/>
          </w:divBdr>
        </w:div>
        <w:div w:id="1712073396">
          <w:marLeft w:val="1080"/>
          <w:marRight w:val="0"/>
          <w:marTop w:val="50"/>
          <w:marBottom w:val="50"/>
          <w:divBdr>
            <w:top w:val="none" w:sz="0" w:space="0" w:color="auto"/>
            <w:left w:val="none" w:sz="0" w:space="0" w:color="auto"/>
            <w:bottom w:val="none" w:sz="0" w:space="0" w:color="auto"/>
            <w:right w:val="none" w:sz="0" w:space="0" w:color="auto"/>
          </w:divBdr>
        </w:div>
        <w:div w:id="1880698268">
          <w:marLeft w:val="1080"/>
          <w:marRight w:val="0"/>
          <w:marTop w:val="50"/>
          <w:marBottom w:val="50"/>
          <w:divBdr>
            <w:top w:val="none" w:sz="0" w:space="0" w:color="auto"/>
            <w:left w:val="none" w:sz="0" w:space="0" w:color="auto"/>
            <w:bottom w:val="none" w:sz="0" w:space="0" w:color="auto"/>
            <w:right w:val="none" w:sz="0" w:space="0" w:color="auto"/>
          </w:divBdr>
        </w:div>
        <w:div w:id="773325784">
          <w:marLeft w:val="1080"/>
          <w:marRight w:val="0"/>
          <w:marTop w:val="50"/>
          <w:marBottom w:val="50"/>
          <w:divBdr>
            <w:top w:val="none" w:sz="0" w:space="0" w:color="auto"/>
            <w:left w:val="none" w:sz="0" w:space="0" w:color="auto"/>
            <w:bottom w:val="none" w:sz="0" w:space="0" w:color="auto"/>
            <w:right w:val="none" w:sz="0" w:space="0" w:color="auto"/>
          </w:divBdr>
        </w:div>
        <w:div w:id="618144862">
          <w:marLeft w:val="1080"/>
          <w:marRight w:val="0"/>
          <w:marTop w:val="50"/>
          <w:marBottom w:val="50"/>
          <w:divBdr>
            <w:top w:val="none" w:sz="0" w:space="0" w:color="auto"/>
            <w:left w:val="none" w:sz="0" w:space="0" w:color="auto"/>
            <w:bottom w:val="none" w:sz="0" w:space="0" w:color="auto"/>
            <w:right w:val="none" w:sz="0" w:space="0" w:color="auto"/>
          </w:divBdr>
        </w:div>
        <w:div w:id="1874347618">
          <w:marLeft w:val="288"/>
          <w:marRight w:val="0"/>
          <w:marTop w:val="240"/>
          <w:marBottom w:val="0"/>
          <w:divBdr>
            <w:top w:val="none" w:sz="0" w:space="0" w:color="auto"/>
            <w:left w:val="none" w:sz="0" w:space="0" w:color="auto"/>
            <w:bottom w:val="none" w:sz="0" w:space="0" w:color="auto"/>
            <w:right w:val="none" w:sz="0" w:space="0" w:color="auto"/>
          </w:divBdr>
        </w:div>
        <w:div w:id="1869879107">
          <w:marLeft w:val="288"/>
          <w:marRight w:val="0"/>
          <w:marTop w:val="240"/>
          <w:marBottom w:val="0"/>
          <w:divBdr>
            <w:top w:val="none" w:sz="0" w:space="0" w:color="auto"/>
            <w:left w:val="none" w:sz="0" w:space="0" w:color="auto"/>
            <w:bottom w:val="none" w:sz="0" w:space="0" w:color="auto"/>
            <w:right w:val="none" w:sz="0" w:space="0" w:color="auto"/>
          </w:divBdr>
        </w:div>
        <w:div w:id="886839764">
          <w:marLeft w:val="288"/>
          <w:marRight w:val="0"/>
          <w:marTop w:val="240"/>
          <w:marBottom w:val="0"/>
          <w:divBdr>
            <w:top w:val="none" w:sz="0" w:space="0" w:color="auto"/>
            <w:left w:val="none" w:sz="0" w:space="0" w:color="auto"/>
            <w:bottom w:val="none" w:sz="0" w:space="0" w:color="auto"/>
            <w:right w:val="none" w:sz="0" w:space="0" w:color="auto"/>
          </w:divBdr>
        </w:div>
      </w:divsChild>
    </w:div>
    <w:div w:id="1837649616">
      <w:bodyDiv w:val="1"/>
      <w:marLeft w:val="0"/>
      <w:marRight w:val="0"/>
      <w:marTop w:val="0"/>
      <w:marBottom w:val="0"/>
      <w:divBdr>
        <w:top w:val="none" w:sz="0" w:space="0" w:color="auto"/>
        <w:left w:val="none" w:sz="0" w:space="0" w:color="auto"/>
        <w:bottom w:val="none" w:sz="0" w:space="0" w:color="auto"/>
        <w:right w:val="none" w:sz="0" w:space="0" w:color="auto"/>
      </w:divBdr>
      <w:divsChild>
        <w:div w:id="402484829">
          <w:marLeft w:val="288"/>
          <w:marRight w:val="0"/>
          <w:marTop w:val="240"/>
          <w:marBottom w:val="0"/>
          <w:divBdr>
            <w:top w:val="none" w:sz="0" w:space="0" w:color="auto"/>
            <w:left w:val="none" w:sz="0" w:space="0" w:color="auto"/>
            <w:bottom w:val="none" w:sz="0" w:space="0" w:color="auto"/>
            <w:right w:val="none" w:sz="0" w:space="0" w:color="auto"/>
          </w:divBdr>
        </w:div>
        <w:div w:id="813840606">
          <w:marLeft w:val="1080"/>
          <w:marRight w:val="0"/>
          <w:marTop w:val="50"/>
          <w:marBottom w:val="50"/>
          <w:divBdr>
            <w:top w:val="none" w:sz="0" w:space="0" w:color="auto"/>
            <w:left w:val="none" w:sz="0" w:space="0" w:color="auto"/>
            <w:bottom w:val="none" w:sz="0" w:space="0" w:color="auto"/>
            <w:right w:val="none" w:sz="0" w:space="0" w:color="auto"/>
          </w:divBdr>
        </w:div>
        <w:div w:id="612060634">
          <w:marLeft w:val="1080"/>
          <w:marRight w:val="0"/>
          <w:marTop w:val="50"/>
          <w:marBottom w:val="50"/>
          <w:divBdr>
            <w:top w:val="none" w:sz="0" w:space="0" w:color="auto"/>
            <w:left w:val="none" w:sz="0" w:space="0" w:color="auto"/>
            <w:bottom w:val="none" w:sz="0" w:space="0" w:color="auto"/>
            <w:right w:val="none" w:sz="0" w:space="0" w:color="auto"/>
          </w:divBdr>
        </w:div>
        <w:div w:id="2006518267">
          <w:marLeft w:val="1080"/>
          <w:marRight w:val="0"/>
          <w:marTop w:val="50"/>
          <w:marBottom w:val="50"/>
          <w:divBdr>
            <w:top w:val="none" w:sz="0" w:space="0" w:color="auto"/>
            <w:left w:val="none" w:sz="0" w:space="0" w:color="auto"/>
            <w:bottom w:val="none" w:sz="0" w:space="0" w:color="auto"/>
            <w:right w:val="none" w:sz="0" w:space="0" w:color="auto"/>
          </w:divBdr>
        </w:div>
      </w:divsChild>
    </w:div>
    <w:div w:id="21210732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hyperlink" Target="http://www.ncte.org/cccc/resources/positions/postsecondarywriting" TargetMode="Externa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57</Pages>
  <Words>14300</Words>
  <Characters>81514</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Mahle-Grisez, Lisa</dc:creator>
  <cp:keywords/>
  <dc:description/>
  <cp:lastModifiedBy>Mahle-Grisez, Lisa</cp:lastModifiedBy>
  <cp:revision>34</cp:revision>
  <cp:lastPrinted>2017-01-20T21:31:00Z</cp:lastPrinted>
  <dcterms:created xsi:type="dcterms:W3CDTF">2017-01-19T23:21:00Z</dcterms:created>
  <dcterms:modified xsi:type="dcterms:W3CDTF">2017-01-20T21:42:00Z</dcterms:modified>
</cp:coreProperties>
</file>