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93" w:rsidRDefault="00927F93" w:rsidP="00927F93">
      <w:pPr>
        <w:spacing w:after="0"/>
        <w:jc w:val="center"/>
        <w:rPr>
          <w:b/>
          <w:u w:val="single"/>
        </w:rPr>
      </w:pPr>
      <w:r>
        <w:rPr>
          <w:b/>
          <w:u w:val="single"/>
        </w:rPr>
        <w:t xml:space="preserve">Alternative CSIF Assignment </w:t>
      </w:r>
    </w:p>
    <w:p w:rsidR="00585D6B" w:rsidRPr="00927F93" w:rsidRDefault="00927F93" w:rsidP="00927F93">
      <w:pPr>
        <w:spacing w:after="0"/>
        <w:jc w:val="center"/>
        <w:rPr>
          <w:i/>
        </w:rPr>
      </w:pPr>
      <w:r w:rsidRPr="00927F93">
        <w:rPr>
          <w:b/>
          <w:i/>
        </w:rPr>
        <w:t>(</w:t>
      </w:r>
      <w:proofErr w:type="gramStart"/>
      <w:r w:rsidRPr="00927F93">
        <w:rPr>
          <w:b/>
          <w:i/>
        </w:rPr>
        <w:t>takes</w:t>
      </w:r>
      <w:proofErr w:type="gramEnd"/>
      <w:r w:rsidRPr="00927F93">
        <w:rPr>
          <w:b/>
          <w:i/>
        </w:rPr>
        <w:t xml:space="preserve"> the place of Inservice Assignment)</w:t>
      </w:r>
    </w:p>
    <w:p w:rsidR="00927F93" w:rsidRDefault="00927F93" w:rsidP="00927F93"/>
    <w:p w:rsidR="00927F93" w:rsidRDefault="00927F93" w:rsidP="00927F93">
      <w:r w:rsidRPr="00927F93">
        <w:rPr>
          <w:b/>
        </w:rPr>
        <w:t>All clinical sites are responsible for maintaining an updated CSIF (Clinic Site Information Form).</w:t>
      </w:r>
      <w:r>
        <w:t xml:space="preserve">  This form was created by the APTA to allow both students and PT / PTA Programs the ability to gain more thorough knowledge of the clinical site prior to sending students to that site.  This allows students the chance to “get to know” their clinic site prior to arriving and the ACCE to better match students to appropriate clinical sites.</w:t>
      </w:r>
    </w:p>
    <w:p w:rsidR="00927F93" w:rsidRPr="00BE7851" w:rsidRDefault="00927F93" w:rsidP="00927F93">
      <w:r>
        <w:t xml:space="preserve">Sinclair PTA students typically must perform an </w:t>
      </w:r>
      <w:proofErr w:type="spellStart"/>
      <w:r>
        <w:t>inservice</w:t>
      </w:r>
      <w:proofErr w:type="spellEnd"/>
      <w:r>
        <w:t xml:space="preserve"> during each of their clinical rotations.  However, </w:t>
      </w:r>
      <w:r w:rsidRPr="008E068D">
        <w:rPr>
          <w:b/>
        </w:rPr>
        <w:t xml:space="preserve">clinic sites are offered the opportunity to have the student forego giving an </w:t>
      </w:r>
      <w:proofErr w:type="spellStart"/>
      <w:r w:rsidRPr="008E068D">
        <w:rPr>
          <w:b/>
        </w:rPr>
        <w:t>inservice</w:t>
      </w:r>
      <w:proofErr w:type="spellEnd"/>
      <w:r w:rsidRPr="008E068D">
        <w:rPr>
          <w:b/>
        </w:rPr>
        <w:t xml:space="preserve"> in lieu of completing a new CSIF or updating an old CSIF f</w:t>
      </w:r>
      <w:r w:rsidR="008E068D" w:rsidRPr="008E068D">
        <w:rPr>
          <w:b/>
        </w:rPr>
        <w:t>or the facility</w:t>
      </w:r>
      <w:proofErr w:type="gramStart"/>
      <w:r w:rsidR="008E068D">
        <w:t>.</w:t>
      </w:r>
      <w:r w:rsidR="00BE7851">
        <w:rPr>
          <w:vertAlign w:val="superscript"/>
        </w:rPr>
        <w:t>*</w:t>
      </w:r>
      <w:proofErr w:type="gramEnd"/>
      <w:r w:rsidR="00BE7851">
        <w:rPr>
          <w:vertAlign w:val="superscript"/>
        </w:rPr>
        <w:t>*</w:t>
      </w:r>
    </w:p>
    <w:p w:rsidR="008E068D" w:rsidRDefault="008E068D" w:rsidP="00927F93">
      <w:r>
        <w:t>This is a good opportunity for the student to get to know more about the clinic site, the employees, and the company, as well as gain a better understanding of some of the business practices.</w:t>
      </w:r>
    </w:p>
    <w:p w:rsidR="008E068D" w:rsidRDefault="008E068D" w:rsidP="00927F93">
      <w:r w:rsidRPr="008E068D">
        <w:rPr>
          <w:b/>
        </w:rPr>
        <w:t xml:space="preserve">It is the CI’s or CCCE’s decision whether the student completes a CSIF for the facility instead of performing an </w:t>
      </w:r>
      <w:proofErr w:type="spellStart"/>
      <w:r w:rsidRPr="008E068D">
        <w:rPr>
          <w:b/>
        </w:rPr>
        <w:t>inservice</w:t>
      </w:r>
      <w:proofErr w:type="spellEnd"/>
      <w:r w:rsidRPr="008E068D">
        <w:rPr>
          <w:b/>
        </w:rPr>
        <w:t>.</w:t>
      </w:r>
      <w:r>
        <w:t xml:space="preserve">  </w:t>
      </w:r>
      <w:r w:rsidRPr="00BE7851">
        <w:rPr>
          <w:i/>
        </w:rPr>
        <w:t>However,</w:t>
      </w:r>
      <w:r>
        <w:t xml:space="preserve"> </w:t>
      </w:r>
      <w:r w:rsidR="00BE7851" w:rsidRPr="00BE7851">
        <w:rPr>
          <w:i/>
        </w:rPr>
        <w:t>it is important to</w:t>
      </w:r>
      <w:r w:rsidR="00BE7851">
        <w:t xml:space="preserve"> </w:t>
      </w:r>
      <w:r w:rsidRPr="008E068D">
        <w:rPr>
          <w:i/>
        </w:rPr>
        <w:t>make this decision early in the student’s clinical, as some of the CSIF information may take some time to gather.</w:t>
      </w:r>
    </w:p>
    <w:p w:rsidR="00BE7851" w:rsidRDefault="00BE7851" w:rsidP="00927F93">
      <w:r>
        <w:rPr>
          <w:u w:val="single"/>
        </w:rPr>
        <w:t xml:space="preserve">Please note: </w:t>
      </w:r>
      <w:r>
        <w:t xml:space="preserve">The student must complete </w:t>
      </w:r>
      <w:r>
        <w:rPr>
          <w:b/>
        </w:rPr>
        <w:t xml:space="preserve">at least the </w:t>
      </w:r>
      <w:r>
        <w:rPr>
          <w:b/>
          <w:u w:val="single"/>
        </w:rPr>
        <w:t>Key Fields</w:t>
      </w:r>
      <w:r>
        <w:t xml:space="preserve"> in the CSIF in order to gain </w:t>
      </w:r>
      <w:r>
        <w:rPr>
          <w:b/>
        </w:rPr>
        <w:t>full credit</w:t>
      </w:r>
      <w:r>
        <w:t xml:space="preserve"> for their work.</w:t>
      </w:r>
    </w:p>
    <w:p w:rsidR="00BE7851" w:rsidRDefault="00BE7851" w:rsidP="00927F93">
      <w:r>
        <w:t>Students have been provided instructions on how to access the CSIF and complete the assignment; however, they will need the help of the facility to gather key information.</w:t>
      </w:r>
    </w:p>
    <w:p w:rsidR="00BE7851" w:rsidRDefault="00BE7851" w:rsidP="00927F93">
      <w:r>
        <w:t xml:space="preserve">Please contact </w:t>
      </w:r>
      <w:r w:rsidR="00695BE6">
        <w:t>Heather Stoner (937/ 512-5534</w:t>
      </w:r>
      <w:r>
        <w:t xml:space="preserve">; </w:t>
      </w:r>
      <w:hyperlink r:id="rId4" w:history="1">
        <w:r w:rsidR="00695BE6" w:rsidRPr="00FF53D6">
          <w:rPr>
            <w:rStyle w:val="Hyperlink"/>
          </w:rPr>
          <w:t>heather.stoner@sinclair.edu</w:t>
        </w:r>
      </w:hyperlink>
      <w:r>
        <w:t>) with any questions.</w:t>
      </w:r>
    </w:p>
    <w:p w:rsidR="00BE7851" w:rsidRDefault="00BE7851" w:rsidP="00927F93">
      <w:r>
        <w:t>_____________________________________</w:t>
      </w:r>
      <w:bookmarkStart w:id="0" w:name="_GoBack"/>
      <w:bookmarkEnd w:id="0"/>
    </w:p>
    <w:p w:rsidR="00BE7851" w:rsidRPr="00BE7851" w:rsidRDefault="00BE7851" w:rsidP="00927F93">
      <w:r>
        <w:rPr>
          <w:vertAlign w:val="superscript"/>
        </w:rPr>
        <w:t>**</w:t>
      </w:r>
      <w:r w:rsidRPr="00BE7851">
        <w:rPr>
          <w:i/>
          <w:sz w:val="20"/>
          <w:szCs w:val="20"/>
        </w:rPr>
        <w:t>Students may only utilize the CSIF as an alternative assignment on 1 of their clinical rotations</w:t>
      </w:r>
    </w:p>
    <w:sectPr w:rsidR="00BE7851" w:rsidRPr="00BE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93"/>
    <w:rsid w:val="00585D6B"/>
    <w:rsid w:val="00695BE6"/>
    <w:rsid w:val="008E068D"/>
    <w:rsid w:val="00927F93"/>
    <w:rsid w:val="00BE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3EB5A-356D-4279-BA08-92AA5EB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ston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Debra</dc:creator>
  <cp:lastModifiedBy>Stoner, Heather</cp:lastModifiedBy>
  <cp:revision>2</cp:revision>
  <dcterms:created xsi:type="dcterms:W3CDTF">2014-07-29T18:13:00Z</dcterms:created>
  <dcterms:modified xsi:type="dcterms:W3CDTF">2017-10-03T13:50:00Z</dcterms:modified>
</cp:coreProperties>
</file>