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A2" w:rsidRPr="00712A1B" w:rsidRDefault="00A52A20" w:rsidP="00A52A20">
      <w:pPr>
        <w:jc w:val="center"/>
        <w:rPr>
          <w:sz w:val="24"/>
          <w:szCs w:val="24"/>
          <w:vertAlign w:val="superscript"/>
        </w:rPr>
      </w:pPr>
      <w:r w:rsidRPr="00712A1B">
        <w:rPr>
          <w:b/>
          <w:sz w:val="24"/>
          <w:szCs w:val="24"/>
          <w:u w:val="single"/>
        </w:rPr>
        <w:t>The Traits of an Expert CI</w:t>
      </w:r>
      <w:r w:rsidR="00AB2DE2" w:rsidRPr="00712A1B">
        <w:rPr>
          <w:b/>
          <w:sz w:val="24"/>
          <w:szCs w:val="24"/>
          <w:u w:val="single"/>
          <w:vertAlign w:val="superscript"/>
        </w:rPr>
        <w:t>1</w:t>
      </w:r>
    </w:p>
    <w:p w:rsidR="00712A1B" w:rsidRDefault="00A52A20" w:rsidP="00712A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A1B">
        <w:rPr>
          <w:b/>
          <w:sz w:val="24"/>
          <w:szCs w:val="24"/>
        </w:rPr>
        <w:t xml:space="preserve">An Expert CI is a </w:t>
      </w:r>
      <w:r w:rsidRPr="00712A1B">
        <w:rPr>
          <w:b/>
          <w:sz w:val="24"/>
          <w:szCs w:val="24"/>
          <w:u w:val="single"/>
        </w:rPr>
        <w:t>Reflective Individual</w:t>
      </w:r>
      <w:r w:rsidRPr="00712A1B">
        <w:rPr>
          <w:sz w:val="24"/>
          <w:szCs w:val="24"/>
        </w:rPr>
        <w:t>—reflect</w:t>
      </w:r>
      <w:r w:rsidR="00712A1B">
        <w:rPr>
          <w:sz w:val="24"/>
          <w:szCs w:val="24"/>
        </w:rPr>
        <w:t>s</w:t>
      </w:r>
      <w:r w:rsidRPr="00712A1B">
        <w:rPr>
          <w:sz w:val="24"/>
          <w:szCs w:val="24"/>
        </w:rPr>
        <w:t xml:space="preserve"> upon their skills as a PT/PTA and as a CI</w:t>
      </w:r>
    </w:p>
    <w:p w:rsidR="00AB2DE2" w:rsidRPr="00712A1B" w:rsidRDefault="00AB2DE2" w:rsidP="00712A1B">
      <w:pPr>
        <w:pStyle w:val="ListParagraph"/>
        <w:ind w:left="1080"/>
      </w:pPr>
      <w:r w:rsidRPr="00712A1B">
        <w:rPr>
          <w:i/>
        </w:rPr>
        <w:t>“The expert CIs actively sought out opportunities in education and life, and they reflected on how new knowledge could improve their interaction with students.”</w:t>
      </w:r>
    </w:p>
    <w:p w:rsidR="00AB2DE2" w:rsidRPr="00712A1B" w:rsidRDefault="00AB2DE2" w:rsidP="00AB2DE2">
      <w:pPr>
        <w:pStyle w:val="ListParagraph"/>
        <w:ind w:left="1440"/>
        <w:rPr>
          <w:sz w:val="24"/>
          <w:szCs w:val="24"/>
        </w:rPr>
      </w:pPr>
    </w:p>
    <w:p w:rsidR="00AB2DE2" w:rsidRPr="00712A1B" w:rsidRDefault="00AB2DE2" w:rsidP="00AB2DE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 xml:space="preserve">Reflection on </w:t>
      </w:r>
      <w:r w:rsidRPr="00712A1B">
        <w:rPr>
          <w:b/>
          <w:sz w:val="24"/>
          <w:szCs w:val="24"/>
          <w:u w:val="single"/>
        </w:rPr>
        <w:t>Teaching and Learning</w:t>
      </w:r>
    </w:p>
    <w:p w:rsidR="00AB2DE2" w:rsidRPr="00712A1B" w:rsidRDefault="00AB2DE2" w:rsidP="00AB2DE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Utilizes and analyzes all teaching and learning experiences to continually improve their teaching effectiveness (e.g. life experience, continuing education, community teaching, patient education</w:t>
      </w:r>
      <w:r w:rsidR="00471D79" w:rsidRPr="00712A1B">
        <w:rPr>
          <w:sz w:val="24"/>
          <w:szCs w:val="24"/>
        </w:rPr>
        <w:t>, classroom education)</w:t>
      </w:r>
    </w:p>
    <w:p w:rsidR="00471D79" w:rsidRPr="00712A1B" w:rsidRDefault="00471D79" w:rsidP="00AB2DE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Prepares in advance for incoming students</w:t>
      </w:r>
    </w:p>
    <w:p w:rsidR="00471D79" w:rsidRPr="00712A1B" w:rsidRDefault="00471D79" w:rsidP="00471D7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Examines success with current teaching strategies and modifies teaching techniques, as necessary</w:t>
      </w:r>
    </w:p>
    <w:p w:rsidR="00471D79" w:rsidRPr="00712A1B" w:rsidRDefault="00471D79" w:rsidP="00471D7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Assesses students in an ongoing manner</w:t>
      </w:r>
    </w:p>
    <w:p w:rsidR="00471D79" w:rsidRPr="00712A1B" w:rsidRDefault="00471D79" w:rsidP="00AB2DE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Understands current curriculum in a student’s education program in order to both teach at a relevant level and learn from their student</w:t>
      </w:r>
    </w:p>
    <w:p w:rsidR="00471D79" w:rsidRDefault="00471D79" w:rsidP="00AB2DE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Utilizes a variety of teaching methodologies, in consideration of individual learning styles</w:t>
      </w:r>
    </w:p>
    <w:p w:rsidR="00712A1B" w:rsidRPr="00712A1B" w:rsidRDefault="00712A1B" w:rsidP="00712A1B">
      <w:pPr>
        <w:pStyle w:val="ListParagraph"/>
        <w:ind w:left="2160"/>
        <w:rPr>
          <w:sz w:val="24"/>
          <w:szCs w:val="24"/>
        </w:rPr>
      </w:pPr>
    </w:p>
    <w:p w:rsidR="00471D79" w:rsidRPr="00712A1B" w:rsidRDefault="00471D79" w:rsidP="00471D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 xml:space="preserve">Reflection on </w:t>
      </w:r>
      <w:r w:rsidRPr="00712A1B">
        <w:rPr>
          <w:b/>
          <w:sz w:val="24"/>
          <w:szCs w:val="24"/>
          <w:u w:val="single"/>
        </w:rPr>
        <w:t>Professional Development</w:t>
      </w:r>
    </w:p>
    <w:p w:rsidR="00471D79" w:rsidRPr="00712A1B" w:rsidRDefault="00471D79" w:rsidP="00471D7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Self-motivated</w:t>
      </w:r>
    </w:p>
    <w:p w:rsidR="00471D79" w:rsidRPr="00712A1B" w:rsidRDefault="00471D79" w:rsidP="00471D7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Actively seeks out opportunities in education and in life</w:t>
      </w:r>
    </w:p>
    <w:p w:rsidR="00471D79" w:rsidRPr="00712A1B" w:rsidRDefault="00471D79" w:rsidP="00471D7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Reflects on how new knowledge can improve their interaction / effectiveness with patients and students</w:t>
      </w:r>
    </w:p>
    <w:p w:rsidR="00A52A20" w:rsidRDefault="00A52A20" w:rsidP="00471D7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Continual</w:t>
      </w:r>
      <w:r w:rsidR="00BE4C2F" w:rsidRPr="00712A1B">
        <w:rPr>
          <w:sz w:val="24"/>
          <w:szCs w:val="24"/>
        </w:rPr>
        <w:t>ly</w:t>
      </w:r>
      <w:r w:rsidRPr="00712A1B">
        <w:rPr>
          <w:sz w:val="24"/>
          <w:szCs w:val="24"/>
        </w:rPr>
        <w:t xml:space="preserve"> self-asses</w:t>
      </w:r>
      <w:r w:rsidR="00BE4C2F" w:rsidRPr="00712A1B">
        <w:rPr>
          <w:sz w:val="24"/>
          <w:szCs w:val="24"/>
        </w:rPr>
        <w:t>ses</w:t>
      </w:r>
    </w:p>
    <w:p w:rsidR="00712A1B" w:rsidRPr="00712A1B" w:rsidRDefault="00712A1B" w:rsidP="00712A1B">
      <w:pPr>
        <w:pStyle w:val="ListParagraph"/>
        <w:ind w:left="2160"/>
        <w:rPr>
          <w:sz w:val="24"/>
          <w:szCs w:val="24"/>
        </w:rPr>
      </w:pPr>
      <w:bookmarkStart w:id="0" w:name="_GoBack"/>
      <w:bookmarkEnd w:id="0"/>
    </w:p>
    <w:p w:rsidR="00BE4C2F" w:rsidRPr="00712A1B" w:rsidRDefault="00BE4C2F" w:rsidP="00BE4C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 xml:space="preserve">Reflection on </w:t>
      </w:r>
      <w:r w:rsidRPr="00712A1B">
        <w:rPr>
          <w:b/>
          <w:sz w:val="24"/>
          <w:szCs w:val="24"/>
          <w:u w:val="single"/>
        </w:rPr>
        <w:t>Relationships</w:t>
      </w:r>
    </w:p>
    <w:p w:rsidR="00BE4C2F" w:rsidRPr="00712A1B" w:rsidRDefault="00BE4C2F" w:rsidP="00BE4C2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Seeks out and fosters positive working relationships with colleagues, mentors, patients, and students</w:t>
      </w:r>
    </w:p>
    <w:p w:rsidR="00BE4C2F" w:rsidRPr="00712A1B" w:rsidRDefault="00BE4C2F" w:rsidP="00BE4C2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Develops effective communication skills and applies these skills to the CI-student relationship</w:t>
      </w:r>
    </w:p>
    <w:p w:rsidR="00BE4C2F" w:rsidRPr="00712A1B" w:rsidRDefault="00BE4C2F" w:rsidP="00BE4C2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Utilizes role-models to gain knowledge in how to be a teacher</w:t>
      </w:r>
    </w:p>
    <w:p w:rsidR="00BE4C2F" w:rsidRPr="00712A1B" w:rsidRDefault="00BE4C2F" w:rsidP="00BE4C2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Places value on developing a relationship with students</w:t>
      </w:r>
    </w:p>
    <w:p w:rsidR="00BE4C2F" w:rsidRPr="00712A1B" w:rsidRDefault="00BE4C2F" w:rsidP="00BE4C2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Open to and respectful of students’ ideas</w:t>
      </w:r>
    </w:p>
    <w:p w:rsidR="00BE4C2F" w:rsidRPr="00712A1B" w:rsidRDefault="00BE4C2F" w:rsidP="00BE4C2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12A1B">
        <w:rPr>
          <w:sz w:val="24"/>
          <w:szCs w:val="24"/>
        </w:rPr>
        <w:t>Seeks out supportive / collegial environments in which to work</w:t>
      </w:r>
    </w:p>
    <w:sectPr w:rsidR="00BE4C2F" w:rsidRPr="00712A1B" w:rsidSect="00712A1B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2F" w:rsidRDefault="00BE4C2F" w:rsidP="00BE4C2F">
      <w:pPr>
        <w:spacing w:after="0" w:line="240" w:lineRule="auto"/>
      </w:pPr>
      <w:r>
        <w:separator/>
      </w:r>
    </w:p>
  </w:endnote>
  <w:endnote w:type="continuationSeparator" w:id="0">
    <w:p w:rsidR="00BE4C2F" w:rsidRDefault="00BE4C2F" w:rsidP="00BE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F" w:rsidRPr="00BE4C2F" w:rsidRDefault="00BE4C2F" w:rsidP="00BE4C2F">
    <w:pPr>
      <w:pStyle w:val="Footer"/>
      <w:numPr>
        <w:ilvl w:val="0"/>
        <w:numId w:val="2"/>
      </w:numPr>
      <w:rPr>
        <w:sz w:val="16"/>
        <w:szCs w:val="16"/>
      </w:rPr>
    </w:pPr>
    <w:proofErr w:type="spellStart"/>
    <w:r w:rsidRPr="00BE4C2F">
      <w:rPr>
        <w:sz w:val="16"/>
        <w:szCs w:val="16"/>
      </w:rPr>
      <w:t>Buccieri</w:t>
    </w:r>
    <w:proofErr w:type="spellEnd"/>
    <w:r w:rsidRPr="00BE4C2F">
      <w:rPr>
        <w:sz w:val="16"/>
        <w:szCs w:val="16"/>
      </w:rPr>
      <w:t xml:space="preserve"> KM, </w:t>
    </w:r>
    <w:proofErr w:type="spellStart"/>
    <w:r w:rsidRPr="00BE4C2F">
      <w:rPr>
        <w:sz w:val="16"/>
        <w:szCs w:val="16"/>
      </w:rPr>
      <w:t>Pivko</w:t>
    </w:r>
    <w:proofErr w:type="spellEnd"/>
    <w:r w:rsidRPr="00BE4C2F">
      <w:rPr>
        <w:sz w:val="16"/>
        <w:szCs w:val="16"/>
      </w:rPr>
      <w:t xml:space="preserve"> SE, </w:t>
    </w:r>
    <w:proofErr w:type="spellStart"/>
    <w:r w:rsidRPr="00BE4C2F">
      <w:rPr>
        <w:sz w:val="16"/>
        <w:szCs w:val="16"/>
      </w:rPr>
      <w:t>Olzenak</w:t>
    </w:r>
    <w:proofErr w:type="spellEnd"/>
    <w:r w:rsidRPr="00BE4C2F">
      <w:rPr>
        <w:sz w:val="16"/>
        <w:szCs w:val="16"/>
      </w:rPr>
      <w:t xml:space="preserve"> DL. </w:t>
    </w:r>
    <w:r w:rsidRPr="00BE4C2F">
      <w:rPr>
        <w:i/>
        <w:sz w:val="16"/>
        <w:szCs w:val="16"/>
      </w:rPr>
      <w:t xml:space="preserve">J </w:t>
    </w:r>
    <w:proofErr w:type="spellStart"/>
    <w:r w:rsidRPr="00BE4C2F">
      <w:rPr>
        <w:i/>
        <w:sz w:val="16"/>
        <w:szCs w:val="16"/>
      </w:rPr>
      <w:t>Phys</w:t>
    </w:r>
    <w:proofErr w:type="spellEnd"/>
    <w:r w:rsidRPr="00BE4C2F">
      <w:rPr>
        <w:i/>
        <w:sz w:val="16"/>
        <w:szCs w:val="16"/>
      </w:rPr>
      <w:t xml:space="preserve"> </w:t>
    </w:r>
    <w:proofErr w:type="spellStart"/>
    <w:r w:rsidRPr="00BE4C2F">
      <w:rPr>
        <w:i/>
        <w:sz w:val="16"/>
        <w:szCs w:val="16"/>
      </w:rPr>
      <w:t>Ther</w:t>
    </w:r>
    <w:proofErr w:type="spellEnd"/>
    <w:r w:rsidRPr="00BE4C2F">
      <w:rPr>
        <w:i/>
        <w:sz w:val="16"/>
        <w:szCs w:val="16"/>
      </w:rPr>
      <w:t xml:space="preserve"> Educ. </w:t>
    </w:r>
    <w:r w:rsidRPr="00BE4C2F">
      <w:rPr>
        <w:sz w:val="16"/>
        <w:szCs w:val="16"/>
      </w:rPr>
      <w:t>2011; 25(2):17-25.</w:t>
    </w:r>
  </w:p>
  <w:p w:rsidR="00BE4C2F" w:rsidRDefault="00BE4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2F" w:rsidRDefault="00BE4C2F" w:rsidP="00BE4C2F">
      <w:pPr>
        <w:spacing w:after="0" w:line="240" w:lineRule="auto"/>
      </w:pPr>
      <w:r>
        <w:separator/>
      </w:r>
    </w:p>
  </w:footnote>
  <w:footnote w:type="continuationSeparator" w:id="0">
    <w:p w:rsidR="00BE4C2F" w:rsidRDefault="00BE4C2F" w:rsidP="00BE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964"/>
    <w:multiLevelType w:val="hybridMultilevel"/>
    <w:tmpl w:val="613E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0D27"/>
    <w:multiLevelType w:val="hybridMultilevel"/>
    <w:tmpl w:val="65643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20"/>
    <w:rsid w:val="003C43A2"/>
    <w:rsid w:val="00471D79"/>
    <w:rsid w:val="00712A1B"/>
    <w:rsid w:val="00A52A20"/>
    <w:rsid w:val="00AB2DE2"/>
    <w:rsid w:val="00B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2F"/>
  </w:style>
  <w:style w:type="paragraph" w:styleId="Footer">
    <w:name w:val="footer"/>
    <w:basedOn w:val="Normal"/>
    <w:link w:val="FooterChar"/>
    <w:uiPriority w:val="99"/>
    <w:unhideWhenUsed/>
    <w:rsid w:val="00BE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2F"/>
  </w:style>
  <w:style w:type="paragraph" w:styleId="BalloonText">
    <w:name w:val="Balloon Text"/>
    <w:basedOn w:val="Normal"/>
    <w:link w:val="BalloonTextChar"/>
    <w:uiPriority w:val="99"/>
    <w:semiHidden/>
    <w:unhideWhenUsed/>
    <w:rsid w:val="00BE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2F"/>
  </w:style>
  <w:style w:type="paragraph" w:styleId="Footer">
    <w:name w:val="footer"/>
    <w:basedOn w:val="Normal"/>
    <w:link w:val="FooterChar"/>
    <w:uiPriority w:val="99"/>
    <w:unhideWhenUsed/>
    <w:rsid w:val="00BE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2F"/>
  </w:style>
  <w:style w:type="paragraph" w:styleId="BalloonText">
    <w:name w:val="Balloon Text"/>
    <w:basedOn w:val="Normal"/>
    <w:link w:val="BalloonTextChar"/>
    <w:uiPriority w:val="99"/>
    <w:semiHidden/>
    <w:unhideWhenUsed/>
    <w:rsid w:val="00BE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0534-183E-47DB-8740-6A44B1E3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2014-03-08T15:46:00Z</dcterms:created>
  <dcterms:modified xsi:type="dcterms:W3CDTF">2014-03-08T16:30:00Z</dcterms:modified>
</cp:coreProperties>
</file>