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7C6F" w14:textId="77777777" w:rsidR="006D7F3A" w:rsidRPr="00C532E2" w:rsidRDefault="006D7F3A" w:rsidP="006D7F3A">
      <w:pPr>
        <w:pStyle w:val="NoSpacing"/>
        <w:jc w:val="center"/>
        <w:rPr>
          <w:rFonts w:ascii="Arial" w:hAnsi="Arial" w:cs="Arial"/>
          <w:b/>
          <w:sz w:val="28"/>
          <w:szCs w:val="28"/>
        </w:rPr>
      </w:pPr>
      <w:r w:rsidRPr="00C532E2">
        <w:rPr>
          <w:rFonts w:ascii="Arial" w:hAnsi="Arial" w:cs="Arial"/>
          <w:b/>
          <w:sz w:val="28"/>
          <w:szCs w:val="28"/>
        </w:rPr>
        <w:t>Department/Program Review Summary</w:t>
      </w:r>
    </w:p>
    <w:p w14:paraId="016C8D0A" w14:textId="77777777" w:rsidR="006D7F3A" w:rsidRDefault="006D7F3A" w:rsidP="006D7F3A">
      <w:pPr>
        <w:pStyle w:val="NoSpacing"/>
        <w:jc w:val="center"/>
        <w:rPr>
          <w:rFonts w:ascii="Arial" w:hAnsi="Arial" w:cs="Arial"/>
          <w:b/>
          <w:sz w:val="28"/>
          <w:szCs w:val="28"/>
        </w:rPr>
      </w:pPr>
      <w:r>
        <w:rPr>
          <w:rFonts w:ascii="Arial" w:hAnsi="Arial" w:cs="Arial"/>
          <w:b/>
          <w:sz w:val="28"/>
          <w:szCs w:val="28"/>
        </w:rPr>
        <w:t>2021-2022</w:t>
      </w:r>
    </w:p>
    <w:p w14:paraId="3C6B5C86" w14:textId="77777777" w:rsidR="006D7F3A" w:rsidRDefault="006D7F3A" w:rsidP="006D7F3A">
      <w:pPr>
        <w:pStyle w:val="NoSpacing"/>
      </w:pPr>
    </w:p>
    <w:p w14:paraId="7DC95ABE" w14:textId="77777777" w:rsidR="006D7F3A" w:rsidRDefault="006D7F3A" w:rsidP="006D7F3A">
      <w:pPr>
        <w:pStyle w:val="NoSpacing"/>
        <w:rPr>
          <w:rFonts w:ascii="Arial" w:hAnsi="Arial" w:cs="Arial"/>
        </w:rPr>
      </w:pPr>
    </w:p>
    <w:p w14:paraId="30AB1D11" w14:textId="77777777" w:rsidR="001649AC" w:rsidRDefault="006D7F3A" w:rsidP="006D7F3A">
      <w:pPr>
        <w:pStyle w:val="NoSpacing"/>
        <w:rPr>
          <w:rFonts w:ascii="Arial" w:hAnsi="Arial" w:cs="Arial"/>
          <w:b/>
        </w:rPr>
      </w:pPr>
      <w:r w:rsidRPr="00C532E2">
        <w:rPr>
          <w:rFonts w:ascii="Arial" w:hAnsi="Arial" w:cs="Arial"/>
          <w:b/>
        </w:rPr>
        <w:t>Department:</w:t>
      </w:r>
      <w:r>
        <w:rPr>
          <w:rFonts w:ascii="Arial" w:hAnsi="Arial" w:cs="Arial"/>
          <w:b/>
        </w:rPr>
        <w:t xml:space="preserve"> </w:t>
      </w:r>
      <w:r w:rsidR="007346D7">
        <w:rPr>
          <w:rFonts w:ascii="Arial" w:hAnsi="Arial" w:cs="Arial"/>
          <w:b/>
        </w:rPr>
        <w:t>0561 –</w:t>
      </w:r>
      <w:r>
        <w:rPr>
          <w:rFonts w:ascii="Arial" w:hAnsi="Arial" w:cs="Arial"/>
          <w:b/>
        </w:rPr>
        <w:t xml:space="preserve"> </w:t>
      </w:r>
      <w:r w:rsidR="007346D7">
        <w:rPr>
          <w:rFonts w:ascii="Arial" w:hAnsi="Arial" w:cs="Arial"/>
          <w:b/>
        </w:rPr>
        <w:t>Electronics Engineering Technology (</w:t>
      </w:r>
      <w:r w:rsidR="00BD7217">
        <w:rPr>
          <w:rFonts w:ascii="Arial" w:hAnsi="Arial" w:cs="Arial"/>
          <w:b/>
        </w:rPr>
        <w:t>EET</w:t>
      </w:r>
      <w:r w:rsidR="007346D7">
        <w:rPr>
          <w:rFonts w:ascii="Arial" w:hAnsi="Arial" w:cs="Arial"/>
          <w:b/>
        </w:rPr>
        <w:t xml:space="preserve">) and 0572 – Engineering </w:t>
      </w:r>
      <w:r w:rsidR="00BD7217">
        <w:rPr>
          <w:rFonts w:ascii="Arial" w:hAnsi="Arial" w:cs="Arial"/>
          <w:b/>
        </w:rPr>
        <w:t>ACT (EGR)</w:t>
      </w:r>
    </w:p>
    <w:p w14:paraId="2F86DA56" w14:textId="77777777" w:rsidR="00516AAE" w:rsidRPr="00E15646" w:rsidRDefault="00516AAE" w:rsidP="006D7F3A">
      <w:pPr>
        <w:pStyle w:val="NoSpacing"/>
        <w:rPr>
          <w:rFonts w:ascii="Arial" w:hAnsi="Arial" w:cs="Arial"/>
        </w:rPr>
      </w:pPr>
    </w:p>
    <w:p w14:paraId="6372E1D1" w14:textId="77777777" w:rsidR="006D7F3A" w:rsidRDefault="006D7F3A" w:rsidP="006D7F3A">
      <w:pPr>
        <w:pStyle w:val="NoSpacing"/>
        <w:rPr>
          <w:rFonts w:ascii="Arial" w:hAnsi="Arial" w:cs="Arial"/>
        </w:rPr>
      </w:pPr>
      <w:r w:rsidRPr="00C532E2">
        <w:rPr>
          <w:rFonts w:ascii="Arial" w:hAnsi="Arial" w:cs="Arial"/>
          <w:b/>
        </w:rPr>
        <w:t>Date of Review:</w:t>
      </w:r>
      <w:r>
        <w:rPr>
          <w:rFonts w:ascii="Arial" w:hAnsi="Arial" w:cs="Arial"/>
          <w:b/>
        </w:rPr>
        <w:t xml:space="preserve"> </w:t>
      </w:r>
      <w:r w:rsidR="00BD7217">
        <w:rPr>
          <w:rFonts w:ascii="Arial" w:hAnsi="Arial" w:cs="Arial"/>
        </w:rPr>
        <w:t>April 1</w:t>
      </w:r>
      <w:r>
        <w:rPr>
          <w:rFonts w:ascii="Arial" w:hAnsi="Arial" w:cs="Arial"/>
        </w:rPr>
        <w:t>, 2022</w:t>
      </w:r>
    </w:p>
    <w:p w14:paraId="494E0131" w14:textId="77777777" w:rsidR="006D7F3A" w:rsidRPr="00C532E2" w:rsidRDefault="006D7F3A" w:rsidP="006D7F3A">
      <w:pPr>
        <w:pStyle w:val="NoSpacing"/>
        <w:rPr>
          <w:rFonts w:ascii="Arial" w:hAnsi="Arial" w:cs="Arial"/>
          <w:b/>
        </w:rPr>
      </w:pPr>
    </w:p>
    <w:p w14:paraId="50908EB7" w14:textId="77777777" w:rsidR="006D7F3A" w:rsidRPr="00C532E2" w:rsidRDefault="006D7F3A" w:rsidP="006D7F3A">
      <w:pPr>
        <w:pStyle w:val="NoSpacing"/>
        <w:rPr>
          <w:rFonts w:ascii="Arial" w:hAnsi="Arial" w:cs="Arial"/>
          <w:b/>
        </w:rPr>
      </w:pPr>
      <w:r w:rsidRPr="00C532E2">
        <w:rPr>
          <w:rFonts w:ascii="Arial" w:hAnsi="Arial" w:cs="Arial"/>
          <w:b/>
        </w:rPr>
        <w:t>Review Team Members and Titles:</w:t>
      </w:r>
    </w:p>
    <w:p w14:paraId="54BFDB1F" w14:textId="77777777" w:rsidR="006D7F3A" w:rsidRPr="00C532E2" w:rsidRDefault="006D7F3A" w:rsidP="006D7F3A">
      <w:pPr>
        <w:pStyle w:val="NoSpacing"/>
        <w:rPr>
          <w:rFonts w:ascii="Arial" w:hAnsi="Arial" w:cs="Arial"/>
        </w:rPr>
      </w:pPr>
    </w:p>
    <w:p w14:paraId="5F460987" w14:textId="77777777" w:rsidR="006D7F3A" w:rsidRDefault="001D0336" w:rsidP="006D7F3A">
      <w:pPr>
        <w:pStyle w:val="NoSpacing"/>
        <w:rPr>
          <w:rFonts w:ascii="Arial" w:hAnsi="Arial" w:cs="Arial"/>
        </w:rPr>
      </w:pPr>
      <w:r>
        <w:rPr>
          <w:rFonts w:ascii="Arial" w:hAnsi="Arial" w:cs="Arial"/>
        </w:rPr>
        <w:t>Anthony Ponder,</w:t>
      </w:r>
      <w:r w:rsidR="006D7F3A">
        <w:rPr>
          <w:rFonts w:ascii="Arial" w:hAnsi="Arial" w:cs="Arial"/>
        </w:rPr>
        <w:t xml:space="preserve"> </w:t>
      </w:r>
      <w:r w:rsidR="006D7F3A" w:rsidRPr="00C532E2">
        <w:rPr>
          <w:rFonts w:ascii="Arial" w:hAnsi="Arial" w:cs="Arial"/>
        </w:rPr>
        <w:t>Provost</w:t>
      </w:r>
      <w:r w:rsidR="006D7F3A">
        <w:rPr>
          <w:rFonts w:ascii="Arial" w:hAnsi="Arial" w:cs="Arial"/>
        </w:rPr>
        <w:t xml:space="preserve"> </w:t>
      </w:r>
    </w:p>
    <w:p w14:paraId="1CE87502" w14:textId="77777777" w:rsidR="006D7F3A" w:rsidRDefault="006D7F3A" w:rsidP="006D7F3A">
      <w:pPr>
        <w:pStyle w:val="NoSpacing"/>
        <w:rPr>
          <w:rFonts w:ascii="Arial" w:hAnsi="Arial" w:cs="Arial"/>
        </w:rPr>
      </w:pPr>
    </w:p>
    <w:p w14:paraId="1CDD95F6" w14:textId="77777777" w:rsidR="006D7F3A" w:rsidRDefault="006D7F3A" w:rsidP="006D7F3A">
      <w:pPr>
        <w:pStyle w:val="NoSpacing"/>
        <w:rPr>
          <w:rFonts w:ascii="Arial" w:hAnsi="Arial" w:cs="Arial"/>
        </w:rPr>
      </w:pPr>
      <w:r w:rsidRPr="003804BD">
        <w:rPr>
          <w:rFonts w:ascii="Arial" w:hAnsi="Arial" w:cs="Arial"/>
        </w:rPr>
        <w:t>Jared Cutler, Assistant Provost of Accreditation and Assessment</w:t>
      </w:r>
    </w:p>
    <w:p w14:paraId="7BCEB5BC" w14:textId="77777777" w:rsidR="001D0336" w:rsidRPr="00381755" w:rsidRDefault="001D0336" w:rsidP="001D0336">
      <w:pPr>
        <w:pStyle w:val="NoSpacing"/>
        <w:rPr>
          <w:rFonts w:ascii="Arial" w:hAnsi="Arial" w:cs="Arial"/>
          <w:color w:val="FF0000"/>
        </w:rPr>
      </w:pPr>
      <w:r>
        <w:rPr>
          <w:rFonts w:ascii="Arial" w:hAnsi="Arial" w:cs="Arial"/>
        </w:rPr>
        <w:t>Cari Gigliotti, Faculty, Chemistry</w:t>
      </w:r>
    </w:p>
    <w:p w14:paraId="441EF66A" w14:textId="77777777" w:rsidR="006D7F3A" w:rsidRDefault="00BD7217" w:rsidP="006D7F3A">
      <w:pPr>
        <w:pStyle w:val="NoSpacing"/>
        <w:rPr>
          <w:rFonts w:ascii="Arial" w:hAnsi="Arial" w:cs="Arial"/>
        </w:rPr>
      </w:pPr>
      <w:r>
        <w:rPr>
          <w:rFonts w:ascii="Arial" w:hAnsi="Arial" w:cs="Arial"/>
        </w:rPr>
        <w:t>David McFadden</w:t>
      </w:r>
      <w:r w:rsidR="006D7F3A" w:rsidRPr="00A01F42">
        <w:rPr>
          <w:rFonts w:ascii="Arial" w:hAnsi="Arial" w:cs="Arial"/>
        </w:rPr>
        <w:t>,</w:t>
      </w:r>
      <w:r w:rsidR="006D7F3A" w:rsidRPr="001D0336">
        <w:rPr>
          <w:rFonts w:ascii="Arial" w:hAnsi="Arial" w:cs="Arial"/>
        </w:rPr>
        <w:t xml:space="preserve"> </w:t>
      </w:r>
      <w:r w:rsidR="00646D53" w:rsidRPr="001D0336">
        <w:rPr>
          <w:rFonts w:ascii="Arial" w:hAnsi="Arial" w:cs="Arial"/>
        </w:rPr>
        <w:t>Professor</w:t>
      </w:r>
      <w:r w:rsidR="001D0336" w:rsidRPr="001D0336">
        <w:rPr>
          <w:rFonts w:ascii="Arial" w:hAnsi="Arial" w:cs="Arial"/>
        </w:rPr>
        <w:t>, Allied Health Instruction</w:t>
      </w:r>
    </w:p>
    <w:p w14:paraId="72E029EE" w14:textId="77777777" w:rsidR="001D0336" w:rsidRDefault="001D0336" w:rsidP="006D7F3A">
      <w:pPr>
        <w:pStyle w:val="NoSpacing"/>
        <w:rPr>
          <w:rFonts w:ascii="Arial" w:hAnsi="Arial" w:cs="Arial"/>
        </w:rPr>
      </w:pPr>
      <w:r>
        <w:rPr>
          <w:rFonts w:ascii="Arial" w:hAnsi="Arial" w:cs="Arial"/>
        </w:rPr>
        <w:t>Kia Nalls, Worksite Developer, Work-Based Learning</w:t>
      </w:r>
    </w:p>
    <w:p w14:paraId="1CB57F1B" w14:textId="77777777" w:rsidR="001D0336" w:rsidRPr="00E15646" w:rsidRDefault="001D0336" w:rsidP="006D7F3A">
      <w:pPr>
        <w:pStyle w:val="NoSpacing"/>
        <w:rPr>
          <w:rFonts w:ascii="Arial" w:hAnsi="Arial" w:cs="Arial"/>
          <w:color w:val="FF0000"/>
        </w:rPr>
      </w:pPr>
      <w:r>
        <w:rPr>
          <w:rFonts w:ascii="Arial" w:hAnsi="Arial" w:cs="Arial"/>
        </w:rPr>
        <w:t>Melissa Grymin, Academic Advisor, Academic Advising</w:t>
      </w:r>
    </w:p>
    <w:p w14:paraId="79D9FB28" w14:textId="77777777" w:rsidR="006D7F3A" w:rsidRDefault="00BD7217" w:rsidP="006D7F3A">
      <w:pPr>
        <w:pStyle w:val="NoSpacing"/>
        <w:rPr>
          <w:rFonts w:ascii="Arial" w:hAnsi="Arial" w:cs="Arial"/>
          <w:color w:val="FF0000"/>
        </w:rPr>
      </w:pPr>
      <w:r>
        <w:rPr>
          <w:rFonts w:ascii="Arial" w:hAnsi="Arial" w:cs="Arial"/>
        </w:rPr>
        <w:t>Rocky Belcher</w:t>
      </w:r>
      <w:r w:rsidR="00A66CE3">
        <w:rPr>
          <w:rFonts w:ascii="Arial" w:hAnsi="Arial" w:cs="Arial"/>
        </w:rPr>
        <w:t>,</w:t>
      </w:r>
      <w:r w:rsidR="0005557C">
        <w:rPr>
          <w:rFonts w:ascii="Arial" w:hAnsi="Arial" w:cs="Arial"/>
        </w:rPr>
        <w:t xml:space="preserve"> </w:t>
      </w:r>
      <w:r>
        <w:rPr>
          <w:rFonts w:ascii="Arial" w:hAnsi="Arial" w:cs="Arial"/>
        </w:rPr>
        <w:t>Chair/</w:t>
      </w:r>
      <w:r w:rsidR="001649AC">
        <w:rPr>
          <w:rFonts w:ascii="Arial" w:hAnsi="Arial" w:cs="Arial"/>
        </w:rPr>
        <w:t xml:space="preserve">Professor, </w:t>
      </w:r>
      <w:r w:rsidR="001D0336" w:rsidRPr="001D0336">
        <w:rPr>
          <w:rFonts w:ascii="Arial" w:hAnsi="Arial" w:cs="Arial"/>
        </w:rPr>
        <w:t>Management &amp; Marketing Instruction</w:t>
      </w:r>
    </w:p>
    <w:p w14:paraId="3A853141" w14:textId="77777777" w:rsidR="001D0336" w:rsidRPr="001D0336" w:rsidRDefault="001D0336" w:rsidP="006D7F3A">
      <w:pPr>
        <w:pStyle w:val="NoSpacing"/>
        <w:rPr>
          <w:rFonts w:ascii="Arial" w:hAnsi="Arial" w:cs="Arial"/>
        </w:rPr>
      </w:pPr>
      <w:r w:rsidRPr="001D0336">
        <w:rPr>
          <w:rFonts w:ascii="Arial" w:hAnsi="Arial" w:cs="Arial"/>
        </w:rPr>
        <w:t>Trish Burke-Williams, Manager, Academic Advising</w:t>
      </w:r>
    </w:p>
    <w:p w14:paraId="22BF710B" w14:textId="77777777" w:rsidR="00381755" w:rsidRDefault="00381755" w:rsidP="006D7F3A">
      <w:pPr>
        <w:pStyle w:val="NoSpacing"/>
        <w:rPr>
          <w:rFonts w:ascii="Arial" w:hAnsi="Arial" w:cs="Arial"/>
          <w:b/>
        </w:rPr>
      </w:pPr>
    </w:p>
    <w:p w14:paraId="25607216" w14:textId="77777777" w:rsidR="006D7F3A" w:rsidRDefault="006D7F3A" w:rsidP="006D7F3A">
      <w:pPr>
        <w:pStyle w:val="NoSpacing"/>
        <w:rPr>
          <w:rFonts w:ascii="Arial" w:hAnsi="Arial" w:cs="Arial"/>
          <w:b/>
        </w:rPr>
      </w:pPr>
      <w:r w:rsidRPr="00C532E2">
        <w:rPr>
          <w:rFonts w:ascii="Arial" w:hAnsi="Arial" w:cs="Arial"/>
          <w:b/>
        </w:rPr>
        <w:t>Department Members Present:</w:t>
      </w:r>
    </w:p>
    <w:p w14:paraId="00058D96" w14:textId="77777777" w:rsidR="006D7F3A" w:rsidRDefault="006D7F3A" w:rsidP="006D7F3A">
      <w:pPr>
        <w:pStyle w:val="NoSpacing"/>
        <w:rPr>
          <w:rFonts w:ascii="Arial" w:hAnsi="Arial" w:cs="Arial"/>
          <w:b/>
        </w:rPr>
      </w:pPr>
    </w:p>
    <w:p w14:paraId="701573EE" w14:textId="77777777" w:rsidR="006D7F3A" w:rsidRDefault="0067438F" w:rsidP="006D7F3A">
      <w:pPr>
        <w:pStyle w:val="NoSpacing"/>
        <w:rPr>
          <w:rFonts w:ascii="Arial" w:hAnsi="Arial" w:cs="Arial"/>
        </w:rPr>
      </w:pPr>
      <w:r w:rsidRPr="0067438F">
        <w:rPr>
          <w:rFonts w:ascii="Arial" w:hAnsi="Arial" w:cs="Arial"/>
        </w:rPr>
        <w:t>Karl Hess</w:t>
      </w:r>
      <w:r w:rsidR="006D7F3A">
        <w:rPr>
          <w:rFonts w:ascii="Arial" w:hAnsi="Arial" w:cs="Arial"/>
        </w:rPr>
        <w:t xml:space="preserve">, </w:t>
      </w:r>
      <w:r>
        <w:rPr>
          <w:rFonts w:ascii="Arial" w:hAnsi="Arial" w:cs="Arial"/>
        </w:rPr>
        <w:t xml:space="preserve">Interim </w:t>
      </w:r>
      <w:r w:rsidR="006D7F3A">
        <w:rPr>
          <w:rFonts w:ascii="Arial" w:hAnsi="Arial" w:cs="Arial"/>
        </w:rPr>
        <w:t xml:space="preserve">Dean, </w:t>
      </w:r>
      <w:r w:rsidR="007C5518">
        <w:rPr>
          <w:rFonts w:ascii="Arial" w:hAnsi="Arial" w:cs="Arial"/>
        </w:rPr>
        <w:t>Science, Mathematics and Engineering</w:t>
      </w:r>
    </w:p>
    <w:p w14:paraId="020D5366" w14:textId="77777777" w:rsidR="006D7F3A" w:rsidRDefault="006D7F3A" w:rsidP="006D7F3A">
      <w:pPr>
        <w:pStyle w:val="NoSpacing"/>
        <w:rPr>
          <w:rFonts w:ascii="Arial" w:hAnsi="Arial" w:cs="Arial"/>
        </w:rPr>
      </w:pPr>
    </w:p>
    <w:p w14:paraId="54451A8A" w14:textId="77777777" w:rsidR="006D7F3A" w:rsidRDefault="00BD7217" w:rsidP="006D7F3A">
      <w:pPr>
        <w:pStyle w:val="NoSpacing"/>
        <w:rPr>
          <w:rFonts w:ascii="Arial" w:hAnsi="Arial" w:cs="Arial"/>
        </w:rPr>
      </w:pPr>
      <w:r>
        <w:rPr>
          <w:rFonts w:ascii="Arial" w:hAnsi="Arial" w:cs="Arial"/>
        </w:rPr>
        <w:t>J</w:t>
      </w:r>
      <w:r w:rsidRPr="001D0336">
        <w:rPr>
          <w:rFonts w:ascii="Arial" w:hAnsi="Arial" w:cs="Arial"/>
        </w:rPr>
        <w:t>ohn Pax</w:t>
      </w:r>
      <w:r w:rsidR="007C5518" w:rsidRPr="001D0336">
        <w:rPr>
          <w:rFonts w:ascii="Arial" w:hAnsi="Arial" w:cs="Arial"/>
        </w:rPr>
        <w:t xml:space="preserve">, </w:t>
      </w:r>
      <w:r w:rsidR="001D0336" w:rsidRPr="001D0336">
        <w:rPr>
          <w:rFonts w:ascii="Arial" w:hAnsi="Arial" w:cs="Arial"/>
        </w:rPr>
        <w:t>Chair, Automation &amp; Control Technology and Electronics Engineering Technology</w:t>
      </w:r>
    </w:p>
    <w:p w14:paraId="7A17F999" w14:textId="77777777" w:rsidR="00896286" w:rsidRDefault="00896286" w:rsidP="006D7F3A">
      <w:pPr>
        <w:pStyle w:val="NoSpacing"/>
        <w:rPr>
          <w:rFonts w:ascii="Arial" w:hAnsi="Arial" w:cs="Arial"/>
        </w:rPr>
      </w:pPr>
    </w:p>
    <w:p w14:paraId="04CF4EC8" w14:textId="77777777" w:rsidR="00896286" w:rsidRDefault="00896286" w:rsidP="00896286">
      <w:pPr>
        <w:pStyle w:val="NoSpacing"/>
        <w:rPr>
          <w:rFonts w:ascii="Arial" w:hAnsi="Arial" w:cs="Arial"/>
          <w:u w:val="single"/>
        </w:rPr>
      </w:pPr>
      <w:r w:rsidRPr="00AA16A0">
        <w:rPr>
          <w:rFonts w:ascii="Arial" w:hAnsi="Arial" w:cs="Arial"/>
          <w:u w:val="single"/>
        </w:rPr>
        <w:t>Faculty:</w:t>
      </w:r>
    </w:p>
    <w:p w14:paraId="200E0D39" w14:textId="77777777" w:rsidR="00896286" w:rsidRPr="00FC2674" w:rsidRDefault="00896286" w:rsidP="00896286">
      <w:pPr>
        <w:pStyle w:val="NoSpacing"/>
        <w:rPr>
          <w:rFonts w:ascii="Arial" w:hAnsi="Arial" w:cs="Arial"/>
        </w:rPr>
      </w:pPr>
      <w:r w:rsidRPr="00FC2674">
        <w:rPr>
          <w:rFonts w:ascii="Arial" w:hAnsi="Arial" w:cs="Arial"/>
        </w:rPr>
        <w:t>Dennis Hance</w:t>
      </w:r>
      <w:r>
        <w:rPr>
          <w:rFonts w:ascii="Arial" w:hAnsi="Arial" w:cs="Arial"/>
        </w:rPr>
        <w:t>, Faculty/Electronic Tech, Electronics Engineering Technology</w:t>
      </w:r>
    </w:p>
    <w:p w14:paraId="561E10E2" w14:textId="77777777" w:rsidR="00896286" w:rsidRDefault="00896286" w:rsidP="00896286">
      <w:pPr>
        <w:pStyle w:val="NoSpacing"/>
        <w:rPr>
          <w:rFonts w:ascii="Arial" w:hAnsi="Arial" w:cs="Arial"/>
        </w:rPr>
      </w:pPr>
      <w:r w:rsidRPr="00FC2674">
        <w:rPr>
          <w:rFonts w:ascii="Arial" w:hAnsi="Arial" w:cs="Arial"/>
        </w:rPr>
        <w:t>Jake Fullard</w:t>
      </w:r>
      <w:r>
        <w:rPr>
          <w:rFonts w:ascii="Arial" w:hAnsi="Arial" w:cs="Arial"/>
        </w:rPr>
        <w:t>, Associate Professor/Automation &amp; Controls Technology with Robotics</w:t>
      </w:r>
    </w:p>
    <w:p w14:paraId="5A7A8B63" w14:textId="77777777" w:rsidR="00896286" w:rsidRDefault="00896286" w:rsidP="00896286">
      <w:pPr>
        <w:pStyle w:val="NoSpacing"/>
        <w:rPr>
          <w:rFonts w:ascii="Arial" w:hAnsi="Arial" w:cs="Arial"/>
        </w:rPr>
      </w:pPr>
      <w:r w:rsidRPr="00FC2674">
        <w:rPr>
          <w:rFonts w:ascii="Arial" w:hAnsi="Arial" w:cs="Arial"/>
        </w:rPr>
        <w:t>Jeffrey Weaver</w:t>
      </w:r>
      <w:r>
        <w:rPr>
          <w:rFonts w:ascii="Arial" w:hAnsi="Arial" w:cs="Arial"/>
        </w:rPr>
        <w:t>, Assistant Professor, Automation &amp; Control Technology</w:t>
      </w:r>
    </w:p>
    <w:p w14:paraId="2A423446" w14:textId="77777777" w:rsidR="00896286" w:rsidRPr="00FC2674" w:rsidRDefault="00896286" w:rsidP="00896286">
      <w:pPr>
        <w:pStyle w:val="NoSpacing"/>
        <w:rPr>
          <w:rFonts w:ascii="Arial" w:hAnsi="Arial" w:cs="Arial"/>
        </w:rPr>
      </w:pPr>
      <w:r w:rsidRPr="00FC2674">
        <w:rPr>
          <w:rFonts w:ascii="Arial" w:hAnsi="Arial" w:cs="Arial"/>
        </w:rPr>
        <w:t>Kenzie Grogean</w:t>
      </w:r>
      <w:r>
        <w:rPr>
          <w:rFonts w:ascii="Arial" w:hAnsi="Arial" w:cs="Arial"/>
        </w:rPr>
        <w:t>, Lab Tech, Electronics Engineering Technology</w:t>
      </w:r>
    </w:p>
    <w:p w14:paraId="48DC3D11" w14:textId="77777777" w:rsidR="00896286" w:rsidRDefault="00896286" w:rsidP="00896286">
      <w:pPr>
        <w:pStyle w:val="NoSpacing"/>
        <w:rPr>
          <w:rFonts w:ascii="Arial" w:hAnsi="Arial" w:cs="Arial"/>
        </w:rPr>
      </w:pPr>
      <w:r w:rsidRPr="00FC2674">
        <w:rPr>
          <w:rFonts w:ascii="Arial" w:hAnsi="Arial" w:cs="Arial"/>
        </w:rPr>
        <w:t>Michael Watkins</w:t>
      </w:r>
      <w:r>
        <w:rPr>
          <w:rFonts w:ascii="Arial" w:hAnsi="Arial" w:cs="Arial"/>
        </w:rPr>
        <w:t>, Assistant Professor, Automation &amp; Control Technology</w:t>
      </w:r>
    </w:p>
    <w:p w14:paraId="441F94A2" w14:textId="77777777" w:rsidR="00896286" w:rsidRPr="00FC2674" w:rsidRDefault="00896286" w:rsidP="00896286">
      <w:pPr>
        <w:pStyle w:val="NoSpacing"/>
        <w:rPr>
          <w:rFonts w:ascii="Arial" w:hAnsi="Arial" w:cs="Arial"/>
        </w:rPr>
      </w:pPr>
      <w:r w:rsidRPr="00FC2674">
        <w:rPr>
          <w:rFonts w:ascii="Arial" w:hAnsi="Arial" w:cs="Arial"/>
        </w:rPr>
        <w:t>Tillie Watts-Brown</w:t>
      </w:r>
      <w:r>
        <w:rPr>
          <w:rFonts w:ascii="Arial" w:hAnsi="Arial" w:cs="Arial"/>
        </w:rPr>
        <w:t>, Professor, Electronics Engineering Technology</w:t>
      </w:r>
    </w:p>
    <w:p w14:paraId="0A95F46E" w14:textId="77777777" w:rsidR="00896286" w:rsidRPr="00FC2674" w:rsidRDefault="00896286" w:rsidP="00896286">
      <w:pPr>
        <w:pStyle w:val="NoSpacing"/>
        <w:rPr>
          <w:rFonts w:ascii="Arial" w:hAnsi="Arial" w:cs="Arial"/>
        </w:rPr>
      </w:pPr>
      <w:r w:rsidRPr="00FC2674">
        <w:rPr>
          <w:rFonts w:ascii="Arial" w:hAnsi="Arial" w:cs="Arial"/>
        </w:rPr>
        <w:t>Victoria Collinsworth</w:t>
      </w:r>
      <w:r>
        <w:rPr>
          <w:rFonts w:ascii="Arial" w:hAnsi="Arial" w:cs="Arial"/>
        </w:rPr>
        <w:t>, Lab Tech, Automation &amp; Control Technology</w:t>
      </w:r>
    </w:p>
    <w:p w14:paraId="35CED0D1" w14:textId="77777777" w:rsidR="00896286" w:rsidRPr="00FC2674" w:rsidRDefault="00896286" w:rsidP="00896286">
      <w:pPr>
        <w:pStyle w:val="NoSpacing"/>
        <w:rPr>
          <w:rFonts w:ascii="Arial" w:hAnsi="Arial" w:cs="Arial"/>
        </w:rPr>
      </w:pPr>
      <w:r w:rsidRPr="00FC2674">
        <w:rPr>
          <w:rFonts w:ascii="Arial" w:hAnsi="Arial" w:cs="Arial"/>
        </w:rPr>
        <w:t>Wesley Evans</w:t>
      </w:r>
      <w:r>
        <w:rPr>
          <w:rFonts w:ascii="Arial" w:hAnsi="Arial" w:cs="Arial"/>
        </w:rPr>
        <w:t>, Program Coordinator, Automation &amp; Control Technology</w:t>
      </w:r>
    </w:p>
    <w:p w14:paraId="5A2DA5E2" w14:textId="77777777" w:rsidR="00896286" w:rsidRDefault="00896286" w:rsidP="00896286">
      <w:pPr>
        <w:pStyle w:val="NoSpacing"/>
        <w:rPr>
          <w:rFonts w:ascii="Arial" w:hAnsi="Arial" w:cs="Arial"/>
          <w:u w:val="single"/>
        </w:rPr>
      </w:pPr>
    </w:p>
    <w:p w14:paraId="2441C5A4" w14:textId="77777777" w:rsidR="00896286" w:rsidRDefault="00896286" w:rsidP="00896286">
      <w:pPr>
        <w:pStyle w:val="NoSpacing"/>
        <w:rPr>
          <w:rFonts w:ascii="Arial" w:hAnsi="Arial" w:cs="Arial"/>
        </w:rPr>
      </w:pPr>
      <w:r w:rsidRPr="00B100E1">
        <w:rPr>
          <w:rFonts w:ascii="Arial" w:hAnsi="Arial" w:cs="Arial"/>
          <w:u w:val="single"/>
        </w:rPr>
        <w:t>Staff</w:t>
      </w:r>
      <w:r w:rsidRPr="00AA16A0">
        <w:rPr>
          <w:rFonts w:ascii="Arial" w:hAnsi="Arial" w:cs="Arial"/>
        </w:rPr>
        <w:t>:</w:t>
      </w:r>
    </w:p>
    <w:p w14:paraId="0A47E5B2" w14:textId="77777777" w:rsidR="00896286" w:rsidRDefault="00896286" w:rsidP="00896286">
      <w:pPr>
        <w:pStyle w:val="NoSpacing"/>
        <w:rPr>
          <w:rFonts w:ascii="Arial" w:hAnsi="Arial" w:cs="Arial"/>
        </w:rPr>
      </w:pPr>
      <w:r>
        <w:rPr>
          <w:rFonts w:ascii="Arial" w:hAnsi="Arial" w:cs="Arial"/>
        </w:rPr>
        <w:t>Teri Hecht, Administrative Assistant, Automation &amp; Control, Computer Aided, Electronics Engineering &amp; Industrial Engineering Technology</w:t>
      </w:r>
    </w:p>
    <w:p w14:paraId="03438B39" w14:textId="77777777" w:rsidR="009E573E" w:rsidRDefault="009E573E" w:rsidP="00896286">
      <w:pPr>
        <w:pStyle w:val="NoSpacing"/>
        <w:rPr>
          <w:rFonts w:ascii="Arial" w:hAnsi="Arial" w:cs="Arial"/>
        </w:rPr>
      </w:pPr>
    </w:p>
    <w:p w14:paraId="5140CDF7" w14:textId="77777777" w:rsidR="009E573E" w:rsidRDefault="009E573E" w:rsidP="00896286">
      <w:pPr>
        <w:pStyle w:val="NoSpacing"/>
        <w:rPr>
          <w:rFonts w:ascii="Arial" w:hAnsi="Arial" w:cs="Arial"/>
        </w:rPr>
      </w:pPr>
    </w:p>
    <w:p w14:paraId="3E2A68C8" w14:textId="77777777" w:rsidR="009E573E" w:rsidRDefault="009E573E">
      <w:pPr>
        <w:rPr>
          <w:rFonts w:ascii="Arial" w:eastAsiaTheme="minorEastAsia" w:hAnsi="Arial" w:cs="Arial"/>
        </w:rPr>
      </w:pPr>
      <w:r>
        <w:rPr>
          <w:rFonts w:ascii="Arial" w:hAnsi="Arial" w:cs="Arial"/>
        </w:rPr>
        <w:br w:type="page"/>
      </w:r>
    </w:p>
    <w:p w14:paraId="7C028849" w14:textId="77777777" w:rsidR="009E573E" w:rsidRPr="00083DB3" w:rsidRDefault="009E573E" w:rsidP="009E573E">
      <w:pPr>
        <w:rPr>
          <w:rFonts w:ascii="Arial" w:hAnsi="Arial" w:cs="Arial"/>
          <w:b/>
          <w:sz w:val="28"/>
          <w:szCs w:val="28"/>
        </w:rPr>
      </w:pPr>
      <w:r w:rsidRPr="00083DB3">
        <w:rPr>
          <w:rFonts w:ascii="Arial" w:hAnsi="Arial" w:cs="Arial"/>
          <w:b/>
          <w:sz w:val="28"/>
          <w:szCs w:val="28"/>
        </w:rPr>
        <w:lastRenderedPageBreak/>
        <w:t>Commendations:</w:t>
      </w:r>
    </w:p>
    <w:p w14:paraId="08334B3D" w14:textId="77777777" w:rsidR="009E573E" w:rsidRDefault="009E573E" w:rsidP="009E573E">
      <w:pPr>
        <w:pStyle w:val="NoSpacing"/>
        <w:rPr>
          <w:rFonts w:ascii="Arial" w:hAnsi="Arial" w:cs="Arial"/>
        </w:rPr>
      </w:pPr>
    </w:p>
    <w:p w14:paraId="32DA1A3C" w14:textId="77777777" w:rsidR="009D4EA4" w:rsidRDefault="009D4EA4" w:rsidP="009E573E">
      <w:pPr>
        <w:pStyle w:val="NoSpacing"/>
        <w:numPr>
          <w:ilvl w:val="0"/>
          <w:numId w:val="3"/>
        </w:numPr>
        <w:rPr>
          <w:rFonts w:ascii="Arial" w:hAnsi="Arial" w:cs="Arial"/>
        </w:rPr>
      </w:pPr>
      <w:r>
        <w:rPr>
          <w:rFonts w:ascii="Arial" w:hAnsi="Arial" w:cs="Arial"/>
        </w:rPr>
        <w:t xml:space="preserve">This is a department with a remarkable level of dedication and concern for students.  Faculty in this department are engaged at an impressive level – engaged in promoting the department, engaged in creating new opportunities for students, and engaged in going to extra mile in everything they do.  The Review Team was so impressed by the </w:t>
      </w:r>
      <w:r w:rsidR="003665D2">
        <w:rPr>
          <w:rFonts w:ascii="Arial" w:hAnsi="Arial" w:cs="Arial"/>
        </w:rPr>
        <w:t>way</w:t>
      </w:r>
      <w:r>
        <w:rPr>
          <w:rFonts w:ascii="Arial" w:hAnsi="Arial" w:cs="Arial"/>
        </w:rPr>
        <w:t xml:space="preserve"> faculty engaged in the </w:t>
      </w:r>
      <w:r w:rsidR="00C07D90">
        <w:rPr>
          <w:rFonts w:ascii="Arial" w:hAnsi="Arial" w:cs="Arial"/>
        </w:rPr>
        <w:t>discussion</w:t>
      </w:r>
      <w:r>
        <w:rPr>
          <w:rFonts w:ascii="Arial" w:hAnsi="Arial" w:cs="Arial"/>
        </w:rPr>
        <w:t xml:space="preserve"> in the Program Review meeting, and their willingness to jump in to answer questions and share insights.  There appear to be strong interrelationships among faculty, and a true spirit of teamwork in the department that the Review Team found refreshing.</w:t>
      </w:r>
    </w:p>
    <w:p w14:paraId="742D36AD" w14:textId="77777777" w:rsidR="009D4EA4" w:rsidRDefault="009D4EA4" w:rsidP="009E573E">
      <w:pPr>
        <w:pStyle w:val="NoSpacing"/>
        <w:numPr>
          <w:ilvl w:val="0"/>
          <w:numId w:val="3"/>
        </w:numPr>
        <w:rPr>
          <w:rFonts w:ascii="Arial" w:hAnsi="Arial" w:cs="Arial"/>
        </w:rPr>
      </w:pPr>
      <w:r>
        <w:rPr>
          <w:rFonts w:ascii="Arial" w:hAnsi="Arial" w:cs="Arial"/>
        </w:rPr>
        <w:t>It is also a department that benefits from the solid leadership of the department chairperson, who had led the department in exciting, innovative directions during the past several years.</w:t>
      </w:r>
    </w:p>
    <w:p w14:paraId="0597849C" w14:textId="77777777" w:rsidR="009D4EA4" w:rsidRDefault="009D4EA4" w:rsidP="009E573E">
      <w:pPr>
        <w:pStyle w:val="NoSpacing"/>
        <w:numPr>
          <w:ilvl w:val="0"/>
          <w:numId w:val="3"/>
        </w:numPr>
        <w:rPr>
          <w:rFonts w:ascii="Arial" w:hAnsi="Arial" w:cs="Arial"/>
        </w:rPr>
      </w:pPr>
      <w:r>
        <w:rPr>
          <w:rFonts w:ascii="Arial" w:hAnsi="Arial" w:cs="Arial"/>
        </w:rPr>
        <w:t xml:space="preserve">The department should be especially commended for the development of the Integrated Services Technician Bachelor of Applied Science proposal. This was a heavy lift for the department.  Because of their hard work, Sinclair had the first </w:t>
      </w:r>
      <w:r w:rsidR="00C07D90">
        <w:rPr>
          <w:rFonts w:ascii="Arial" w:hAnsi="Arial" w:cs="Arial"/>
        </w:rPr>
        <w:t>baccalaureate proposal</w:t>
      </w:r>
      <w:r>
        <w:rPr>
          <w:rFonts w:ascii="Arial" w:hAnsi="Arial" w:cs="Arial"/>
        </w:rPr>
        <w:t xml:space="preserve"> it has had in years that moved past the first stage of the baccalaureate proposal process.</w:t>
      </w:r>
    </w:p>
    <w:p w14:paraId="20C70E98" w14:textId="77777777" w:rsidR="004438F2" w:rsidRDefault="009D4EA4" w:rsidP="009E573E">
      <w:pPr>
        <w:pStyle w:val="NoSpacing"/>
        <w:numPr>
          <w:ilvl w:val="0"/>
          <w:numId w:val="3"/>
        </w:numPr>
        <w:rPr>
          <w:rFonts w:ascii="Arial" w:hAnsi="Arial" w:cs="Arial"/>
        </w:rPr>
      </w:pPr>
      <w:r>
        <w:rPr>
          <w:rFonts w:ascii="Arial" w:hAnsi="Arial" w:cs="Arial"/>
        </w:rPr>
        <w:t>Success rates in the course</w:t>
      </w:r>
      <w:r w:rsidR="00C84B66">
        <w:rPr>
          <w:rFonts w:ascii="Arial" w:hAnsi="Arial" w:cs="Arial"/>
        </w:rPr>
        <w:t>s</w:t>
      </w:r>
      <w:r>
        <w:rPr>
          <w:rFonts w:ascii="Arial" w:hAnsi="Arial" w:cs="Arial"/>
        </w:rPr>
        <w:t xml:space="preserve"> in the department are </w:t>
      </w:r>
      <w:proofErr w:type="gramStart"/>
      <w:r>
        <w:rPr>
          <w:rFonts w:ascii="Arial" w:hAnsi="Arial" w:cs="Arial"/>
        </w:rPr>
        <w:t>exceptional, and</w:t>
      </w:r>
      <w:proofErr w:type="gramEnd"/>
      <w:r>
        <w:rPr>
          <w:rFonts w:ascii="Arial" w:hAnsi="Arial" w:cs="Arial"/>
        </w:rPr>
        <w:t xml:space="preserve"> appear to be due in large part to the support in learning that students receive from faculty.</w:t>
      </w:r>
    </w:p>
    <w:p w14:paraId="0F87A05C" w14:textId="77777777" w:rsidR="004438F2" w:rsidRDefault="009D4EA4" w:rsidP="009E573E">
      <w:pPr>
        <w:pStyle w:val="NoSpacing"/>
        <w:numPr>
          <w:ilvl w:val="0"/>
          <w:numId w:val="3"/>
        </w:numPr>
        <w:rPr>
          <w:rFonts w:ascii="Arial" w:hAnsi="Arial" w:cs="Arial"/>
        </w:rPr>
      </w:pPr>
      <w:r>
        <w:rPr>
          <w:rFonts w:ascii="Arial" w:hAnsi="Arial" w:cs="Arial"/>
        </w:rPr>
        <w:t>The Review Team wis</w:t>
      </w:r>
      <w:r w:rsidR="00C84B66">
        <w:rPr>
          <w:rFonts w:ascii="Arial" w:hAnsi="Arial" w:cs="Arial"/>
        </w:rPr>
        <w:t>h</w:t>
      </w:r>
      <w:r>
        <w:rPr>
          <w:rFonts w:ascii="Arial" w:hAnsi="Arial" w:cs="Arial"/>
        </w:rPr>
        <w:t>es to commend the department for its e</w:t>
      </w:r>
      <w:r w:rsidR="004438F2">
        <w:rPr>
          <w:rFonts w:ascii="Arial" w:hAnsi="Arial" w:cs="Arial"/>
        </w:rPr>
        <w:t xml:space="preserve">xcellent work bringing </w:t>
      </w:r>
      <w:r>
        <w:rPr>
          <w:rFonts w:ascii="Arial" w:hAnsi="Arial" w:cs="Arial"/>
        </w:rPr>
        <w:t xml:space="preserve">the </w:t>
      </w:r>
      <w:r w:rsidR="004438F2">
        <w:rPr>
          <w:rFonts w:ascii="Arial" w:hAnsi="Arial" w:cs="Arial"/>
        </w:rPr>
        <w:t>ethic</w:t>
      </w:r>
      <w:r>
        <w:rPr>
          <w:rFonts w:ascii="Arial" w:hAnsi="Arial" w:cs="Arial"/>
        </w:rPr>
        <w:t>s</w:t>
      </w:r>
      <w:r w:rsidR="004438F2">
        <w:rPr>
          <w:rFonts w:ascii="Arial" w:hAnsi="Arial" w:cs="Arial"/>
        </w:rPr>
        <w:t xml:space="preserve"> course into </w:t>
      </w:r>
      <w:r>
        <w:rPr>
          <w:rFonts w:ascii="Arial" w:hAnsi="Arial" w:cs="Arial"/>
        </w:rPr>
        <w:t>its</w:t>
      </w:r>
      <w:r w:rsidR="004438F2">
        <w:rPr>
          <w:rFonts w:ascii="Arial" w:hAnsi="Arial" w:cs="Arial"/>
        </w:rPr>
        <w:t xml:space="preserve"> program</w:t>
      </w:r>
      <w:r>
        <w:rPr>
          <w:rFonts w:ascii="Arial" w:hAnsi="Arial" w:cs="Arial"/>
        </w:rPr>
        <w:t>s</w:t>
      </w:r>
      <w:r w:rsidR="004438F2">
        <w:rPr>
          <w:rFonts w:ascii="Arial" w:hAnsi="Arial" w:cs="Arial"/>
        </w:rPr>
        <w:t xml:space="preserve">.  </w:t>
      </w:r>
      <w:r>
        <w:rPr>
          <w:rFonts w:ascii="Arial" w:hAnsi="Arial" w:cs="Arial"/>
        </w:rPr>
        <w:t>Related to that, the department’s involvement with R</w:t>
      </w:r>
      <w:r w:rsidR="004438F2">
        <w:rPr>
          <w:rFonts w:ascii="Arial" w:hAnsi="Arial" w:cs="Arial"/>
        </w:rPr>
        <w:t>EACH</w:t>
      </w:r>
      <w:r>
        <w:rPr>
          <w:rFonts w:ascii="Arial" w:hAnsi="Arial" w:cs="Arial"/>
        </w:rPr>
        <w:t xml:space="preserve"> is outstanding.  The approach of</w:t>
      </w:r>
      <w:r w:rsidR="004438F2">
        <w:rPr>
          <w:rFonts w:ascii="Arial" w:hAnsi="Arial" w:cs="Arial"/>
        </w:rPr>
        <w:t xml:space="preserve"> having a few students participate </w:t>
      </w:r>
      <w:r>
        <w:rPr>
          <w:rFonts w:ascii="Arial" w:hAnsi="Arial" w:cs="Arial"/>
        </w:rPr>
        <w:t xml:space="preserve">in REACH, </w:t>
      </w:r>
      <w:r w:rsidR="004438F2">
        <w:rPr>
          <w:rFonts w:ascii="Arial" w:hAnsi="Arial" w:cs="Arial"/>
        </w:rPr>
        <w:t xml:space="preserve">then </w:t>
      </w:r>
      <w:r w:rsidR="00C84B66">
        <w:rPr>
          <w:rFonts w:ascii="Arial" w:hAnsi="Arial" w:cs="Arial"/>
        </w:rPr>
        <w:t xml:space="preserve">make presentations </w:t>
      </w:r>
      <w:r w:rsidR="004438F2">
        <w:rPr>
          <w:rFonts w:ascii="Arial" w:hAnsi="Arial" w:cs="Arial"/>
        </w:rPr>
        <w:t xml:space="preserve">to other students is </w:t>
      </w:r>
      <w:r>
        <w:rPr>
          <w:rFonts w:ascii="Arial" w:hAnsi="Arial" w:cs="Arial"/>
        </w:rPr>
        <w:t>such an innovative, effective way of engendering student involvement</w:t>
      </w:r>
      <w:r w:rsidR="004438F2">
        <w:rPr>
          <w:rFonts w:ascii="Arial" w:hAnsi="Arial" w:cs="Arial"/>
        </w:rPr>
        <w:t>.</w:t>
      </w:r>
    </w:p>
    <w:p w14:paraId="611F934E" w14:textId="77777777" w:rsidR="004438F2" w:rsidRDefault="009D4EA4" w:rsidP="004438F2">
      <w:pPr>
        <w:pStyle w:val="NoSpacing"/>
        <w:numPr>
          <w:ilvl w:val="0"/>
          <w:numId w:val="3"/>
        </w:numPr>
        <w:rPr>
          <w:rFonts w:ascii="Arial" w:hAnsi="Arial" w:cs="Arial"/>
        </w:rPr>
      </w:pPr>
      <w:r>
        <w:rPr>
          <w:rFonts w:ascii="Arial" w:hAnsi="Arial" w:cs="Arial"/>
        </w:rPr>
        <w:t xml:space="preserve">The Review Team was so impressed with the recruiting efforts that the department engages in.  Recognizing that the support from the Marketing Department was not moving the department in the desired </w:t>
      </w:r>
      <w:r w:rsidR="00C84B66">
        <w:rPr>
          <w:rFonts w:ascii="Arial" w:hAnsi="Arial" w:cs="Arial"/>
        </w:rPr>
        <w:t xml:space="preserve">direction, the department increased its </w:t>
      </w:r>
      <w:r>
        <w:rPr>
          <w:rFonts w:ascii="Arial" w:hAnsi="Arial" w:cs="Arial"/>
        </w:rPr>
        <w:t xml:space="preserve">outreach activities, even visiting elementary schools.  Their work on marketing and recruitment has been nothing short of extraordinary.  The department has invested a tremendous amount of time in recruitment, but it appears to have paid off in terms of student enrollment.  Well done!  </w:t>
      </w:r>
    </w:p>
    <w:p w14:paraId="136305C9" w14:textId="77777777" w:rsidR="004438F2" w:rsidRDefault="009D4EA4" w:rsidP="004438F2">
      <w:pPr>
        <w:pStyle w:val="NoSpacing"/>
        <w:numPr>
          <w:ilvl w:val="0"/>
          <w:numId w:val="3"/>
        </w:numPr>
        <w:rPr>
          <w:rFonts w:ascii="Arial" w:hAnsi="Arial" w:cs="Arial"/>
        </w:rPr>
      </w:pPr>
      <w:r>
        <w:rPr>
          <w:rFonts w:ascii="Arial" w:hAnsi="Arial" w:cs="Arial"/>
        </w:rPr>
        <w:t xml:space="preserve">Faculty in the department truly have a </w:t>
      </w:r>
      <w:r w:rsidR="00F32EA4">
        <w:rPr>
          <w:rFonts w:ascii="Arial" w:hAnsi="Arial" w:cs="Arial"/>
        </w:rPr>
        <w:t>w</w:t>
      </w:r>
      <w:r w:rsidR="004438F2" w:rsidRPr="004438F2">
        <w:rPr>
          <w:rFonts w:ascii="Arial" w:hAnsi="Arial" w:cs="Arial"/>
        </w:rPr>
        <w:t>il</w:t>
      </w:r>
      <w:r w:rsidR="004438F2">
        <w:rPr>
          <w:rFonts w:ascii="Arial" w:hAnsi="Arial" w:cs="Arial"/>
        </w:rPr>
        <w:t>l</w:t>
      </w:r>
      <w:r w:rsidR="004438F2" w:rsidRPr="004438F2">
        <w:rPr>
          <w:rFonts w:ascii="Arial" w:hAnsi="Arial" w:cs="Arial"/>
        </w:rPr>
        <w:t>ingness to innovate and improve</w:t>
      </w:r>
      <w:r w:rsidR="00F32EA4">
        <w:rPr>
          <w:rFonts w:ascii="Arial" w:hAnsi="Arial" w:cs="Arial"/>
        </w:rPr>
        <w:t xml:space="preserve">.  Too </w:t>
      </w:r>
      <w:r w:rsidR="003665D2">
        <w:rPr>
          <w:rFonts w:ascii="Arial" w:hAnsi="Arial" w:cs="Arial"/>
        </w:rPr>
        <w:t>often,</w:t>
      </w:r>
      <w:r w:rsidR="00F32EA4">
        <w:rPr>
          <w:rFonts w:ascii="Arial" w:hAnsi="Arial" w:cs="Arial"/>
        </w:rPr>
        <w:t xml:space="preserve"> it is easy for academic department to simply</w:t>
      </w:r>
      <w:r w:rsidR="004438F2" w:rsidRPr="004438F2">
        <w:rPr>
          <w:rFonts w:ascii="Arial" w:hAnsi="Arial" w:cs="Arial"/>
        </w:rPr>
        <w:t xml:space="preserve"> do things the way </w:t>
      </w:r>
      <w:r w:rsidR="00F32EA4">
        <w:rPr>
          <w:rFonts w:ascii="Arial" w:hAnsi="Arial" w:cs="Arial"/>
        </w:rPr>
        <w:t>they</w:t>
      </w:r>
      <w:r w:rsidR="004438F2" w:rsidRPr="004438F2">
        <w:rPr>
          <w:rFonts w:ascii="Arial" w:hAnsi="Arial" w:cs="Arial"/>
        </w:rPr>
        <w:t xml:space="preserve"> always have, </w:t>
      </w:r>
      <w:r w:rsidR="00F32EA4">
        <w:rPr>
          <w:rFonts w:ascii="Arial" w:hAnsi="Arial" w:cs="Arial"/>
        </w:rPr>
        <w:t xml:space="preserve">but this department is not afraid to invest time and energy exploring bold, new approaches to overcoming barriers.  It has the foresight to foster relationships through developing connections with other departments at Sinclair.  Faculty willingly invest time in the development of new programs that will benefit its students in the workplace.  This is a department that is not content to sit </w:t>
      </w:r>
      <w:proofErr w:type="gramStart"/>
      <w:r w:rsidR="00F32EA4">
        <w:rPr>
          <w:rFonts w:ascii="Arial" w:hAnsi="Arial" w:cs="Arial"/>
        </w:rPr>
        <w:t>still, but</w:t>
      </w:r>
      <w:proofErr w:type="gramEnd"/>
      <w:r w:rsidR="00F32EA4">
        <w:rPr>
          <w:rFonts w:ascii="Arial" w:hAnsi="Arial" w:cs="Arial"/>
        </w:rPr>
        <w:t xml:space="preserve"> is always moving forward.  </w:t>
      </w:r>
    </w:p>
    <w:p w14:paraId="58E19974" w14:textId="77777777" w:rsidR="004438F2" w:rsidRDefault="00F32EA4" w:rsidP="004438F2">
      <w:pPr>
        <w:pStyle w:val="NoSpacing"/>
        <w:numPr>
          <w:ilvl w:val="0"/>
          <w:numId w:val="3"/>
        </w:numPr>
        <w:rPr>
          <w:rFonts w:ascii="Arial" w:hAnsi="Arial" w:cs="Arial"/>
        </w:rPr>
      </w:pPr>
      <w:r>
        <w:rPr>
          <w:rFonts w:ascii="Arial" w:hAnsi="Arial" w:cs="Arial"/>
        </w:rPr>
        <w:t xml:space="preserve">The faculty connections with industry in this department are </w:t>
      </w:r>
      <w:proofErr w:type="gramStart"/>
      <w:r>
        <w:rPr>
          <w:rFonts w:ascii="Arial" w:hAnsi="Arial" w:cs="Arial"/>
        </w:rPr>
        <w:t>amazing, and</w:t>
      </w:r>
      <w:proofErr w:type="gramEnd"/>
      <w:r>
        <w:rPr>
          <w:rFonts w:ascii="Arial" w:hAnsi="Arial" w:cs="Arial"/>
        </w:rPr>
        <w:t xml:space="preserve"> are invaluable in providing students with real world perspectives.  Having instructors with decades of experience in industry is a huge benefit to students in the program.  The connections to industry that faculty have brought with them have been important as well.  </w:t>
      </w:r>
    </w:p>
    <w:p w14:paraId="61C8E223" w14:textId="77777777" w:rsidR="000B29D2" w:rsidRPr="000B29D2" w:rsidRDefault="00F32EA4" w:rsidP="00985752">
      <w:pPr>
        <w:pStyle w:val="ListParagraph"/>
        <w:numPr>
          <w:ilvl w:val="0"/>
          <w:numId w:val="3"/>
        </w:numPr>
        <w:rPr>
          <w:rFonts w:ascii="Arial" w:hAnsi="Arial" w:cs="Arial"/>
        </w:rPr>
      </w:pPr>
      <w:r w:rsidRPr="000B29D2">
        <w:rPr>
          <w:rFonts w:ascii="Arial" w:hAnsi="Arial" w:cs="Arial"/>
        </w:rPr>
        <w:t xml:space="preserve">The department deserves strong commendations for the relationships it has developed and maintained with other departments at Sinclair, particularly with Work-Based Learning and </w:t>
      </w:r>
      <w:r w:rsidR="003665D2" w:rsidRPr="000B29D2">
        <w:rPr>
          <w:rFonts w:ascii="Arial" w:hAnsi="Arial" w:cs="Arial"/>
        </w:rPr>
        <w:t>Academic</w:t>
      </w:r>
      <w:r w:rsidR="004438F2" w:rsidRPr="000B29D2">
        <w:rPr>
          <w:rFonts w:ascii="Arial" w:hAnsi="Arial" w:cs="Arial"/>
        </w:rPr>
        <w:t xml:space="preserve"> Advising</w:t>
      </w:r>
      <w:r w:rsidRPr="000B29D2">
        <w:rPr>
          <w:rFonts w:ascii="Arial" w:hAnsi="Arial" w:cs="Arial"/>
        </w:rPr>
        <w:t xml:space="preserve">.  The strong </w:t>
      </w:r>
      <w:r w:rsidR="004438F2" w:rsidRPr="000B29D2">
        <w:rPr>
          <w:rFonts w:ascii="Arial" w:hAnsi="Arial" w:cs="Arial"/>
        </w:rPr>
        <w:t>collaborative relationships</w:t>
      </w:r>
      <w:r w:rsidRPr="000B29D2">
        <w:rPr>
          <w:rFonts w:ascii="Arial" w:hAnsi="Arial" w:cs="Arial"/>
        </w:rPr>
        <w:t xml:space="preserve"> it has developed allow for side-by-side work with other departments in</w:t>
      </w:r>
      <w:r w:rsidR="004438F2" w:rsidRPr="000B29D2">
        <w:rPr>
          <w:rFonts w:ascii="Arial" w:hAnsi="Arial" w:cs="Arial"/>
        </w:rPr>
        <w:t xml:space="preserve"> seamless efforts</w:t>
      </w:r>
      <w:r w:rsidRPr="000B29D2">
        <w:rPr>
          <w:rFonts w:ascii="Arial" w:hAnsi="Arial" w:cs="Arial"/>
        </w:rPr>
        <w:t xml:space="preserve"> to help remove barriers to students.</w:t>
      </w:r>
      <w:r w:rsidR="000B29D2" w:rsidRPr="000B29D2">
        <w:rPr>
          <w:rFonts w:ascii="Arial" w:hAnsi="Arial" w:cs="Arial"/>
        </w:rPr>
        <w:t xml:space="preserve">  </w:t>
      </w:r>
      <w:r w:rsidR="000B29D2" w:rsidRPr="000B29D2">
        <w:rPr>
          <w:rFonts w:ascii="Arial" w:eastAsiaTheme="minorEastAsia" w:hAnsi="Arial" w:cs="Arial"/>
        </w:rPr>
        <w:t>One of the secret</w:t>
      </w:r>
      <w:r w:rsidR="00C84B66">
        <w:rPr>
          <w:rFonts w:ascii="Arial" w:eastAsiaTheme="minorEastAsia" w:hAnsi="Arial" w:cs="Arial"/>
        </w:rPr>
        <w:t>s</w:t>
      </w:r>
      <w:r w:rsidR="000B29D2" w:rsidRPr="000B29D2">
        <w:rPr>
          <w:rFonts w:ascii="Arial" w:eastAsiaTheme="minorEastAsia" w:hAnsi="Arial" w:cs="Arial"/>
        </w:rPr>
        <w:t xml:space="preserve"> to the success of the EET and ACT programs is when presentations need to be made to an employer, this department can always be counted on to show up.  In </w:t>
      </w:r>
      <w:proofErr w:type="gramStart"/>
      <w:r w:rsidR="000B29D2" w:rsidRPr="000B29D2">
        <w:rPr>
          <w:rFonts w:ascii="Arial" w:eastAsiaTheme="minorEastAsia" w:hAnsi="Arial" w:cs="Arial"/>
        </w:rPr>
        <w:t>all of</w:t>
      </w:r>
      <w:proofErr w:type="gramEnd"/>
      <w:r w:rsidR="000B29D2" w:rsidRPr="000B29D2">
        <w:rPr>
          <w:rFonts w:ascii="Arial" w:eastAsiaTheme="minorEastAsia" w:hAnsi="Arial" w:cs="Arial"/>
        </w:rPr>
        <w:t xml:space="preserve"> their work with departments inside and </w:t>
      </w:r>
      <w:r w:rsidR="000B29D2" w:rsidRPr="000B29D2">
        <w:rPr>
          <w:rFonts w:ascii="Arial" w:eastAsiaTheme="minorEastAsia" w:hAnsi="Arial" w:cs="Arial"/>
        </w:rPr>
        <w:lastRenderedPageBreak/>
        <w:t xml:space="preserve">outside of Sinclair, </w:t>
      </w:r>
      <w:r w:rsidR="00C84B66">
        <w:rPr>
          <w:rFonts w:ascii="Arial" w:eastAsiaTheme="minorEastAsia" w:hAnsi="Arial" w:cs="Arial"/>
        </w:rPr>
        <w:t>their</w:t>
      </w:r>
      <w:r w:rsidR="000B29D2" w:rsidRPr="000B29D2">
        <w:rPr>
          <w:rFonts w:ascii="Arial" w:eastAsiaTheme="minorEastAsia" w:hAnsi="Arial" w:cs="Arial"/>
        </w:rPr>
        <w:t xml:space="preserve"> work with others</w:t>
      </w:r>
      <w:r w:rsidR="00C84B66">
        <w:rPr>
          <w:rFonts w:ascii="Arial" w:eastAsiaTheme="minorEastAsia" w:hAnsi="Arial" w:cs="Arial"/>
        </w:rPr>
        <w:t xml:space="preserve"> is extremely collaborative</w:t>
      </w:r>
      <w:r w:rsidR="000B29D2" w:rsidRPr="000B29D2">
        <w:rPr>
          <w:rFonts w:ascii="Arial" w:eastAsiaTheme="minorEastAsia" w:hAnsi="Arial" w:cs="Arial"/>
        </w:rPr>
        <w:t xml:space="preserve">.  The faculty’s commitment to finding the need and endeavoring to meet it is apparent in these </w:t>
      </w:r>
      <w:r w:rsidR="000B29D2">
        <w:rPr>
          <w:rFonts w:ascii="Arial" w:eastAsiaTheme="minorEastAsia" w:hAnsi="Arial" w:cs="Arial"/>
        </w:rPr>
        <w:t>effort</w:t>
      </w:r>
      <w:r w:rsidR="000B29D2" w:rsidRPr="000B29D2">
        <w:rPr>
          <w:rFonts w:ascii="Arial" w:eastAsiaTheme="minorEastAsia" w:hAnsi="Arial" w:cs="Arial"/>
        </w:rPr>
        <w:t>s.</w:t>
      </w:r>
    </w:p>
    <w:p w14:paraId="7298413D" w14:textId="77777777" w:rsidR="000B29D2" w:rsidRDefault="00F32EA4" w:rsidP="00750114">
      <w:pPr>
        <w:pStyle w:val="ListParagraph"/>
        <w:numPr>
          <w:ilvl w:val="0"/>
          <w:numId w:val="3"/>
        </w:numPr>
        <w:rPr>
          <w:rFonts w:ascii="Arial" w:hAnsi="Arial" w:cs="Arial"/>
        </w:rPr>
      </w:pPr>
      <w:r w:rsidRPr="000B29D2">
        <w:rPr>
          <w:rFonts w:ascii="Arial" w:hAnsi="Arial" w:cs="Arial"/>
        </w:rPr>
        <w:t xml:space="preserve">The department’s work in setting up </w:t>
      </w:r>
      <w:r w:rsidR="004438F2" w:rsidRPr="000B29D2">
        <w:rPr>
          <w:rFonts w:ascii="Arial" w:hAnsi="Arial" w:cs="Arial"/>
        </w:rPr>
        <w:t>new facilities down in Mason</w:t>
      </w:r>
      <w:r w:rsidRPr="000B29D2">
        <w:rPr>
          <w:rFonts w:ascii="Arial" w:hAnsi="Arial" w:cs="Arial"/>
        </w:rPr>
        <w:t xml:space="preserve"> deserves special mention.  It was a heavy lift </w:t>
      </w:r>
      <w:r w:rsidR="004438F2" w:rsidRPr="000B29D2">
        <w:rPr>
          <w:rFonts w:ascii="Arial" w:hAnsi="Arial" w:cs="Arial"/>
        </w:rPr>
        <w:t xml:space="preserve">getting </w:t>
      </w:r>
      <w:r w:rsidRPr="000B29D2">
        <w:rPr>
          <w:rFonts w:ascii="Arial" w:hAnsi="Arial" w:cs="Arial"/>
        </w:rPr>
        <w:t>everything set up at a new location, and the department willingly stepp</w:t>
      </w:r>
      <w:r w:rsidR="00C84B66">
        <w:rPr>
          <w:rFonts w:ascii="Arial" w:hAnsi="Arial" w:cs="Arial"/>
        </w:rPr>
        <w:t>ed</w:t>
      </w:r>
      <w:r w:rsidRPr="000B29D2">
        <w:rPr>
          <w:rFonts w:ascii="Arial" w:hAnsi="Arial" w:cs="Arial"/>
        </w:rPr>
        <w:t xml:space="preserve"> up to get it done quickly and efficiently</w:t>
      </w:r>
      <w:r w:rsidR="004438F2" w:rsidRPr="000B29D2">
        <w:rPr>
          <w:rFonts w:ascii="Arial" w:hAnsi="Arial" w:cs="Arial"/>
        </w:rPr>
        <w:t>.</w:t>
      </w:r>
    </w:p>
    <w:p w14:paraId="560BA9E9" w14:textId="77777777" w:rsidR="000B29D2" w:rsidRDefault="00F32EA4" w:rsidP="00AB035F">
      <w:pPr>
        <w:pStyle w:val="ListParagraph"/>
        <w:numPr>
          <w:ilvl w:val="0"/>
          <w:numId w:val="3"/>
        </w:numPr>
        <w:rPr>
          <w:rFonts w:ascii="Arial" w:hAnsi="Arial" w:cs="Arial"/>
        </w:rPr>
      </w:pPr>
      <w:r w:rsidRPr="000B29D2">
        <w:rPr>
          <w:rFonts w:ascii="Arial" w:hAnsi="Arial" w:cs="Arial"/>
        </w:rPr>
        <w:t xml:space="preserve">The </w:t>
      </w:r>
      <w:r w:rsidR="004438F2" w:rsidRPr="000B29D2">
        <w:rPr>
          <w:rFonts w:ascii="Arial" w:hAnsi="Arial" w:cs="Arial"/>
        </w:rPr>
        <w:t>IEEE student group on campus</w:t>
      </w:r>
      <w:r w:rsidRPr="000B29D2">
        <w:rPr>
          <w:rFonts w:ascii="Arial" w:hAnsi="Arial" w:cs="Arial"/>
        </w:rPr>
        <w:t xml:space="preserve"> deserves special mention.  This is one</w:t>
      </w:r>
      <w:r w:rsidR="004438F2" w:rsidRPr="000B29D2">
        <w:rPr>
          <w:rFonts w:ascii="Arial" w:hAnsi="Arial" w:cs="Arial"/>
        </w:rPr>
        <w:t xml:space="preserve"> of the few student groups that are connected to an academic program on campus, rather than just being </w:t>
      </w:r>
      <w:r w:rsidRPr="000B29D2">
        <w:rPr>
          <w:rFonts w:ascii="Arial" w:hAnsi="Arial" w:cs="Arial"/>
        </w:rPr>
        <w:t xml:space="preserve">oriented toward </w:t>
      </w:r>
      <w:r w:rsidR="004438F2" w:rsidRPr="000B29D2">
        <w:rPr>
          <w:rFonts w:ascii="Arial" w:hAnsi="Arial" w:cs="Arial"/>
        </w:rPr>
        <w:t>student life.</w:t>
      </w:r>
      <w:r w:rsidRPr="000B29D2">
        <w:rPr>
          <w:rFonts w:ascii="Arial" w:hAnsi="Arial" w:cs="Arial"/>
        </w:rPr>
        <w:t xml:space="preserve">  The department’s support of IEEE is highly praiseworthy.</w:t>
      </w:r>
    </w:p>
    <w:p w14:paraId="18822717" w14:textId="77777777" w:rsidR="000B29D2" w:rsidRDefault="00F32EA4" w:rsidP="00830000">
      <w:pPr>
        <w:pStyle w:val="ListParagraph"/>
        <w:numPr>
          <w:ilvl w:val="0"/>
          <w:numId w:val="3"/>
        </w:numPr>
        <w:rPr>
          <w:rFonts w:ascii="Arial" w:hAnsi="Arial" w:cs="Arial"/>
        </w:rPr>
      </w:pPr>
      <w:r w:rsidRPr="000B29D2">
        <w:rPr>
          <w:rFonts w:ascii="Arial" w:hAnsi="Arial" w:cs="Arial"/>
        </w:rPr>
        <w:t>The development of a</w:t>
      </w:r>
      <w:r w:rsidR="004438F2" w:rsidRPr="000B29D2">
        <w:rPr>
          <w:rFonts w:ascii="Arial" w:hAnsi="Arial" w:cs="Arial"/>
        </w:rPr>
        <w:t xml:space="preserve">rticulation agreements with WSU, Central State, </w:t>
      </w:r>
      <w:r w:rsidRPr="000B29D2">
        <w:rPr>
          <w:rFonts w:ascii="Arial" w:hAnsi="Arial" w:cs="Arial"/>
        </w:rPr>
        <w:t>and other universities in recent years is also highly commendable</w:t>
      </w:r>
      <w:r w:rsidR="004438F2" w:rsidRPr="000B29D2">
        <w:rPr>
          <w:rFonts w:ascii="Arial" w:hAnsi="Arial" w:cs="Arial"/>
        </w:rPr>
        <w:t xml:space="preserve">.  </w:t>
      </w:r>
      <w:r w:rsidR="000B29D2" w:rsidRPr="000B29D2">
        <w:rPr>
          <w:rFonts w:ascii="Arial" w:hAnsi="Arial" w:cs="Arial"/>
        </w:rPr>
        <w:t>The department’s work at Butler Tech is also highly commendable.</w:t>
      </w:r>
    </w:p>
    <w:p w14:paraId="54224FDB" w14:textId="77777777" w:rsidR="00F32EA4" w:rsidRPr="000B29D2" w:rsidRDefault="00F32EA4" w:rsidP="00830000">
      <w:pPr>
        <w:pStyle w:val="ListParagraph"/>
        <w:numPr>
          <w:ilvl w:val="0"/>
          <w:numId w:val="3"/>
        </w:numPr>
        <w:rPr>
          <w:rFonts w:ascii="Arial" w:hAnsi="Arial" w:cs="Arial"/>
        </w:rPr>
      </w:pPr>
      <w:r w:rsidRPr="000B29D2">
        <w:rPr>
          <w:rFonts w:ascii="Arial" w:hAnsi="Arial" w:cs="Arial"/>
        </w:rPr>
        <w:t xml:space="preserve">Connecting the </w:t>
      </w:r>
      <w:r w:rsidRPr="000B29D2">
        <w:rPr>
          <w:rFonts w:ascii="Arial" w:eastAsiaTheme="minorEastAsia" w:hAnsi="Arial" w:cs="Arial"/>
        </w:rPr>
        <w:t>ACMT.S.AAS with</w:t>
      </w:r>
      <w:r w:rsidR="00C84B66">
        <w:rPr>
          <w:rFonts w:ascii="Arial" w:eastAsiaTheme="minorEastAsia" w:hAnsi="Arial" w:cs="Arial"/>
        </w:rPr>
        <w:t xml:space="preserve"> Sinclair’s EAGLE program </w:t>
      </w:r>
      <w:r w:rsidRPr="000B29D2">
        <w:rPr>
          <w:rFonts w:ascii="Arial" w:eastAsiaTheme="minorEastAsia" w:hAnsi="Arial" w:cs="Arial"/>
        </w:rPr>
        <w:t xml:space="preserve">provides </w:t>
      </w:r>
      <w:r w:rsidR="004438F2" w:rsidRPr="000B29D2">
        <w:rPr>
          <w:rFonts w:ascii="Arial" w:hAnsi="Arial" w:cs="Arial"/>
        </w:rPr>
        <w:t>excel</w:t>
      </w:r>
      <w:r w:rsidRPr="000B29D2">
        <w:rPr>
          <w:rFonts w:ascii="Arial" w:hAnsi="Arial" w:cs="Arial"/>
        </w:rPr>
        <w:t>lent support for adult learners in the program.</w:t>
      </w:r>
    </w:p>
    <w:p w14:paraId="435E6EBB" w14:textId="77777777" w:rsidR="00F32EA4" w:rsidRDefault="00F32EA4" w:rsidP="00202966">
      <w:pPr>
        <w:pStyle w:val="ListParagraph"/>
        <w:numPr>
          <w:ilvl w:val="0"/>
          <w:numId w:val="3"/>
        </w:numPr>
        <w:rPr>
          <w:rFonts w:ascii="Arial" w:hAnsi="Arial" w:cs="Arial"/>
        </w:rPr>
      </w:pPr>
      <w:r w:rsidRPr="00F32EA4">
        <w:rPr>
          <w:rFonts w:ascii="Arial" w:hAnsi="Arial" w:cs="Arial"/>
        </w:rPr>
        <w:t>The Review Team was impressed with the department’s a</w:t>
      </w:r>
      <w:r w:rsidR="004438F2" w:rsidRPr="00F32EA4">
        <w:rPr>
          <w:rFonts w:ascii="Arial" w:hAnsi="Arial" w:cs="Arial"/>
        </w:rPr>
        <w:t>bility to obtain grants</w:t>
      </w:r>
      <w:r w:rsidRPr="00F32EA4">
        <w:rPr>
          <w:rFonts w:ascii="Arial" w:hAnsi="Arial" w:cs="Arial"/>
        </w:rPr>
        <w:t>.  This provides additional resources for the department</w:t>
      </w:r>
      <w:r w:rsidR="004438F2" w:rsidRPr="00F32EA4">
        <w:rPr>
          <w:rFonts w:ascii="Arial" w:hAnsi="Arial" w:cs="Arial"/>
        </w:rPr>
        <w:t xml:space="preserve">, </w:t>
      </w:r>
      <w:r w:rsidRPr="00F32EA4">
        <w:rPr>
          <w:rFonts w:ascii="Arial" w:hAnsi="Arial" w:cs="Arial"/>
        </w:rPr>
        <w:t xml:space="preserve">both increasing the </w:t>
      </w:r>
      <w:r w:rsidR="00C84B66">
        <w:rPr>
          <w:rFonts w:ascii="Arial" w:hAnsi="Arial" w:cs="Arial"/>
        </w:rPr>
        <w:t>funds</w:t>
      </w:r>
      <w:r w:rsidRPr="00F32EA4">
        <w:rPr>
          <w:rFonts w:ascii="Arial" w:hAnsi="Arial" w:cs="Arial"/>
        </w:rPr>
        <w:t xml:space="preserve"> available to the department, as well as increase the</w:t>
      </w:r>
      <w:r w:rsidR="004438F2" w:rsidRPr="00F32EA4">
        <w:rPr>
          <w:rFonts w:ascii="Arial" w:hAnsi="Arial" w:cs="Arial"/>
        </w:rPr>
        <w:t xml:space="preserve"> prestige of </w:t>
      </w:r>
      <w:r w:rsidRPr="00F32EA4">
        <w:rPr>
          <w:rFonts w:ascii="Arial" w:hAnsi="Arial" w:cs="Arial"/>
        </w:rPr>
        <w:t>both the department and the College</w:t>
      </w:r>
      <w:r w:rsidR="004438F2" w:rsidRPr="00F32EA4">
        <w:rPr>
          <w:rFonts w:ascii="Arial" w:hAnsi="Arial" w:cs="Arial"/>
        </w:rPr>
        <w:t>.</w:t>
      </w:r>
    </w:p>
    <w:p w14:paraId="18CAE489" w14:textId="06029A7D" w:rsidR="000B29D2" w:rsidRDefault="00F32EA4" w:rsidP="00D501C0">
      <w:pPr>
        <w:pStyle w:val="ListParagraph"/>
        <w:numPr>
          <w:ilvl w:val="0"/>
          <w:numId w:val="3"/>
        </w:numPr>
        <w:rPr>
          <w:rFonts w:ascii="Arial" w:hAnsi="Arial" w:cs="Arial"/>
        </w:rPr>
      </w:pPr>
      <w:r w:rsidRPr="000B29D2">
        <w:rPr>
          <w:rFonts w:ascii="Arial" w:hAnsi="Arial" w:cs="Arial"/>
        </w:rPr>
        <w:t>The n</w:t>
      </w:r>
      <w:r w:rsidR="00D1346D" w:rsidRPr="000B29D2">
        <w:rPr>
          <w:rFonts w:ascii="Arial" w:hAnsi="Arial" w:cs="Arial"/>
        </w:rPr>
        <w:t xml:space="preserve">ew student orientation guides </w:t>
      </w:r>
      <w:r w:rsidRPr="000B29D2">
        <w:rPr>
          <w:rFonts w:ascii="Arial" w:hAnsi="Arial" w:cs="Arial"/>
        </w:rPr>
        <w:t>are also exceptional.  The department’s work around informing</w:t>
      </w:r>
      <w:r w:rsidR="00D1346D" w:rsidRPr="000B29D2">
        <w:rPr>
          <w:rFonts w:ascii="Arial" w:hAnsi="Arial" w:cs="Arial"/>
        </w:rPr>
        <w:t xml:space="preserve"> students about career opport</w:t>
      </w:r>
      <w:r w:rsidRPr="000B29D2">
        <w:rPr>
          <w:rFonts w:ascii="Arial" w:hAnsi="Arial" w:cs="Arial"/>
        </w:rPr>
        <w:t>u</w:t>
      </w:r>
      <w:r w:rsidR="00D1346D" w:rsidRPr="000B29D2">
        <w:rPr>
          <w:rFonts w:ascii="Arial" w:hAnsi="Arial" w:cs="Arial"/>
        </w:rPr>
        <w:t>n</w:t>
      </w:r>
      <w:r w:rsidRPr="000B29D2">
        <w:rPr>
          <w:rFonts w:ascii="Arial" w:hAnsi="Arial" w:cs="Arial"/>
        </w:rPr>
        <w:t>i</w:t>
      </w:r>
      <w:r w:rsidR="00D1346D" w:rsidRPr="000B29D2">
        <w:rPr>
          <w:rFonts w:ascii="Arial" w:hAnsi="Arial" w:cs="Arial"/>
        </w:rPr>
        <w:t xml:space="preserve">ties, </w:t>
      </w:r>
      <w:r w:rsidR="000B29D2" w:rsidRPr="000B29D2">
        <w:rPr>
          <w:rFonts w:ascii="Arial" w:hAnsi="Arial" w:cs="Arial"/>
        </w:rPr>
        <w:t xml:space="preserve">helping students understand </w:t>
      </w:r>
      <w:r w:rsidR="00D1346D" w:rsidRPr="000B29D2">
        <w:rPr>
          <w:rFonts w:ascii="Arial" w:hAnsi="Arial" w:cs="Arial"/>
        </w:rPr>
        <w:t>what they will be doing</w:t>
      </w:r>
      <w:r w:rsidR="000B29D2" w:rsidRPr="000B29D2">
        <w:rPr>
          <w:rFonts w:ascii="Arial" w:hAnsi="Arial" w:cs="Arial"/>
        </w:rPr>
        <w:t xml:space="preserve"> in the workplace</w:t>
      </w:r>
      <w:r w:rsidR="00D1346D" w:rsidRPr="000B29D2">
        <w:rPr>
          <w:rFonts w:ascii="Arial" w:hAnsi="Arial" w:cs="Arial"/>
        </w:rPr>
        <w:t>, why</w:t>
      </w:r>
      <w:r w:rsidR="000B29D2" w:rsidRPr="000B29D2">
        <w:rPr>
          <w:rFonts w:ascii="Arial" w:hAnsi="Arial" w:cs="Arial"/>
        </w:rPr>
        <w:t xml:space="preserve"> they are learning what they learn</w:t>
      </w:r>
      <w:r w:rsidR="00D1346D" w:rsidRPr="000B29D2">
        <w:rPr>
          <w:rFonts w:ascii="Arial" w:hAnsi="Arial" w:cs="Arial"/>
        </w:rPr>
        <w:t xml:space="preserve">, </w:t>
      </w:r>
      <w:r w:rsidR="00C84B66">
        <w:rPr>
          <w:rFonts w:ascii="Arial" w:hAnsi="Arial" w:cs="Arial"/>
        </w:rPr>
        <w:t xml:space="preserve">and </w:t>
      </w:r>
      <w:r w:rsidR="000B29D2" w:rsidRPr="000B29D2">
        <w:rPr>
          <w:rFonts w:ascii="Arial" w:hAnsi="Arial" w:cs="Arial"/>
        </w:rPr>
        <w:t xml:space="preserve">helping them understand what the end goals are all extremely helpful in motivating students to engage in courses in the program.  </w:t>
      </w:r>
    </w:p>
    <w:p w14:paraId="3AAE2520" w14:textId="77777777" w:rsidR="000B29D2" w:rsidRDefault="000B29D2" w:rsidP="0085773F">
      <w:pPr>
        <w:pStyle w:val="ListParagraph"/>
        <w:numPr>
          <w:ilvl w:val="0"/>
          <w:numId w:val="3"/>
        </w:numPr>
        <w:rPr>
          <w:rFonts w:ascii="Arial" w:hAnsi="Arial" w:cs="Arial"/>
        </w:rPr>
      </w:pPr>
      <w:r w:rsidRPr="000B29D2">
        <w:rPr>
          <w:rFonts w:ascii="Arial" w:hAnsi="Arial" w:cs="Arial"/>
        </w:rPr>
        <w:t>The department’s training r</w:t>
      </w:r>
      <w:r w:rsidR="00D1346D" w:rsidRPr="000B29D2">
        <w:rPr>
          <w:rFonts w:ascii="Arial" w:hAnsi="Arial" w:cs="Arial"/>
        </w:rPr>
        <w:t>elationship with Mitsubishi</w:t>
      </w:r>
      <w:r w:rsidRPr="000B29D2">
        <w:rPr>
          <w:rFonts w:ascii="Arial" w:hAnsi="Arial" w:cs="Arial"/>
        </w:rPr>
        <w:t xml:space="preserve"> is also highly </w:t>
      </w:r>
      <w:proofErr w:type="gramStart"/>
      <w:r w:rsidRPr="000B29D2">
        <w:rPr>
          <w:rFonts w:ascii="Arial" w:hAnsi="Arial" w:cs="Arial"/>
        </w:rPr>
        <w:t>commendable</w:t>
      </w:r>
      <w:r w:rsidR="00D1346D" w:rsidRPr="000B29D2">
        <w:rPr>
          <w:rFonts w:ascii="Arial" w:hAnsi="Arial" w:cs="Arial"/>
        </w:rPr>
        <w:t xml:space="preserve">, </w:t>
      </w:r>
      <w:r w:rsidRPr="000B29D2">
        <w:rPr>
          <w:rFonts w:ascii="Arial" w:hAnsi="Arial" w:cs="Arial"/>
        </w:rPr>
        <w:t>and</w:t>
      </w:r>
      <w:proofErr w:type="gramEnd"/>
      <w:r w:rsidRPr="000B29D2">
        <w:rPr>
          <w:rFonts w:ascii="Arial" w:hAnsi="Arial" w:cs="Arial"/>
        </w:rPr>
        <w:t xml:space="preserve"> demonstrates the level of respect local manufacturers have for the department. </w:t>
      </w:r>
    </w:p>
    <w:p w14:paraId="45D30FCC" w14:textId="77777777" w:rsidR="000B29D2" w:rsidRDefault="000B29D2" w:rsidP="00E778BF">
      <w:pPr>
        <w:pStyle w:val="ListParagraph"/>
        <w:numPr>
          <w:ilvl w:val="0"/>
          <w:numId w:val="3"/>
        </w:numPr>
        <w:rPr>
          <w:rFonts w:ascii="Arial" w:hAnsi="Arial" w:cs="Arial"/>
        </w:rPr>
      </w:pPr>
      <w:r w:rsidRPr="000B29D2">
        <w:rPr>
          <w:rFonts w:ascii="Arial" w:hAnsi="Arial" w:cs="Arial"/>
        </w:rPr>
        <w:t>The department’s work around a</w:t>
      </w:r>
      <w:r w:rsidR="00D1346D" w:rsidRPr="000B29D2">
        <w:rPr>
          <w:rFonts w:ascii="Arial" w:hAnsi="Arial" w:cs="Arial"/>
        </w:rPr>
        <w:t>pprenticeships and internships</w:t>
      </w:r>
      <w:r w:rsidRPr="000B29D2">
        <w:rPr>
          <w:rFonts w:ascii="Arial" w:hAnsi="Arial" w:cs="Arial"/>
        </w:rPr>
        <w:t xml:space="preserve"> is outstanding</w:t>
      </w:r>
      <w:r w:rsidR="00D1346D" w:rsidRPr="000B29D2">
        <w:rPr>
          <w:rFonts w:ascii="Arial" w:hAnsi="Arial" w:cs="Arial"/>
        </w:rPr>
        <w:t xml:space="preserve">. </w:t>
      </w:r>
    </w:p>
    <w:p w14:paraId="4D11D069" w14:textId="77777777" w:rsidR="000B29D2" w:rsidRDefault="000B29D2" w:rsidP="00D927E6">
      <w:pPr>
        <w:pStyle w:val="ListParagraph"/>
        <w:numPr>
          <w:ilvl w:val="0"/>
          <w:numId w:val="3"/>
        </w:numPr>
        <w:rPr>
          <w:rFonts w:ascii="Arial" w:hAnsi="Arial" w:cs="Arial"/>
        </w:rPr>
      </w:pPr>
      <w:r w:rsidRPr="000B29D2">
        <w:rPr>
          <w:rFonts w:ascii="Arial" w:hAnsi="Arial" w:cs="Arial"/>
        </w:rPr>
        <w:t>Students are</w:t>
      </w:r>
      <w:r w:rsidR="00D1346D" w:rsidRPr="000B29D2">
        <w:rPr>
          <w:rFonts w:ascii="Arial" w:hAnsi="Arial" w:cs="Arial"/>
        </w:rPr>
        <w:t xml:space="preserve"> used to pushing a button and things</w:t>
      </w:r>
      <w:r w:rsidRPr="000B29D2">
        <w:rPr>
          <w:rFonts w:ascii="Arial" w:hAnsi="Arial" w:cs="Arial"/>
        </w:rPr>
        <w:t xml:space="preserve"> just</w:t>
      </w:r>
      <w:r w:rsidR="00D1346D" w:rsidRPr="000B29D2">
        <w:rPr>
          <w:rFonts w:ascii="Arial" w:hAnsi="Arial" w:cs="Arial"/>
        </w:rPr>
        <w:t xml:space="preserve"> happen </w:t>
      </w:r>
      <w:r w:rsidR="00C84B66">
        <w:rPr>
          <w:rFonts w:ascii="Arial" w:hAnsi="Arial" w:cs="Arial"/>
        </w:rPr>
        <w:t xml:space="preserve">for them </w:t>
      </w:r>
      <w:r w:rsidR="00D1346D" w:rsidRPr="000B29D2">
        <w:rPr>
          <w:rFonts w:ascii="Arial" w:hAnsi="Arial" w:cs="Arial"/>
        </w:rPr>
        <w:t xml:space="preserve">– </w:t>
      </w:r>
      <w:r w:rsidR="00C84B66">
        <w:rPr>
          <w:rFonts w:ascii="Arial" w:hAnsi="Arial" w:cs="Arial"/>
        </w:rPr>
        <w:t xml:space="preserve">the </w:t>
      </w:r>
      <w:r w:rsidR="00D1346D" w:rsidRPr="000B29D2">
        <w:rPr>
          <w:rFonts w:ascii="Arial" w:hAnsi="Arial" w:cs="Arial"/>
        </w:rPr>
        <w:t xml:space="preserve">department does a great job of teaching what happens on the back end, </w:t>
      </w:r>
      <w:r w:rsidR="00C84B66">
        <w:rPr>
          <w:rFonts w:ascii="Arial" w:hAnsi="Arial" w:cs="Arial"/>
        </w:rPr>
        <w:t xml:space="preserve">which </w:t>
      </w:r>
      <w:r w:rsidR="00D1346D" w:rsidRPr="000B29D2">
        <w:rPr>
          <w:rFonts w:ascii="Arial" w:hAnsi="Arial" w:cs="Arial"/>
        </w:rPr>
        <w:t xml:space="preserve">helps excite students and attract them to the field.  </w:t>
      </w:r>
      <w:r w:rsidRPr="000B29D2">
        <w:rPr>
          <w:rFonts w:ascii="Arial" w:hAnsi="Arial" w:cs="Arial"/>
        </w:rPr>
        <w:t xml:space="preserve">The department takes advantage of </w:t>
      </w:r>
      <w:r w:rsidR="00C84B66">
        <w:rPr>
          <w:rFonts w:ascii="Arial" w:hAnsi="Arial" w:cs="Arial"/>
        </w:rPr>
        <w:t xml:space="preserve">this </w:t>
      </w:r>
      <w:r w:rsidRPr="000B29D2">
        <w:rPr>
          <w:rFonts w:ascii="Arial" w:hAnsi="Arial" w:cs="Arial"/>
        </w:rPr>
        <w:t>p</w:t>
      </w:r>
      <w:r w:rsidR="00D1346D" w:rsidRPr="000B29D2">
        <w:rPr>
          <w:rFonts w:ascii="Arial" w:hAnsi="Arial" w:cs="Arial"/>
        </w:rPr>
        <w:t>owerful tool for attracting students.</w:t>
      </w:r>
    </w:p>
    <w:p w14:paraId="3F753B0A" w14:textId="77777777" w:rsidR="000B29D2" w:rsidRDefault="000B29D2" w:rsidP="00B6696B">
      <w:pPr>
        <w:pStyle w:val="ListParagraph"/>
        <w:numPr>
          <w:ilvl w:val="0"/>
          <w:numId w:val="3"/>
        </w:numPr>
        <w:rPr>
          <w:rFonts w:ascii="Arial" w:hAnsi="Arial" w:cs="Arial"/>
        </w:rPr>
      </w:pPr>
      <w:r w:rsidRPr="000B29D2">
        <w:rPr>
          <w:rFonts w:ascii="Arial" w:hAnsi="Arial" w:cs="Arial"/>
        </w:rPr>
        <w:t>Faculty in the department o</w:t>
      </w:r>
      <w:r w:rsidR="00D1346D" w:rsidRPr="000B29D2">
        <w:rPr>
          <w:rFonts w:ascii="Arial" w:hAnsi="Arial" w:cs="Arial"/>
        </w:rPr>
        <w:t>bvious</w:t>
      </w:r>
      <w:r w:rsidRPr="000B29D2">
        <w:rPr>
          <w:rFonts w:ascii="Arial" w:hAnsi="Arial" w:cs="Arial"/>
        </w:rPr>
        <w:t>ly have a strong</w:t>
      </w:r>
      <w:r w:rsidR="00D1346D" w:rsidRPr="000B29D2">
        <w:rPr>
          <w:rFonts w:ascii="Arial" w:hAnsi="Arial" w:cs="Arial"/>
        </w:rPr>
        <w:t xml:space="preserve"> dedication to military veteran success, </w:t>
      </w:r>
      <w:r w:rsidRPr="000B29D2">
        <w:rPr>
          <w:rFonts w:ascii="Arial" w:hAnsi="Arial" w:cs="Arial"/>
        </w:rPr>
        <w:t xml:space="preserve">and a genuine </w:t>
      </w:r>
      <w:r w:rsidR="00D1346D" w:rsidRPr="000B29D2">
        <w:rPr>
          <w:rFonts w:ascii="Arial" w:hAnsi="Arial" w:cs="Arial"/>
        </w:rPr>
        <w:t>concern for veterans.</w:t>
      </w:r>
    </w:p>
    <w:p w14:paraId="0F66C1E2" w14:textId="77777777" w:rsidR="000B29D2" w:rsidRDefault="000B29D2" w:rsidP="009669E3">
      <w:pPr>
        <w:pStyle w:val="ListParagraph"/>
        <w:numPr>
          <w:ilvl w:val="0"/>
          <w:numId w:val="3"/>
        </w:numPr>
        <w:rPr>
          <w:rFonts w:ascii="Arial" w:hAnsi="Arial" w:cs="Arial"/>
        </w:rPr>
      </w:pPr>
      <w:r w:rsidRPr="000B29D2">
        <w:rPr>
          <w:rFonts w:ascii="Arial" w:hAnsi="Arial" w:cs="Arial"/>
        </w:rPr>
        <w:t>The department did a nice job of revising</w:t>
      </w:r>
      <w:r w:rsidR="00D1346D" w:rsidRPr="000B29D2">
        <w:rPr>
          <w:rFonts w:ascii="Arial" w:hAnsi="Arial" w:cs="Arial"/>
        </w:rPr>
        <w:t xml:space="preserve"> their program outcomes in EET </w:t>
      </w:r>
      <w:r w:rsidR="003665D2" w:rsidRPr="000B29D2">
        <w:rPr>
          <w:rFonts w:ascii="Arial" w:hAnsi="Arial" w:cs="Arial"/>
        </w:rPr>
        <w:t>because</w:t>
      </w:r>
      <w:r w:rsidR="00D1346D" w:rsidRPr="000B29D2">
        <w:rPr>
          <w:rFonts w:ascii="Arial" w:hAnsi="Arial" w:cs="Arial"/>
        </w:rPr>
        <w:t xml:space="preserve"> of </w:t>
      </w:r>
      <w:r w:rsidR="00C84B66">
        <w:rPr>
          <w:rFonts w:ascii="Arial" w:hAnsi="Arial" w:cs="Arial"/>
        </w:rPr>
        <w:t xml:space="preserve">the </w:t>
      </w:r>
      <w:r w:rsidR="00D1346D" w:rsidRPr="000B29D2">
        <w:rPr>
          <w:rFonts w:ascii="Arial" w:hAnsi="Arial" w:cs="Arial"/>
        </w:rPr>
        <w:t>ABET findings report from 2016.</w:t>
      </w:r>
    </w:p>
    <w:p w14:paraId="7428A702" w14:textId="77777777" w:rsidR="000B29D2" w:rsidRDefault="000B29D2" w:rsidP="002E3070">
      <w:pPr>
        <w:pStyle w:val="ListParagraph"/>
        <w:numPr>
          <w:ilvl w:val="0"/>
          <w:numId w:val="3"/>
        </w:numPr>
        <w:rPr>
          <w:rFonts w:ascii="Arial" w:hAnsi="Arial" w:cs="Arial"/>
        </w:rPr>
      </w:pPr>
      <w:r w:rsidRPr="000B29D2">
        <w:rPr>
          <w:rFonts w:ascii="Arial" w:hAnsi="Arial" w:cs="Arial"/>
        </w:rPr>
        <w:t>The department also did an exceptional job with a</w:t>
      </w:r>
      <w:r w:rsidR="00D1346D" w:rsidRPr="000B29D2">
        <w:rPr>
          <w:rFonts w:ascii="Arial" w:hAnsi="Arial" w:cs="Arial"/>
        </w:rPr>
        <w:t>ssessment of program outcomes</w:t>
      </w:r>
      <w:r w:rsidRPr="000B29D2">
        <w:rPr>
          <w:rFonts w:ascii="Arial" w:hAnsi="Arial" w:cs="Arial"/>
        </w:rPr>
        <w:t xml:space="preserve"> as reported in the self-study</w:t>
      </w:r>
      <w:r>
        <w:rPr>
          <w:rFonts w:ascii="Arial" w:hAnsi="Arial" w:cs="Arial"/>
        </w:rPr>
        <w:t>.</w:t>
      </w:r>
    </w:p>
    <w:p w14:paraId="569BE280" w14:textId="77777777" w:rsidR="000B29D2" w:rsidRDefault="000B29D2" w:rsidP="00FC0701">
      <w:pPr>
        <w:pStyle w:val="ListParagraph"/>
        <w:numPr>
          <w:ilvl w:val="0"/>
          <w:numId w:val="3"/>
        </w:numPr>
        <w:rPr>
          <w:rFonts w:ascii="Arial" w:hAnsi="Arial" w:cs="Arial"/>
        </w:rPr>
      </w:pPr>
      <w:r w:rsidRPr="000B29D2">
        <w:rPr>
          <w:rFonts w:ascii="Arial" w:hAnsi="Arial" w:cs="Arial"/>
        </w:rPr>
        <w:t>It was clear from the self-study that the department took the</w:t>
      </w:r>
      <w:r w:rsidR="00D1346D" w:rsidRPr="000B29D2">
        <w:rPr>
          <w:rFonts w:ascii="Arial" w:hAnsi="Arial" w:cs="Arial"/>
        </w:rPr>
        <w:t xml:space="preserve"> goals and recommendations from last Program Review </w:t>
      </w:r>
      <w:r w:rsidRPr="000B29D2">
        <w:rPr>
          <w:rFonts w:ascii="Arial" w:hAnsi="Arial" w:cs="Arial"/>
        </w:rPr>
        <w:t>seriously, and</w:t>
      </w:r>
      <w:r w:rsidR="00D1346D" w:rsidRPr="000B29D2">
        <w:rPr>
          <w:rFonts w:ascii="Arial" w:hAnsi="Arial" w:cs="Arial"/>
        </w:rPr>
        <w:t xml:space="preserve"> did a great job </w:t>
      </w:r>
      <w:r w:rsidRPr="000B29D2">
        <w:rPr>
          <w:rFonts w:ascii="Arial" w:hAnsi="Arial" w:cs="Arial"/>
        </w:rPr>
        <w:t xml:space="preserve">of </w:t>
      </w:r>
      <w:r w:rsidR="00D1346D" w:rsidRPr="000B29D2">
        <w:rPr>
          <w:rFonts w:ascii="Arial" w:hAnsi="Arial" w:cs="Arial"/>
        </w:rPr>
        <w:t>prioritizing them</w:t>
      </w:r>
      <w:r w:rsidRPr="000B29D2">
        <w:rPr>
          <w:rFonts w:ascii="Arial" w:hAnsi="Arial" w:cs="Arial"/>
        </w:rPr>
        <w:t>, making excellent progress over the past five years</w:t>
      </w:r>
      <w:r w:rsidR="00D1346D" w:rsidRPr="000B29D2">
        <w:rPr>
          <w:rFonts w:ascii="Arial" w:hAnsi="Arial" w:cs="Arial"/>
        </w:rPr>
        <w:t>.</w:t>
      </w:r>
    </w:p>
    <w:p w14:paraId="354D1C32" w14:textId="77777777" w:rsidR="009E573E" w:rsidRDefault="009E573E" w:rsidP="009E573E">
      <w:pPr>
        <w:pStyle w:val="NoSpacing"/>
        <w:rPr>
          <w:rFonts w:ascii="Arial" w:hAnsi="Arial" w:cs="Arial"/>
        </w:rPr>
      </w:pPr>
    </w:p>
    <w:p w14:paraId="6A3F7FE1" w14:textId="77777777" w:rsidR="009E573E" w:rsidRDefault="009E573E" w:rsidP="009E573E">
      <w:pPr>
        <w:pStyle w:val="NoSpacing"/>
        <w:rPr>
          <w:rFonts w:ascii="Arial" w:hAnsi="Arial" w:cs="Arial"/>
        </w:rPr>
      </w:pPr>
    </w:p>
    <w:p w14:paraId="2119D326" w14:textId="77777777" w:rsidR="009E573E" w:rsidRDefault="009E573E" w:rsidP="009E573E">
      <w:pPr>
        <w:pStyle w:val="NoSpacing"/>
        <w:rPr>
          <w:rFonts w:ascii="Arial" w:hAnsi="Arial" w:cs="Arial"/>
        </w:rPr>
      </w:pPr>
    </w:p>
    <w:p w14:paraId="76C62EAB" w14:textId="77777777" w:rsidR="009E573E" w:rsidRPr="00083DB3" w:rsidRDefault="009E573E" w:rsidP="009E573E">
      <w:pPr>
        <w:pStyle w:val="NoSpacing"/>
        <w:rPr>
          <w:rFonts w:ascii="Arial" w:hAnsi="Arial" w:cs="Arial"/>
          <w:b/>
          <w:sz w:val="28"/>
          <w:szCs w:val="28"/>
        </w:rPr>
      </w:pPr>
      <w:r w:rsidRPr="00083DB3">
        <w:rPr>
          <w:rFonts w:ascii="Arial" w:hAnsi="Arial" w:cs="Arial"/>
          <w:b/>
          <w:sz w:val="28"/>
          <w:szCs w:val="28"/>
        </w:rPr>
        <w:t>Recommendations for Action:</w:t>
      </w:r>
    </w:p>
    <w:p w14:paraId="2BF95C78" w14:textId="77777777" w:rsidR="009E573E" w:rsidRDefault="009E573E" w:rsidP="009E573E">
      <w:pPr>
        <w:pStyle w:val="NoSpacing"/>
        <w:rPr>
          <w:rFonts w:ascii="Arial" w:hAnsi="Arial" w:cs="Arial"/>
        </w:rPr>
      </w:pPr>
    </w:p>
    <w:p w14:paraId="185D354C" w14:textId="77777777" w:rsidR="009E573E" w:rsidRDefault="009E573E" w:rsidP="009E573E">
      <w:pPr>
        <w:pStyle w:val="NoSpacing"/>
        <w:rPr>
          <w:rFonts w:ascii="Arial" w:hAnsi="Arial" w:cs="Arial"/>
        </w:rPr>
      </w:pPr>
    </w:p>
    <w:p w14:paraId="4AD265F2" w14:textId="29BBF55D" w:rsidR="009E573E" w:rsidRDefault="000B29D2" w:rsidP="009E573E">
      <w:pPr>
        <w:pStyle w:val="NoSpacing"/>
        <w:numPr>
          <w:ilvl w:val="0"/>
          <w:numId w:val="2"/>
        </w:numPr>
        <w:rPr>
          <w:rFonts w:ascii="Arial" w:hAnsi="Arial" w:cs="Arial"/>
        </w:rPr>
      </w:pPr>
      <w:r>
        <w:rPr>
          <w:rFonts w:ascii="Arial" w:hAnsi="Arial" w:cs="Arial"/>
        </w:rPr>
        <w:t xml:space="preserve">The department has really done a great job of developing connections that are beneficial to their </w:t>
      </w:r>
      <w:r w:rsidR="00F73437">
        <w:rPr>
          <w:rFonts w:ascii="Arial" w:hAnsi="Arial" w:cs="Arial"/>
        </w:rPr>
        <w:t>students and</w:t>
      </w:r>
      <w:r>
        <w:rPr>
          <w:rFonts w:ascii="Arial" w:hAnsi="Arial" w:cs="Arial"/>
        </w:rPr>
        <w:t xml:space="preserve"> should be sure that these connections are publicized. For example, </w:t>
      </w:r>
      <w:r>
        <w:rPr>
          <w:rFonts w:ascii="Arial" w:hAnsi="Arial" w:cs="Arial"/>
        </w:rPr>
        <w:lastRenderedPageBreak/>
        <w:t>while the department has worked with the EAGLE program</w:t>
      </w:r>
      <w:r w:rsidR="003665D2">
        <w:rPr>
          <w:rFonts w:ascii="Arial" w:hAnsi="Arial" w:cs="Arial"/>
        </w:rPr>
        <w:t>, AMCT</w:t>
      </w:r>
      <w:r w:rsidR="004438F2">
        <w:rPr>
          <w:rFonts w:ascii="Arial" w:hAnsi="Arial" w:cs="Arial"/>
        </w:rPr>
        <w:t xml:space="preserve"> </w:t>
      </w:r>
      <w:r w:rsidR="003665D2">
        <w:rPr>
          <w:rFonts w:ascii="Arial" w:hAnsi="Arial" w:cs="Arial"/>
        </w:rPr>
        <w:t>does not</w:t>
      </w:r>
      <w:r w:rsidR="004438F2">
        <w:rPr>
          <w:rFonts w:ascii="Arial" w:hAnsi="Arial" w:cs="Arial"/>
        </w:rPr>
        <w:t xml:space="preserve"> show up on the EAGLE website</w:t>
      </w:r>
      <w:r>
        <w:rPr>
          <w:rFonts w:ascii="Arial" w:hAnsi="Arial" w:cs="Arial"/>
        </w:rPr>
        <w:t>.  The department should also be sure that articulation agreements are well publicized for students who might be considering transfer – how can an awareness of these agreements among students be cultivated?</w:t>
      </w:r>
    </w:p>
    <w:p w14:paraId="375079EC" w14:textId="77777777" w:rsidR="0028748F" w:rsidRDefault="00EE3213" w:rsidP="00EE3213">
      <w:pPr>
        <w:pStyle w:val="NoSpacing"/>
        <w:numPr>
          <w:ilvl w:val="0"/>
          <w:numId w:val="2"/>
        </w:numPr>
        <w:rPr>
          <w:rFonts w:ascii="Arial" w:hAnsi="Arial" w:cs="Arial"/>
        </w:rPr>
      </w:pPr>
      <w:r>
        <w:rPr>
          <w:rFonts w:ascii="Arial" w:hAnsi="Arial" w:cs="Arial"/>
        </w:rPr>
        <w:t>The Review Team recommends that the department w</w:t>
      </w:r>
      <w:r w:rsidR="0028748F">
        <w:rPr>
          <w:rFonts w:ascii="Arial" w:hAnsi="Arial" w:cs="Arial"/>
        </w:rPr>
        <w:t xml:space="preserve">ork with the Division Assessment Coordinator to incorporate </w:t>
      </w:r>
      <w:r>
        <w:rPr>
          <w:rFonts w:ascii="Arial" w:hAnsi="Arial" w:cs="Arial"/>
        </w:rPr>
        <w:t>General Education</w:t>
      </w:r>
      <w:r w:rsidR="000611FB">
        <w:rPr>
          <w:rFonts w:ascii="Arial" w:hAnsi="Arial" w:cs="Arial"/>
        </w:rPr>
        <w:t xml:space="preserve"> assessment rubrics for both C</w:t>
      </w:r>
      <w:r w:rsidR="0028748F">
        <w:rPr>
          <w:rFonts w:ascii="Arial" w:hAnsi="Arial" w:cs="Arial"/>
        </w:rPr>
        <w:t xml:space="preserve">ritical </w:t>
      </w:r>
      <w:r w:rsidR="000611FB">
        <w:rPr>
          <w:rFonts w:ascii="Arial" w:hAnsi="Arial" w:cs="Arial"/>
        </w:rPr>
        <w:t>T</w:t>
      </w:r>
      <w:r w:rsidR="0028748F">
        <w:rPr>
          <w:rFonts w:ascii="Arial" w:hAnsi="Arial" w:cs="Arial"/>
        </w:rPr>
        <w:t xml:space="preserve">hinking and </w:t>
      </w:r>
      <w:r w:rsidR="000611FB">
        <w:rPr>
          <w:rFonts w:ascii="Arial" w:hAnsi="Arial" w:cs="Arial"/>
        </w:rPr>
        <w:t>I</w:t>
      </w:r>
      <w:r w:rsidR="0028748F">
        <w:rPr>
          <w:rFonts w:ascii="Arial" w:hAnsi="Arial" w:cs="Arial"/>
        </w:rPr>
        <w:t xml:space="preserve">nformation </w:t>
      </w:r>
      <w:r w:rsidR="000611FB">
        <w:rPr>
          <w:rFonts w:ascii="Arial" w:hAnsi="Arial" w:cs="Arial"/>
        </w:rPr>
        <w:t>L</w:t>
      </w:r>
      <w:r w:rsidR="0028748F">
        <w:rPr>
          <w:rFonts w:ascii="Arial" w:hAnsi="Arial" w:cs="Arial"/>
        </w:rPr>
        <w:t>iteracy</w:t>
      </w:r>
      <w:r>
        <w:rPr>
          <w:rFonts w:ascii="Arial" w:hAnsi="Arial" w:cs="Arial"/>
        </w:rPr>
        <w:t xml:space="preserve"> into their courses</w:t>
      </w:r>
      <w:r w:rsidR="0028748F">
        <w:rPr>
          <w:rFonts w:ascii="Arial" w:hAnsi="Arial" w:cs="Arial"/>
        </w:rPr>
        <w:t xml:space="preserve"> </w:t>
      </w:r>
      <w:proofErr w:type="gramStart"/>
      <w:r w:rsidR="0028748F">
        <w:rPr>
          <w:rFonts w:ascii="Arial" w:hAnsi="Arial" w:cs="Arial"/>
        </w:rPr>
        <w:t>in order to</w:t>
      </w:r>
      <w:proofErr w:type="gramEnd"/>
      <w:r w:rsidR="0028748F">
        <w:rPr>
          <w:rFonts w:ascii="Arial" w:hAnsi="Arial" w:cs="Arial"/>
        </w:rPr>
        <w:t xml:space="preserve"> gather data on program students</w:t>
      </w:r>
      <w:r>
        <w:rPr>
          <w:rFonts w:ascii="Arial" w:hAnsi="Arial" w:cs="Arial"/>
        </w:rPr>
        <w:t>,</w:t>
      </w:r>
      <w:r w:rsidR="0028748F">
        <w:rPr>
          <w:rFonts w:ascii="Arial" w:hAnsi="Arial" w:cs="Arial"/>
        </w:rPr>
        <w:t xml:space="preserve"> as well as to contribute to institution wide assessment</w:t>
      </w:r>
      <w:r w:rsidR="000611FB">
        <w:rPr>
          <w:rFonts w:ascii="Arial" w:hAnsi="Arial" w:cs="Arial"/>
        </w:rPr>
        <w:t xml:space="preserve"> of these outcomes</w:t>
      </w:r>
      <w:r w:rsidR="0028748F">
        <w:rPr>
          <w:rFonts w:ascii="Arial" w:hAnsi="Arial" w:cs="Arial"/>
        </w:rPr>
        <w:t xml:space="preserve">.  </w:t>
      </w:r>
      <w:r>
        <w:rPr>
          <w:rFonts w:ascii="Arial" w:hAnsi="Arial" w:cs="Arial"/>
        </w:rPr>
        <w:t>T</w:t>
      </w:r>
      <w:r w:rsidRPr="00EE3213">
        <w:rPr>
          <w:rFonts w:ascii="Arial" w:hAnsi="Arial" w:cs="Arial"/>
        </w:rPr>
        <w:t xml:space="preserve">he Division Assessment Coordinator </w:t>
      </w:r>
      <w:r>
        <w:rPr>
          <w:rFonts w:ascii="Arial" w:hAnsi="Arial" w:cs="Arial"/>
        </w:rPr>
        <w:t>can also help the department d</w:t>
      </w:r>
      <w:r w:rsidR="0028748F">
        <w:rPr>
          <w:rFonts w:ascii="Arial" w:hAnsi="Arial" w:cs="Arial"/>
        </w:rPr>
        <w:t xml:space="preserve">evelop insights on how to </w:t>
      </w:r>
      <w:r w:rsidR="001E7A1C">
        <w:rPr>
          <w:rFonts w:ascii="Arial" w:hAnsi="Arial" w:cs="Arial"/>
        </w:rPr>
        <w:t xml:space="preserve">glean data from </w:t>
      </w:r>
      <w:r>
        <w:rPr>
          <w:rFonts w:ascii="Arial" w:hAnsi="Arial" w:cs="Arial"/>
        </w:rPr>
        <w:t xml:space="preserve">General Education rubrics </w:t>
      </w:r>
      <w:r w:rsidR="001E7A1C">
        <w:rPr>
          <w:rFonts w:ascii="Arial" w:hAnsi="Arial" w:cs="Arial"/>
        </w:rPr>
        <w:t>where the data was collected outside of courses in the department.</w:t>
      </w:r>
    </w:p>
    <w:p w14:paraId="2562198B" w14:textId="77777777" w:rsidR="0028748F" w:rsidRDefault="00EE3213" w:rsidP="009E573E">
      <w:pPr>
        <w:pStyle w:val="NoSpacing"/>
        <w:numPr>
          <w:ilvl w:val="0"/>
          <w:numId w:val="2"/>
        </w:numPr>
        <w:rPr>
          <w:rFonts w:ascii="Arial" w:hAnsi="Arial" w:cs="Arial"/>
        </w:rPr>
      </w:pPr>
      <w:r>
        <w:rPr>
          <w:rFonts w:ascii="Arial" w:hAnsi="Arial" w:cs="Arial"/>
        </w:rPr>
        <w:t xml:space="preserve">The department’s recruitment outreach has been </w:t>
      </w:r>
      <w:proofErr w:type="gramStart"/>
      <w:r>
        <w:rPr>
          <w:rFonts w:ascii="Arial" w:hAnsi="Arial" w:cs="Arial"/>
        </w:rPr>
        <w:t>remarkable, and</w:t>
      </w:r>
      <w:proofErr w:type="gramEnd"/>
      <w:r>
        <w:rPr>
          <w:rFonts w:ascii="Arial" w:hAnsi="Arial" w:cs="Arial"/>
        </w:rPr>
        <w:t xml:space="preserve"> can serve as an example to other departments.  The Review Team strongly recommends that faculty in the department develop a </w:t>
      </w:r>
      <w:r w:rsidR="0028748F">
        <w:rPr>
          <w:rFonts w:ascii="Arial" w:hAnsi="Arial" w:cs="Arial"/>
        </w:rPr>
        <w:t xml:space="preserve">presentation on best practices for recruiting students </w:t>
      </w:r>
      <w:r>
        <w:rPr>
          <w:rFonts w:ascii="Arial" w:hAnsi="Arial" w:cs="Arial"/>
        </w:rPr>
        <w:t xml:space="preserve">for Fall Faculty Professional Development Day and/or the </w:t>
      </w:r>
      <w:r w:rsidR="0028748F">
        <w:rPr>
          <w:rFonts w:ascii="Arial" w:hAnsi="Arial" w:cs="Arial"/>
        </w:rPr>
        <w:t>C</w:t>
      </w:r>
      <w:r>
        <w:rPr>
          <w:rFonts w:ascii="Arial" w:hAnsi="Arial" w:cs="Arial"/>
        </w:rPr>
        <w:t xml:space="preserve">enter for Teaching and </w:t>
      </w:r>
      <w:r w:rsidR="0028748F">
        <w:rPr>
          <w:rFonts w:ascii="Arial" w:hAnsi="Arial" w:cs="Arial"/>
        </w:rPr>
        <w:t>L</w:t>
      </w:r>
      <w:r>
        <w:rPr>
          <w:rFonts w:ascii="Arial" w:hAnsi="Arial" w:cs="Arial"/>
        </w:rPr>
        <w:t>earning</w:t>
      </w:r>
      <w:r w:rsidR="0028748F">
        <w:rPr>
          <w:rFonts w:ascii="Arial" w:hAnsi="Arial" w:cs="Arial"/>
        </w:rPr>
        <w:t xml:space="preserve">.  </w:t>
      </w:r>
      <w:r w:rsidR="001E7A1C">
        <w:rPr>
          <w:rFonts w:ascii="Arial" w:hAnsi="Arial" w:cs="Arial"/>
        </w:rPr>
        <w:t xml:space="preserve">  </w:t>
      </w:r>
    </w:p>
    <w:p w14:paraId="3F7AB5EC" w14:textId="77777777" w:rsidR="001E7A1C" w:rsidRDefault="00EE3213" w:rsidP="00EE3213">
      <w:pPr>
        <w:pStyle w:val="NoSpacing"/>
        <w:numPr>
          <w:ilvl w:val="0"/>
          <w:numId w:val="2"/>
        </w:numPr>
        <w:rPr>
          <w:rFonts w:ascii="Arial" w:hAnsi="Arial" w:cs="Arial"/>
        </w:rPr>
      </w:pPr>
      <w:r>
        <w:rPr>
          <w:rFonts w:ascii="Arial" w:hAnsi="Arial" w:cs="Arial"/>
        </w:rPr>
        <w:t>Given the faculty’s obvious concern for veterans, the Review Team recommends o</w:t>
      </w:r>
      <w:r w:rsidR="001E7A1C">
        <w:rPr>
          <w:rFonts w:ascii="Arial" w:hAnsi="Arial" w:cs="Arial"/>
        </w:rPr>
        <w:t xml:space="preserve">utreach to </w:t>
      </w:r>
      <w:r>
        <w:rPr>
          <w:rFonts w:ascii="Arial" w:hAnsi="Arial" w:cs="Arial"/>
        </w:rPr>
        <w:t xml:space="preserve">Sinclair’s </w:t>
      </w:r>
      <w:r w:rsidRPr="00EE3213">
        <w:rPr>
          <w:rFonts w:ascii="Arial" w:hAnsi="Arial" w:cs="Arial"/>
        </w:rPr>
        <w:t xml:space="preserve">Military Family Education Center (MFEC) </w:t>
      </w:r>
      <w:r w:rsidR="001E7A1C">
        <w:rPr>
          <w:rFonts w:ascii="Arial" w:hAnsi="Arial" w:cs="Arial"/>
        </w:rPr>
        <w:t>to determine how veteran students can be better served.  Much of the department’s knowledge</w:t>
      </w:r>
      <w:r>
        <w:rPr>
          <w:rFonts w:ascii="Arial" w:hAnsi="Arial" w:cs="Arial"/>
        </w:rPr>
        <w:t xml:space="preserve"> base</w:t>
      </w:r>
      <w:r w:rsidR="001E7A1C">
        <w:rPr>
          <w:rFonts w:ascii="Arial" w:hAnsi="Arial" w:cs="Arial"/>
        </w:rPr>
        <w:t xml:space="preserve"> align</w:t>
      </w:r>
      <w:r>
        <w:rPr>
          <w:rFonts w:ascii="Arial" w:hAnsi="Arial" w:cs="Arial"/>
        </w:rPr>
        <w:t>s</w:t>
      </w:r>
      <w:r w:rsidR="001E7A1C">
        <w:rPr>
          <w:rFonts w:ascii="Arial" w:hAnsi="Arial" w:cs="Arial"/>
        </w:rPr>
        <w:t xml:space="preserve"> with skill sets </w:t>
      </w:r>
      <w:r>
        <w:rPr>
          <w:rFonts w:ascii="Arial" w:hAnsi="Arial" w:cs="Arial"/>
        </w:rPr>
        <w:t>are used in</w:t>
      </w:r>
      <w:r w:rsidR="001E7A1C">
        <w:rPr>
          <w:rFonts w:ascii="Arial" w:hAnsi="Arial" w:cs="Arial"/>
        </w:rPr>
        <w:t xml:space="preserve"> the </w:t>
      </w:r>
      <w:proofErr w:type="gramStart"/>
      <w:r w:rsidR="001E7A1C">
        <w:rPr>
          <w:rFonts w:ascii="Arial" w:hAnsi="Arial" w:cs="Arial"/>
        </w:rPr>
        <w:t xml:space="preserve">military, </w:t>
      </w:r>
      <w:r>
        <w:rPr>
          <w:rFonts w:ascii="Arial" w:hAnsi="Arial" w:cs="Arial"/>
        </w:rPr>
        <w:t>and</w:t>
      </w:r>
      <w:proofErr w:type="gramEnd"/>
      <w:r>
        <w:rPr>
          <w:rFonts w:ascii="Arial" w:hAnsi="Arial" w:cs="Arial"/>
        </w:rPr>
        <w:t xml:space="preserve"> </w:t>
      </w:r>
      <w:r w:rsidR="001E7A1C">
        <w:rPr>
          <w:rFonts w:ascii="Arial" w:hAnsi="Arial" w:cs="Arial"/>
        </w:rPr>
        <w:t xml:space="preserve">capitalizing on this </w:t>
      </w:r>
      <w:r>
        <w:rPr>
          <w:rFonts w:ascii="Arial" w:hAnsi="Arial" w:cs="Arial"/>
        </w:rPr>
        <w:t xml:space="preserve">alignment </w:t>
      </w:r>
      <w:r w:rsidR="001E7A1C">
        <w:rPr>
          <w:rFonts w:ascii="Arial" w:hAnsi="Arial" w:cs="Arial"/>
        </w:rPr>
        <w:t xml:space="preserve">seems natural.  </w:t>
      </w:r>
      <w:r>
        <w:rPr>
          <w:rFonts w:ascii="Arial" w:hAnsi="Arial" w:cs="Arial"/>
        </w:rPr>
        <w:t xml:space="preserve">The department may also </w:t>
      </w:r>
      <w:proofErr w:type="gramStart"/>
      <w:r>
        <w:rPr>
          <w:rFonts w:ascii="Arial" w:hAnsi="Arial" w:cs="Arial"/>
        </w:rPr>
        <w:t>have the opportunity to</w:t>
      </w:r>
      <w:proofErr w:type="gramEnd"/>
      <w:r w:rsidR="001E7A1C">
        <w:rPr>
          <w:rFonts w:ascii="Arial" w:hAnsi="Arial" w:cs="Arial"/>
        </w:rPr>
        <w:t xml:space="preserve"> share ideas about </w:t>
      </w:r>
      <w:r>
        <w:rPr>
          <w:rFonts w:ascii="Arial" w:hAnsi="Arial" w:cs="Arial"/>
        </w:rPr>
        <w:t xml:space="preserve">how </w:t>
      </w:r>
      <w:r w:rsidR="001E7A1C">
        <w:rPr>
          <w:rFonts w:ascii="Arial" w:hAnsi="Arial" w:cs="Arial"/>
        </w:rPr>
        <w:t xml:space="preserve">improvements </w:t>
      </w:r>
      <w:r>
        <w:rPr>
          <w:rFonts w:ascii="Arial" w:hAnsi="Arial" w:cs="Arial"/>
        </w:rPr>
        <w:t xml:space="preserve">can be made </w:t>
      </w:r>
      <w:r w:rsidR="001E7A1C">
        <w:rPr>
          <w:rFonts w:ascii="Arial" w:hAnsi="Arial" w:cs="Arial"/>
        </w:rPr>
        <w:t>in working with veterans</w:t>
      </w:r>
      <w:r>
        <w:rPr>
          <w:rFonts w:ascii="Arial" w:hAnsi="Arial" w:cs="Arial"/>
        </w:rPr>
        <w:t xml:space="preserve"> in terms of</w:t>
      </w:r>
      <w:r w:rsidR="001E7A1C">
        <w:rPr>
          <w:rFonts w:ascii="Arial" w:hAnsi="Arial" w:cs="Arial"/>
        </w:rPr>
        <w:t xml:space="preserve"> </w:t>
      </w:r>
      <w:r w:rsidR="003665D2">
        <w:rPr>
          <w:rFonts w:ascii="Arial" w:hAnsi="Arial" w:cs="Arial"/>
        </w:rPr>
        <w:t>communication and</w:t>
      </w:r>
      <w:r w:rsidR="001E7A1C">
        <w:rPr>
          <w:rFonts w:ascii="Arial" w:hAnsi="Arial" w:cs="Arial"/>
        </w:rPr>
        <w:t xml:space="preserve"> collaboration.</w:t>
      </w:r>
    </w:p>
    <w:p w14:paraId="61A20310" w14:textId="77777777" w:rsidR="00D1346D" w:rsidRDefault="00D1346D" w:rsidP="0028748F">
      <w:pPr>
        <w:pStyle w:val="NoSpacing"/>
        <w:ind w:left="720"/>
        <w:rPr>
          <w:rFonts w:ascii="Arial" w:hAnsi="Arial" w:cs="Arial"/>
        </w:rPr>
      </w:pPr>
    </w:p>
    <w:p w14:paraId="1F5C5EF9" w14:textId="77777777" w:rsidR="009E573E" w:rsidRDefault="009E573E" w:rsidP="009E573E">
      <w:pPr>
        <w:pStyle w:val="NoSpacing"/>
        <w:rPr>
          <w:rFonts w:ascii="Arial" w:hAnsi="Arial" w:cs="Arial"/>
        </w:rPr>
      </w:pPr>
    </w:p>
    <w:p w14:paraId="35B427FC" w14:textId="77777777" w:rsidR="009E573E" w:rsidRPr="00083DB3" w:rsidRDefault="009E573E" w:rsidP="009E573E">
      <w:pPr>
        <w:rPr>
          <w:rFonts w:ascii="Arial" w:hAnsi="Arial" w:cs="Arial"/>
          <w:b/>
          <w:sz w:val="28"/>
          <w:szCs w:val="28"/>
        </w:rPr>
      </w:pPr>
      <w:r w:rsidRPr="00083DB3">
        <w:rPr>
          <w:rFonts w:ascii="Arial" w:hAnsi="Arial" w:cs="Arial"/>
          <w:b/>
          <w:sz w:val="28"/>
          <w:szCs w:val="28"/>
        </w:rPr>
        <w:t>Overall Assessment of Department’s Progress and Goals:</w:t>
      </w:r>
    </w:p>
    <w:p w14:paraId="5B6ECADB" w14:textId="77777777" w:rsidR="009E573E" w:rsidRDefault="009E573E" w:rsidP="009E573E">
      <w:pPr>
        <w:pStyle w:val="NoSpacing"/>
        <w:rPr>
          <w:rFonts w:ascii="Arial" w:hAnsi="Arial" w:cs="Arial"/>
        </w:rPr>
      </w:pPr>
    </w:p>
    <w:p w14:paraId="44692B5E" w14:textId="77777777" w:rsidR="009E573E" w:rsidRDefault="00EE3213" w:rsidP="009E573E">
      <w:pPr>
        <w:pStyle w:val="NoSpacing"/>
        <w:rPr>
          <w:rFonts w:ascii="Arial" w:hAnsi="Arial" w:cs="Arial"/>
        </w:rPr>
      </w:pPr>
      <w:r>
        <w:rPr>
          <w:rFonts w:ascii="Arial" w:hAnsi="Arial" w:cs="Arial"/>
        </w:rPr>
        <w:t>This is an exceptional department, one that benefits from strong leadership, and f</w:t>
      </w:r>
      <w:r w:rsidR="0028748F">
        <w:rPr>
          <w:rFonts w:ascii="Arial" w:hAnsi="Arial" w:cs="Arial"/>
        </w:rPr>
        <w:t xml:space="preserve">aculty that go well above and beyond </w:t>
      </w:r>
      <w:r w:rsidR="000611FB">
        <w:rPr>
          <w:rFonts w:ascii="Arial" w:hAnsi="Arial" w:cs="Arial"/>
        </w:rPr>
        <w:t xml:space="preserve">their </w:t>
      </w:r>
      <w:r w:rsidR="0028748F">
        <w:rPr>
          <w:rFonts w:ascii="Arial" w:hAnsi="Arial" w:cs="Arial"/>
        </w:rPr>
        <w:t xml:space="preserve">job descriptions to create exceptional learning opportunities both inside and outside the classroom.  </w:t>
      </w:r>
      <w:r>
        <w:rPr>
          <w:rFonts w:ascii="Arial" w:hAnsi="Arial" w:cs="Arial"/>
        </w:rPr>
        <w:t xml:space="preserve">It is a department that is steeped in </w:t>
      </w:r>
      <w:r w:rsidR="0028748F">
        <w:rPr>
          <w:rFonts w:ascii="Arial" w:hAnsi="Arial" w:cs="Arial"/>
        </w:rPr>
        <w:t>cutting edge</w:t>
      </w:r>
      <w:r>
        <w:rPr>
          <w:rFonts w:ascii="Arial" w:hAnsi="Arial" w:cs="Arial"/>
        </w:rPr>
        <w:t xml:space="preserve"> technology and emerging trends in manufacturing.  Sinclair could not ask for a department with stronger connections to </w:t>
      </w:r>
      <w:r w:rsidR="0028748F">
        <w:rPr>
          <w:rFonts w:ascii="Arial" w:hAnsi="Arial" w:cs="Arial"/>
        </w:rPr>
        <w:t>industry.</w:t>
      </w:r>
    </w:p>
    <w:p w14:paraId="11B1A000" w14:textId="77777777" w:rsidR="0028748F" w:rsidRDefault="0028748F" w:rsidP="009E573E">
      <w:pPr>
        <w:pStyle w:val="NoSpacing"/>
        <w:rPr>
          <w:rFonts w:ascii="Arial" w:hAnsi="Arial" w:cs="Arial"/>
        </w:rPr>
      </w:pPr>
    </w:p>
    <w:p w14:paraId="6653D439" w14:textId="77777777" w:rsidR="0028748F" w:rsidRDefault="00EE3213" w:rsidP="009E573E">
      <w:pPr>
        <w:pStyle w:val="NoSpacing"/>
        <w:rPr>
          <w:rFonts w:ascii="Arial" w:hAnsi="Arial" w:cs="Arial"/>
        </w:rPr>
      </w:pPr>
      <w:r>
        <w:rPr>
          <w:rFonts w:ascii="Arial" w:hAnsi="Arial" w:cs="Arial"/>
        </w:rPr>
        <w:t xml:space="preserve">It is also a department that engages in </w:t>
      </w:r>
      <w:r w:rsidR="0028748F">
        <w:rPr>
          <w:rFonts w:ascii="Arial" w:hAnsi="Arial" w:cs="Arial"/>
        </w:rPr>
        <w:t>s</w:t>
      </w:r>
      <w:r>
        <w:rPr>
          <w:rFonts w:ascii="Arial" w:hAnsi="Arial" w:cs="Arial"/>
        </w:rPr>
        <w:t>ystemic change, on</w:t>
      </w:r>
      <w:r w:rsidR="000611FB">
        <w:rPr>
          <w:rFonts w:ascii="Arial" w:hAnsi="Arial" w:cs="Arial"/>
        </w:rPr>
        <w:t>e</w:t>
      </w:r>
      <w:r>
        <w:rPr>
          <w:rFonts w:ascii="Arial" w:hAnsi="Arial" w:cs="Arial"/>
        </w:rPr>
        <w:t xml:space="preserve"> that takes a </w:t>
      </w:r>
      <w:r w:rsidR="0028748F">
        <w:rPr>
          <w:rFonts w:ascii="Arial" w:hAnsi="Arial" w:cs="Arial"/>
        </w:rPr>
        <w:t xml:space="preserve">very strategic approach </w:t>
      </w:r>
      <w:r>
        <w:rPr>
          <w:rFonts w:ascii="Arial" w:hAnsi="Arial" w:cs="Arial"/>
        </w:rPr>
        <w:t xml:space="preserve">to improving services to students and local businesses.  </w:t>
      </w:r>
      <w:r w:rsidR="007D6F66">
        <w:rPr>
          <w:rFonts w:ascii="Arial" w:hAnsi="Arial" w:cs="Arial"/>
        </w:rPr>
        <w:t>It has taken steps to establish itself in the community, developing an end</w:t>
      </w:r>
      <w:r w:rsidR="0028748F">
        <w:rPr>
          <w:rFonts w:ascii="Arial" w:hAnsi="Arial" w:cs="Arial"/>
        </w:rPr>
        <w:t xml:space="preserve">uring </w:t>
      </w:r>
      <w:r w:rsidR="007D6F66">
        <w:rPr>
          <w:rFonts w:ascii="Arial" w:hAnsi="Arial" w:cs="Arial"/>
        </w:rPr>
        <w:t>reputation that will persist for years to come</w:t>
      </w:r>
      <w:r w:rsidR="0028748F">
        <w:rPr>
          <w:rFonts w:ascii="Arial" w:hAnsi="Arial" w:cs="Arial"/>
        </w:rPr>
        <w:t xml:space="preserve">.  </w:t>
      </w:r>
      <w:r w:rsidR="007D6F66">
        <w:rPr>
          <w:rFonts w:ascii="Arial" w:hAnsi="Arial" w:cs="Arial"/>
        </w:rPr>
        <w:t>Not only do local employers attest to the quality of this department</w:t>
      </w:r>
      <w:r w:rsidR="0028748F">
        <w:rPr>
          <w:rFonts w:ascii="Arial" w:hAnsi="Arial" w:cs="Arial"/>
        </w:rPr>
        <w:t xml:space="preserve">, but </w:t>
      </w:r>
      <w:r w:rsidR="007D6F66">
        <w:rPr>
          <w:rFonts w:ascii="Arial" w:hAnsi="Arial" w:cs="Arial"/>
        </w:rPr>
        <w:t>ABET accreditation further documents the high standards that the department meets (and often exceeds)</w:t>
      </w:r>
      <w:r w:rsidR="0028748F">
        <w:rPr>
          <w:rFonts w:ascii="Arial" w:hAnsi="Arial" w:cs="Arial"/>
        </w:rPr>
        <w:t>.</w:t>
      </w:r>
      <w:r w:rsidR="007D6F66">
        <w:rPr>
          <w:rFonts w:ascii="Arial" w:hAnsi="Arial" w:cs="Arial"/>
        </w:rPr>
        <w:t xml:space="preserve">  The department’s </w:t>
      </w:r>
      <w:r w:rsidR="000F7D80">
        <w:rPr>
          <w:rFonts w:ascii="Arial" w:hAnsi="Arial" w:cs="Arial"/>
        </w:rPr>
        <w:t>support of</w:t>
      </w:r>
      <w:r w:rsidR="007D6F66">
        <w:rPr>
          <w:rFonts w:ascii="Arial" w:hAnsi="Arial" w:cs="Arial"/>
        </w:rPr>
        <w:t xml:space="preserve"> the </w:t>
      </w:r>
      <w:r w:rsidR="001E7A1C">
        <w:rPr>
          <w:rFonts w:ascii="Arial" w:hAnsi="Arial" w:cs="Arial"/>
        </w:rPr>
        <w:t xml:space="preserve">IEEE </w:t>
      </w:r>
      <w:r w:rsidR="007D6F66">
        <w:rPr>
          <w:rFonts w:ascii="Arial" w:hAnsi="Arial" w:cs="Arial"/>
        </w:rPr>
        <w:t>student group, one of the more prestigious groups in engineering, is a further illustration of its high quality</w:t>
      </w:r>
      <w:r w:rsidR="001E7A1C">
        <w:rPr>
          <w:rFonts w:ascii="Arial" w:hAnsi="Arial" w:cs="Arial"/>
        </w:rPr>
        <w:t>.</w:t>
      </w:r>
    </w:p>
    <w:p w14:paraId="39017FB3" w14:textId="77777777" w:rsidR="001E7A1C" w:rsidRDefault="001E7A1C" w:rsidP="009E573E">
      <w:pPr>
        <w:pStyle w:val="NoSpacing"/>
        <w:rPr>
          <w:rFonts w:ascii="Arial" w:hAnsi="Arial" w:cs="Arial"/>
        </w:rPr>
      </w:pPr>
    </w:p>
    <w:p w14:paraId="098CCC93" w14:textId="77777777" w:rsidR="001E7A1C" w:rsidRDefault="007D6F66" w:rsidP="009E573E">
      <w:pPr>
        <w:pStyle w:val="NoSpacing"/>
        <w:rPr>
          <w:rFonts w:ascii="Arial" w:hAnsi="Arial" w:cs="Arial"/>
        </w:rPr>
      </w:pPr>
      <w:r>
        <w:rPr>
          <w:rFonts w:ascii="Arial" w:hAnsi="Arial" w:cs="Arial"/>
        </w:rPr>
        <w:t>This is also a department with a strong focus on continuous improvement, one that is willing to accept external feedback and act on it</w:t>
      </w:r>
      <w:r w:rsidR="001E7A1C">
        <w:rPr>
          <w:rFonts w:ascii="Arial" w:hAnsi="Arial" w:cs="Arial"/>
        </w:rPr>
        <w:t>.</w:t>
      </w:r>
      <w:r>
        <w:rPr>
          <w:rFonts w:ascii="Arial" w:hAnsi="Arial" w:cs="Arial"/>
        </w:rPr>
        <w:t xml:space="preserve">  Faculty in the department clearly ta</w:t>
      </w:r>
      <w:r w:rsidR="001E7A1C">
        <w:rPr>
          <w:rFonts w:ascii="Arial" w:hAnsi="Arial" w:cs="Arial"/>
        </w:rPr>
        <w:t>ke processes like Program Review</w:t>
      </w:r>
      <w:r>
        <w:rPr>
          <w:rFonts w:ascii="Arial" w:hAnsi="Arial" w:cs="Arial"/>
        </w:rPr>
        <w:t>, program accreditation, and Advisory Board feedback</w:t>
      </w:r>
      <w:r w:rsidR="001E7A1C">
        <w:rPr>
          <w:rFonts w:ascii="Arial" w:hAnsi="Arial" w:cs="Arial"/>
        </w:rPr>
        <w:t xml:space="preserve"> seriously</w:t>
      </w:r>
      <w:r>
        <w:rPr>
          <w:rFonts w:ascii="Arial" w:hAnsi="Arial" w:cs="Arial"/>
        </w:rPr>
        <w:t xml:space="preserve"> – interactions with these processes is </w:t>
      </w:r>
      <w:r w:rsidR="001E7A1C">
        <w:rPr>
          <w:rFonts w:ascii="Arial" w:hAnsi="Arial" w:cs="Arial"/>
        </w:rPr>
        <w:t>not just an empty exercise</w:t>
      </w:r>
      <w:r>
        <w:rPr>
          <w:rFonts w:ascii="Arial" w:hAnsi="Arial" w:cs="Arial"/>
        </w:rPr>
        <w:t xml:space="preserve"> for them, but an opportunity to help move the department forward.  The department </w:t>
      </w:r>
      <w:r w:rsidR="001E7A1C">
        <w:rPr>
          <w:rFonts w:ascii="Arial" w:hAnsi="Arial" w:cs="Arial"/>
        </w:rPr>
        <w:t>set</w:t>
      </w:r>
      <w:r>
        <w:rPr>
          <w:rFonts w:ascii="Arial" w:hAnsi="Arial" w:cs="Arial"/>
        </w:rPr>
        <w:t>s</w:t>
      </w:r>
      <w:r w:rsidR="001E7A1C">
        <w:rPr>
          <w:rFonts w:ascii="Arial" w:hAnsi="Arial" w:cs="Arial"/>
        </w:rPr>
        <w:t xml:space="preserve"> goals </w:t>
      </w:r>
      <w:r>
        <w:rPr>
          <w:rFonts w:ascii="Arial" w:hAnsi="Arial" w:cs="Arial"/>
        </w:rPr>
        <w:t xml:space="preserve">based </w:t>
      </w:r>
      <w:r w:rsidR="001E7A1C">
        <w:rPr>
          <w:rFonts w:ascii="Arial" w:hAnsi="Arial" w:cs="Arial"/>
        </w:rPr>
        <w:t xml:space="preserve">on feedback received from </w:t>
      </w:r>
      <w:r>
        <w:rPr>
          <w:rFonts w:ascii="Arial" w:hAnsi="Arial" w:cs="Arial"/>
        </w:rPr>
        <w:t xml:space="preserve">these kinds of </w:t>
      </w:r>
      <w:r w:rsidR="001E7A1C">
        <w:rPr>
          <w:rFonts w:ascii="Arial" w:hAnsi="Arial" w:cs="Arial"/>
        </w:rPr>
        <w:t xml:space="preserve">external sources, </w:t>
      </w:r>
      <w:r w:rsidR="000F7D80">
        <w:rPr>
          <w:rFonts w:ascii="Arial" w:hAnsi="Arial" w:cs="Arial"/>
        </w:rPr>
        <w:t>which</w:t>
      </w:r>
      <w:r>
        <w:rPr>
          <w:rFonts w:ascii="Arial" w:hAnsi="Arial" w:cs="Arial"/>
        </w:rPr>
        <w:t xml:space="preserve"> speaks to their commitment to ever improving their ability to provide students with the best learning experiences possible</w:t>
      </w:r>
      <w:r w:rsidR="001E7A1C">
        <w:rPr>
          <w:rFonts w:ascii="Arial" w:hAnsi="Arial" w:cs="Arial"/>
        </w:rPr>
        <w:t xml:space="preserve">. </w:t>
      </w:r>
    </w:p>
    <w:p w14:paraId="7990CF02" w14:textId="77777777" w:rsidR="009E573E" w:rsidRDefault="009E573E" w:rsidP="009E573E">
      <w:pPr>
        <w:pStyle w:val="NoSpacing"/>
        <w:rPr>
          <w:rFonts w:ascii="Arial" w:hAnsi="Arial" w:cs="Arial"/>
        </w:rPr>
      </w:pPr>
    </w:p>
    <w:p w14:paraId="436274FD" w14:textId="77777777" w:rsidR="009E573E" w:rsidRDefault="009E573E" w:rsidP="009E573E">
      <w:pPr>
        <w:pStyle w:val="NoSpacing"/>
        <w:rPr>
          <w:rFonts w:ascii="Arial" w:hAnsi="Arial" w:cs="Arial"/>
        </w:rPr>
      </w:pPr>
    </w:p>
    <w:p w14:paraId="332EF217" w14:textId="77777777" w:rsidR="009E573E" w:rsidRPr="00083DB3" w:rsidRDefault="009E573E" w:rsidP="009E573E">
      <w:pPr>
        <w:pStyle w:val="NoSpacing"/>
        <w:rPr>
          <w:rFonts w:ascii="Arial" w:hAnsi="Arial" w:cs="Arial"/>
          <w:b/>
          <w:sz w:val="28"/>
          <w:szCs w:val="28"/>
        </w:rPr>
      </w:pPr>
      <w:r w:rsidRPr="00083DB3">
        <w:rPr>
          <w:rFonts w:ascii="Arial" w:hAnsi="Arial" w:cs="Arial"/>
          <w:b/>
          <w:sz w:val="28"/>
          <w:szCs w:val="28"/>
        </w:rPr>
        <w:lastRenderedPageBreak/>
        <w:t xml:space="preserve">Institutional or Resource Barriers to the Department’s Ability to </w:t>
      </w:r>
    </w:p>
    <w:p w14:paraId="2B0A3094" w14:textId="77777777" w:rsidR="009E573E" w:rsidRPr="00083DB3" w:rsidRDefault="009E573E" w:rsidP="009E573E">
      <w:pPr>
        <w:pStyle w:val="NoSpacing"/>
        <w:rPr>
          <w:rFonts w:ascii="Arial" w:hAnsi="Arial" w:cs="Arial"/>
          <w:b/>
          <w:sz w:val="28"/>
          <w:szCs w:val="28"/>
        </w:rPr>
      </w:pPr>
      <w:r w:rsidRPr="00083DB3">
        <w:rPr>
          <w:rFonts w:ascii="Arial" w:hAnsi="Arial" w:cs="Arial"/>
          <w:b/>
          <w:sz w:val="28"/>
          <w:szCs w:val="28"/>
        </w:rPr>
        <w:t>Accomplish Its Goals, if any:</w:t>
      </w:r>
    </w:p>
    <w:p w14:paraId="40F65789" w14:textId="77777777" w:rsidR="009E573E" w:rsidRDefault="009E573E" w:rsidP="009E573E">
      <w:pPr>
        <w:pStyle w:val="NoSpacing"/>
        <w:rPr>
          <w:rFonts w:ascii="Arial" w:hAnsi="Arial" w:cs="Arial"/>
          <w:u w:val="single"/>
        </w:rPr>
      </w:pPr>
    </w:p>
    <w:p w14:paraId="4588FE55" w14:textId="77777777" w:rsidR="009E573E" w:rsidRDefault="009E573E" w:rsidP="009E573E">
      <w:pPr>
        <w:pStyle w:val="NoSpacing"/>
        <w:rPr>
          <w:rFonts w:ascii="Arial" w:hAnsi="Arial" w:cs="Arial"/>
          <w:u w:val="single"/>
        </w:rPr>
      </w:pPr>
    </w:p>
    <w:p w14:paraId="3391DB5F" w14:textId="77777777" w:rsidR="009E573E" w:rsidRDefault="007D6F66" w:rsidP="009E573E">
      <w:pPr>
        <w:pStyle w:val="NoSpacing"/>
        <w:numPr>
          <w:ilvl w:val="0"/>
          <w:numId w:val="1"/>
        </w:numPr>
        <w:rPr>
          <w:rFonts w:ascii="Arial" w:hAnsi="Arial" w:cs="Arial"/>
        </w:rPr>
      </w:pPr>
      <w:r>
        <w:rPr>
          <w:rFonts w:ascii="Arial" w:hAnsi="Arial" w:cs="Arial"/>
        </w:rPr>
        <w:t>In the meeting with the Review Team, the department expressed concern regarding lack of appropriate s</w:t>
      </w:r>
      <w:r w:rsidR="004438F2">
        <w:rPr>
          <w:rFonts w:ascii="Arial" w:hAnsi="Arial" w:cs="Arial"/>
        </w:rPr>
        <w:t>pace</w:t>
      </w:r>
      <w:r>
        <w:rPr>
          <w:rFonts w:ascii="Arial" w:hAnsi="Arial" w:cs="Arial"/>
        </w:rPr>
        <w:t>.  The department will want to partner with the Division Dean to advocate for space needs in the Backfill process.</w:t>
      </w:r>
    </w:p>
    <w:p w14:paraId="7D9992D7" w14:textId="77777777" w:rsidR="004438F2" w:rsidRDefault="004438F2" w:rsidP="009E573E">
      <w:pPr>
        <w:pStyle w:val="NoSpacing"/>
        <w:numPr>
          <w:ilvl w:val="0"/>
          <w:numId w:val="1"/>
        </w:numPr>
        <w:rPr>
          <w:rFonts w:ascii="Arial" w:hAnsi="Arial" w:cs="Arial"/>
        </w:rPr>
      </w:pPr>
      <w:r>
        <w:rPr>
          <w:rFonts w:ascii="Arial" w:hAnsi="Arial" w:cs="Arial"/>
        </w:rPr>
        <w:t>Marketing</w:t>
      </w:r>
      <w:r w:rsidR="007D6F66">
        <w:rPr>
          <w:rFonts w:ascii="Arial" w:hAnsi="Arial" w:cs="Arial"/>
        </w:rPr>
        <w:t xml:space="preserve"> is a challenge for many departments.  This department responded by increasing outreach activities – but this can be challenging given the demands of teaching and other department activities.  Are there supports that could be offered to help departments with outreach activities such as these?</w:t>
      </w:r>
    </w:p>
    <w:p w14:paraId="07A33F50" w14:textId="77777777" w:rsidR="001E7A1C" w:rsidRDefault="001E7A1C" w:rsidP="009E573E">
      <w:pPr>
        <w:pStyle w:val="NoSpacing"/>
        <w:numPr>
          <w:ilvl w:val="0"/>
          <w:numId w:val="1"/>
        </w:numPr>
        <w:rPr>
          <w:rFonts w:ascii="Arial" w:hAnsi="Arial" w:cs="Arial"/>
        </w:rPr>
      </w:pPr>
      <w:r>
        <w:rPr>
          <w:rFonts w:ascii="Arial" w:hAnsi="Arial" w:cs="Arial"/>
        </w:rPr>
        <w:t xml:space="preserve">Programs </w:t>
      </w:r>
      <w:r w:rsidR="007D6F66">
        <w:rPr>
          <w:rFonts w:ascii="Arial" w:hAnsi="Arial" w:cs="Arial"/>
        </w:rPr>
        <w:t xml:space="preserve">such as the ones in EET and ACT </w:t>
      </w:r>
      <w:r>
        <w:rPr>
          <w:rFonts w:ascii="Arial" w:hAnsi="Arial" w:cs="Arial"/>
        </w:rPr>
        <w:t xml:space="preserve">are capital intensive – </w:t>
      </w:r>
      <w:proofErr w:type="gramStart"/>
      <w:r>
        <w:rPr>
          <w:rFonts w:ascii="Arial" w:hAnsi="Arial" w:cs="Arial"/>
        </w:rPr>
        <w:t>in order for</w:t>
      </w:r>
      <w:proofErr w:type="gramEnd"/>
      <w:r>
        <w:rPr>
          <w:rFonts w:ascii="Arial" w:hAnsi="Arial" w:cs="Arial"/>
        </w:rPr>
        <w:t xml:space="preserve"> them to </w:t>
      </w:r>
      <w:r w:rsidR="003665D2">
        <w:rPr>
          <w:rFonts w:ascii="Arial" w:hAnsi="Arial" w:cs="Arial"/>
        </w:rPr>
        <w:t>grow</w:t>
      </w:r>
      <w:r w:rsidR="000F7D80">
        <w:rPr>
          <w:rFonts w:ascii="Arial" w:hAnsi="Arial" w:cs="Arial"/>
        </w:rPr>
        <w:t>,</w:t>
      </w:r>
      <w:r>
        <w:rPr>
          <w:rFonts w:ascii="Arial" w:hAnsi="Arial" w:cs="Arial"/>
        </w:rPr>
        <w:t xml:space="preserve"> Sinclair </w:t>
      </w:r>
      <w:r w:rsidR="007D6F66">
        <w:rPr>
          <w:rFonts w:ascii="Arial" w:hAnsi="Arial" w:cs="Arial"/>
        </w:rPr>
        <w:t>will need to remember that the</w:t>
      </w:r>
      <w:r>
        <w:rPr>
          <w:rFonts w:ascii="Arial" w:hAnsi="Arial" w:cs="Arial"/>
        </w:rPr>
        <w:t xml:space="preserve"> benefit to </w:t>
      </w:r>
      <w:r w:rsidR="007D6F66">
        <w:rPr>
          <w:rFonts w:ascii="Arial" w:hAnsi="Arial" w:cs="Arial"/>
        </w:rPr>
        <w:t xml:space="preserve">local industry and the </w:t>
      </w:r>
      <w:r>
        <w:rPr>
          <w:rFonts w:ascii="Arial" w:hAnsi="Arial" w:cs="Arial"/>
        </w:rPr>
        <w:t xml:space="preserve">community is worth </w:t>
      </w:r>
      <w:r w:rsidR="007D6F66">
        <w:rPr>
          <w:rFonts w:ascii="Arial" w:hAnsi="Arial" w:cs="Arial"/>
        </w:rPr>
        <w:t xml:space="preserve">the </w:t>
      </w:r>
      <w:r>
        <w:rPr>
          <w:rFonts w:ascii="Arial" w:hAnsi="Arial" w:cs="Arial"/>
        </w:rPr>
        <w:t>capital investment</w:t>
      </w:r>
      <w:r w:rsidR="007D6F66">
        <w:rPr>
          <w:rFonts w:ascii="Arial" w:hAnsi="Arial" w:cs="Arial"/>
        </w:rPr>
        <w:t xml:space="preserve"> that is entailed</w:t>
      </w:r>
      <w:r>
        <w:rPr>
          <w:rFonts w:ascii="Arial" w:hAnsi="Arial" w:cs="Arial"/>
        </w:rPr>
        <w:t>.</w:t>
      </w:r>
    </w:p>
    <w:p w14:paraId="1CC0A79F" w14:textId="77777777" w:rsidR="001E7A1C" w:rsidRDefault="007D6F66" w:rsidP="009E573E">
      <w:pPr>
        <w:pStyle w:val="NoSpacing"/>
        <w:numPr>
          <w:ilvl w:val="0"/>
          <w:numId w:val="1"/>
        </w:numPr>
        <w:rPr>
          <w:rFonts w:ascii="Arial" w:hAnsi="Arial" w:cs="Arial"/>
        </w:rPr>
      </w:pPr>
      <w:r>
        <w:rPr>
          <w:rFonts w:ascii="Arial" w:hAnsi="Arial" w:cs="Arial"/>
        </w:rPr>
        <w:t>Given the hands-on nature of the p</w:t>
      </w:r>
      <w:r w:rsidR="001E7A1C">
        <w:rPr>
          <w:rFonts w:ascii="Arial" w:hAnsi="Arial" w:cs="Arial"/>
        </w:rPr>
        <w:t xml:space="preserve">rograms </w:t>
      </w:r>
      <w:r>
        <w:rPr>
          <w:rFonts w:ascii="Arial" w:hAnsi="Arial" w:cs="Arial"/>
        </w:rPr>
        <w:t xml:space="preserve">the department offers, the College will need to continue to be sensitive to class sizes that facilitate </w:t>
      </w:r>
      <w:r w:rsidR="000F7D80">
        <w:rPr>
          <w:rFonts w:ascii="Arial" w:hAnsi="Arial" w:cs="Arial"/>
        </w:rPr>
        <w:t>a high</w:t>
      </w:r>
      <w:r>
        <w:rPr>
          <w:rFonts w:ascii="Arial" w:hAnsi="Arial" w:cs="Arial"/>
        </w:rPr>
        <w:t xml:space="preserve"> level of interaction in its courses.</w:t>
      </w:r>
    </w:p>
    <w:p w14:paraId="25EB4426" w14:textId="77777777" w:rsidR="001E7A1C" w:rsidRDefault="001E7A1C" w:rsidP="007D6F66">
      <w:pPr>
        <w:pStyle w:val="NoSpacing"/>
        <w:ind w:left="720"/>
        <w:rPr>
          <w:rFonts w:ascii="Arial" w:hAnsi="Arial" w:cs="Arial"/>
        </w:rPr>
      </w:pPr>
    </w:p>
    <w:p w14:paraId="4DA220EC" w14:textId="77777777" w:rsidR="00896286" w:rsidRPr="00BD7217" w:rsidRDefault="00896286" w:rsidP="006D7F3A">
      <w:pPr>
        <w:pStyle w:val="NoSpacing"/>
        <w:rPr>
          <w:rFonts w:ascii="Arial" w:hAnsi="Arial" w:cs="Arial"/>
          <w:color w:val="FF0000"/>
        </w:rPr>
      </w:pPr>
    </w:p>
    <w:sectPr w:rsidR="00896286" w:rsidRPr="00BD7217"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10195"/>
    <w:multiLevelType w:val="hybridMultilevel"/>
    <w:tmpl w:val="A8D0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423D2"/>
    <w:multiLevelType w:val="hybridMultilevel"/>
    <w:tmpl w:val="B9B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21E5A"/>
    <w:multiLevelType w:val="hybridMultilevel"/>
    <w:tmpl w:val="41E2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3A"/>
    <w:rsid w:val="0005557C"/>
    <w:rsid w:val="000611FB"/>
    <w:rsid w:val="0006523D"/>
    <w:rsid w:val="000B29D2"/>
    <w:rsid w:val="000F7D80"/>
    <w:rsid w:val="001649AC"/>
    <w:rsid w:val="001B55BA"/>
    <w:rsid w:val="001D0336"/>
    <w:rsid w:val="001E7A1C"/>
    <w:rsid w:val="0028748F"/>
    <w:rsid w:val="003665D2"/>
    <w:rsid w:val="00371697"/>
    <w:rsid w:val="00381755"/>
    <w:rsid w:val="004438F2"/>
    <w:rsid w:val="00516AAE"/>
    <w:rsid w:val="00571659"/>
    <w:rsid w:val="00646D53"/>
    <w:rsid w:val="006568D2"/>
    <w:rsid w:val="0067438F"/>
    <w:rsid w:val="006D7F3A"/>
    <w:rsid w:val="007346D7"/>
    <w:rsid w:val="007C5518"/>
    <w:rsid w:val="007D6F66"/>
    <w:rsid w:val="00885157"/>
    <w:rsid w:val="00896286"/>
    <w:rsid w:val="009D4EA4"/>
    <w:rsid w:val="009E573E"/>
    <w:rsid w:val="009F30A8"/>
    <w:rsid w:val="00A01F42"/>
    <w:rsid w:val="00A66CE3"/>
    <w:rsid w:val="00A900FD"/>
    <w:rsid w:val="00AE2828"/>
    <w:rsid w:val="00B838E1"/>
    <w:rsid w:val="00BD7217"/>
    <w:rsid w:val="00BE2BE7"/>
    <w:rsid w:val="00C077F3"/>
    <w:rsid w:val="00C07D90"/>
    <w:rsid w:val="00C84B66"/>
    <w:rsid w:val="00CB7091"/>
    <w:rsid w:val="00D1346D"/>
    <w:rsid w:val="00D760E1"/>
    <w:rsid w:val="00DC74E3"/>
    <w:rsid w:val="00DE3CD3"/>
    <w:rsid w:val="00E15646"/>
    <w:rsid w:val="00E1641C"/>
    <w:rsid w:val="00E644D4"/>
    <w:rsid w:val="00EE3213"/>
    <w:rsid w:val="00F32EA4"/>
    <w:rsid w:val="00F7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BF41"/>
  <w15:chartTrackingRefBased/>
  <w15:docId w15:val="{4CA7E062-A74A-4FDC-82D4-15FE5C55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F3A"/>
    <w:pPr>
      <w:spacing w:after="0" w:line="240" w:lineRule="auto"/>
    </w:pPr>
    <w:rPr>
      <w:rFonts w:eastAsiaTheme="minorEastAsia"/>
    </w:rPr>
  </w:style>
  <w:style w:type="paragraph" w:styleId="ListParagraph">
    <w:name w:val="List Paragraph"/>
    <w:basedOn w:val="Normal"/>
    <w:uiPriority w:val="34"/>
    <w:qFormat/>
    <w:rsid w:val="00F32EA4"/>
    <w:pPr>
      <w:ind w:left="720"/>
      <w:contextualSpacing/>
    </w:pPr>
  </w:style>
  <w:style w:type="character" w:styleId="CommentReference">
    <w:name w:val="annotation reference"/>
    <w:basedOn w:val="DefaultParagraphFont"/>
    <w:uiPriority w:val="99"/>
    <w:semiHidden/>
    <w:unhideWhenUsed/>
    <w:rsid w:val="00C077F3"/>
    <w:rPr>
      <w:sz w:val="16"/>
      <w:szCs w:val="16"/>
    </w:rPr>
  </w:style>
  <w:style w:type="paragraph" w:styleId="CommentText">
    <w:name w:val="annotation text"/>
    <w:basedOn w:val="Normal"/>
    <w:link w:val="CommentTextChar"/>
    <w:uiPriority w:val="99"/>
    <w:unhideWhenUsed/>
    <w:rsid w:val="00C077F3"/>
    <w:pPr>
      <w:spacing w:line="240" w:lineRule="auto"/>
    </w:pPr>
    <w:rPr>
      <w:sz w:val="20"/>
      <w:szCs w:val="20"/>
    </w:rPr>
  </w:style>
  <w:style w:type="character" w:customStyle="1" w:styleId="CommentTextChar">
    <w:name w:val="Comment Text Char"/>
    <w:basedOn w:val="DefaultParagraphFont"/>
    <w:link w:val="CommentText"/>
    <w:uiPriority w:val="99"/>
    <w:rsid w:val="00C077F3"/>
    <w:rPr>
      <w:sz w:val="20"/>
      <w:szCs w:val="20"/>
    </w:rPr>
  </w:style>
  <w:style w:type="paragraph" w:styleId="CommentSubject">
    <w:name w:val="annotation subject"/>
    <w:basedOn w:val="CommentText"/>
    <w:next w:val="CommentText"/>
    <w:link w:val="CommentSubjectChar"/>
    <w:uiPriority w:val="99"/>
    <w:semiHidden/>
    <w:unhideWhenUsed/>
    <w:rsid w:val="00C077F3"/>
    <w:rPr>
      <w:b/>
      <w:bCs/>
    </w:rPr>
  </w:style>
  <w:style w:type="character" w:customStyle="1" w:styleId="CommentSubjectChar">
    <w:name w:val="Comment Subject Char"/>
    <w:basedOn w:val="CommentTextChar"/>
    <w:link w:val="CommentSubject"/>
    <w:uiPriority w:val="99"/>
    <w:semiHidden/>
    <w:rsid w:val="00C077F3"/>
    <w:rPr>
      <w:b/>
      <w:bCs/>
      <w:sz w:val="20"/>
      <w:szCs w:val="20"/>
    </w:rPr>
  </w:style>
  <w:style w:type="paragraph" w:styleId="BalloonText">
    <w:name w:val="Balloon Text"/>
    <w:basedOn w:val="Normal"/>
    <w:link w:val="BalloonTextChar"/>
    <w:uiPriority w:val="99"/>
    <w:semiHidden/>
    <w:unhideWhenUsed/>
    <w:rsid w:val="00571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4" ma:contentTypeDescription="Create a new document." ma:contentTypeScope="" ma:versionID="3620b859dc1df95e0bcea042f2bfb722">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22e40d3680f04007e6c856fb11bf3f5c"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D2512-528A-4692-AF51-E09B0B0F744E}">
  <ds:schemaRefs>
    <ds:schemaRef ds:uri="http://schemas.microsoft.com/sharepoint/v3/contenttype/forms"/>
  </ds:schemaRefs>
</ds:datastoreItem>
</file>

<file path=customXml/itemProps2.xml><?xml version="1.0" encoding="utf-8"?>
<ds:datastoreItem xmlns:ds="http://schemas.openxmlformats.org/officeDocument/2006/customXml" ds:itemID="{9CC5082D-1281-4B6F-8823-5A39D70B39A0}">
  <ds:schemaRefs>
    <ds:schemaRef ds:uri="http://schemas.microsoft.com/office/2006/metadata/properties"/>
    <ds:schemaRef ds:uri="http://purl.org/dc/terms/"/>
    <ds:schemaRef ds:uri="http://schemas.openxmlformats.org/package/2006/metadata/core-properties"/>
    <ds:schemaRef ds:uri="b2f6d13a-2197-46a2-90f5-78af06d1a913"/>
    <ds:schemaRef ds:uri="http://schemas.microsoft.com/office/2006/documentManagement/types"/>
    <ds:schemaRef ds:uri="http://schemas.microsoft.com/office/infopath/2007/PartnerControls"/>
    <ds:schemaRef ds:uri="http://purl.org/dc/elements/1.1/"/>
    <ds:schemaRef ds:uri="43738ec9-da07-4ef5-b265-bd27909004c8"/>
    <ds:schemaRef ds:uri="http://www.w3.org/XML/1998/namespace"/>
    <ds:schemaRef ds:uri="http://purl.org/dc/dcmitype/"/>
  </ds:schemaRefs>
</ds:datastoreItem>
</file>

<file path=customXml/itemProps3.xml><?xml version="1.0" encoding="utf-8"?>
<ds:datastoreItem xmlns:ds="http://schemas.openxmlformats.org/officeDocument/2006/customXml" ds:itemID="{FAEFBA54-A5D8-42D9-AE0C-F748E01F23D7}">
  <ds:schemaRefs>
    <ds:schemaRef ds:uri="http://schemas.openxmlformats.org/officeDocument/2006/bibliography"/>
  </ds:schemaRefs>
</ds:datastoreItem>
</file>

<file path=customXml/itemProps4.xml><?xml version="1.0" encoding="utf-8"?>
<ds:datastoreItem xmlns:ds="http://schemas.openxmlformats.org/officeDocument/2006/customXml" ds:itemID="{28B854FC-898B-4617-BBBC-9776D5954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Alice</dc:creator>
  <cp:keywords/>
  <dc:description/>
  <cp:lastModifiedBy>Hogg, Alice</cp:lastModifiedBy>
  <cp:revision>2</cp:revision>
  <dcterms:created xsi:type="dcterms:W3CDTF">2022-12-09T16:34:00Z</dcterms:created>
  <dcterms:modified xsi:type="dcterms:W3CDTF">2022-12-09T16:34:00Z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